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A5DB" w14:textId="77777777" w:rsidR="00CE1711" w:rsidRDefault="00CE1711" w:rsidP="00CE1711">
      <w:pPr>
        <w:jc w:val="center"/>
      </w:pPr>
    </w:p>
    <w:p w14:paraId="722A7934" w14:textId="77777777" w:rsidR="00CE1711" w:rsidRDefault="00CE1711" w:rsidP="00CE1711">
      <w:pPr>
        <w:jc w:val="center"/>
      </w:pPr>
    </w:p>
    <w:p w14:paraId="4BCD5D4B" w14:textId="77777777" w:rsidR="00CE1711" w:rsidRDefault="00CE1711" w:rsidP="00CE1711">
      <w:pPr>
        <w:jc w:val="center"/>
      </w:pPr>
    </w:p>
    <w:p w14:paraId="0AB72274" w14:textId="77777777" w:rsidR="00CE1711" w:rsidRDefault="00CE1711" w:rsidP="00CE1711">
      <w:pPr>
        <w:jc w:val="center"/>
      </w:pPr>
    </w:p>
    <w:p w14:paraId="67DD3486" w14:textId="77777777" w:rsidR="00CE1711" w:rsidRDefault="00CE1711" w:rsidP="00CE1711">
      <w:pPr>
        <w:jc w:val="center"/>
      </w:pPr>
    </w:p>
    <w:p w14:paraId="0767E5D6" w14:textId="77777777" w:rsidR="00CE1711" w:rsidRDefault="00CE1711" w:rsidP="00CE1711">
      <w:pPr>
        <w:jc w:val="center"/>
      </w:pPr>
    </w:p>
    <w:p w14:paraId="01655B0F" w14:textId="77777777" w:rsidR="00CE1711" w:rsidRDefault="00CE1711" w:rsidP="00CE1711">
      <w:pPr>
        <w:jc w:val="center"/>
      </w:pPr>
    </w:p>
    <w:p w14:paraId="7AC641D3" w14:textId="77777777" w:rsidR="00CE1711" w:rsidRDefault="00CE1711" w:rsidP="00CE1711">
      <w:pPr>
        <w:jc w:val="center"/>
      </w:pPr>
    </w:p>
    <w:p w14:paraId="5DBAB3FA" w14:textId="77777777" w:rsidR="00CE1711" w:rsidRDefault="00CE1711" w:rsidP="00CE1711">
      <w:pPr>
        <w:jc w:val="center"/>
      </w:pPr>
    </w:p>
    <w:p w14:paraId="703E523A" w14:textId="77777777" w:rsidR="00CE1711" w:rsidRDefault="00CE1711" w:rsidP="00CE1711">
      <w:pPr>
        <w:jc w:val="center"/>
      </w:pPr>
    </w:p>
    <w:p w14:paraId="651D6657" w14:textId="68339FCD" w:rsidR="00CE1711" w:rsidRDefault="00CE1711" w:rsidP="00CE1711">
      <w:pPr>
        <w:jc w:val="center"/>
      </w:pPr>
      <w:r>
        <w:t xml:space="preserve">Положение о проведении открытого </w:t>
      </w:r>
    </w:p>
    <w:p w14:paraId="2765B97F" w14:textId="531848B1" w:rsidR="009C27EB" w:rsidRDefault="009C27EB" w:rsidP="009C27EB">
      <w:pPr>
        <w:jc w:val="both"/>
      </w:pPr>
      <w:r>
        <w:t>Всер</w:t>
      </w:r>
      <w:r w:rsidR="00CE1711">
        <w:t>оссийского онлайн конкурса на лучший архитектурный проект (концепцию) благоустройства  парка</w:t>
      </w:r>
      <w:r>
        <w:t xml:space="preserve"> на территории творческой усадьбы «Хутор Степной» Рамонский район Воронежской области.</w:t>
      </w:r>
    </w:p>
    <w:p w14:paraId="01A8B70A" w14:textId="0489F2DD" w:rsidR="00CE1711" w:rsidRDefault="00CE1711" w:rsidP="00CE1711">
      <w:pPr>
        <w:jc w:val="center"/>
      </w:pPr>
    </w:p>
    <w:p w14:paraId="6D533CE4" w14:textId="2D53DFF4" w:rsidR="00CE1711" w:rsidRDefault="00CE1711" w:rsidP="00CE1711">
      <w:pPr>
        <w:jc w:val="center"/>
      </w:pPr>
    </w:p>
    <w:p w14:paraId="05C3677D" w14:textId="3465E3B4" w:rsidR="00CE1711" w:rsidRDefault="00CE1711" w:rsidP="00CE1711">
      <w:pPr>
        <w:jc w:val="center"/>
      </w:pPr>
    </w:p>
    <w:p w14:paraId="43DD3A32" w14:textId="190E66C9" w:rsidR="00CE1711" w:rsidRDefault="00CE1711" w:rsidP="00CE1711">
      <w:pPr>
        <w:jc w:val="center"/>
      </w:pPr>
    </w:p>
    <w:p w14:paraId="5889DF98" w14:textId="3C53BB5C" w:rsidR="00CE1711" w:rsidRDefault="00CE1711" w:rsidP="00CE1711">
      <w:pPr>
        <w:jc w:val="center"/>
      </w:pPr>
    </w:p>
    <w:p w14:paraId="73479CE6" w14:textId="1D5B13A6" w:rsidR="00CE1711" w:rsidRDefault="00CE1711" w:rsidP="00CE1711">
      <w:pPr>
        <w:jc w:val="center"/>
      </w:pPr>
    </w:p>
    <w:p w14:paraId="4A0D96F4" w14:textId="0664EBB5" w:rsidR="00CE1711" w:rsidRDefault="00CE1711" w:rsidP="00CE1711">
      <w:pPr>
        <w:jc w:val="center"/>
      </w:pPr>
    </w:p>
    <w:p w14:paraId="68B322CB" w14:textId="3B4AADBF" w:rsidR="00CE1711" w:rsidRDefault="00CE1711" w:rsidP="00CE1711">
      <w:pPr>
        <w:jc w:val="center"/>
      </w:pPr>
    </w:p>
    <w:p w14:paraId="3AF856B9" w14:textId="6423C4FB" w:rsidR="00CE1711" w:rsidRDefault="00CE1711" w:rsidP="00CE1711">
      <w:pPr>
        <w:jc w:val="center"/>
      </w:pPr>
    </w:p>
    <w:p w14:paraId="4B48BFDA" w14:textId="40F4F2E6" w:rsidR="00CE1711" w:rsidRDefault="00CE1711" w:rsidP="00CE1711">
      <w:pPr>
        <w:jc w:val="center"/>
      </w:pPr>
    </w:p>
    <w:p w14:paraId="10174031" w14:textId="67065B16" w:rsidR="00CE1711" w:rsidRDefault="00CE1711" w:rsidP="00CE1711">
      <w:pPr>
        <w:jc w:val="center"/>
      </w:pPr>
    </w:p>
    <w:p w14:paraId="79E1392D" w14:textId="505B598D" w:rsidR="00CE1711" w:rsidRDefault="00CE1711" w:rsidP="00CE1711">
      <w:pPr>
        <w:jc w:val="center"/>
      </w:pPr>
    </w:p>
    <w:p w14:paraId="5B8746C5" w14:textId="6FB2D785" w:rsidR="00CE1711" w:rsidRDefault="00CE1711" w:rsidP="00CE1711">
      <w:pPr>
        <w:jc w:val="center"/>
      </w:pPr>
    </w:p>
    <w:p w14:paraId="3B02EEFF" w14:textId="7A9772D7" w:rsidR="00CE1711" w:rsidRDefault="00CE1711" w:rsidP="00CE1711">
      <w:pPr>
        <w:jc w:val="center"/>
      </w:pPr>
    </w:p>
    <w:p w14:paraId="1F1DA9E1" w14:textId="500AD54F" w:rsidR="00CE1711" w:rsidRDefault="00CE1711" w:rsidP="00CE1711">
      <w:pPr>
        <w:jc w:val="center"/>
      </w:pPr>
    </w:p>
    <w:p w14:paraId="4AA616DC" w14:textId="60C7C39F" w:rsidR="00CE1711" w:rsidRDefault="00CE1711" w:rsidP="00CE1711">
      <w:pPr>
        <w:jc w:val="center"/>
      </w:pPr>
    </w:p>
    <w:p w14:paraId="6AA89276" w14:textId="6007A1B1" w:rsidR="00CE1711" w:rsidRDefault="00CE1711" w:rsidP="00CE1711">
      <w:pPr>
        <w:jc w:val="center"/>
      </w:pPr>
    </w:p>
    <w:p w14:paraId="1FD2E190" w14:textId="283F1388" w:rsidR="00CE1711" w:rsidRDefault="00CE1711" w:rsidP="00CE1711">
      <w:pPr>
        <w:jc w:val="center"/>
      </w:pPr>
      <w:r>
        <w:t xml:space="preserve">2021 год </w:t>
      </w:r>
    </w:p>
    <w:p w14:paraId="16DD15A9" w14:textId="65A97E66" w:rsidR="00CE1711" w:rsidRDefault="00CE1711" w:rsidP="00CE1711">
      <w:pPr>
        <w:jc w:val="center"/>
      </w:pPr>
      <w:r>
        <w:t>Г. Воронеж</w:t>
      </w:r>
    </w:p>
    <w:p w14:paraId="3262EF90" w14:textId="77777777" w:rsidR="009C27EB" w:rsidRDefault="009C27EB" w:rsidP="00CE1711">
      <w:pPr>
        <w:jc w:val="center"/>
      </w:pPr>
    </w:p>
    <w:p w14:paraId="22F080FC" w14:textId="7F91045B" w:rsidR="00CE1711" w:rsidRDefault="00CE1711" w:rsidP="00CE1711">
      <w:pPr>
        <w:jc w:val="center"/>
      </w:pPr>
      <w:r>
        <w:lastRenderedPageBreak/>
        <w:t>1. Глоссарий</w:t>
      </w:r>
    </w:p>
    <w:p w14:paraId="1D758F20" w14:textId="77777777" w:rsidR="00CE1711" w:rsidRDefault="00CE1711" w:rsidP="00CE1711">
      <w:pPr>
        <w:jc w:val="both"/>
      </w:pPr>
      <w:r>
        <w:t xml:space="preserve">Следующие слова и выражения, употребляемые в настоящем Положении о Конкурсе и Конкурсной документации с прописной буквы, имеют значения, приведенные в данной статье: </w:t>
      </w:r>
    </w:p>
    <w:p w14:paraId="28AA0426" w14:textId="77777777" w:rsidR="00CE1711" w:rsidRDefault="00CE1711" w:rsidP="00CE1711">
      <w:pPr>
        <w:jc w:val="both"/>
      </w:pPr>
    </w:p>
    <w:p w14:paraId="1F87F388" w14:textId="77777777" w:rsidR="00CE1711" w:rsidRDefault="00CE1711" w:rsidP="00CE1711">
      <w:pPr>
        <w:jc w:val="both"/>
      </w:pPr>
      <w:r>
        <w:t>«Жюри» Рабочий коллегиальный орган Конкурса, сформированный в соответствии с решением Организатора конкурса. Жюри состоит из экспертов в сфере архитектуры, дизайна и городского планирования, общественных пространств. Члены Жюри назначаются и действуют в личном качестве, а не как представители организаций, членами (участниками) органов управления или работниками которых они являются. Они не должны ни принимать к исполнению, ни запрашивать у каких-либо лиц инструкции по принятию ими решений, относящихся к компетенции Жюри.</w:t>
      </w:r>
    </w:p>
    <w:p w14:paraId="7E167857" w14:textId="77777777" w:rsidR="00CE1711" w:rsidRDefault="00CE1711" w:rsidP="00CE1711">
      <w:pPr>
        <w:jc w:val="both"/>
      </w:pPr>
      <w:r>
        <w:t xml:space="preserve"> «Заказчик» АНО «Центр экологических инициатив «Чистая тропа» и ООО «Родник».</w:t>
      </w:r>
    </w:p>
    <w:p w14:paraId="70CB8194" w14:textId="77777777" w:rsidR="00CE1711" w:rsidRDefault="00CE1711" w:rsidP="00CE1711">
      <w:pPr>
        <w:jc w:val="both"/>
      </w:pPr>
      <w:r>
        <w:t xml:space="preserve"> Информация и документы, представляемые Участником для участия в Конкурсе. Заявка означает согласие Участника на участие в Конкурсе в порядке и на условиях, предусмотренных Конкурсной документации. </w:t>
      </w:r>
    </w:p>
    <w:p w14:paraId="6A0BE211" w14:textId="77777777" w:rsidR="00776962" w:rsidRDefault="00CE1711" w:rsidP="00CE1711">
      <w:pPr>
        <w:jc w:val="both"/>
      </w:pPr>
      <w:r>
        <w:t xml:space="preserve">«Конкурс» Открытый Всероссийский конкурс на лучший архитектурный проект благоустройства парка на территории творческой усадьбы «Хутор Степной» кадастровый номер </w:t>
      </w:r>
      <w:r>
        <w:rPr>
          <w:rFonts w:ascii="Calibri" w:hAnsi="Calibri" w:cs="Calibri"/>
          <w:color w:val="006FB8"/>
          <w:sz w:val="21"/>
          <w:szCs w:val="21"/>
          <w:shd w:val="clear" w:color="auto" w:fill="F8F9FA"/>
        </w:rPr>
        <w:t>36:25:6945009:280</w:t>
      </w:r>
      <w:r>
        <w:t xml:space="preserve"> находящийся в близи поселка Горожанка</w:t>
      </w:r>
      <w:r w:rsidR="00776962">
        <w:t>,</w:t>
      </w:r>
      <w:r>
        <w:t xml:space="preserve"> проводимый в соответствии с настоящим Положением для отбора лучших конкурсных предложений, разработанных Участниками. </w:t>
      </w:r>
    </w:p>
    <w:p w14:paraId="6153BB7A" w14:textId="77777777" w:rsidR="00776962" w:rsidRDefault="00CE1711" w:rsidP="00CE1711">
      <w:pPr>
        <w:jc w:val="both"/>
      </w:pPr>
      <w:r>
        <w:t xml:space="preserve">«Конкурсная документация» Документация о Конкурсе, которая включает: </w:t>
      </w:r>
    </w:p>
    <w:p w14:paraId="552CC436" w14:textId="77777777" w:rsidR="00776962" w:rsidRDefault="00CE1711" w:rsidP="00776962">
      <w:pPr>
        <w:spacing w:after="0"/>
        <w:jc w:val="both"/>
      </w:pPr>
      <w:r>
        <w:sym w:font="Symbol" w:char="F0B7"/>
      </w:r>
      <w:r>
        <w:t xml:space="preserve">Положение Конкурса; </w:t>
      </w:r>
    </w:p>
    <w:p w14:paraId="395F0863" w14:textId="77777777" w:rsidR="00776962" w:rsidRDefault="00CE1711" w:rsidP="00CE1711">
      <w:pPr>
        <w:jc w:val="both"/>
      </w:pPr>
      <w:r>
        <w:sym w:font="Symbol" w:char="F0B7"/>
      </w:r>
      <w:r>
        <w:t xml:space="preserve">Исходную документацию Конкурса. </w:t>
      </w:r>
    </w:p>
    <w:p w14:paraId="6C868908" w14:textId="77777777" w:rsidR="00776962" w:rsidRDefault="00CE1711" w:rsidP="00CE1711">
      <w:pPr>
        <w:jc w:val="both"/>
      </w:pPr>
      <w:r>
        <w:t xml:space="preserve">«Конкурсные критерии» Критерии, в соответствии с которыми оцениваются и сопоставляются представленные Участниками Конкурсные проекты. Конкурсные критерии приведены в Приложении 4. </w:t>
      </w:r>
    </w:p>
    <w:p w14:paraId="04CD9592" w14:textId="77777777" w:rsidR="00776962" w:rsidRDefault="00CE1711" w:rsidP="00CE1711">
      <w:pPr>
        <w:jc w:val="both"/>
      </w:pPr>
      <w:r>
        <w:t>«Конкурсный проект» Результат работы Участника по разработке эскизной концепции</w:t>
      </w:r>
      <w:r w:rsidR="00776962">
        <w:t xml:space="preserve"> благоустройства</w:t>
      </w:r>
      <w:r>
        <w:t xml:space="preserve"> </w:t>
      </w:r>
      <w:r w:rsidR="00776962">
        <w:t xml:space="preserve">парка на территории творческой усадьбы «Хутор Степной» </w:t>
      </w:r>
      <w:r>
        <w:t xml:space="preserve">в соответствии с требованиями Конкурсной документации. Состав, содержание и требования к Конкурсным проектам, а также требования к их оформлению определены в Приложении 3 </w:t>
      </w:r>
    </w:p>
    <w:p w14:paraId="50A31428" w14:textId="608CF469" w:rsidR="00776962" w:rsidRDefault="00CE1711" w:rsidP="00CE1711">
      <w:pPr>
        <w:jc w:val="both"/>
      </w:pPr>
      <w:r>
        <w:t xml:space="preserve">«Организатор» </w:t>
      </w:r>
      <w:r w:rsidR="00776962">
        <w:t>АНО «Центр экологических инициатив «Чистая тропа»</w:t>
      </w:r>
      <w:r>
        <w:t xml:space="preserve"> </w:t>
      </w:r>
    </w:p>
    <w:p w14:paraId="1EAD3CC5" w14:textId="77777777" w:rsidR="00776962" w:rsidRDefault="00CE1711" w:rsidP="00CE1711">
      <w:pPr>
        <w:jc w:val="both"/>
      </w:pPr>
      <w:r>
        <w:t xml:space="preserve">«Победители» Участники, конкурсные проекты которых выбраны публичным голосованием «Жюри» из состава всех Конкурсных проектов конкурса и признаны наилучшими </w:t>
      </w:r>
    </w:p>
    <w:p w14:paraId="01DCD29D" w14:textId="77777777" w:rsidR="00776962" w:rsidRDefault="00CE1711" w:rsidP="00CE1711">
      <w:pPr>
        <w:jc w:val="both"/>
      </w:pPr>
      <w:r>
        <w:t xml:space="preserve">«Претендент» Любое физическое лицо, которое является гражданином (кой) РФ (резидент), которому исполнилось 18 лет. </w:t>
      </w:r>
    </w:p>
    <w:p w14:paraId="03CEE194" w14:textId="77777777" w:rsidR="00776962" w:rsidRDefault="00CE1711" w:rsidP="00CE1711">
      <w:pPr>
        <w:jc w:val="both"/>
      </w:pPr>
      <w:r>
        <w:t>«Технический отбор» Отбор заявок Претендентов Организатором Конкурса на предмет их соответствия предъявляемых требованиям к Заявке.</w:t>
      </w:r>
    </w:p>
    <w:p w14:paraId="3BE76B61" w14:textId="77777777" w:rsidR="00776962" w:rsidRDefault="00CE1711" w:rsidP="00CE1711">
      <w:pPr>
        <w:jc w:val="both"/>
      </w:pPr>
      <w:r>
        <w:t xml:space="preserve"> «Техническое задание» Развернутое описание требований Организатора и Заказчика Конкурса к разрабатываемым Участниками Конкурсным проектам. Техническое задание приведено в Приложении 5.</w:t>
      </w:r>
    </w:p>
    <w:p w14:paraId="3A30846A" w14:textId="77777777" w:rsidR="00776962" w:rsidRDefault="00CE1711" w:rsidP="00CE1711">
      <w:pPr>
        <w:jc w:val="both"/>
      </w:pPr>
      <w:r>
        <w:t xml:space="preserve"> «Условия Конкурса» Правила и условия проведения Конкурса, содержащиеся в Конкурсной документации.</w:t>
      </w:r>
    </w:p>
    <w:p w14:paraId="36DB6E0C" w14:textId="77777777" w:rsidR="00776962" w:rsidRDefault="00CE1711" w:rsidP="00CE1711">
      <w:pPr>
        <w:jc w:val="both"/>
      </w:pPr>
      <w:r>
        <w:lastRenderedPageBreak/>
        <w:t xml:space="preserve"> «Участник» Претендент, Заявка которого прошла Технический отбор и принята к рассмотрению. Участником Конкурса может быть любое физическое лицо, которое является гражданином (кой) РФ (резидент), которому исполнилось 18 лет. </w:t>
      </w:r>
    </w:p>
    <w:p w14:paraId="3EEC34D3" w14:textId="77777777" w:rsidR="00776962" w:rsidRDefault="00CE1711" w:rsidP="00776962">
      <w:pPr>
        <w:jc w:val="center"/>
      </w:pPr>
      <w:r>
        <w:t>2. Общие положения</w:t>
      </w:r>
    </w:p>
    <w:p w14:paraId="032B5A12" w14:textId="77777777" w:rsidR="00776962" w:rsidRDefault="00CE1711" w:rsidP="00CE1711">
      <w:pPr>
        <w:jc w:val="both"/>
      </w:pPr>
      <w:r>
        <w:t xml:space="preserve"> 2.1. Цель Конкурса. Выбор лучшей эскизной концепции</w:t>
      </w:r>
      <w:r w:rsidR="00776962">
        <w:t xml:space="preserve"> благоустройства</w:t>
      </w:r>
      <w:r>
        <w:t xml:space="preserve"> </w:t>
      </w:r>
      <w:r w:rsidR="00776962">
        <w:t>парка на территории творческой усадьбы «Хутор Степной» Рамонский район Воронежской области.</w:t>
      </w:r>
    </w:p>
    <w:p w14:paraId="339007EC" w14:textId="655FF3E2" w:rsidR="00776962" w:rsidRDefault="00776962" w:rsidP="00776962">
      <w:pPr>
        <w:jc w:val="both"/>
      </w:pPr>
      <w:r>
        <w:t xml:space="preserve"> </w:t>
      </w:r>
      <w:r w:rsidR="00CE1711">
        <w:t xml:space="preserve"> 2.2. Предмет Конкурса. Разработка эскизной концепции</w:t>
      </w:r>
      <w:r>
        <w:t xml:space="preserve"> благоустройства парка на территории творческой усадьбы «Хутор Степной» Рамонский район Воронежской области.</w:t>
      </w:r>
    </w:p>
    <w:p w14:paraId="276EE572" w14:textId="77777777" w:rsidR="00776962" w:rsidRDefault="00CE1711" w:rsidP="00CE1711">
      <w:pPr>
        <w:jc w:val="both"/>
      </w:pPr>
      <w:r>
        <w:t xml:space="preserve"> Концепция должна включать ландшафтные, планировочные, объемнопространственные и архитектурные решения Территории проектирования и соответствовать требованиям Технического задания Конкурса. </w:t>
      </w:r>
    </w:p>
    <w:p w14:paraId="2B2BFE49" w14:textId="77777777" w:rsidR="00776962" w:rsidRDefault="00CE1711" w:rsidP="00CE1711">
      <w:pPr>
        <w:jc w:val="both"/>
      </w:pPr>
      <w:r>
        <w:t xml:space="preserve">2.3. Формат и регламент Конкурса. Конкурс является открытым и </w:t>
      </w:r>
      <w:r w:rsidR="00776962">
        <w:t>все</w:t>
      </w:r>
      <w:r>
        <w:t xml:space="preserve">российским, проводится в один этап. Регламент Конкурса приводится в Приложении 1 к настоящему Положению. </w:t>
      </w:r>
    </w:p>
    <w:p w14:paraId="5C13735F" w14:textId="77777777" w:rsidR="00776962" w:rsidRDefault="00CE1711" w:rsidP="00CE1711">
      <w:pPr>
        <w:jc w:val="both"/>
      </w:pPr>
      <w:r>
        <w:t xml:space="preserve">2.4.Полномочия Организатора. Организатор осуществляет функции, связанные с проведением Конкурса, в том числе: </w:t>
      </w:r>
    </w:p>
    <w:p w14:paraId="6C98606B" w14:textId="77777777" w:rsidR="00776962" w:rsidRDefault="00CE1711" w:rsidP="00776962">
      <w:pPr>
        <w:spacing w:after="0"/>
        <w:jc w:val="both"/>
      </w:pPr>
      <w:r>
        <w:sym w:font="Symbol" w:char="F0B7"/>
      </w:r>
      <w:r>
        <w:t xml:space="preserve">опубликование и размещение извещения о проведении Конкурса; </w:t>
      </w:r>
    </w:p>
    <w:p w14:paraId="23A0F03E" w14:textId="77777777" w:rsidR="00776962" w:rsidRDefault="00CE1711" w:rsidP="00776962">
      <w:pPr>
        <w:spacing w:after="0"/>
        <w:jc w:val="both"/>
      </w:pPr>
      <w:r>
        <w:sym w:font="Symbol" w:char="F0B7"/>
      </w:r>
      <w:r>
        <w:t xml:space="preserve">прием от Претендентов, Участников сообщений, информации и документов, включая Заявки и Конкурсные проекты; </w:t>
      </w:r>
    </w:p>
    <w:p w14:paraId="11AC17C5" w14:textId="77777777" w:rsidR="00776962" w:rsidRDefault="00CE1711" w:rsidP="00776962">
      <w:pPr>
        <w:spacing w:after="0"/>
        <w:jc w:val="both"/>
      </w:pPr>
      <w:r>
        <w:sym w:font="Symbol" w:char="F0B7"/>
      </w:r>
      <w:r>
        <w:t xml:space="preserve">публикация извещений и уведомлений, связанных с Конкурсом; </w:t>
      </w:r>
    </w:p>
    <w:p w14:paraId="52AC8A69" w14:textId="77777777" w:rsidR="00776962" w:rsidRDefault="00CE1711" w:rsidP="00776962">
      <w:pPr>
        <w:spacing w:after="0"/>
        <w:jc w:val="both"/>
      </w:pPr>
      <w:r>
        <w:sym w:font="Symbol" w:char="F0B7"/>
      </w:r>
      <w:r>
        <w:t xml:space="preserve">создание и обслуживание официальной страницы Конкурса в сети интернет; </w:t>
      </w:r>
    </w:p>
    <w:p w14:paraId="756600B2" w14:textId="77777777" w:rsidR="00776962" w:rsidRDefault="00CE1711" w:rsidP="00776962">
      <w:pPr>
        <w:spacing w:after="0"/>
        <w:jc w:val="both"/>
      </w:pPr>
      <w:r>
        <w:sym w:font="Symbol" w:char="F0B7"/>
      </w:r>
      <w:r>
        <w:t xml:space="preserve">взаимодействие с членами Жюри; </w:t>
      </w:r>
    </w:p>
    <w:p w14:paraId="57C54BEE" w14:textId="77777777" w:rsidR="00776962" w:rsidRDefault="00CE1711" w:rsidP="00776962">
      <w:pPr>
        <w:spacing w:after="0"/>
        <w:jc w:val="both"/>
      </w:pPr>
      <w:r>
        <w:sym w:font="Symbol" w:char="F0B7"/>
      </w:r>
      <w:r>
        <w:t xml:space="preserve">подготовка материалов для заседания Жюри; </w:t>
      </w:r>
    </w:p>
    <w:p w14:paraId="356F1FF7" w14:textId="77777777" w:rsidR="00776962" w:rsidRDefault="00CE1711" w:rsidP="00776962">
      <w:pPr>
        <w:spacing w:after="0"/>
        <w:jc w:val="both"/>
      </w:pPr>
      <w:r>
        <w:sym w:font="Symbol" w:char="F0B7"/>
      </w:r>
      <w:r>
        <w:t xml:space="preserve">организация заседаний Жюри; </w:t>
      </w:r>
    </w:p>
    <w:p w14:paraId="027DEF39" w14:textId="77777777" w:rsidR="00776962" w:rsidRDefault="00CE1711" w:rsidP="00776962">
      <w:pPr>
        <w:spacing w:after="0"/>
        <w:jc w:val="both"/>
      </w:pPr>
      <w:r>
        <w:sym w:font="Symbol" w:char="F0B7"/>
      </w:r>
      <w:r>
        <w:t xml:space="preserve">предоставление разъяснений положений Конкурсной документации Претендентам, Участникам, Победителям; </w:t>
      </w:r>
    </w:p>
    <w:p w14:paraId="58D47AEC" w14:textId="76705C7F" w:rsidR="00776962" w:rsidRDefault="00CE1711" w:rsidP="00776962">
      <w:pPr>
        <w:spacing w:after="0"/>
        <w:jc w:val="both"/>
      </w:pPr>
      <w:r>
        <w:sym w:font="Symbol" w:char="F0B7"/>
      </w:r>
      <w:r>
        <w:t xml:space="preserve">ведение протокола заседаний Жюри. </w:t>
      </w:r>
    </w:p>
    <w:p w14:paraId="4F9973AA" w14:textId="77777777" w:rsidR="00776962" w:rsidRDefault="00776962" w:rsidP="00776962">
      <w:pPr>
        <w:spacing w:after="0"/>
        <w:jc w:val="both"/>
      </w:pPr>
    </w:p>
    <w:p w14:paraId="3FAA26E8" w14:textId="77777777" w:rsidR="00776962" w:rsidRDefault="00CE1711" w:rsidP="00CE1711">
      <w:pPr>
        <w:jc w:val="both"/>
      </w:pPr>
      <w:r>
        <w:t>2.5. Полномочия и принципы деятельности Жюри. К полномочиям Жюри относится:</w:t>
      </w:r>
    </w:p>
    <w:p w14:paraId="03BC58D0" w14:textId="77777777" w:rsidR="00776962" w:rsidRDefault="00CE1711" w:rsidP="00CE1711">
      <w:pPr>
        <w:jc w:val="both"/>
      </w:pPr>
      <w:r>
        <w:t xml:space="preserve"> </w:t>
      </w:r>
      <w:r>
        <w:sym w:font="Symbol" w:char="F0B7"/>
      </w:r>
      <w:r>
        <w:t xml:space="preserve">оценка и сопоставление Конкурсных проектов, выбор Победителей Конкурса; </w:t>
      </w:r>
    </w:p>
    <w:p w14:paraId="229AD92B" w14:textId="77777777" w:rsidR="00776962" w:rsidRDefault="00CE1711" w:rsidP="00CE1711">
      <w:pPr>
        <w:jc w:val="both"/>
      </w:pPr>
      <w:r>
        <w:sym w:font="Symbol" w:char="F0B7"/>
      </w:r>
      <w:r>
        <w:t xml:space="preserve">дисквалификация Участников. </w:t>
      </w:r>
    </w:p>
    <w:p w14:paraId="2DD65C8C" w14:textId="77777777" w:rsidR="00776962" w:rsidRDefault="00CE1711" w:rsidP="00CE1711">
      <w:pPr>
        <w:jc w:val="both"/>
      </w:pPr>
      <w:r>
        <w:t xml:space="preserve">В своей работе Жюри руководствуется принципами профессионализма, независимости мнений и объективности судейства, а также положениями Конкурсной документации. Члены Жюри осуществляют свою деятельность безвозмездно. </w:t>
      </w:r>
    </w:p>
    <w:p w14:paraId="5E2CAFD2" w14:textId="77777777" w:rsidR="00776962" w:rsidRDefault="00CE1711" w:rsidP="00CE1711">
      <w:pPr>
        <w:jc w:val="both"/>
      </w:pPr>
      <w:r>
        <w:t xml:space="preserve">2.6. Применимое право. Отношения сторон (Претендентов, Участников, Победителей, Организатора и Заказчика) в связи с проведением Конкурса регулируются законодательством Российской Федерации. </w:t>
      </w:r>
    </w:p>
    <w:p w14:paraId="0EED65A9" w14:textId="77777777" w:rsidR="00776962" w:rsidRDefault="00CE1711" w:rsidP="00CE1711">
      <w:pPr>
        <w:jc w:val="both"/>
      </w:pPr>
      <w:r>
        <w:t xml:space="preserve">2.7. Действие Условий Конкурса. Настоящие Условия становятся обязательными для каждого Претендента с момента подачи им Заявки. </w:t>
      </w:r>
    </w:p>
    <w:p w14:paraId="76E59481" w14:textId="77777777" w:rsidR="00776962" w:rsidRDefault="00CE1711" w:rsidP="00CE1711">
      <w:pPr>
        <w:jc w:val="both"/>
      </w:pPr>
      <w:r>
        <w:t xml:space="preserve">2.8. Конкурсная документация. Конкурсная документация включает следующие разделы, каждый из которых представляет собой неотъемлемую часть: </w:t>
      </w:r>
    </w:p>
    <w:p w14:paraId="059E4230" w14:textId="77777777" w:rsidR="00776962" w:rsidRDefault="00CE1711" w:rsidP="00CE1711">
      <w:pPr>
        <w:jc w:val="both"/>
      </w:pPr>
      <w:r>
        <w:sym w:font="Symbol" w:char="F0B7"/>
      </w:r>
      <w:r>
        <w:t xml:space="preserve">Раздел I: Условия Конкурса (Положение Конкурса) </w:t>
      </w:r>
    </w:p>
    <w:p w14:paraId="625A72E5" w14:textId="77777777" w:rsidR="00776962" w:rsidRDefault="00CE1711" w:rsidP="00CE1711">
      <w:pPr>
        <w:jc w:val="both"/>
      </w:pPr>
      <w:r>
        <w:lastRenderedPageBreak/>
        <w:sym w:font="Symbol" w:char="F0B7"/>
      </w:r>
      <w:r>
        <w:t>Раздел II: Исходные данные (фото- и видеофиксация, топосъемка проектируемой территории) Конкурсная документация подготовлена на русском языке.</w:t>
      </w:r>
    </w:p>
    <w:p w14:paraId="2415C908" w14:textId="77777777" w:rsidR="00776962" w:rsidRDefault="00CE1711" w:rsidP="00CE1711">
      <w:pPr>
        <w:jc w:val="both"/>
      </w:pPr>
      <w:r>
        <w:t xml:space="preserve"> </w:t>
      </w:r>
      <w:r>
        <w:sym w:font="Symbol" w:char="F0B7"/>
      </w:r>
      <w:r>
        <w:t xml:space="preserve">Адреса: </w:t>
      </w:r>
    </w:p>
    <w:p w14:paraId="5A87DA74" w14:textId="19F898B0" w:rsidR="00776962" w:rsidRDefault="00CE1711" w:rsidP="00CE1711">
      <w:pPr>
        <w:jc w:val="both"/>
      </w:pPr>
      <w:r>
        <w:t>2.</w:t>
      </w:r>
      <w:r w:rsidR="00776962">
        <w:t>9</w:t>
      </w:r>
      <w:r>
        <w:t xml:space="preserve"> Адрес сайта Конкурса: </w:t>
      </w:r>
      <w:r w:rsidR="00D345F3" w:rsidRPr="00D345F3">
        <w:t>https://hutorstepnoi.ru/</w:t>
      </w:r>
    </w:p>
    <w:p w14:paraId="042BFE14" w14:textId="45BDC0F4" w:rsidR="00561607" w:rsidRDefault="00CE1711" w:rsidP="00CE1711">
      <w:pPr>
        <w:jc w:val="both"/>
      </w:pPr>
      <w:r>
        <w:t>2.</w:t>
      </w:r>
      <w:r w:rsidR="00776962">
        <w:t>9</w:t>
      </w:r>
      <w:r>
        <w:t>.2 Адрес, по которому направляются Уведомления и Заявки (изменения в предоставленные Заявки), запросы о разъяснении положений Конкурсные проекты( изменения в предоставленные Конкурсные проекты</w:t>
      </w:r>
      <w:r w:rsidRPr="00776962">
        <w:rPr>
          <w:highlight w:val="yellow"/>
        </w:rPr>
        <w:t xml:space="preserve">) </w:t>
      </w:r>
      <w:r w:rsidR="00D345F3" w:rsidRPr="00D345F3">
        <w:t>https://hutorstepnoi.ru/</w:t>
      </w:r>
    </w:p>
    <w:p w14:paraId="063FAF60" w14:textId="77777777" w:rsidR="00561607" w:rsidRDefault="00CE1711" w:rsidP="00CE1711">
      <w:pPr>
        <w:jc w:val="both"/>
      </w:pPr>
      <w:r>
        <w:sym w:font="Symbol" w:char="F0B7"/>
      </w:r>
      <w:r>
        <w:t xml:space="preserve">Участие в Конкурсе бесплатное. </w:t>
      </w:r>
    </w:p>
    <w:p w14:paraId="739FD370" w14:textId="188D3F5B" w:rsidR="00561607" w:rsidRDefault="00CE1711" w:rsidP="009C27EB">
      <w:pPr>
        <w:jc w:val="center"/>
      </w:pPr>
      <w:r>
        <w:t>3. Порядок проведения Конкурса</w:t>
      </w:r>
    </w:p>
    <w:p w14:paraId="12D22826" w14:textId="77777777" w:rsidR="00561607" w:rsidRDefault="00CE1711" w:rsidP="00CE1711">
      <w:pPr>
        <w:jc w:val="both"/>
      </w:pPr>
      <w:r>
        <w:sym w:font="Symbol" w:char="F0B7"/>
      </w:r>
      <w:r>
        <w:t xml:space="preserve"> Подача Заявок </w:t>
      </w:r>
    </w:p>
    <w:p w14:paraId="75A36E6A" w14:textId="77777777" w:rsidR="00561607" w:rsidRDefault="00CE1711" w:rsidP="00CE1711">
      <w:pPr>
        <w:jc w:val="both"/>
      </w:pPr>
      <w:r>
        <w:t xml:space="preserve">3.1.1 Форма и состав Заявки установлены в Приложении 2 к настоящему Положению Ссылка на онлайн-форму подачи Заявки размещена на сайте Конкурса. </w:t>
      </w:r>
    </w:p>
    <w:p w14:paraId="17A4D9CF" w14:textId="5F6AE4E6" w:rsidR="00561607" w:rsidRDefault="00CE1711" w:rsidP="00CE1711">
      <w:pPr>
        <w:jc w:val="both"/>
      </w:pPr>
      <w:r>
        <w:t xml:space="preserve">3.1.2 Прием Заявок начинается с </w:t>
      </w:r>
      <w:r w:rsidR="00D345F3">
        <w:t>1</w:t>
      </w:r>
      <w:r w:rsidR="00561607">
        <w:t xml:space="preserve"> </w:t>
      </w:r>
      <w:r w:rsidR="00D345F3">
        <w:t>ноября</w:t>
      </w:r>
      <w:r w:rsidR="00561607">
        <w:t xml:space="preserve"> 2021 года</w:t>
      </w:r>
      <w:r>
        <w:t xml:space="preserve"> </w:t>
      </w:r>
    </w:p>
    <w:p w14:paraId="25603BFA" w14:textId="77777777" w:rsidR="00561607" w:rsidRDefault="00CE1711" w:rsidP="00CE1711">
      <w:pPr>
        <w:jc w:val="both"/>
      </w:pPr>
      <w:r>
        <w:sym w:font="Symbol" w:char="F0B7"/>
      </w:r>
      <w:r>
        <w:t xml:space="preserve"> Регистрация. </w:t>
      </w:r>
    </w:p>
    <w:p w14:paraId="5848E32B" w14:textId="77777777" w:rsidR="00561607" w:rsidRDefault="00CE1711" w:rsidP="00CE1711">
      <w:pPr>
        <w:jc w:val="both"/>
      </w:pPr>
      <w:r>
        <w:t xml:space="preserve">3.2.1. Регистрация Претендентов в качестве Участников Конкурса происходит на основании поданной Заявки. </w:t>
      </w:r>
    </w:p>
    <w:p w14:paraId="4C8CB51B" w14:textId="77777777" w:rsidR="00561607" w:rsidRDefault="00CE1711" w:rsidP="00CE1711">
      <w:pPr>
        <w:jc w:val="both"/>
      </w:pPr>
      <w:r>
        <w:t xml:space="preserve">3.2.2. После регистрации на сайте Конкурса через онлайн-форму и подачи Заявки через личный кабинет Претендента Организатор конкурса высылает Претенденту уведомление о принятии Заявки на указанный в Заявке адрес электронной почты и рассматривает ее в течении 5 рабочих дней. </w:t>
      </w:r>
    </w:p>
    <w:p w14:paraId="012C9E65" w14:textId="77777777" w:rsidR="00561607" w:rsidRDefault="00CE1711" w:rsidP="00CE1711">
      <w:pPr>
        <w:jc w:val="both"/>
      </w:pPr>
      <w:r>
        <w:t xml:space="preserve">3.2.3. Организатор имеет право отказать в регистрации Претендента в качестве Участника по следующим основаниям: </w:t>
      </w:r>
    </w:p>
    <w:p w14:paraId="570653BF" w14:textId="77777777" w:rsidR="00561607" w:rsidRDefault="00CE1711" w:rsidP="00561607">
      <w:pPr>
        <w:spacing w:after="0"/>
        <w:jc w:val="both"/>
      </w:pPr>
      <w:r>
        <w:sym w:font="Symbol" w:char="F0B7"/>
      </w:r>
      <w:r>
        <w:t>Заявка не соответствует требованиям, предъявленным Организатором;</w:t>
      </w:r>
    </w:p>
    <w:p w14:paraId="0FB1F7BE" w14:textId="2F12CB4A" w:rsidR="00561607" w:rsidRDefault="00CE1711" w:rsidP="00561607">
      <w:pPr>
        <w:spacing w:after="0"/>
        <w:jc w:val="both"/>
      </w:pPr>
      <w:r>
        <w:t xml:space="preserve"> </w:t>
      </w:r>
      <w:r>
        <w:sym w:font="Symbol" w:char="F0B7"/>
      </w:r>
      <w:r>
        <w:t xml:space="preserve">Заявка подана с нарушением сроков подачи, указанных в регламенте Конкурса (Приложение 1). </w:t>
      </w:r>
    </w:p>
    <w:p w14:paraId="7F0D9737" w14:textId="77777777" w:rsidR="00561607" w:rsidRDefault="00561607" w:rsidP="00561607">
      <w:pPr>
        <w:spacing w:after="0"/>
        <w:jc w:val="both"/>
      </w:pPr>
    </w:p>
    <w:p w14:paraId="0E64D7F6" w14:textId="77777777" w:rsidR="00561607" w:rsidRDefault="00CE1711" w:rsidP="00CE1711">
      <w:pPr>
        <w:jc w:val="both"/>
      </w:pPr>
      <w:r>
        <w:sym w:font="Symbol" w:char="F0B7"/>
      </w:r>
      <w:r>
        <w:t xml:space="preserve">Порядок работы </w:t>
      </w:r>
    </w:p>
    <w:p w14:paraId="7EA783F5" w14:textId="287C82AC" w:rsidR="00561607" w:rsidRDefault="00CE1711" w:rsidP="00CE1711">
      <w:pPr>
        <w:jc w:val="both"/>
      </w:pPr>
      <w:r>
        <w:t>Жюри. 3.3.1. В рамках конкурса запланировано дистанционное голосование Жюри продолжительностью не более 1</w:t>
      </w:r>
      <w:r w:rsidR="00D345F3">
        <w:t>5</w:t>
      </w:r>
      <w:r>
        <w:t xml:space="preserve"> (</w:t>
      </w:r>
      <w:r w:rsidR="00D345F3">
        <w:t>пятнадцати</w:t>
      </w:r>
      <w:r>
        <w:t xml:space="preserve">) дней. </w:t>
      </w:r>
    </w:p>
    <w:p w14:paraId="392BE62D" w14:textId="77777777" w:rsidR="00561607" w:rsidRDefault="00CE1711" w:rsidP="00CE1711">
      <w:pPr>
        <w:jc w:val="both"/>
      </w:pPr>
      <w:r>
        <w:t xml:space="preserve">3.3.2. На онлайн-конференции перед началом голосования Жюри присутствуют представители Организатора. Конференцию ведет представитель Организатора. При этом представители Организатора вправе информировать Жюри о полномочиях Жюри, задачах конкретного заседания, процедурных правилах работы Жюри, в том числе о порядке голосования и принятии решений. 3.3.3. Мнения членов Жюри, в том числе содержание количество баллов, проставленных в отношении каждого из участников и зафиксированные в бюллетенях для голосования, разглашению и публикации на Сайте Конкурса не подлежат. </w:t>
      </w:r>
    </w:p>
    <w:p w14:paraId="3CA977E8" w14:textId="77777777" w:rsidR="00561607" w:rsidRDefault="00CE1711" w:rsidP="00CE1711">
      <w:pPr>
        <w:jc w:val="both"/>
      </w:pPr>
      <w:r>
        <w:t xml:space="preserve">3.3.4. Голосование Жюри правомочно (имеет кворум), если в нем приняло участие более половины членов Жюри. </w:t>
      </w:r>
    </w:p>
    <w:p w14:paraId="14F77DB6" w14:textId="77777777" w:rsidR="00561607" w:rsidRDefault="00CE1711" w:rsidP="00CE1711">
      <w:pPr>
        <w:jc w:val="both"/>
      </w:pPr>
      <w:r>
        <w:t>3.3.5. Организатор обеспечивает ведение протокола заседания Жюри.</w:t>
      </w:r>
    </w:p>
    <w:p w14:paraId="64D53A27" w14:textId="77777777" w:rsidR="00561607" w:rsidRDefault="00CE1711" w:rsidP="00CE1711">
      <w:pPr>
        <w:jc w:val="both"/>
      </w:pPr>
      <w:r>
        <w:t xml:space="preserve"> </w:t>
      </w:r>
      <w:r>
        <w:sym w:font="Symbol" w:char="F0B7"/>
      </w:r>
      <w:r>
        <w:t xml:space="preserve">Порядок и сроки передачи Конкурсных проектов </w:t>
      </w:r>
    </w:p>
    <w:p w14:paraId="16747BE6" w14:textId="77777777" w:rsidR="00561607" w:rsidRDefault="00CE1711" w:rsidP="00CE1711">
      <w:pPr>
        <w:jc w:val="both"/>
      </w:pPr>
      <w:r>
        <w:lastRenderedPageBreak/>
        <w:t xml:space="preserve">3.4.1. Состав, содержание и требования к оформлению Конкурсных проектов установлены в Приложении 3 к настоящему Положению. Участники должны представить Организатору Конкурсные предложения в соответствии с регламентом Конкурса (Приложение 1) </w:t>
      </w:r>
    </w:p>
    <w:p w14:paraId="628B22EB" w14:textId="77777777" w:rsidR="00561607" w:rsidRDefault="00CE1711" w:rsidP="00CE1711">
      <w:pPr>
        <w:jc w:val="both"/>
      </w:pPr>
      <w:r>
        <w:t xml:space="preserve">3.4.2. Форма подачи Конкурсных проектов. Конкурсные проекты подаются в электронной версии в формате pdf. </w:t>
      </w:r>
    </w:p>
    <w:p w14:paraId="17345C94" w14:textId="77777777" w:rsidR="00561607" w:rsidRDefault="00CE1711" w:rsidP="00CE1711">
      <w:pPr>
        <w:jc w:val="both"/>
      </w:pPr>
      <w:r>
        <w:t xml:space="preserve">3.4.3. После одобрения Заявки на участие в конкурсе через личный кабинета Претендента Организатор присваивает статус участника. После присвоения статуса участника, Участник не может вносить в состав поданных документов изменения. </w:t>
      </w:r>
    </w:p>
    <w:p w14:paraId="2C186831" w14:textId="77777777" w:rsidR="00561607" w:rsidRDefault="00CE1711" w:rsidP="00CE1711">
      <w:pPr>
        <w:jc w:val="both"/>
      </w:pPr>
      <w:r>
        <w:t xml:space="preserve">3.4.4. Условия использования Конкурсных предложений Участников: Каждый Участник предоставляет Организатору и Заказчику Конкурса следующие права на использование Произведений, заключенных в представленном Конкурсном проекте: </w:t>
      </w:r>
    </w:p>
    <w:p w14:paraId="2A6E3460" w14:textId="77777777" w:rsidR="00561607" w:rsidRDefault="00CE1711" w:rsidP="00561607">
      <w:pPr>
        <w:spacing w:after="0"/>
        <w:jc w:val="both"/>
      </w:pPr>
      <w:r>
        <w:sym w:font="Symbol" w:char="F0B7"/>
      </w:r>
      <w:r>
        <w:t xml:space="preserve">право на воспроизведение; </w:t>
      </w:r>
    </w:p>
    <w:p w14:paraId="7613F2D7" w14:textId="77777777" w:rsidR="00561607" w:rsidRDefault="00CE1711" w:rsidP="00561607">
      <w:pPr>
        <w:spacing w:after="0"/>
        <w:jc w:val="both"/>
      </w:pPr>
      <w:r>
        <w:sym w:font="Symbol" w:char="F0B7"/>
      </w:r>
      <w:r>
        <w:t xml:space="preserve">право на публичный показ; </w:t>
      </w:r>
    </w:p>
    <w:p w14:paraId="2F2BB6CF" w14:textId="77777777" w:rsidR="00561607" w:rsidRDefault="00CE1711" w:rsidP="00561607">
      <w:pPr>
        <w:spacing w:after="0"/>
        <w:jc w:val="both"/>
      </w:pPr>
      <w:r>
        <w:sym w:font="Symbol" w:char="F0B7"/>
      </w:r>
      <w:r>
        <w:t>сообщение в эфир;</w:t>
      </w:r>
    </w:p>
    <w:p w14:paraId="12EE1B28" w14:textId="77777777" w:rsidR="00561607" w:rsidRDefault="00CE1711" w:rsidP="00561607">
      <w:pPr>
        <w:spacing w:after="0"/>
        <w:jc w:val="both"/>
      </w:pPr>
      <w:r>
        <w:t xml:space="preserve"> </w:t>
      </w:r>
      <w:r>
        <w:sym w:font="Symbol" w:char="F0B7"/>
      </w:r>
      <w:r>
        <w:t>сообщение по кабелю;</w:t>
      </w:r>
    </w:p>
    <w:p w14:paraId="04B8694C" w14:textId="77777777" w:rsidR="00561607" w:rsidRDefault="00CE1711" w:rsidP="00561607">
      <w:pPr>
        <w:spacing w:after="0"/>
        <w:jc w:val="both"/>
      </w:pPr>
      <w:r>
        <w:t xml:space="preserve"> </w:t>
      </w:r>
      <w:r>
        <w:sym w:font="Symbol" w:char="F0B7"/>
      </w:r>
      <w:r>
        <w:t xml:space="preserve">право на доведение до общего сведения. </w:t>
      </w:r>
    </w:p>
    <w:p w14:paraId="15DD72C3" w14:textId="77777777" w:rsidR="00561607" w:rsidRDefault="00CE1711" w:rsidP="00CE1711">
      <w:pPr>
        <w:jc w:val="both"/>
      </w:pPr>
      <w:r>
        <w:t xml:space="preserve">Указанные права на использование Конкурсных проектов передаются Участником Организатору и Заказчику Конкурса в рамках Конкурса. Организатор вправе размещать Конкурсные проекты Участников на Сайте Конкурса. </w:t>
      </w:r>
    </w:p>
    <w:p w14:paraId="6880F1CD" w14:textId="77777777" w:rsidR="00561607" w:rsidRDefault="00CE1711" w:rsidP="009C27EB">
      <w:pPr>
        <w:jc w:val="center"/>
      </w:pPr>
      <w:r>
        <w:t>4. Выбор Победителей и формирование рейтинга конкурсных предложений.</w:t>
      </w:r>
    </w:p>
    <w:p w14:paraId="05045537" w14:textId="77777777" w:rsidR="00561607" w:rsidRDefault="00CE1711" w:rsidP="00CE1711">
      <w:pPr>
        <w:jc w:val="both"/>
      </w:pPr>
      <w:r>
        <w:t xml:space="preserve"> 4.1. Голосование Жюри, формирование рейтинга конкурсных предложений и выбор Победителя и Призеров проходит в один этап. </w:t>
      </w:r>
    </w:p>
    <w:p w14:paraId="1A03F70F" w14:textId="77777777" w:rsidR="00561607" w:rsidRDefault="00CE1711" w:rsidP="00CE1711">
      <w:pPr>
        <w:jc w:val="both"/>
      </w:pPr>
      <w:r>
        <w:t xml:space="preserve">4.1.1. В номинации «приз зрительских симпатий», победителя определяют числом наибольшего количества проголосовавших за предоставленный проект. </w:t>
      </w:r>
    </w:p>
    <w:p w14:paraId="4EDF0248" w14:textId="77777777" w:rsidR="00561607" w:rsidRDefault="00CE1711" w:rsidP="00CE1711">
      <w:pPr>
        <w:jc w:val="both"/>
      </w:pPr>
      <w:r>
        <w:t xml:space="preserve">4.1.2. В номинации «приз Жюри», победителя определяют члены жюри путем отбора лучшего конкурсного проекта, по критериям указанных в пункте </w:t>
      </w:r>
    </w:p>
    <w:p w14:paraId="0E2BED3C" w14:textId="77777777" w:rsidR="00561607" w:rsidRDefault="00CE1711" w:rsidP="00CE1711">
      <w:pPr>
        <w:jc w:val="both"/>
      </w:pPr>
      <w:r>
        <w:t xml:space="preserve">4.2. Победителями признаются от 1 до 3-х участников, чьи конкурсные работы наберут наибольшее количество голосов. </w:t>
      </w:r>
    </w:p>
    <w:p w14:paraId="0B97F266" w14:textId="77777777" w:rsidR="00561607" w:rsidRDefault="00CE1711" w:rsidP="00CE1711">
      <w:pPr>
        <w:jc w:val="both"/>
      </w:pPr>
      <w:r>
        <w:t>4.3. Участниками, достойными упоминания, признаются от 1 до 3 участников.</w:t>
      </w:r>
    </w:p>
    <w:p w14:paraId="7206BCF0" w14:textId="77777777" w:rsidR="00561607" w:rsidRDefault="00CE1711" w:rsidP="00CE1711">
      <w:pPr>
        <w:jc w:val="both"/>
      </w:pPr>
      <w:r>
        <w:t xml:space="preserve"> 4.4. Сообщение о Победителях и Участниках, достойных упоминания, размещается на Сайте Конкурса в течение 15 пятнадцати) рабочих дней со дня принятия Жюри соответствующего решения. Мнения членов Жюри, зафиксированные в рамках онлайн-голосования, разглашению и публикации на Сайте Конкурса не подлежат.</w:t>
      </w:r>
    </w:p>
    <w:p w14:paraId="021002D3" w14:textId="6E55921E" w:rsidR="00561607" w:rsidRDefault="00CE1711" w:rsidP="009C27EB">
      <w:pPr>
        <w:jc w:val="center"/>
      </w:pPr>
      <w:r>
        <w:t>5. Вознаграждение Победителей</w:t>
      </w:r>
    </w:p>
    <w:p w14:paraId="61E7BA87" w14:textId="77777777" w:rsidR="00561607" w:rsidRDefault="00CE1711" w:rsidP="00CE1711">
      <w:pPr>
        <w:jc w:val="both"/>
      </w:pPr>
      <w:r>
        <w:t xml:space="preserve">5.1. Общий размер Призового фонда Конкурса составляет </w:t>
      </w:r>
      <w:r w:rsidR="00561607">
        <w:t xml:space="preserve">110 000 </w:t>
      </w:r>
      <w:r>
        <w:t>(</w:t>
      </w:r>
      <w:r w:rsidR="00561607">
        <w:t>сто десять тысяч</w:t>
      </w:r>
      <w:r>
        <w:t xml:space="preserve">) рублей. Победителями объявляются три Участника, чьим Конкурсным проектам присвоено наибольшее количество баллов по итогам голосования Жюри. </w:t>
      </w:r>
    </w:p>
    <w:p w14:paraId="7B6E48AF" w14:textId="7B6B6E74" w:rsidR="00561607" w:rsidRDefault="00CE1711" w:rsidP="00CE1711">
      <w:pPr>
        <w:jc w:val="both"/>
      </w:pPr>
      <w:r>
        <w:t>5.2. Достойными упоминаниями объявляются от 1 до 3 Участнико</w:t>
      </w:r>
      <w:r w:rsidR="00561607">
        <w:t>в</w:t>
      </w:r>
      <w:r>
        <w:t xml:space="preserve">. </w:t>
      </w:r>
    </w:p>
    <w:p w14:paraId="63795C3D" w14:textId="66D89F43" w:rsidR="00561607" w:rsidRDefault="00561607" w:rsidP="00CE1711">
      <w:pPr>
        <w:jc w:val="both"/>
      </w:pPr>
      <w:r>
        <w:t>5.3. Призовой фонд может быть представлен в виде ценных подарков, трудоустройстве Победителя для авторского надзора за реализацией проекта.</w:t>
      </w:r>
    </w:p>
    <w:p w14:paraId="570F2781" w14:textId="77777777" w:rsidR="00561607" w:rsidRDefault="00CE1711" w:rsidP="00CE1711">
      <w:pPr>
        <w:jc w:val="both"/>
      </w:pPr>
      <w:r>
        <w:sym w:font="Symbol" w:char="F0B7"/>
      </w:r>
      <w:r>
        <w:t xml:space="preserve">Призовой фонд в каждой номинации составляет 33,3% от общей суммы призового фонда. </w:t>
      </w:r>
    </w:p>
    <w:p w14:paraId="0F962420" w14:textId="77777777" w:rsidR="00561607" w:rsidRDefault="00CE1711" w:rsidP="00CE1711">
      <w:pPr>
        <w:jc w:val="both"/>
      </w:pPr>
      <w:r>
        <w:lastRenderedPageBreak/>
        <w:sym w:font="Symbol" w:char="F0B7"/>
      </w:r>
      <w:r>
        <w:t xml:space="preserve">В течение 3 рабочих дней, победитель обязуется связаться с организатором конкурса, для заключения договора купли-продажи на проект, после этого будет осуществлена выплата. </w:t>
      </w:r>
    </w:p>
    <w:p w14:paraId="4C3A0836" w14:textId="422BDFA1" w:rsidR="009C27EB" w:rsidRDefault="00CE1711" w:rsidP="009C27EB">
      <w:pPr>
        <w:jc w:val="center"/>
      </w:pPr>
      <w:r>
        <w:t>6. Признание Конкурса несостоявшимся</w:t>
      </w:r>
    </w:p>
    <w:p w14:paraId="37376C55" w14:textId="77777777" w:rsidR="009C27EB" w:rsidRDefault="00CE1711" w:rsidP="00CE1711">
      <w:pPr>
        <w:jc w:val="both"/>
      </w:pPr>
      <w:r>
        <w:t xml:space="preserve">6.1. Конкурс признается несостоявшимся в случае, если для участия в Конкурсе зарегистрировано менее 3 (трех) Участников. </w:t>
      </w:r>
    </w:p>
    <w:p w14:paraId="16CFC759" w14:textId="77777777" w:rsidR="009C27EB" w:rsidRDefault="00CE1711" w:rsidP="00CE1711">
      <w:pPr>
        <w:jc w:val="both"/>
      </w:pPr>
      <w:r>
        <w:t xml:space="preserve">6.2. При наступлении основания, предусмотренного пунктом 6.1. настоящих Условий, Организатор публикует сообщение на Сайте Конкурса о признании Конкурса несостоявшимся. </w:t>
      </w:r>
    </w:p>
    <w:p w14:paraId="1944E3CC" w14:textId="6443C454" w:rsidR="00CE1711" w:rsidRDefault="00CE1711" w:rsidP="00CE1711">
      <w:pPr>
        <w:jc w:val="both"/>
      </w:pPr>
      <w:r>
        <w:t>6.3. Конкурс признается несостоявшимся с момента опубликования такого сообщения.</w:t>
      </w:r>
    </w:p>
    <w:sectPr w:rsidR="00CE1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BB"/>
    <w:rsid w:val="00561607"/>
    <w:rsid w:val="005A181B"/>
    <w:rsid w:val="00776962"/>
    <w:rsid w:val="009C27EB"/>
    <w:rsid w:val="00CE1711"/>
    <w:rsid w:val="00D345F3"/>
    <w:rsid w:val="00FD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6C82"/>
  <w15:chartTrackingRefBased/>
  <w15:docId w15:val="{2EE2F570-5F72-4EF0-B18B-36EAFC19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2021-10-20T11:27:00Z</dcterms:created>
  <dcterms:modified xsi:type="dcterms:W3CDTF">2021-10-27T08:18:00Z</dcterms:modified>
</cp:coreProperties>
</file>