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&lt;table class="Rtable1"&gt;&lt;caption&gt;Basic stats&lt;/caption&gt;
&lt;thead&gt;
&lt;tr&gt;
&lt;th class='rowlabel firstrow lastrow'&gt;&lt;/th&gt;
&lt;th class='firstrow lastrow'&gt;&lt;span class='stratlabel'&gt;Total&lt;br/&gt;&lt;span class='stratn'&gt;(N=205)&lt;/span&gt;&lt;/span&gt;&lt;/th&gt;
&lt;th class='firstrow lastrow'&gt;&lt;span class='stratlabel'&gt;Alive&lt;br/&gt;&lt;span class='stratn'&gt;(N=134)&lt;/span&gt;&lt;/span&gt;&lt;/th&gt;
&lt;th class='firstrow lastrow'&gt;&lt;span class='stratlabel'&gt;Melanoma death&lt;br/&gt;&lt;span class='stratn'&gt;(N=57)&lt;/span&gt;&lt;/span&gt;&lt;/th&gt;
&lt;th class='firstrow lastrow'&gt;&lt;span class='stratlabel'&gt;Non-melanoma death&lt;br/&gt;&lt;span class='stratn'&gt;(N=14)&lt;/span&gt;&lt;/span&gt;&lt;/th&gt;
&lt;/tr&gt;
&lt;tfoot&gt;&lt;tr&gt;&lt;td colspan="5" class="Rtable1-footnote"&gt;&lt;p&gt;ᵃ Also known as Breslow thickness&lt;/p&gt;
&lt;/td&gt;&lt;/tr&gt;&lt;/tfoot&gt;
&lt;/thead&gt;
&lt;tbody&gt;
&lt;tr&gt;
&lt;td class='rowlabel firstrow'&gt;&lt;span class='varlabel'&gt;Sex&lt;/span&gt;&lt;/td&gt;
&lt;td class='firstrow'&gt;&lt;/td&gt;
&lt;td class='firstrow'&gt;&lt;/td&gt;
&lt;td class='firstrow'&gt;&lt;/td&gt;
&lt;td class='firstrow'&gt;&lt;/td&gt;
&lt;/tr&gt;
&lt;tr&gt;
&lt;td class='rowlabel'&gt;Male&lt;/td&gt;
&lt;td&gt;79 (38.5%)&lt;/td&gt;
&lt;td&gt;43 (32.1%)&lt;/td&gt;
&lt;td&gt;29 (50.9%)&lt;/td&gt;
&lt;td&gt;7 (50.0%)&lt;/td&gt;
&lt;/tr&gt;
&lt;tr&gt;
&lt;td class='rowlabel lastrow'&gt;Female&lt;/td&gt;
&lt;td class='lastrow'&gt;126 (61.5%)&lt;/td&gt;
&lt;td class='lastrow'&gt;91 (67.9%)&lt;/td&gt;
&lt;td class='lastrow'&gt;28 (49.1%)&lt;/td&gt;
&lt;td class='lastrow'&gt;7 (50.0%)&lt;/td&gt;
&lt;/tr&gt;
&lt;tr&gt;
&lt;td class='rowlabel firstrow'&gt;&lt;span class='varlabel'&gt;Age&lt;span class='varunits'&gt; (years)&lt;/span&gt;&lt;/span&gt;&lt;/td&gt;
&lt;td class='firstrow'&gt;&lt;/td&gt;
&lt;td class='firstrow'&gt;&lt;/td&gt;
&lt;td class='firstrow'&gt;&lt;/td&gt;
&lt;td class='firstrow'&gt;&lt;/td&gt;
&lt;/tr&gt;
&lt;tr&gt;
&lt;td class='rowlabel'&gt;Mean (SD)&lt;/td&gt;
&lt;td&gt;52.5 (16.7)&lt;/td&gt;
&lt;td&gt;50.0 (15.9)&lt;/td&gt;
&lt;td&gt;55.1 (17.9)&lt;/td&gt;
&lt;td&gt;65.3 (10.9)&lt;/td&gt;
&lt;/tr&gt;
&lt;tr&gt;
&lt;td class='rowlabel lastrow'&gt;Median [Min, Max]&lt;/td&gt;
&lt;td class='lastrow'&gt;54.0 [4.00, 95.0]&lt;/td&gt;
&lt;td class='lastrow'&gt;52.0 [4.00, 84.0]&lt;/td&gt;
&lt;td class='lastrow'&gt;56.0 [14.0, 95.0]&lt;/td&gt;
&lt;td class='lastrow'&gt;65.0 [49.0, 86.0]&lt;/td&gt;
&lt;/tr&gt;
&lt;tr&gt;
&lt;td class='rowlabel firstrow'&gt;&lt;span class='varlabel'&gt;Ulceration&lt;/span&gt;&lt;/td&gt;
&lt;td class='firstrow'&gt;&lt;/td&gt;
&lt;td class='firstrow'&gt;&lt;/td&gt;
&lt;td class='firstrow'&gt;&lt;/td&gt;
&lt;td class='firstrow'&gt;&lt;/td&gt;
&lt;/tr&gt;
&lt;tr&gt;
&lt;td class='rowlabel'&gt;Absent&lt;/td&gt;
&lt;td&gt;115 (56.1%)&lt;/td&gt;
&lt;td&gt;92 (68.7%)&lt;/td&gt;
&lt;td&gt;16 (28.1%)&lt;/td&gt;
&lt;td&gt;7 (50.0%)&lt;/td&gt;
&lt;/tr&gt;
&lt;tr&gt;
&lt;td class='rowlabel lastrow'&gt;Present&lt;/td&gt;
&lt;td class='lastrow'&gt;90 (43.9%)&lt;/td&gt;
&lt;td class='lastrow'&gt;42 (31.3%)&lt;/td&gt;
&lt;td class='lastrow'&gt;41 (71.9%)&lt;/td&gt;
&lt;td class='lastrow'&gt;7 (50.0%)&lt;/td&gt;
&lt;/tr&gt;
&lt;tr&gt;
&lt;td class='rowlabel firstrow'&gt;&lt;span class='varlabel'&gt;Thicknessᵃ&lt;span class='varunits'&gt; (mm)&lt;/span&gt;&lt;/span&gt;&lt;/td&gt;
&lt;td class='firstrow'&gt;&lt;/td&gt;
&lt;td class='firstrow'&gt;&lt;/td&gt;
&lt;td class='firstrow'&gt;&lt;/td&gt;
&lt;td class='firstrow'&gt;&lt;/td&gt;
&lt;/tr&gt;
&lt;tr&gt;
&lt;td class='rowlabel'&gt;Mean (SD)&lt;/td&gt;
&lt;td&gt;2.92 (2.96)&lt;/td&gt;
&lt;td&gt;2.24 (2.33)&lt;/td&gt;
&lt;td&gt;4.31 (3.57)&lt;/td&gt;
&lt;td&gt;3.72 (3.63)&lt;/td&gt;
&lt;/tr&gt;
&lt;tr&gt;
&lt;td class='rowlabel lastrow'&gt;Median [Min, Max]&lt;/td&gt;
&lt;td class='lastrow'&gt;1.94 [0.100, 17.4]&lt;/td&gt;
&lt;td class='lastrow'&gt;1.36 [0.100, 12.9]&lt;/td&gt;
&lt;td class='lastrow'&gt;3.54 [0.320, 17.4]&lt;/td&gt;
&lt;td class='lastrow'&gt;2.26 [0.160, 12.6]&lt;/td&gt;
&lt;/tr&gt;
&lt;/tbody&gt;
&lt;/table&gt;
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2025-10-25T10:36:47Z</dcterms:modified>
  <cp:category/>
</cp:coreProperties>
</file>