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&lt;table class="Rtable1"&gt;&lt;caption&gt;Basic stats&lt;/caption&gt;
&lt;thead&gt;
&lt;tr&gt;
&lt;th class='rowlabel firstrow lastrow'&gt;&lt;/th&gt;
&lt;th class='firstrow lastrow'&gt;&lt;span class='stratlabel'&gt;Total&lt;br/&gt;&lt;span class='stratn'&gt;(N=205)&lt;/span&gt;&lt;/span&gt;&lt;/th&gt;
&lt;th class='firstrow lastrow'&gt;&lt;span class='stratlabel'&gt;Alive&lt;br/&gt;&lt;span class='stratn'&gt;(N=134)&lt;/span&gt;&lt;/span&gt;&lt;/th&gt;
&lt;th class='firstrow lastrow'&gt;&lt;span class='stratlabel'&gt;Melanoma death&lt;br/&gt;&lt;span class='stratn'&gt;(N=57)&lt;/span&gt;&lt;/span&gt;&lt;/th&gt;
&lt;th class='firstrow lastrow'&gt;&lt;span class='stratlabel'&gt;Non-melanoma death&lt;br/&gt;&lt;span class='stratn'&gt;(N=14)&lt;/span&gt;&lt;/span&gt;&lt;/th&gt;
&lt;/tr&gt;
&lt;tfoot&gt;&lt;tr&gt;&lt;td colspan="5" class="Rtable1-footnote"&gt;&lt;p&gt;ᵃ Also known as Breslow thickness&lt;/p&gt;
&lt;/td&gt;&lt;/tr&gt;&lt;/tfoot&gt;
&lt;/thead&gt;
&lt;tbody&gt;
&lt;tr&gt;
&lt;td class='rowlabel firstrow'&gt;&lt;span class='varlabel'&gt;Sex&lt;/span&gt;&lt;/td&gt;
&lt;td class='firstrow'&gt;&lt;/td&gt;
&lt;td class='firstrow'&gt;&lt;/td&gt;
&lt;td class='firstrow'&gt;&lt;/td&gt;
&lt;td class='firstrow'&gt;&lt;/td&gt;
&lt;/tr&gt;
&lt;tr&gt;
&lt;td class='rowlabel'&gt;Male&lt;/td&gt;
&lt;td&gt;79 (38.5%)&lt;/td&gt;
&lt;td&gt;43 (32.1%)&lt;/td&gt;
&lt;td&gt;29 (50.9%)&lt;/td&gt;
&lt;td&gt;7 (50.0%)&lt;/td&gt;
&lt;/tr&gt;
&lt;tr&gt;
&lt;td class='rowlabel lastrow'&gt;Female&lt;/td&gt;
&lt;td class='lastrow'&gt;126 (61.5%)&lt;/td&gt;
&lt;td class='lastrow'&gt;91 (67.9%)&lt;/td&gt;
&lt;td class='lastrow'&gt;28 (49.1%)&lt;/td&gt;
&lt;td class='lastrow'&gt;7 (50.0%)&lt;/td&gt;
&lt;/tr&gt;
&lt;tr&gt;
&lt;td class='rowlabel firstrow'&gt;&lt;span class='varlabel'&gt;Age&lt;span class='varunits'&gt; (years)&lt;/span&gt;&lt;/span&gt;&lt;/td&gt;
&lt;td class='firstrow'&gt;&lt;/td&gt;
&lt;td class='firstrow'&gt;&lt;/td&gt;
&lt;td class='firstrow'&gt;&lt;/td&gt;
&lt;td class='firstrow'&gt;&lt;/td&gt;
&lt;/tr&gt;
&lt;tr&gt;
&lt;td class='rowlabel'&gt;Mean (SD)&lt;/td&gt;
&lt;td&gt;52.5 (16.7)&lt;/td&gt;
&lt;td&gt;50.0 (15.9)&lt;/td&gt;
&lt;td&gt;55.1 (17.9)&lt;/td&gt;
&lt;td&gt;65.3 (10.9)&lt;/td&gt;
&lt;/tr&gt;
&lt;tr&gt;
&lt;td class='rowlabel lastrow'&gt;Median [Min, Max]&lt;/td&gt;
&lt;td class='lastrow'&gt;54.0 [4.00, 95.0]&lt;/td&gt;
&lt;td class='lastrow'&gt;52.0 [4.00, 84.0]&lt;/td&gt;
&lt;td class='lastrow'&gt;56.0 [14.0, 95.0]&lt;/td&gt;
&lt;td class='lastrow'&gt;65.0 [49.0, 86.0]&lt;/td&gt;
&lt;/tr&gt;
&lt;tr&gt;
&lt;td class='rowlabel firstrow'&gt;&lt;span class='varlabel'&gt;Ulceration&lt;/span&gt;&lt;/td&gt;
&lt;td class='firstrow'&gt;&lt;/td&gt;
&lt;td class='firstrow'&gt;&lt;/td&gt;
&lt;td class='firstrow'&gt;&lt;/td&gt;
&lt;td class='firstrow'&gt;&lt;/td&gt;
&lt;/tr&gt;
&lt;tr&gt;
&lt;td class='rowlabel'&gt;Absent&lt;/td&gt;
&lt;td&gt;115 (56.1%)&lt;/td&gt;
&lt;td&gt;92 (68.7%)&lt;/td&gt;
&lt;td&gt;16 (28.1%)&lt;/td&gt;
&lt;td&gt;7 (50.0%)&lt;/td&gt;
&lt;/tr&gt;
&lt;tr&gt;
&lt;td class='rowlabel lastrow'&gt;Present&lt;/td&gt;
&lt;td class='lastrow'&gt;90 (43.9%)&lt;/td&gt;
&lt;td class='lastrow'&gt;42 (31.3%)&lt;/td&gt;
&lt;td class='lastrow'&gt;41 (71.9%)&lt;/td&gt;
&lt;td class='lastrow'&gt;7 (50.0%)&lt;/td&gt;
&lt;/tr&gt;
&lt;tr&gt;
&lt;td class='rowlabel firstrow'&gt;&lt;span class='varlabel'&gt;Thicknessᵃ&lt;span class='varunits'&gt; (mm)&lt;/span&gt;&lt;/span&gt;&lt;/td&gt;
&lt;td class='firstrow'&gt;&lt;/td&gt;
&lt;td class='firstrow'&gt;&lt;/td&gt;
&lt;td class='firstrow'&gt;&lt;/td&gt;
&lt;td class='firstrow'&gt;&lt;/td&gt;
&lt;/tr&gt;
&lt;tr&gt;
&lt;td class='rowlabel'&gt;Mean (SD)&lt;/td&gt;
&lt;td&gt;2.92 (2.96)&lt;/td&gt;
&lt;td&gt;2.24 (2.33)&lt;/td&gt;
&lt;td&gt;4.31 (3.57)&lt;/td&gt;
&lt;td&gt;3.72 (3.63)&lt;/td&gt;
&lt;/tr&gt;
&lt;tr&gt;
&lt;td class='rowlabel lastrow'&gt;Median [Min, Max]&lt;/td&gt;
&lt;td class='lastrow'&gt;1.94 [0.100, 17.4]&lt;/td&gt;
&lt;td class='lastrow'&gt;1.36 [0.100, 12.9]&lt;/td&gt;
&lt;td class='lastrow'&gt;3.54 [0.320, 17.4]&lt;/td&gt;
&lt;td class='lastrow'&gt;2.26 [0.160, 12.6]&lt;/td&gt;
&lt;/tr&gt;
&lt;/tbody&gt;
&lt;/table&gt;
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2025-10-25T10:44:12Z</dcterms:modified>
  <cp:category/>
</cp:coreProperties>
</file>