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EADC" w14:textId="1189D496" w:rsidR="005912C7" w:rsidRDefault="005912C7">
      <w:r>
        <w:t>Weekly Junior Dev Study Group</w:t>
      </w:r>
    </w:p>
    <w:p w14:paraId="6DC16E19" w14:textId="3602268E" w:rsidR="005912C7" w:rsidRDefault="005912C7">
      <w:r>
        <w:t xml:space="preserve">9/13/2018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297"/>
      </w:tblGrid>
      <w:tr w:rsidR="005912C7" w14:paraId="175753D8" w14:textId="77777777" w:rsidTr="005912C7">
        <w:trPr>
          <w:trHeight w:val="291"/>
        </w:trPr>
        <w:tc>
          <w:tcPr>
            <w:tcW w:w="1075" w:type="dxa"/>
          </w:tcPr>
          <w:p w14:paraId="6A5EB2F5" w14:textId="327C7A80" w:rsidR="005912C7" w:rsidRDefault="005912C7">
            <w:r>
              <w:t>Section</w:t>
            </w:r>
          </w:p>
        </w:tc>
        <w:tc>
          <w:tcPr>
            <w:tcW w:w="6297" w:type="dxa"/>
          </w:tcPr>
          <w:p w14:paraId="4E0455AB" w14:textId="30B3F603" w:rsidR="005912C7" w:rsidRDefault="007F2132">
            <w:r>
              <w:t xml:space="preserve">Chapter 2: </w:t>
            </w:r>
            <w:r w:rsidR="005912C7">
              <w:t>Objective 2.7: Manipulate Strings</w:t>
            </w:r>
          </w:p>
        </w:tc>
      </w:tr>
      <w:tr w:rsidR="005912C7" w14:paraId="51626F24" w14:textId="77777777" w:rsidTr="005912C7">
        <w:trPr>
          <w:trHeight w:val="275"/>
        </w:trPr>
        <w:tc>
          <w:tcPr>
            <w:tcW w:w="1075" w:type="dxa"/>
          </w:tcPr>
          <w:p w14:paraId="0C384D54" w14:textId="7CAC794F" w:rsidR="005912C7" w:rsidRDefault="005912C7">
            <w:r>
              <w:t>Pages</w:t>
            </w:r>
          </w:p>
        </w:tc>
        <w:tc>
          <w:tcPr>
            <w:tcW w:w="6297" w:type="dxa"/>
          </w:tcPr>
          <w:p w14:paraId="66FB4A68" w14:textId="71ACAA8D" w:rsidR="005912C7" w:rsidRDefault="005912C7">
            <w:r>
              <w:t>158 through 163</w:t>
            </w:r>
          </w:p>
        </w:tc>
      </w:tr>
      <w:tr w:rsidR="005912C7" w14:paraId="1810C70F" w14:textId="77777777" w:rsidTr="005912C7">
        <w:trPr>
          <w:trHeight w:val="275"/>
        </w:trPr>
        <w:tc>
          <w:tcPr>
            <w:tcW w:w="1075" w:type="dxa"/>
          </w:tcPr>
          <w:p w14:paraId="0BE20152" w14:textId="2907B187" w:rsidR="005912C7" w:rsidRDefault="005912C7">
            <w:r>
              <w:t>Goal</w:t>
            </w:r>
          </w:p>
        </w:tc>
        <w:tc>
          <w:tcPr>
            <w:tcW w:w="6297" w:type="dxa"/>
          </w:tcPr>
          <w:p w14:paraId="785961FB" w14:textId="70F4F412" w:rsidR="005912C7" w:rsidRDefault="005912C7">
            <w:r>
              <w:t xml:space="preserve">This is an easier section to get through so once we finish we can do a </w:t>
            </w:r>
            <w:proofErr w:type="spellStart"/>
            <w:r>
              <w:t>CodeWars</w:t>
            </w:r>
            <w:proofErr w:type="spellEnd"/>
            <w:r>
              <w:t xml:space="preserve"> kata based on String manipulation in C#.</w:t>
            </w:r>
          </w:p>
        </w:tc>
      </w:tr>
    </w:tbl>
    <w:p w14:paraId="77EFA58E" w14:textId="3E26500D" w:rsidR="005C5EFE" w:rsidRDefault="005C5EFE"/>
    <w:p w14:paraId="5ED9E3C1" w14:textId="291CD27E" w:rsidR="005912C7" w:rsidRDefault="005912C7">
      <w:r>
        <w:t>9/20/2018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297"/>
      </w:tblGrid>
      <w:tr w:rsidR="005912C7" w14:paraId="0B94B0FA" w14:textId="77777777" w:rsidTr="00445695">
        <w:trPr>
          <w:trHeight w:val="291"/>
        </w:trPr>
        <w:tc>
          <w:tcPr>
            <w:tcW w:w="1075" w:type="dxa"/>
          </w:tcPr>
          <w:p w14:paraId="62D9C61A" w14:textId="77777777" w:rsidR="005912C7" w:rsidRDefault="005912C7" w:rsidP="00445695">
            <w:r>
              <w:t>Section</w:t>
            </w:r>
          </w:p>
        </w:tc>
        <w:tc>
          <w:tcPr>
            <w:tcW w:w="6297" w:type="dxa"/>
          </w:tcPr>
          <w:p w14:paraId="5791B334" w14:textId="4E2691FF" w:rsidR="005912C7" w:rsidRDefault="007F2132" w:rsidP="00445695">
            <w:r>
              <w:t xml:space="preserve">Chapter 2: </w:t>
            </w:r>
            <w:r w:rsidR="005912C7">
              <w:t>Objective 2.7: Manipulate Strings</w:t>
            </w:r>
          </w:p>
        </w:tc>
      </w:tr>
      <w:tr w:rsidR="005912C7" w14:paraId="6C3D9C72" w14:textId="77777777" w:rsidTr="00445695">
        <w:trPr>
          <w:trHeight w:val="275"/>
        </w:trPr>
        <w:tc>
          <w:tcPr>
            <w:tcW w:w="1075" w:type="dxa"/>
          </w:tcPr>
          <w:p w14:paraId="62562D8D" w14:textId="77777777" w:rsidR="005912C7" w:rsidRDefault="005912C7" w:rsidP="00445695">
            <w:r>
              <w:t>Pages</w:t>
            </w:r>
          </w:p>
        </w:tc>
        <w:tc>
          <w:tcPr>
            <w:tcW w:w="6297" w:type="dxa"/>
          </w:tcPr>
          <w:p w14:paraId="1F1E660C" w14:textId="0BA8BD4D" w:rsidR="005912C7" w:rsidRDefault="005912C7" w:rsidP="00445695">
            <w:r>
              <w:t>Formatting Strings: 163 through 168</w:t>
            </w:r>
          </w:p>
        </w:tc>
      </w:tr>
      <w:tr w:rsidR="005912C7" w14:paraId="7CB62830" w14:textId="77777777" w:rsidTr="00445695">
        <w:trPr>
          <w:trHeight w:val="275"/>
        </w:trPr>
        <w:tc>
          <w:tcPr>
            <w:tcW w:w="1075" w:type="dxa"/>
          </w:tcPr>
          <w:p w14:paraId="12A7A333" w14:textId="77777777" w:rsidR="005912C7" w:rsidRDefault="005912C7" w:rsidP="00445695">
            <w:r>
              <w:t>Goal</w:t>
            </w:r>
          </w:p>
        </w:tc>
        <w:tc>
          <w:tcPr>
            <w:tcW w:w="6297" w:type="dxa"/>
          </w:tcPr>
          <w:p w14:paraId="442C90A7" w14:textId="5510D251" w:rsidR="005912C7" w:rsidRDefault="005912C7" w:rsidP="00445695">
            <w:r>
              <w:t>Go through the rest of the section and perform the thought experiment, questions, and the chapter summary.</w:t>
            </w:r>
          </w:p>
        </w:tc>
      </w:tr>
    </w:tbl>
    <w:p w14:paraId="51C3E29F" w14:textId="39E3CEB6" w:rsidR="005912C7" w:rsidRDefault="005912C7"/>
    <w:p w14:paraId="737DE133" w14:textId="60205995" w:rsidR="005912C7" w:rsidRDefault="005912C7">
      <w:r>
        <w:t>9/27/2018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297"/>
      </w:tblGrid>
      <w:tr w:rsidR="005912C7" w14:paraId="090CCAA7" w14:textId="77777777" w:rsidTr="00445695">
        <w:trPr>
          <w:trHeight w:val="291"/>
        </w:trPr>
        <w:tc>
          <w:tcPr>
            <w:tcW w:w="1075" w:type="dxa"/>
          </w:tcPr>
          <w:p w14:paraId="746B771D" w14:textId="77777777" w:rsidR="005912C7" w:rsidRDefault="005912C7" w:rsidP="00445695">
            <w:r>
              <w:t>Section</w:t>
            </w:r>
          </w:p>
        </w:tc>
        <w:tc>
          <w:tcPr>
            <w:tcW w:w="6297" w:type="dxa"/>
          </w:tcPr>
          <w:p w14:paraId="59C581AE" w14:textId="7110E3EE" w:rsidR="005912C7" w:rsidRDefault="005912C7" w:rsidP="00445695">
            <w:r>
              <w:t xml:space="preserve">Chapter 3: Section 3.1 Validate Application Input </w:t>
            </w:r>
          </w:p>
        </w:tc>
      </w:tr>
      <w:tr w:rsidR="005912C7" w14:paraId="4060D77A" w14:textId="77777777" w:rsidTr="00445695">
        <w:trPr>
          <w:trHeight w:val="275"/>
        </w:trPr>
        <w:tc>
          <w:tcPr>
            <w:tcW w:w="1075" w:type="dxa"/>
          </w:tcPr>
          <w:p w14:paraId="4AC7255C" w14:textId="77777777" w:rsidR="005912C7" w:rsidRDefault="005912C7" w:rsidP="00445695">
            <w:r>
              <w:t>Pages</w:t>
            </w:r>
          </w:p>
        </w:tc>
        <w:tc>
          <w:tcPr>
            <w:tcW w:w="6297" w:type="dxa"/>
          </w:tcPr>
          <w:p w14:paraId="54F11935" w14:textId="42C3761A" w:rsidR="005912C7" w:rsidRDefault="005912C7" w:rsidP="00445695">
            <w:r>
              <w:t>179 through 185 (end at Using Parse…)</w:t>
            </w:r>
          </w:p>
        </w:tc>
      </w:tr>
      <w:tr w:rsidR="005912C7" w14:paraId="1FA454C1" w14:textId="77777777" w:rsidTr="00445695">
        <w:trPr>
          <w:trHeight w:val="275"/>
        </w:trPr>
        <w:tc>
          <w:tcPr>
            <w:tcW w:w="1075" w:type="dxa"/>
          </w:tcPr>
          <w:p w14:paraId="5E373943" w14:textId="77777777" w:rsidR="005912C7" w:rsidRDefault="005912C7" w:rsidP="00445695">
            <w:r>
              <w:t>Goal</w:t>
            </w:r>
          </w:p>
        </w:tc>
        <w:tc>
          <w:tcPr>
            <w:tcW w:w="6297" w:type="dxa"/>
          </w:tcPr>
          <w:p w14:paraId="079CA64C" w14:textId="662B3333" w:rsidR="005912C7" w:rsidRDefault="005912C7" w:rsidP="00445695">
            <w:r>
              <w:t>Since we already do a fair amount of application input validation we could finish this one quicker. Once we’ve read through and argued we can do a CodeWar.com kata that’s related to what we read to finish this meeting up.</w:t>
            </w:r>
          </w:p>
        </w:tc>
      </w:tr>
    </w:tbl>
    <w:p w14:paraId="541994BA" w14:textId="379E808A" w:rsidR="005912C7" w:rsidRDefault="005912C7"/>
    <w:p w14:paraId="56B60619" w14:textId="15BD4778" w:rsidR="00651E51" w:rsidRDefault="00651E51">
      <w:r>
        <w:t>10/4/2018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297"/>
      </w:tblGrid>
      <w:tr w:rsidR="00651E51" w14:paraId="4CA00E60" w14:textId="77777777" w:rsidTr="00445695">
        <w:trPr>
          <w:trHeight w:val="291"/>
        </w:trPr>
        <w:tc>
          <w:tcPr>
            <w:tcW w:w="1075" w:type="dxa"/>
          </w:tcPr>
          <w:p w14:paraId="4C1FABBC" w14:textId="77777777" w:rsidR="00651E51" w:rsidRDefault="00651E51" w:rsidP="00445695">
            <w:r>
              <w:t>Section</w:t>
            </w:r>
          </w:p>
        </w:tc>
        <w:tc>
          <w:tcPr>
            <w:tcW w:w="6297" w:type="dxa"/>
          </w:tcPr>
          <w:p w14:paraId="760C3026" w14:textId="0E0492F3" w:rsidR="00651E51" w:rsidRDefault="00651E51" w:rsidP="00445695">
            <w:r>
              <w:t xml:space="preserve">Chapter 3: Section 3.1 Validate Application Input </w:t>
            </w:r>
            <w:r w:rsidR="00521159">
              <w:t>(cont.)</w:t>
            </w:r>
          </w:p>
        </w:tc>
      </w:tr>
      <w:tr w:rsidR="00651E51" w14:paraId="1DB1CA68" w14:textId="77777777" w:rsidTr="00445695">
        <w:trPr>
          <w:trHeight w:val="275"/>
        </w:trPr>
        <w:tc>
          <w:tcPr>
            <w:tcW w:w="1075" w:type="dxa"/>
          </w:tcPr>
          <w:p w14:paraId="33545A5C" w14:textId="77777777" w:rsidR="00651E51" w:rsidRDefault="00651E51" w:rsidP="00445695">
            <w:r>
              <w:t>Pages</w:t>
            </w:r>
          </w:p>
        </w:tc>
        <w:tc>
          <w:tcPr>
            <w:tcW w:w="6297" w:type="dxa"/>
          </w:tcPr>
          <w:p w14:paraId="461B3AF6" w14:textId="06EEA5AB" w:rsidR="00651E51" w:rsidRDefault="00651E51" w:rsidP="00445695">
            <w:r>
              <w:t>Using Parse</w:t>
            </w:r>
            <w:r>
              <w:t>: 185 through 192 (to end of section</w:t>
            </w:r>
            <w:r w:rsidR="007F2132">
              <w:t>)</w:t>
            </w:r>
          </w:p>
        </w:tc>
      </w:tr>
      <w:tr w:rsidR="00651E51" w14:paraId="574B94E1" w14:textId="77777777" w:rsidTr="00445695">
        <w:trPr>
          <w:trHeight w:val="275"/>
        </w:trPr>
        <w:tc>
          <w:tcPr>
            <w:tcW w:w="1075" w:type="dxa"/>
          </w:tcPr>
          <w:p w14:paraId="48AEC5DB" w14:textId="77777777" w:rsidR="00651E51" w:rsidRDefault="00651E51" w:rsidP="00445695">
            <w:r>
              <w:t>Goal</w:t>
            </w:r>
          </w:p>
        </w:tc>
        <w:tc>
          <w:tcPr>
            <w:tcW w:w="6297" w:type="dxa"/>
          </w:tcPr>
          <w:p w14:paraId="73E946BC" w14:textId="7C43816C" w:rsidR="00651E51" w:rsidRDefault="00521159" w:rsidP="00445695">
            <w:r>
              <w:t>I have a feeling this will take more time since its more pages and we have a thought experiment and the objective summary to do.</w:t>
            </w:r>
          </w:p>
        </w:tc>
      </w:tr>
    </w:tbl>
    <w:p w14:paraId="196B8024" w14:textId="31D514C6" w:rsidR="00651E51" w:rsidRDefault="00651E51"/>
    <w:p w14:paraId="568ACF9D" w14:textId="317852BA" w:rsidR="007F2132" w:rsidRDefault="007F2132">
      <w:r>
        <w:t>10/11/2018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297"/>
      </w:tblGrid>
      <w:tr w:rsidR="007F2132" w14:paraId="58D05023" w14:textId="77777777" w:rsidTr="00445695">
        <w:trPr>
          <w:trHeight w:val="291"/>
        </w:trPr>
        <w:tc>
          <w:tcPr>
            <w:tcW w:w="1075" w:type="dxa"/>
          </w:tcPr>
          <w:p w14:paraId="54EA91B1" w14:textId="77777777" w:rsidR="007F2132" w:rsidRDefault="007F2132" w:rsidP="00445695">
            <w:r>
              <w:t>Section</w:t>
            </w:r>
          </w:p>
        </w:tc>
        <w:tc>
          <w:tcPr>
            <w:tcW w:w="6297" w:type="dxa"/>
          </w:tcPr>
          <w:p w14:paraId="45E40CEA" w14:textId="1070C827" w:rsidR="007F2132" w:rsidRDefault="007F2132" w:rsidP="00445695">
            <w:r>
              <w:t>Chapter 3: Section 3.</w:t>
            </w:r>
            <w:r>
              <w:t xml:space="preserve">2 Perform symmetric and asymmetric </w:t>
            </w:r>
            <w:proofErr w:type="spellStart"/>
            <w:r>
              <w:t>ecryp</w:t>
            </w:r>
            <w:proofErr w:type="spellEnd"/>
            <w:r>
              <w:t>.</w:t>
            </w:r>
          </w:p>
        </w:tc>
      </w:tr>
      <w:tr w:rsidR="007F2132" w14:paraId="7369FEFB" w14:textId="77777777" w:rsidTr="00445695">
        <w:trPr>
          <w:trHeight w:val="275"/>
        </w:trPr>
        <w:tc>
          <w:tcPr>
            <w:tcW w:w="1075" w:type="dxa"/>
          </w:tcPr>
          <w:p w14:paraId="4A9F3478" w14:textId="77777777" w:rsidR="007F2132" w:rsidRDefault="007F2132" w:rsidP="00445695">
            <w:r>
              <w:t>Pages</w:t>
            </w:r>
          </w:p>
        </w:tc>
        <w:tc>
          <w:tcPr>
            <w:tcW w:w="6297" w:type="dxa"/>
          </w:tcPr>
          <w:p w14:paraId="58ACACB2" w14:textId="29BE0FCA" w:rsidR="007F2132" w:rsidRDefault="007F2132" w:rsidP="00445695">
            <w:r>
              <w:t>193 through 199 (Stopping at Using Hashing)</w:t>
            </w:r>
          </w:p>
        </w:tc>
      </w:tr>
      <w:tr w:rsidR="007F2132" w14:paraId="6A873675" w14:textId="77777777" w:rsidTr="00445695">
        <w:trPr>
          <w:trHeight w:val="275"/>
        </w:trPr>
        <w:tc>
          <w:tcPr>
            <w:tcW w:w="1075" w:type="dxa"/>
          </w:tcPr>
          <w:p w14:paraId="4467C69D" w14:textId="77777777" w:rsidR="007F2132" w:rsidRDefault="007F2132" w:rsidP="00445695">
            <w:r>
              <w:t>Goal</w:t>
            </w:r>
          </w:p>
        </w:tc>
        <w:tc>
          <w:tcPr>
            <w:tcW w:w="6297" w:type="dxa"/>
          </w:tcPr>
          <w:p w14:paraId="5C3B505F" w14:textId="1A1A73F8" w:rsidR="007F2132" w:rsidRDefault="007F2132" w:rsidP="00445695">
            <w:r>
              <w:t>This is something we rarely deal with in our current positions, so I think we can take our time on this during the lessons and do some google to lookup the terms. This will probably take us the entire session.</w:t>
            </w:r>
          </w:p>
        </w:tc>
      </w:tr>
    </w:tbl>
    <w:p w14:paraId="700A716D" w14:textId="71A5E5AF" w:rsidR="007F2132" w:rsidRDefault="007F2132"/>
    <w:p w14:paraId="0B1E6F45" w14:textId="77777777" w:rsidR="007F2132" w:rsidRDefault="007F2132">
      <w:r>
        <w:br w:type="page"/>
      </w:r>
    </w:p>
    <w:p w14:paraId="04696EAD" w14:textId="205229E8" w:rsidR="007F2132" w:rsidRDefault="007F2132">
      <w:r>
        <w:lastRenderedPageBreak/>
        <w:t>10/18/2018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297"/>
      </w:tblGrid>
      <w:tr w:rsidR="007F2132" w14:paraId="00F97370" w14:textId="77777777" w:rsidTr="00445695">
        <w:trPr>
          <w:trHeight w:val="291"/>
        </w:trPr>
        <w:tc>
          <w:tcPr>
            <w:tcW w:w="1075" w:type="dxa"/>
          </w:tcPr>
          <w:p w14:paraId="15BB608D" w14:textId="77777777" w:rsidR="007F2132" w:rsidRDefault="007F2132" w:rsidP="00445695">
            <w:r>
              <w:t>Section</w:t>
            </w:r>
          </w:p>
        </w:tc>
        <w:tc>
          <w:tcPr>
            <w:tcW w:w="6297" w:type="dxa"/>
          </w:tcPr>
          <w:p w14:paraId="5073AE7B" w14:textId="77777777" w:rsidR="007F2132" w:rsidRDefault="007F2132" w:rsidP="00445695">
            <w:r>
              <w:t xml:space="preserve">Chapter 3: Section 3.2 Perform symmetric and asymmetric </w:t>
            </w:r>
            <w:proofErr w:type="spellStart"/>
            <w:r>
              <w:t>ecryp</w:t>
            </w:r>
            <w:proofErr w:type="spellEnd"/>
            <w:r>
              <w:t>.</w:t>
            </w:r>
          </w:p>
        </w:tc>
      </w:tr>
      <w:tr w:rsidR="007F2132" w14:paraId="6E3911D2" w14:textId="77777777" w:rsidTr="00445695">
        <w:trPr>
          <w:trHeight w:val="275"/>
        </w:trPr>
        <w:tc>
          <w:tcPr>
            <w:tcW w:w="1075" w:type="dxa"/>
          </w:tcPr>
          <w:p w14:paraId="7CCE3F7D" w14:textId="77777777" w:rsidR="007F2132" w:rsidRDefault="007F2132" w:rsidP="00445695">
            <w:r>
              <w:t>Pages</w:t>
            </w:r>
          </w:p>
        </w:tc>
        <w:tc>
          <w:tcPr>
            <w:tcW w:w="6297" w:type="dxa"/>
          </w:tcPr>
          <w:p w14:paraId="0F669A45" w14:textId="6D7F6BCE" w:rsidR="007F2132" w:rsidRDefault="007F2132" w:rsidP="00445695">
            <w:r>
              <w:t>Using Hashing</w:t>
            </w:r>
            <w:r>
              <w:t>: 199 through 204 (stopping at Using code access permissions)</w:t>
            </w:r>
            <w:bookmarkStart w:id="0" w:name="_GoBack"/>
            <w:bookmarkEnd w:id="0"/>
          </w:p>
        </w:tc>
      </w:tr>
      <w:tr w:rsidR="007F2132" w14:paraId="55D67BA4" w14:textId="77777777" w:rsidTr="00445695">
        <w:trPr>
          <w:trHeight w:val="275"/>
        </w:trPr>
        <w:tc>
          <w:tcPr>
            <w:tcW w:w="1075" w:type="dxa"/>
          </w:tcPr>
          <w:p w14:paraId="1E6D8D71" w14:textId="77777777" w:rsidR="007F2132" w:rsidRDefault="007F2132" w:rsidP="00445695">
            <w:r>
              <w:t>Goal</w:t>
            </w:r>
          </w:p>
        </w:tc>
        <w:tc>
          <w:tcPr>
            <w:tcW w:w="6297" w:type="dxa"/>
          </w:tcPr>
          <w:p w14:paraId="6BD7EE1B" w14:textId="77777777" w:rsidR="007F2132" w:rsidRDefault="007F2132" w:rsidP="00445695">
            <w:r>
              <w:t>This is something we rarely deal with in our current positions, so I think we can take our time on this during the lessons and do some google to lookup the terms. This will probably take us the entire session.</w:t>
            </w:r>
          </w:p>
        </w:tc>
      </w:tr>
    </w:tbl>
    <w:p w14:paraId="39A8A47F" w14:textId="77777777" w:rsidR="007F2132" w:rsidRDefault="007F2132"/>
    <w:sectPr w:rsidR="007F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C7"/>
    <w:rsid w:val="00521159"/>
    <w:rsid w:val="005912C7"/>
    <w:rsid w:val="005C5EFE"/>
    <w:rsid w:val="00651E51"/>
    <w:rsid w:val="007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034E"/>
  <w15:chartTrackingRefBased/>
  <w15:docId w15:val="{E7063A31-25C1-4585-B919-49125EDF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Heyner</dc:creator>
  <cp:keywords/>
  <dc:description/>
  <cp:lastModifiedBy>Matthew Heyner</cp:lastModifiedBy>
  <cp:revision>3</cp:revision>
  <dcterms:created xsi:type="dcterms:W3CDTF">2018-09-13T12:42:00Z</dcterms:created>
  <dcterms:modified xsi:type="dcterms:W3CDTF">2018-09-13T12:58:00Z</dcterms:modified>
</cp:coreProperties>
</file>