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Projektdokumentation</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Thema:</w:t>
      </w:r>
      <w:r w:rsidR="00D66C4A">
        <w:rPr>
          <w:rFonts w:eastAsia="Times New Roman" w:cstheme="minorHAnsi"/>
          <w:sz w:val="24"/>
          <w:szCs w:val="24"/>
          <w:lang w:eastAsia="de-DE"/>
        </w:rPr>
        <w:t xml:space="preserve"> </w:t>
      </w:r>
      <w:r w:rsidR="007E5962">
        <w:rPr>
          <w:rFonts w:eastAsia="Times New Roman" w:cstheme="minorHAnsi"/>
          <w:sz w:val="24"/>
          <w:szCs w:val="24"/>
          <w:lang w:eastAsia="de-DE"/>
        </w:rPr>
        <w:t>Erstellung einer Weinverwaltung</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5C1B73" w:rsidP="00F87985">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Pascal Ludwig</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Musterstr. 1</w:t>
      </w:r>
    </w:p>
    <w:p w:rsid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11111 Musterhausen</w:t>
      </w:r>
    </w:p>
    <w:p w:rsidR="005C1B73" w:rsidRDefault="005C1B73" w:rsidP="00F87985">
      <w:pPr>
        <w:spacing w:before="100" w:beforeAutospacing="1" w:after="0" w:line="360" w:lineRule="auto"/>
        <w:rPr>
          <w:rFonts w:eastAsia="Times New Roman" w:cstheme="minorHAnsi"/>
          <w:sz w:val="24"/>
          <w:szCs w:val="24"/>
          <w:lang w:eastAsia="de-DE"/>
        </w:rPr>
      </w:pPr>
    </w:p>
    <w:p w:rsidR="005C1B73" w:rsidRDefault="005C1B73" w:rsidP="00F87985">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Iris Hamann</w:t>
      </w:r>
    </w:p>
    <w:p w:rsidR="005C1B73" w:rsidRDefault="005C1B73" w:rsidP="00F87985">
      <w:pPr>
        <w:spacing w:before="100" w:beforeAutospacing="1" w:after="0" w:line="360" w:lineRule="auto"/>
        <w:rPr>
          <w:rFonts w:eastAsia="Times New Roman" w:cstheme="minorHAnsi"/>
          <w:sz w:val="24"/>
          <w:szCs w:val="24"/>
          <w:lang w:eastAsia="de-DE"/>
        </w:rPr>
      </w:pPr>
      <w:proofErr w:type="spellStart"/>
      <w:r>
        <w:rPr>
          <w:rFonts w:eastAsia="Times New Roman" w:cstheme="minorHAnsi"/>
          <w:sz w:val="24"/>
          <w:szCs w:val="24"/>
          <w:lang w:eastAsia="de-DE"/>
        </w:rPr>
        <w:t>Paradeisstr</w:t>
      </w:r>
      <w:proofErr w:type="spellEnd"/>
      <w:r>
        <w:rPr>
          <w:rFonts w:eastAsia="Times New Roman" w:cstheme="minorHAnsi"/>
          <w:sz w:val="24"/>
          <w:szCs w:val="24"/>
          <w:lang w:eastAsia="de-DE"/>
        </w:rPr>
        <w:t>. 45</w:t>
      </w:r>
    </w:p>
    <w:p w:rsidR="005C1B73" w:rsidRPr="00F87985" w:rsidRDefault="005C1B73" w:rsidP="00F87985">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82362 Weilheim</w:t>
      </w: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Prüflingsnummer:</w:t>
      </w:r>
      <w:r w:rsidRPr="00F87985">
        <w:rPr>
          <w:rFonts w:eastAsia="Times New Roman" w:cstheme="minorHAnsi"/>
          <w:sz w:val="24"/>
          <w:szCs w:val="24"/>
          <w:lang w:eastAsia="de-DE"/>
        </w:rPr>
        <w:t xml:space="preserve">   11111111</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sidR="005C1B73">
        <w:rPr>
          <w:rFonts w:eastAsia="Times New Roman" w:cstheme="minorHAnsi"/>
          <w:sz w:val="24"/>
          <w:szCs w:val="24"/>
          <w:lang w:eastAsia="de-DE"/>
        </w:rPr>
        <w:t>Fachinformatiker Anwendungsentwicklung</w:t>
      </w:r>
      <w:r w:rsidR="00AB4F39">
        <w:rPr>
          <w:rFonts w:eastAsia="Times New Roman" w:cstheme="minorHAnsi"/>
          <w:sz w:val="24"/>
          <w:szCs w:val="24"/>
          <w:lang w:eastAsia="de-DE"/>
        </w:rPr>
        <w:t xml:space="preserve"> </w:t>
      </w:r>
      <w:bookmarkStart w:id="0" w:name="_GoBack"/>
      <w:bookmarkEnd w:id="0"/>
      <w:r w:rsidRPr="00F87985">
        <w:rPr>
          <w:rFonts w:eastAsia="Times New Roman" w:cstheme="minorHAnsi"/>
          <w:sz w:val="24"/>
          <w:szCs w:val="24"/>
          <w:lang w:eastAsia="de-DE"/>
        </w:rPr>
        <w:t>Ausbildungsbetrieb: Muster GmbH</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Musterstr. 111</w:t>
      </w:r>
    </w:p>
    <w:p w:rsidR="00F87985" w:rsidRPr="00F87985" w:rsidRDefault="00F87985" w:rsidP="00F87985">
      <w:pPr>
        <w:spacing w:before="100" w:beforeAutospacing="1" w:after="0" w:line="360" w:lineRule="auto"/>
        <w:rPr>
          <w:rFonts w:eastAsia="Times New Roman" w:cstheme="minorHAnsi"/>
          <w:sz w:val="24"/>
          <w:szCs w:val="24"/>
          <w:lang w:eastAsia="de-DE"/>
        </w:rPr>
      </w:pPr>
      <w:r w:rsidRPr="00F87985">
        <w:rPr>
          <w:rFonts w:eastAsia="Times New Roman" w:cstheme="minorHAnsi"/>
          <w:sz w:val="24"/>
          <w:szCs w:val="24"/>
          <w:lang w:eastAsia="de-DE"/>
        </w:rPr>
        <w:t>11111 Musterhausen</w:t>
      </w:r>
    </w:p>
    <w:p w:rsidR="001939BE" w:rsidRPr="00BA7CFF" w:rsidRDefault="001939BE" w:rsidP="007B442B">
      <w:pPr>
        <w:tabs>
          <w:tab w:val="left" w:pos="1073"/>
        </w:tabs>
        <w:spacing w:line="360" w:lineRule="auto"/>
        <w:rPr>
          <w:rFonts w:eastAsia="Times New Roman" w:cstheme="minorHAnsi"/>
          <w:sz w:val="24"/>
          <w:szCs w:val="24"/>
          <w:lang w:eastAsia="de-DE"/>
        </w:rPr>
      </w:pPr>
    </w:p>
    <w:p w:rsidR="001939BE" w:rsidRPr="009202ED"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1" w:name="__RefHeading__2_1078047903"/>
      <w:bookmarkStart w:id="2" w:name="_Toc380650818"/>
      <w:bookmarkEnd w:id="1"/>
      <w:r w:rsidRPr="009202ED">
        <w:rPr>
          <w:rFonts w:eastAsia="Times New Roman" w:cstheme="minorHAnsi"/>
          <w:b/>
          <w:bCs/>
          <w:kern w:val="36"/>
          <w:sz w:val="32"/>
          <w:szCs w:val="32"/>
          <w:u w:val="single"/>
          <w:lang w:eastAsia="de-DE"/>
        </w:rPr>
        <w:lastRenderedPageBreak/>
        <w:t>1 Projektanalyse</w:t>
      </w:r>
      <w:bookmarkEnd w:id="2"/>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3" w:name="__RefHeading__4_1078047903"/>
      <w:bookmarkStart w:id="4" w:name="_Toc380650819"/>
      <w:bookmarkEnd w:id="3"/>
      <w:r w:rsidRPr="009202ED">
        <w:rPr>
          <w:rFonts w:eastAsia="Times New Roman" w:cstheme="minorHAnsi"/>
          <w:b/>
          <w:bCs/>
          <w:sz w:val="24"/>
          <w:szCs w:val="24"/>
          <w:u w:val="single"/>
          <w:lang w:eastAsia="de-DE"/>
        </w:rPr>
        <w:t>1.1 Projekthintergrund</w:t>
      </w:r>
      <w:bookmarkEnd w:id="4"/>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allen Herrenländern kürt. Dieses Jahr kommt ein weiterer Zweig neben der Bewertung von Weinen hinzu. Die besten Weine der Welt soll en über Weingeschäfte in Deutschland verkauft werden. </w:t>
      </w:r>
    </w:p>
    <w:p w:rsidR="001939BE" w:rsidRPr="009202ED" w:rsidRDefault="001939BE" w:rsidP="007B442B">
      <w:pPr>
        <w:spacing w:before="100" w:beforeAutospacing="1" w:after="119"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der Weine entwickeln.</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5" w:name="__RefHeading__6_1078047903"/>
      <w:bookmarkStart w:id="6" w:name="_Toc380650820"/>
      <w:bookmarkEnd w:id="5"/>
      <w:r w:rsidRPr="009202ED">
        <w:rPr>
          <w:rFonts w:eastAsia="Times New Roman" w:cstheme="minorHAnsi"/>
          <w:b/>
          <w:bCs/>
          <w:sz w:val="24"/>
          <w:szCs w:val="24"/>
          <w:u w:val="single"/>
          <w:lang w:eastAsia="de-DE"/>
        </w:rPr>
        <w:t>1.2 Ist-Zustand</w:t>
      </w:r>
      <w:bookmarkEnd w:id="6"/>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7" w:name="__RefHeading__8_1078047903"/>
      <w:bookmarkStart w:id="8" w:name="_Toc380650821"/>
      <w:bookmarkEnd w:id="7"/>
      <w:r w:rsidRPr="009202ED">
        <w:rPr>
          <w:rFonts w:eastAsia="Times New Roman" w:cstheme="minorHAnsi"/>
          <w:b/>
          <w:bCs/>
          <w:sz w:val="24"/>
          <w:szCs w:val="24"/>
          <w:u w:val="single"/>
          <w:lang w:eastAsia="de-DE"/>
        </w:rPr>
        <w:t>1.3 Projektziel</w:t>
      </w:r>
      <w:bookmarkEnd w:id="8"/>
    </w:p>
    <w:p w:rsidR="001939BE" w:rsidRDefault="00602010" w:rsidP="007B442B">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 in den alle Weine gelegt werden, die der Kunde auswählt. Am Ende der Liste soll der kumulierte Preis der Bestellung erscheinen. </w:t>
      </w:r>
    </w:p>
    <w:p w:rsidR="009214A3" w:rsidRPr="009214A3" w:rsidRDefault="009214A3" w:rsidP="007B442B">
      <w:pPr>
        <w:pStyle w:val="StandardWeb"/>
        <w:spacing w:after="0" w:line="360" w:lineRule="auto"/>
        <w:rPr>
          <w:rFonts w:asciiTheme="minorHAnsi" w:hAnsiTheme="minorHAnsi" w:cstheme="minorHAnsi"/>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9" w:name="__RefHeading__10_1078047903"/>
      <w:bookmarkStart w:id="10" w:name="_Toc380650822"/>
      <w:bookmarkEnd w:id="9"/>
      <w:r w:rsidRPr="009202ED">
        <w:rPr>
          <w:rFonts w:eastAsia="Times New Roman" w:cstheme="minorHAnsi"/>
          <w:b/>
          <w:bCs/>
          <w:sz w:val="24"/>
          <w:szCs w:val="24"/>
          <w:u w:val="single"/>
          <w:lang w:eastAsia="de-DE"/>
        </w:rPr>
        <w:t>1.4 Projektumfeld</w:t>
      </w:r>
      <w:bookmarkEnd w:id="10"/>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F131CA">
        <w:rPr>
          <w:rFonts w:eastAsia="Times New Roman" w:cstheme="minorHAnsi"/>
          <w:sz w:val="24"/>
          <w:szCs w:val="24"/>
          <w:lang w:eastAsia="de-DE"/>
        </w:rPr>
        <w:t>Es</w:t>
      </w:r>
      <w:r w:rsidRPr="009202ED">
        <w:rPr>
          <w:rFonts w:eastAsia="Times New Roman" w:cstheme="minorHAnsi"/>
          <w:sz w:val="24"/>
          <w:szCs w:val="24"/>
          <w:lang w:eastAsia="de-DE"/>
        </w:rPr>
        <w:t xml:space="preserve"> beschäftigt sich zu einem großen Teil mit Kundenaufträgen aus der Lebensmittelindustrie. </w:t>
      </w:r>
      <w:r w:rsidR="00602010" w:rsidRPr="009202ED">
        <w:rPr>
          <w:rFonts w:eastAsia="Times New Roman" w:cstheme="minorHAnsi"/>
          <w:sz w:val="24"/>
          <w:szCs w:val="24"/>
          <w:lang w:eastAsia="de-DE"/>
        </w:rPr>
        <w:t xml:space="preserve">Die Hauptaufgabe der Softwareabteilung </w:t>
      </w:r>
    </w:p>
    <w:p w:rsidR="009214A3" w:rsidRDefault="009214A3" w:rsidP="007B442B">
      <w:pPr>
        <w:spacing w:before="100" w:beforeAutospacing="1" w:after="0" w:line="360" w:lineRule="auto"/>
        <w:rPr>
          <w:rFonts w:eastAsia="Times New Roman" w:cstheme="minorHAnsi"/>
          <w:sz w:val="24"/>
          <w:szCs w:val="24"/>
          <w:lang w:eastAsia="de-DE"/>
        </w:rPr>
      </w:pPr>
      <w:bookmarkStart w:id="11" w:name="__RefHeading__12_1078047903"/>
      <w:bookmarkEnd w:id="11"/>
    </w:p>
    <w:p w:rsidR="001939BE" w:rsidRPr="009202ED"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bookmarkStart w:id="12" w:name="__RefHeading__14_1078047903"/>
      <w:bookmarkStart w:id="13" w:name="_Toc380650824"/>
      <w:bookmarkEnd w:id="12"/>
      <w:r w:rsidRPr="009202ED">
        <w:rPr>
          <w:rFonts w:eastAsia="Times New Roman" w:cstheme="minorHAnsi"/>
          <w:b/>
          <w:bCs/>
          <w:kern w:val="36"/>
          <w:sz w:val="32"/>
          <w:szCs w:val="32"/>
          <w:u w:val="single"/>
          <w:lang w:eastAsia="de-DE"/>
        </w:rPr>
        <w:lastRenderedPageBreak/>
        <w:t xml:space="preserve">2 </w:t>
      </w:r>
      <w:proofErr w:type="gramStart"/>
      <w:r w:rsidRPr="009202ED">
        <w:rPr>
          <w:rFonts w:eastAsia="Times New Roman" w:cstheme="minorHAnsi"/>
          <w:b/>
          <w:bCs/>
          <w:kern w:val="36"/>
          <w:sz w:val="32"/>
          <w:szCs w:val="32"/>
          <w:u w:val="single"/>
          <w:lang w:eastAsia="de-DE"/>
        </w:rPr>
        <w:t>Projektplanung</w:t>
      </w:r>
      <w:bookmarkEnd w:id="13"/>
      <w:proofErr w:type="gramEnd"/>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4" w:name="__RefHeading__16_1078047903"/>
      <w:bookmarkStart w:id="15" w:name="_Toc380650825"/>
      <w:bookmarkEnd w:id="14"/>
      <w:r w:rsidRPr="009202ED">
        <w:rPr>
          <w:rFonts w:eastAsia="Times New Roman" w:cstheme="minorHAnsi"/>
          <w:b/>
          <w:bCs/>
          <w:sz w:val="24"/>
          <w:szCs w:val="24"/>
          <w:u w:val="single"/>
          <w:lang w:eastAsia="de-DE"/>
        </w:rPr>
        <w:t>2.1 Zeitrahmen</w:t>
      </w:r>
      <w:bookmarkEnd w:id="15"/>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sind 45 Minuten.</w:t>
      </w:r>
    </w:p>
    <w:tbl>
      <w:tblPr>
        <w:tblStyle w:val="Tabellenraster"/>
        <w:tblW w:w="0" w:type="auto"/>
        <w:tblLook w:val="04A0" w:firstRow="1" w:lastRow="0" w:firstColumn="1" w:lastColumn="0" w:noHBand="0" w:noVBand="1"/>
      </w:tblPr>
      <w:tblGrid>
        <w:gridCol w:w="2376"/>
        <w:gridCol w:w="4536"/>
        <w:gridCol w:w="2300"/>
      </w:tblGrid>
      <w:tr w:rsidR="00173B9C" w:rsidRPr="00CE5A2C" w:rsidTr="00497E33">
        <w:trPr>
          <w:trHeight w:val="528"/>
        </w:trPr>
        <w:tc>
          <w:tcPr>
            <w:tcW w:w="237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453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Aufgabenbeschreibung</w:t>
            </w:r>
          </w:p>
        </w:tc>
        <w:tc>
          <w:tcPr>
            <w:tcW w:w="2300" w:type="dxa"/>
            <w:shd w:val="clear" w:color="auto" w:fill="B8CCE4" w:themeFill="accent1" w:themeFillTint="66"/>
          </w:tcPr>
          <w:p w:rsidR="00173B9C" w:rsidRPr="00CE5A2C" w:rsidRDefault="007B522B"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Modulerstellung</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Modulfunktionstest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Dokumentation zusammenstellen</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97E33">
        <w:trPr>
          <w:trHeight w:val="510"/>
        </w:trPr>
        <w:tc>
          <w:tcPr>
            <w:tcW w:w="2376" w:type="dxa"/>
          </w:tcPr>
          <w:p w:rsidR="00173B9C" w:rsidRPr="00BC4146" w:rsidRDefault="007B522B"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4536" w:type="dxa"/>
          </w:tcPr>
          <w:p w:rsidR="00173B9C" w:rsidRPr="00CE5A2C" w:rsidRDefault="007B522B"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Roll-Out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497E33">
        <w:trPr>
          <w:trHeight w:val="510"/>
        </w:trPr>
        <w:tc>
          <w:tcPr>
            <w:tcW w:w="2376" w:type="dxa"/>
            <w:shd w:val="clear" w:color="auto" w:fill="B8CCE4" w:themeFill="accent1" w:themeFillTint="66"/>
          </w:tcPr>
          <w:p w:rsidR="00BC4146" w:rsidRPr="00BC4146" w:rsidRDefault="00BC4146"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4536" w:type="dxa"/>
            <w:shd w:val="clear" w:color="auto" w:fill="B8CCE4" w:themeFill="accent1" w:themeFillTint="66"/>
          </w:tcPr>
          <w:p w:rsidR="00BC4146" w:rsidRDefault="00BC4146" w:rsidP="007B442B">
            <w:pPr>
              <w:spacing w:before="102" w:after="102" w:line="360" w:lineRule="auto"/>
              <w:ind w:right="431"/>
              <w:outlineLvl w:val="1"/>
              <w:rPr>
                <w:rFonts w:eastAsia="Times New Roman" w:cstheme="minorHAnsi"/>
                <w:bCs/>
                <w:sz w:val="24"/>
                <w:szCs w:val="24"/>
                <w:lang w:eastAsia="de-DE"/>
              </w:rPr>
            </w:pPr>
          </w:p>
        </w:tc>
        <w:tc>
          <w:tcPr>
            <w:tcW w:w="2300" w:type="dxa"/>
            <w:shd w:val="clear" w:color="auto" w:fill="B8CCE4" w:themeFill="accent1" w:themeFillTint="66"/>
          </w:tcPr>
          <w:p w:rsidR="00BC4146" w:rsidRPr="00BC4146" w:rsidRDefault="00BC4146"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6" w:name="__RefHeading__18_1078047903"/>
      <w:bookmarkStart w:id="17" w:name="_Toc380650826"/>
      <w:bookmarkEnd w:id="16"/>
      <w:r w:rsidRPr="009202ED">
        <w:rPr>
          <w:rFonts w:eastAsia="Times New Roman" w:cstheme="minorHAnsi"/>
          <w:b/>
          <w:bCs/>
          <w:sz w:val="24"/>
          <w:szCs w:val="24"/>
          <w:u w:val="single"/>
          <w:lang w:eastAsia="de-DE"/>
        </w:rPr>
        <w:t xml:space="preserve">2.2 </w:t>
      </w:r>
      <w:proofErr w:type="gramStart"/>
      <w:r w:rsidRPr="009202ED">
        <w:rPr>
          <w:rFonts w:eastAsia="Times New Roman" w:cstheme="minorHAnsi"/>
          <w:b/>
          <w:bCs/>
          <w:sz w:val="24"/>
          <w:szCs w:val="24"/>
          <w:u w:val="single"/>
          <w:lang w:eastAsia="de-DE"/>
        </w:rPr>
        <w:t>Ressourcenplanung</w:t>
      </w:r>
      <w:bookmarkEnd w:id="17"/>
      <w:proofErr w:type="gramEnd"/>
    </w:p>
    <w:p w:rsidR="00F131CA" w:rsidRPr="00F131CA" w:rsidRDefault="00E61791"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Als Datenbank wird MySQL zum Einsatz kommen</w:t>
      </w:r>
      <w:r w:rsidR="002171B8">
        <w:rPr>
          <w:rFonts w:eastAsia="Times New Roman" w:cstheme="minorHAnsi"/>
          <w:bCs/>
          <w:sz w:val="24"/>
          <w:szCs w:val="24"/>
          <w:lang w:eastAsia="de-DE"/>
        </w:rPr>
        <w:t xml:space="preserve">, </w:t>
      </w:r>
      <w:r w:rsidR="005F7199">
        <w:rPr>
          <w:rFonts w:eastAsia="Times New Roman" w:cstheme="minorHAnsi"/>
          <w:bCs/>
          <w:sz w:val="24"/>
          <w:szCs w:val="24"/>
          <w:lang w:eastAsia="de-DE"/>
        </w:rPr>
        <w:t>welche</w:t>
      </w:r>
      <w:r w:rsidR="002171B8">
        <w:rPr>
          <w:rFonts w:eastAsia="Times New Roman" w:cstheme="minorHAnsi"/>
          <w:bCs/>
          <w:sz w:val="24"/>
          <w:szCs w:val="24"/>
          <w:lang w:eastAsia="de-DE"/>
        </w:rPr>
        <w:t xml:space="preserve"> kostenlos über das Programm XAMPP installiert werden kann</w:t>
      </w:r>
      <w:r>
        <w:rPr>
          <w:rFonts w:eastAsia="Times New Roman" w:cstheme="minorHAnsi"/>
          <w:bCs/>
          <w:sz w:val="24"/>
          <w:szCs w:val="24"/>
          <w:lang w:eastAsia="de-DE"/>
        </w:rPr>
        <w:t xml:space="preserve">. Zur Entwicklung steht ein Desktop-PC mit einer Installation von Windows XP, sowie ein </w:t>
      </w:r>
      <w:proofErr w:type="spellStart"/>
      <w:r>
        <w:rPr>
          <w:rFonts w:eastAsia="Times New Roman" w:cstheme="minorHAnsi"/>
          <w:bCs/>
          <w:sz w:val="24"/>
          <w:szCs w:val="24"/>
          <w:lang w:eastAsia="de-DE"/>
        </w:rPr>
        <w:t>Alienware</w:t>
      </w:r>
      <w:proofErr w:type="spellEnd"/>
      <w:r>
        <w:rPr>
          <w:rFonts w:eastAsia="Times New Roman" w:cstheme="minorHAnsi"/>
          <w:bCs/>
          <w:sz w:val="24"/>
          <w:szCs w:val="24"/>
          <w:lang w:eastAsia="de-DE"/>
        </w:rPr>
        <w:t xml:space="preserve"> Notebook mit Windows 8.1 zur Verfügung. Auf dem Desktop-PC ist bereits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Indigo installiert, wobei auf dem Windows 8 Notebook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Kepler zum Einsatz kommt. Zur Sicherung des Quellcodes wird auf das Versionsverwaltungsprogr</w:t>
      </w:r>
      <w:r w:rsidR="002171B8">
        <w:rPr>
          <w:rFonts w:eastAsia="Times New Roman" w:cstheme="minorHAnsi"/>
          <w:bCs/>
          <w:sz w:val="24"/>
          <w:szCs w:val="24"/>
          <w:lang w:eastAsia="de-DE"/>
        </w:rPr>
        <w:t xml:space="preserve">amm </w:t>
      </w:r>
      <w:proofErr w:type="spellStart"/>
      <w:r w:rsidR="002171B8">
        <w:rPr>
          <w:rFonts w:eastAsia="Times New Roman" w:cstheme="minorHAnsi"/>
          <w:bCs/>
          <w:sz w:val="24"/>
          <w:szCs w:val="24"/>
          <w:lang w:eastAsia="de-DE"/>
        </w:rPr>
        <w:t>Git</w:t>
      </w:r>
      <w:proofErr w:type="spellEnd"/>
      <w:r w:rsidR="002171B8">
        <w:rPr>
          <w:rFonts w:eastAsia="Times New Roman" w:cstheme="minorHAnsi"/>
          <w:bCs/>
          <w:sz w:val="24"/>
          <w:szCs w:val="24"/>
          <w:lang w:eastAsia="de-DE"/>
        </w:rPr>
        <w:t xml:space="preserve"> zurückgegriffen. Für </w:t>
      </w:r>
      <w:proofErr w:type="spellStart"/>
      <w:r w:rsidR="002171B8">
        <w:rPr>
          <w:rFonts w:eastAsia="Times New Roman" w:cstheme="minorHAnsi"/>
          <w:bCs/>
          <w:sz w:val="24"/>
          <w:szCs w:val="24"/>
          <w:lang w:eastAsia="de-DE"/>
        </w:rPr>
        <w:t>Git</w:t>
      </w:r>
      <w:proofErr w:type="spellEnd"/>
      <w:r w:rsidR="002171B8">
        <w:rPr>
          <w:rFonts w:eastAsia="Times New Roman" w:cstheme="minorHAnsi"/>
          <w:bCs/>
          <w:sz w:val="24"/>
          <w:szCs w:val="24"/>
          <w:lang w:eastAsia="de-DE"/>
        </w:rPr>
        <w:t xml:space="preserve"> wird lediglich ein Konto bei einem der Anbieter benötigt, </w:t>
      </w:r>
      <w:r w:rsidR="00CF2C18">
        <w:rPr>
          <w:rFonts w:eastAsia="Times New Roman" w:cstheme="minorHAnsi"/>
          <w:bCs/>
          <w:sz w:val="24"/>
          <w:szCs w:val="24"/>
          <w:lang w:eastAsia="de-DE"/>
        </w:rPr>
        <w:t xml:space="preserve">in </w:t>
      </w:r>
      <w:r w:rsidR="002171B8">
        <w:rPr>
          <w:rFonts w:eastAsia="Times New Roman" w:cstheme="minorHAnsi"/>
          <w:bCs/>
          <w:sz w:val="24"/>
          <w:szCs w:val="24"/>
          <w:lang w:eastAsia="de-DE"/>
        </w:rPr>
        <w:t xml:space="preserve">unserem Fall </w:t>
      </w:r>
      <w:r w:rsidR="00CF2C18">
        <w:rPr>
          <w:rFonts w:eastAsia="Times New Roman" w:cstheme="minorHAnsi"/>
          <w:bCs/>
          <w:sz w:val="24"/>
          <w:szCs w:val="24"/>
          <w:lang w:eastAsia="de-DE"/>
        </w:rPr>
        <w:t xml:space="preserve">handelt es sich hierbei um </w:t>
      </w:r>
      <w:proofErr w:type="spellStart"/>
      <w:r w:rsidR="002171B8">
        <w:rPr>
          <w:rFonts w:eastAsia="Times New Roman" w:cstheme="minorHAnsi"/>
          <w:bCs/>
          <w:sz w:val="24"/>
          <w:szCs w:val="24"/>
          <w:lang w:eastAsia="de-DE"/>
        </w:rPr>
        <w:t>GitHub</w:t>
      </w:r>
      <w:proofErr w:type="spellEnd"/>
      <w:r w:rsidR="002171B8">
        <w:rPr>
          <w:rFonts w:eastAsia="Times New Roman" w:cstheme="minorHAnsi"/>
          <w:bCs/>
          <w:sz w:val="24"/>
          <w:szCs w:val="24"/>
          <w:lang w:eastAsia="de-DE"/>
        </w:rPr>
        <w:t xml:space="preserve">. Mit Hilfe von einem Versionsverwaltungsprogramms hat jeder Entwickler des Projekts immer den aktuellen und konfliktfreien Code. </w:t>
      </w: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8" w:name="__RefHeading__20_1078047903"/>
      <w:bookmarkStart w:id="19" w:name="__RefHeading__22_1078047903"/>
      <w:bookmarkStart w:id="20" w:name="__RefHeading__24_1078047903"/>
      <w:bookmarkStart w:id="21" w:name="_Toc380650829"/>
      <w:bookmarkEnd w:id="18"/>
      <w:bookmarkEnd w:id="19"/>
      <w:bookmarkEnd w:id="20"/>
      <w:r w:rsidRPr="009202ED">
        <w:rPr>
          <w:rFonts w:eastAsia="Times New Roman" w:cstheme="minorHAnsi"/>
          <w:b/>
          <w:bCs/>
          <w:sz w:val="24"/>
          <w:szCs w:val="24"/>
          <w:u w:val="single"/>
          <w:lang w:eastAsia="de-DE"/>
        </w:rPr>
        <w:lastRenderedPageBreak/>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2" w:name="__RefHeading__26_1078047903"/>
      <w:bookmarkStart w:id="23" w:name="_Toc380650830"/>
      <w:bookmarkEnd w:id="21"/>
      <w:bookmarkEnd w:id="22"/>
      <w:proofErr w:type="gramEnd"/>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w:t>
      </w:r>
      <w:r w:rsidR="00F87985">
        <w:rPr>
          <w:rFonts w:eastAsia="Times New Roman" w:cstheme="minorHAnsi"/>
          <w:bCs/>
          <w:sz w:val="24"/>
          <w:szCs w:val="24"/>
          <w:lang w:eastAsia="de-DE"/>
        </w:rPr>
        <w:t xml:space="preserve"> </w:t>
      </w: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 xml:space="preserve">stenplanung dient zur Übersicht. Sie zeigt auf </w:t>
      </w:r>
      <w:r>
        <w:rPr>
          <w:rFonts w:eastAsia="Times New Roman" w:cstheme="minorHAnsi"/>
          <w:bCs/>
          <w:sz w:val="24"/>
          <w:szCs w:val="24"/>
          <w:lang w:eastAsia="de-DE"/>
        </w:rPr>
        <w:t xml:space="preserve">welche Phase des Projekts wie viel Kosten verursacht.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gerechnet.</w:t>
      </w:r>
    </w:p>
    <w:tbl>
      <w:tblPr>
        <w:tblStyle w:val="Tabellenraster"/>
        <w:tblW w:w="0" w:type="auto"/>
        <w:tblLook w:val="04A0" w:firstRow="1" w:lastRow="0" w:firstColumn="1" w:lastColumn="0" w:noHBand="0" w:noVBand="1"/>
      </w:tblPr>
      <w:tblGrid>
        <w:gridCol w:w="2376"/>
        <w:gridCol w:w="2300"/>
        <w:gridCol w:w="2300"/>
      </w:tblGrid>
      <w:tr w:rsidR="00BA7CFF" w:rsidRPr="00CE5A2C" w:rsidTr="00BA7CFF">
        <w:tc>
          <w:tcPr>
            <w:tcW w:w="2376"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2300"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c>
          <w:tcPr>
            <w:tcW w:w="2300" w:type="dxa"/>
            <w:shd w:val="clear" w:color="auto" w:fill="B8CCE4" w:themeFill="accent1" w:themeFillTint="66"/>
          </w:tcPr>
          <w:p w:rsidR="00BA7CFF" w:rsidRPr="00CE5A2C" w:rsidRDefault="00BA7CFF"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Kosten</w:t>
            </w:r>
            <w:r w:rsidR="008A63D9">
              <w:rPr>
                <w:rFonts w:eastAsia="Times New Roman" w:cstheme="minorHAnsi"/>
                <w:b/>
                <w:bCs/>
                <w:sz w:val="24"/>
                <w:szCs w:val="24"/>
                <w:lang w:eastAsia="de-DE"/>
              </w:rPr>
              <w:t xml:space="preserve"> in Euro</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575</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250</w:t>
            </w:r>
          </w:p>
        </w:tc>
      </w:tr>
      <w:tr w:rsidR="00BA7CFF" w:rsidRPr="00CE5A2C" w:rsidTr="00BA7CFF">
        <w:tc>
          <w:tcPr>
            <w:tcW w:w="2376" w:type="dxa"/>
          </w:tcPr>
          <w:p w:rsidR="00BA7CFF" w:rsidRPr="00BC4146" w:rsidRDefault="00BA7CFF"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2300" w:type="dxa"/>
          </w:tcPr>
          <w:p w:rsidR="00BA7CFF" w:rsidRPr="00CE5A2C" w:rsidRDefault="00BA7CFF"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BA7CFF">
        <w:tc>
          <w:tcPr>
            <w:tcW w:w="2376" w:type="dxa"/>
            <w:shd w:val="clear" w:color="auto" w:fill="B8CCE4" w:themeFill="accent1" w:themeFillTint="66"/>
          </w:tcPr>
          <w:p w:rsidR="00BA7CFF" w:rsidRPr="00BC4146" w:rsidRDefault="00BA7CFF"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2300" w:type="dxa"/>
            <w:shd w:val="clear" w:color="auto" w:fill="B8CCE4" w:themeFill="accent1" w:themeFillTint="66"/>
          </w:tcPr>
          <w:p w:rsidR="00BA7CFF" w:rsidRPr="00BC4146" w:rsidRDefault="00BA7CFF"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shd w:val="clear" w:color="auto" w:fill="B8CCE4" w:themeFill="accent1" w:themeFillTint="66"/>
          </w:tcPr>
          <w:p w:rsidR="00BA7CFF" w:rsidRPr="00BC4146" w:rsidRDefault="008A63D9" w:rsidP="007B442B">
            <w:pPr>
              <w:spacing w:before="102" w:after="102" w:line="360" w:lineRule="auto"/>
              <w:ind w:right="431"/>
              <w:jc w:val="center"/>
              <w:outlineLvl w:val="1"/>
              <w:rPr>
                <w:rFonts w:eastAsia="Times New Roman" w:cstheme="minorHAnsi"/>
                <w:b/>
                <w:bCs/>
                <w:i/>
                <w:sz w:val="24"/>
                <w:szCs w:val="24"/>
                <w:lang w:eastAsia="de-DE"/>
              </w:rPr>
            </w:pPr>
            <w:r>
              <w:rPr>
                <w:rFonts w:eastAsia="Times New Roman" w:cstheme="minorHAnsi"/>
                <w:b/>
                <w:bCs/>
                <w:sz w:val="24"/>
                <w:szCs w:val="24"/>
                <w:lang w:eastAsia="de-DE"/>
              </w:rPr>
              <w:t>925</w:t>
            </w:r>
          </w:p>
        </w:tc>
      </w:tr>
    </w:tbl>
    <w:p w:rsidR="00BA7CFF" w:rsidRPr="003905CD" w:rsidRDefault="00BA7CFF" w:rsidP="007B442B">
      <w:pPr>
        <w:spacing w:before="102" w:after="102" w:line="360" w:lineRule="auto"/>
        <w:ind w:right="431"/>
        <w:outlineLvl w:val="1"/>
        <w:rPr>
          <w:rFonts w:eastAsia="Times New Roman" w:cstheme="minorHAnsi"/>
          <w:b/>
          <w:bCs/>
          <w:sz w:val="24"/>
          <w:szCs w:val="24"/>
          <w:u w:val="single"/>
          <w:lang w:eastAsia="de-DE"/>
        </w:rPr>
      </w:pPr>
    </w:p>
    <w:p w:rsidR="001939BE"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24" w:name="__RefHeading__38_1078047903"/>
      <w:bookmarkStart w:id="25" w:name="_Toc380650836"/>
      <w:bookmarkEnd w:id="23"/>
      <w:bookmarkEnd w:id="24"/>
      <w:r w:rsidRPr="009202ED">
        <w:rPr>
          <w:rFonts w:eastAsia="Times New Roman" w:cstheme="minorHAnsi"/>
          <w:b/>
          <w:bCs/>
          <w:kern w:val="36"/>
          <w:sz w:val="32"/>
          <w:szCs w:val="32"/>
          <w:u w:val="single"/>
          <w:lang w:eastAsia="de-DE"/>
        </w:rPr>
        <w:t>3 Entwicklung und Realisierung des Datenmodells</w:t>
      </w:r>
      <w:bookmarkEnd w:id="25"/>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6" w:name="__RefHeading__28_1078047903"/>
      <w:bookmarkStart w:id="27" w:name="_Toc380650831"/>
      <w:bookmarkEnd w:id="26"/>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7"/>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847838">
      <w:pPr>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847838" w:rsidRPr="009D4BD7" w:rsidRDefault="0084783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 In dem Termin wurde uns zudem, von den Zuständigen Mitarbeitern der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ein Soll-Konzept vorgestellt. Als Ansprechpartner bei unserem Kunden wurde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p>
    <w:p w:rsidR="00847838"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28" w:name="__RefHeading__30_1078047903"/>
      <w:bookmarkStart w:id="29" w:name="_Toc380650832"/>
      <w:bookmarkEnd w:id="28"/>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lastRenderedPageBreak/>
        <w:t>3.2</w:t>
      </w:r>
      <w:r w:rsidRPr="007E22F3">
        <w:rPr>
          <w:rFonts w:eastAsia="Times New Roman" w:cstheme="minorHAnsi"/>
          <w:b/>
          <w:bCs/>
          <w:sz w:val="24"/>
          <w:szCs w:val="24"/>
          <w:u w:val="single"/>
          <w:lang w:eastAsia="de-DE"/>
        </w:rPr>
        <w:t xml:space="preserve"> </w:t>
      </w:r>
      <w:bookmarkEnd w:id="29"/>
      <w:proofErr w:type="gramStart"/>
      <w:r>
        <w:rPr>
          <w:rFonts w:eastAsia="Times New Roman" w:cstheme="minorHAnsi"/>
          <w:b/>
          <w:bCs/>
          <w:iCs/>
          <w:u w:val="single"/>
          <w:lang w:eastAsia="de-DE"/>
        </w:rPr>
        <w:t>Entwicklungsphase</w:t>
      </w:r>
      <w:proofErr w:type="gramEnd"/>
    </w:p>
    <w:p w:rsidR="00847838"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t>Datenbankdesign</w:t>
      </w:r>
    </w:p>
    <w:p w:rsidR="00847838" w:rsidRDefault="00847838" w:rsidP="00847838">
      <w:pPr>
        <w:spacing w:before="100" w:beforeAutospacing="1" w:after="62" w:line="24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Moduldesign</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Modulerstellung</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w:t>
      </w:r>
      <w:r>
        <w:rPr>
          <w:rFonts w:eastAsia="Times New Roman" w:cstheme="minorHAnsi"/>
          <w:bCs/>
          <w:iCs/>
          <w:sz w:val="24"/>
          <w:szCs w:val="24"/>
          <w:lang w:eastAsia="de-DE"/>
        </w:rPr>
        <w:t>3</w:t>
      </w:r>
      <w:r w:rsidRPr="001471E9">
        <w:rPr>
          <w:rFonts w:eastAsia="Times New Roman" w:cstheme="minorHAnsi"/>
          <w:bCs/>
          <w:iCs/>
          <w:sz w:val="24"/>
          <w:szCs w:val="24"/>
          <w:lang w:eastAsia="de-DE"/>
        </w:rPr>
        <w:t xml:space="preserve"> Arbeitsstunden</w:t>
      </w:r>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0" w:name="__RefHeading__32_1078047903"/>
      <w:bookmarkStart w:id="31" w:name="_Toc380650833"/>
      <w:bookmarkEnd w:id="30"/>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.3 </w:t>
      </w:r>
      <w:proofErr w:type="gramStart"/>
      <w:r w:rsidRPr="007E22F3">
        <w:rPr>
          <w:rFonts w:eastAsia="Times New Roman" w:cstheme="minorHAnsi"/>
          <w:b/>
          <w:bCs/>
          <w:iCs/>
          <w:u w:val="single"/>
          <w:lang w:eastAsia="de-DE"/>
        </w:rPr>
        <w:t>Testphase</w:t>
      </w:r>
      <w:bookmarkEnd w:id="31"/>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2" w:name="__RefHeading__34_1078047903"/>
      <w:bookmarkStart w:id="33" w:name="_Toc380650834"/>
      <w:bookmarkEnd w:id="32"/>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4" w:name="__RefHeading__36_1078047903"/>
      <w:bookmarkStart w:id="35" w:name="_Toc380650835"/>
      <w:bookmarkEnd w:id="34"/>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r>
        <w:rPr>
          <w:rFonts w:eastAsia="Times New Roman" w:cstheme="minorHAnsi"/>
          <w:b/>
          <w:bCs/>
          <w:iCs/>
          <w:u w:val="single"/>
          <w:lang w:eastAsia="de-DE"/>
        </w:rPr>
        <w:t>Rollout</w:t>
      </w:r>
    </w:p>
    <w:p w:rsidR="00A27F72" w:rsidRPr="009202ED" w:rsidRDefault="00A27F72"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602010" w:rsidRPr="009202ED" w:rsidRDefault="00602010" w:rsidP="007B442B">
      <w:pPr>
        <w:spacing w:line="360" w:lineRule="auto"/>
        <w:rPr>
          <w:rFonts w:cstheme="minorHAnsi"/>
        </w:rPr>
      </w:pPr>
    </w:p>
    <w:sectPr w:rsidR="00602010" w:rsidRPr="00920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37FD5"/>
    <w:rsid w:val="001471E9"/>
    <w:rsid w:val="00173B9C"/>
    <w:rsid w:val="001939BE"/>
    <w:rsid w:val="002171B8"/>
    <w:rsid w:val="003905CD"/>
    <w:rsid w:val="00442B40"/>
    <w:rsid w:val="00497E33"/>
    <w:rsid w:val="005911D9"/>
    <w:rsid w:val="0059301B"/>
    <w:rsid w:val="005C1B73"/>
    <w:rsid w:val="005F7199"/>
    <w:rsid w:val="00602010"/>
    <w:rsid w:val="007B442B"/>
    <w:rsid w:val="007B522B"/>
    <w:rsid w:val="007E22F3"/>
    <w:rsid w:val="007E5962"/>
    <w:rsid w:val="00847838"/>
    <w:rsid w:val="008A63D9"/>
    <w:rsid w:val="009202ED"/>
    <w:rsid w:val="009214A3"/>
    <w:rsid w:val="009D4BD7"/>
    <w:rsid w:val="009F671A"/>
    <w:rsid w:val="00A11DC8"/>
    <w:rsid w:val="00A27F72"/>
    <w:rsid w:val="00A67378"/>
    <w:rsid w:val="00AB4F39"/>
    <w:rsid w:val="00BA7CFF"/>
    <w:rsid w:val="00BC4146"/>
    <w:rsid w:val="00CE5A2C"/>
    <w:rsid w:val="00CF2C18"/>
    <w:rsid w:val="00D56D0A"/>
    <w:rsid w:val="00D66C4A"/>
    <w:rsid w:val="00DA5624"/>
    <w:rsid w:val="00E61791"/>
    <w:rsid w:val="00EC6D64"/>
    <w:rsid w:val="00F131CA"/>
    <w:rsid w:val="00F87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FEFB6-F9D0-4CAB-8EE6-E68CFAA06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23</cp:revision>
  <dcterms:created xsi:type="dcterms:W3CDTF">2014-02-20T08:05:00Z</dcterms:created>
  <dcterms:modified xsi:type="dcterms:W3CDTF">2014-02-24T14:22:00Z</dcterms:modified>
</cp:coreProperties>
</file>