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86E6" w14:textId="77777777" w:rsidR="00923CDD" w:rsidRPr="00392A2E" w:rsidRDefault="00923CDD" w:rsidP="00923CD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306C7CBE">
          <v:rect id="_x0000_i1025" style="width:0;height:1.5pt" o:hralign="center" o:hrstd="t" o:hr="t" fillcolor="#a0a0a0" stroked="f"/>
        </w:pict>
      </w:r>
    </w:p>
    <w:p w14:paraId="484D01B7" w14:textId="756647CE" w:rsidR="00923CDD" w:rsidRPr="00923CDD" w:rsidRDefault="00923CDD" w:rsidP="00923C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923CD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923CDD">
        <w:rPr>
          <w:rFonts w:ascii="Times New Roman" w:hAnsi="Times New Roman" w:cs="Times New Roman"/>
          <w:b/>
          <w:bCs/>
          <w:sz w:val="32"/>
          <w:szCs w:val="32"/>
        </w:rPr>
        <w:t>. PROJECT PLANNING &amp; SCHEDULING PHASE</w:t>
      </w:r>
    </w:p>
    <w:p w14:paraId="4D47B35B" w14:textId="17769FEC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.1 Project Planning</w:t>
      </w:r>
    </w:p>
    <w:p w14:paraId="52B876C9" w14:textId="77777777" w:rsidR="00923CDD" w:rsidRPr="00392A2E" w:rsidRDefault="00923CDD" w:rsidP="00923CD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 xml:space="preserve">The project was planned and executed through a sequence of milestones in 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Skill Wallet</w:t>
      </w:r>
      <w:r w:rsidRPr="00392A2E">
        <w:rPr>
          <w:rFonts w:ascii="Times New Roman" w:hAnsi="Times New Roman" w:cs="Times New Roman"/>
          <w:sz w:val="28"/>
          <w:szCs w:val="28"/>
        </w:rPr>
        <w:t>. Each milestone represented an important stage of the project implementation.</w:t>
      </w:r>
    </w:p>
    <w:p w14:paraId="09B1D6DD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Project Milestones</w:t>
      </w:r>
    </w:p>
    <w:p w14:paraId="068C8799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1 – Understanding the Problem</w:t>
      </w:r>
    </w:p>
    <w:p w14:paraId="583AAB9B" w14:textId="77777777" w:rsidR="00923CDD" w:rsidRPr="00392A2E" w:rsidRDefault="00923CDD" w:rsidP="00923C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the Incident Management process.</w:t>
      </w:r>
    </w:p>
    <w:p w14:paraId="5DD64DE5" w14:textId="77777777" w:rsidR="00923CDD" w:rsidRPr="00392A2E" w:rsidRDefault="00923CDD" w:rsidP="00923C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Identify limitations of manual incident handling.</w:t>
      </w:r>
    </w:p>
    <w:p w14:paraId="01773C50" w14:textId="77777777" w:rsidR="00923CDD" w:rsidRPr="00392A2E" w:rsidRDefault="00923CDD" w:rsidP="00923C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Define the project problem statement.</w:t>
      </w:r>
    </w:p>
    <w:p w14:paraId="56516EAD" w14:textId="77777777" w:rsidR="00923CDD" w:rsidRPr="00392A2E" w:rsidRDefault="00923CDD" w:rsidP="00923C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Identify the need for workflow automation.</w:t>
      </w:r>
    </w:p>
    <w:p w14:paraId="0D0FC3BC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2 – Understanding ServiceNow</w:t>
      </w:r>
    </w:p>
    <w:p w14:paraId="30D4BCEB" w14:textId="77777777" w:rsidR="00923CDD" w:rsidRPr="00392A2E" w:rsidRDefault="00923CDD" w:rsidP="00923C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the ServiceNow platform.</w:t>
      </w:r>
    </w:p>
    <w:p w14:paraId="6C6050FF" w14:textId="77777777" w:rsidR="00923CDD" w:rsidRPr="00392A2E" w:rsidRDefault="00923CDD" w:rsidP="00923C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Explore the Incident Management module.</w:t>
      </w:r>
    </w:p>
    <w:p w14:paraId="4610275E" w14:textId="77777777" w:rsidR="00923CDD" w:rsidRPr="00392A2E" w:rsidRDefault="00923CDD" w:rsidP="00923C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users, groups, roles, and incident records.</w:t>
      </w:r>
    </w:p>
    <w:p w14:paraId="74C32E2B" w14:textId="77777777" w:rsidR="00923CDD" w:rsidRPr="00392A2E" w:rsidRDefault="00923CDD" w:rsidP="00923C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Study the ServiceNow interface and navigation.</w:t>
      </w:r>
    </w:p>
    <w:p w14:paraId="7ECF0C79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3 – Incident Management Setup</w:t>
      </w:r>
    </w:p>
    <w:p w14:paraId="681E6AAD" w14:textId="77777777" w:rsidR="00923CDD" w:rsidRPr="00392A2E" w:rsidRDefault="00923CDD" w:rsidP="00923C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Configure and work with incident records.</w:t>
      </w:r>
    </w:p>
    <w:p w14:paraId="71EF5E43" w14:textId="77777777" w:rsidR="00923CDD" w:rsidRPr="00392A2E" w:rsidRDefault="00923CDD" w:rsidP="00923C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incident fields.</w:t>
      </w:r>
    </w:p>
    <w:p w14:paraId="0700345E" w14:textId="77777777" w:rsidR="00923CDD" w:rsidRPr="00392A2E" w:rsidRDefault="00923CDD" w:rsidP="00923C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Create and manage incidents.</w:t>
      </w:r>
    </w:p>
    <w:p w14:paraId="2DE5AFB9" w14:textId="77777777" w:rsidR="00923CDD" w:rsidRPr="00392A2E" w:rsidRDefault="00923CDD" w:rsidP="00923C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incident states and priorities.</w:t>
      </w:r>
    </w:p>
    <w:p w14:paraId="5F93212D" w14:textId="77777777" w:rsidR="00923CDD" w:rsidRPr="00392A2E" w:rsidRDefault="00923CDD" w:rsidP="00923C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Configure incident assignment.</w:t>
      </w:r>
    </w:p>
    <w:p w14:paraId="2A6C9470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4 – Incident Lifecycle Automation</w:t>
      </w:r>
    </w:p>
    <w:p w14:paraId="22876568" w14:textId="77777777" w:rsidR="00923CDD" w:rsidRPr="00392A2E" w:rsidRDefault="00923CDD" w:rsidP="00923C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Design the incident workflow.</w:t>
      </w:r>
    </w:p>
    <w:p w14:paraId="3F49FCA8" w14:textId="77777777" w:rsidR="00923CDD" w:rsidRPr="00392A2E" w:rsidRDefault="00923CDD" w:rsidP="00923C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Automate incident progression.</w:t>
      </w:r>
    </w:p>
    <w:p w14:paraId="146E8383" w14:textId="77777777" w:rsidR="00923CDD" w:rsidRPr="00392A2E" w:rsidRDefault="00923CDD" w:rsidP="00923C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Configure assignment and status transitions.</w:t>
      </w:r>
    </w:p>
    <w:p w14:paraId="6EB80131" w14:textId="77777777" w:rsidR="00923CDD" w:rsidRPr="00392A2E" w:rsidRDefault="00923CDD" w:rsidP="00923C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Implement workflow-based incident management.</w:t>
      </w:r>
    </w:p>
    <w:p w14:paraId="2412B561" w14:textId="77777777" w:rsidR="00923CDD" w:rsidRPr="00392A2E" w:rsidRDefault="00923CDD" w:rsidP="00923C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Reduce manual intervention.</w:t>
      </w:r>
    </w:p>
    <w:p w14:paraId="7CC51863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Milestone 5 – Knowledge Management Integration</w:t>
      </w:r>
    </w:p>
    <w:p w14:paraId="3045791D" w14:textId="77777777" w:rsidR="00923CDD" w:rsidRPr="00392A2E" w:rsidRDefault="00923CDD" w:rsidP="00923C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Knowledge Management.</w:t>
      </w:r>
    </w:p>
    <w:p w14:paraId="74441DC8" w14:textId="77777777" w:rsidR="00923CDD" w:rsidRPr="00392A2E" w:rsidRDefault="00923CDD" w:rsidP="00923C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Create/use knowledge articles.</w:t>
      </w:r>
    </w:p>
    <w:p w14:paraId="74377019" w14:textId="77777777" w:rsidR="00923CDD" w:rsidRPr="00392A2E" w:rsidRDefault="00923CDD" w:rsidP="00923C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Connect existing solutions with incident resolution.</w:t>
      </w:r>
    </w:p>
    <w:p w14:paraId="0DD46566" w14:textId="77777777" w:rsidR="00923CDD" w:rsidRPr="00392A2E" w:rsidRDefault="00923CDD" w:rsidP="00923C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Improve troubleshooting efficiency.</w:t>
      </w:r>
    </w:p>
    <w:p w14:paraId="2842A657" w14:textId="77777777" w:rsidR="00923CDD" w:rsidRPr="00392A2E" w:rsidRDefault="00923CDD" w:rsidP="00923C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Reduce repeated problem-solving efforts.</w:t>
      </w:r>
    </w:p>
    <w:p w14:paraId="1FF4187F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6 – Change Management Integration</w:t>
      </w:r>
    </w:p>
    <w:p w14:paraId="725C7F26" w14:textId="77777777" w:rsidR="00923CDD" w:rsidRPr="00392A2E" w:rsidRDefault="00923CDD" w:rsidP="00923C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Understand Change Management.</w:t>
      </w:r>
    </w:p>
    <w:p w14:paraId="6186CBCA" w14:textId="77777777" w:rsidR="00923CDD" w:rsidRPr="00392A2E" w:rsidRDefault="00923CDD" w:rsidP="00923C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Identify incidents requiring changes.</w:t>
      </w:r>
    </w:p>
    <w:p w14:paraId="0B44EF4F" w14:textId="77777777" w:rsidR="00923CDD" w:rsidRPr="00392A2E" w:rsidRDefault="00923CDD" w:rsidP="00923C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Integrate incident resolution with change processes.</w:t>
      </w:r>
    </w:p>
    <w:p w14:paraId="6E9D64E4" w14:textId="77777777" w:rsidR="00923CDD" w:rsidRPr="00392A2E" w:rsidRDefault="00923CDD" w:rsidP="00923C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Ensure controlled implementation of required changes.</w:t>
      </w:r>
    </w:p>
    <w:p w14:paraId="27346BB3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7 – Testing and Validation</w:t>
      </w:r>
    </w:p>
    <w:p w14:paraId="21148905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Create sample incidents.</w:t>
      </w:r>
    </w:p>
    <w:p w14:paraId="2BD95A3C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Execute different incident scenarios.</w:t>
      </w:r>
    </w:p>
    <w:p w14:paraId="4C678C55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Verify workflow transitions.</w:t>
      </w:r>
    </w:p>
    <w:p w14:paraId="3B7F7F3B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Validate assignment and resolution processes.</w:t>
      </w:r>
    </w:p>
    <w:p w14:paraId="2540D8EC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Test Knowledge Management integration.</w:t>
      </w:r>
    </w:p>
    <w:p w14:paraId="43CE8B15" w14:textId="77777777" w:rsidR="00923CDD" w:rsidRPr="00392A2E" w:rsidRDefault="00923CDD" w:rsidP="00923C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Test Change Management integration.</w:t>
      </w:r>
    </w:p>
    <w:p w14:paraId="65BA8B0E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Milestone 8 – Final Project Completion</w:t>
      </w:r>
    </w:p>
    <w:p w14:paraId="40757D8A" w14:textId="77777777" w:rsidR="00923CDD" w:rsidRPr="00392A2E" w:rsidRDefault="00923CDD" w:rsidP="00923CD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Complete all Skill Wallet milestones.</w:t>
      </w:r>
    </w:p>
    <w:p w14:paraId="765DEEB9" w14:textId="77777777" w:rsidR="00923CDD" w:rsidRPr="00392A2E" w:rsidRDefault="00923CDD" w:rsidP="00923CD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Validate the complete incident lifecycle.</w:t>
      </w:r>
    </w:p>
    <w:p w14:paraId="0C9C1603" w14:textId="77777777" w:rsidR="00923CDD" w:rsidRPr="00392A2E" w:rsidRDefault="00923CDD" w:rsidP="00923CD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Verify the automated workflow.</w:t>
      </w:r>
    </w:p>
    <w:p w14:paraId="5B052CA8" w14:textId="77777777" w:rsidR="00923CDD" w:rsidRPr="00392A2E" w:rsidRDefault="00923CDD" w:rsidP="00923CD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Capture project outputs.</w:t>
      </w:r>
    </w:p>
    <w:p w14:paraId="708F1261" w14:textId="77777777" w:rsidR="00923CDD" w:rsidRPr="00392A2E" w:rsidRDefault="00923CDD" w:rsidP="00923CD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Prepare project documentation and demonstration.</w:t>
      </w:r>
    </w:p>
    <w:p w14:paraId="3BC0FBEA" w14:textId="77777777" w:rsidR="00923CDD" w:rsidRPr="00392A2E" w:rsidRDefault="00923CDD" w:rsidP="00923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Project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920"/>
      </w:tblGrid>
      <w:tr w:rsidR="00923CDD" w:rsidRPr="00392A2E" w14:paraId="0CF1EF08" w14:textId="77777777" w:rsidTr="00400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1067" w14:textId="77777777" w:rsidR="00923CDD" w:rsidRPr="00392A2E" w:rsidRDefault="00923CD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BB3BCD" w14:textId="77777777" w:rsidR="00923CDD" w:rsidRPr="00392A2E" w:rsidRDefault="00923CD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Major Activities</w:t>
            </w:r>
          </w:p>
        </w:tc>
      </w:tr>
      <w:tr w:rsidR="00923CDD" w:rsidRPr="00392A2E" w14:paraId="582150B0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CB4A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A62B75E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Ideation and problem identification</w:t>
            </w:r>
          </w:p>
        </w:tc>
      </w:tr>
      <w:tr w:rsidR="00923CDD" w:rsidRPr="00392A2E" w14:paraId="2F4F035F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4AFB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54626E5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Requirement analysis</w:t>
            </w:r>
          </w:p>
        </w:tc>
      </w:tr>
      <w:tr w:rsidR="00923CDD" w:rsidRPr="00392A2E" w14:paraId="5E0194BD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27BC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Phase 3</w:t>
            </w:r>
          </w:p>
        </w:tc>
        <w:tc>
          <w:tcPr>
            <w:tcW w:w="0" w:type="auto"/>
            <w:vAlign w:val="center"/>
            <w:hideMark/>
          </w:tcPr>
          <w:p w14:paraId="2F9E1111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Solution and architecture design</w:t>
            </w:r>
          </w:p>
        </w:tc>
      </w:tr>
      <w:tr w:rsidR="00923CDD" w:rsidRPr="00392A2E" w14:paraId="0F376F58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EF26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AEA727F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Planning and milestone execution</w:t>
            </w:r>
          </w:p>
        </w:tc>
      </w:tr>
      <w:tr w:rsidR="00923CDD" w:rsidRPr="00392A2E" w14:paraId="2FA55115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4A86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7EB2E26C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 implementation and testing</w:t>
            </w:r>
          </w:p>
        </w:tc>
      </w:tr>
      <w:tr w:rsidR="00923CDD" w:rsidRPr="00392A2E" w14:paraId="6BC5895C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523D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Final Stage</w:t>
            </w:r>
          </w:p>
        </w:tc>
        <w:tc>
          <w:tcPr>
            <w:tcW w:w="0" w:type="auto"/>
            <w:vAlign w:val="center"/>
            <w:hideMark/>
          </w:tcPr>
          <w:p w14:paraId="3073F688" w14:textId="77777777" w:rsidR="00923CDD" w:rsidRPr="00392A2E" w:rsidRDefault="00923CD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Results, documentation, and demonstration</w:t>
            </w:r>
          </w:p>
        </w:tc>
      </w:tr>
    </w:tbl>
    <w:p w14:paraId="36C0CF20" w14:textId="143372FB" w:rsidR="00233048" w:rsidRDefault="00923CDD" w:rsidP="00923CDD">
      <w:pPr>
        <w:ind w:left="-567" w:right="-613"/>
      </w:pPr>
      <w:r w:rsidRPr="00392A2E">
        <w:rPr>
          <w:rFonts w:ascii="Times New Roman" w:hAnsi="Times New Roman" w:cs="Times New Roman"/>
          <w:sz w:val="28"/>
          <w:szCs w:val="28"/>
        </w:rPr>
        <w:pict w14:anchorId="4CFA550C">
          <v:rect id="_x0000_i1026" style="width:0;height:1.5pt" o:hralign="center" o:hrstd="t" o:hr="t" fillcolor="#a0a0a0" stroked="f"/>
        </w:pict>
      </w:r>
    </w:p>
    <w:sectPr w:rsidR="00233048" w:rsidSect="00923CD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56A"/>
    <w:multiLevelType w:val="multilevel"/>
    <w:tmpl w:val="DDD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72F8"/>
    <w:multiLevelType w:val="multilevel"/>
    <w:tmpl w:val="DFC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4C8A"/>
    <w:multiLevelType w:val="multilevel"/>
    <w:tmpl w:val="407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F6686"/>
    <w:multiLevelType w:val="multilevel"/>
    <w:tmpl w:val="CB5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80FDB"/>
    <w:multiLevelType w:val="multilevel"/>
    <w:tmpl w:val="D95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A44A1"/>
    <w:multiLevelType w:val="multilevel"/>
    <w:tmpl w:val="26B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A0058"/>
    <w:multiLevelType w:val="multilevel"/>
    <w:tmpl w:val="E2B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D7EFF"/>
    <w:multiLevelType w:val="multilevel"/>
    <w:tmpl w:val="A5C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57155">
    <w:abstractNumId w:val="4"/>
  </w:num>
  <w:num w:numId="2" w16cid:durableId="438986851">
    <w:abstractNumId w:val="3"/>
  </w:num>
  <w:num w:numId="3" w16cid:durableId="742873970">
    <w:abstractNumId w:val="6"/>
  </w:num>
  <w:num w:numId="4" w16cid:durableId="301231521">
    <w:abstractNumId w:val="5"/>
  </w:num>
  <w:num w:numId="5" w16cid:durableId="1398473165">
    <w:abstractNumId w:val="1"/>
  </w:num>
  <w:num w:numId="6" w16cid:durableId="843328193">
    <w:abstractNumId w:val="2"/>
  </w:num>
  <w:num w:numId="7" w16cid:durableId="622924170">
    <w:abstractNumId w:val="7"/>
  </w:num>
  <w:num w:numId="8" w16cid:durableId="102270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DD"/>
    <w:rsid w:val="000A3D14"/>
    <w:rsid w:val="00233048"/>
    <w:rsid w:val="002F11E7"/>
    <w:rsid w:val="00923CDD"/>
    <w:rsid w:val="00B62831"/>
    <w:rsid w:val="00D6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AA89"/>
  <w15:chartTrackingRefBased/>
  <w15:docId w15:val="{E2CEE110-404D-47B3-B1A2-89C07887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CDD"/>
  </w:style>
  <w:style w:type="paragraph" w:styleId="Heading1">
    <w:name w:val="heading 1"/>
    <w:basedOn w:val="Normal"/>
    <w:next w:val="Normal"/>
    <w:link w:val="Heading1Char"/>
    <w:uiPriority w:val="9"/>
    <w:qFormat/>
    <w:rsid w:val="0092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katikireddymahesh2@outlook.com</dc:creator>
  <cp:keywords/>
  <dc:description/>
  <cp:lastModifiedBy>katikireddymahesh2@outlook.com</cp:lastModifiedBy>
  <cp:revision>1</cp:revision>
  <dcterms:created xsi:type="dcterms:W3CDTF">2026-09-05T15:12:00Z</dcterms:created>
  <dcterms:modified xsi:type="dcterms:W3CDTF">2026-09-05T16:00:00Z</dcterms:modified>
</cp:coreProperties>
</file>