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Безопасность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– защищенность информации от нежелательного (для соответствующих субъектов информационных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отношений) ее разглашения (нарушения конфиденциальности), искажения (нарушения целостности), утраты или снижения степени доступности информации, а также незаконного ее тиражирования.</w:t>
      </w:r>
      <w:r>
        <w:rPr>
          <w:rFonts w:hint="default" w:ascii="Times New Roman" w:hAnsi="Times New Roman" w:cs="Times New Roman"/>
          <w:sz w:val="22"/>
          <w:szCs w:val="22"/>
        </w:rPr>
        <w:t>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Защита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– организационные, правовые, программно-технические и иные меры по предотвращению угроз информационной безопасности и устранению их последствий. </w:t>
      </w: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Надежность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>(сохранять функции без отказов даже) (= гарантийный срок)</w:t>
      </w:r>
      <w:r>
        <w:rPr>
          <w:rFonts w:hint="default" w:ascii="Times New Roman" w:hAnsi="Times New Roman" w:cs="Times New Roman"/>
          <w:sz w:val="22"/>
          <w:szCs w:val="22"/>
        </w:rPr>
        <w:t>,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/>
          <w:sz w:val="22"/>
          <w:szCs w:val="22"/>
        </w:rPr>
        <w:t>Надежность компьютеров и КС определяется, с одной стороны, отсутствием отказов, сбоев и ошибок в работе устройств, с другой возможностью восстановления аппаратуры и вычислительного процесса.</w:t>
      </w:r>
      <w:r>
        <w:rPr>
          <w:rFonts w:hint="default" w:ascii="Times New Roman" w:hAnsi="Times New Roman" w:cs="Times New Roman"/>
          <w:sz w:val="22"/>
          <w:szCs w:val="22"/>
        </w:rPr>
        <w:t xml:space="preserve">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Отказоустойчивость</w:t>
      </w:r>
      <w:r>
        <w:rPr>
          <w:rFonts w:hint="default" w:ascii="Times New Roman" w:hAnsi="Times New Roman" w:cs="Times New Roman"/>
          <w:b/>
          <w:bCs/>
          <w:sz w:val="22"/>
          <w:szCs w:val="22"/>
          <w:lang w:val="ru-RU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(при поломках) - </w:t>
      </w:r>
      <w:r>
        <w:rPr>
          <w:rFonts w:hint="default" w:ascii="Times New Roman" w:hAnsi="Times New Roman"/>
          <w:sz w:val="22"/>
          <w:szCs w:val="22"/>
          <w:lang w:val="ru-RU"/>
        </w:rPr>
        <w:t>Отказоустойчивость — свойство любого оборудования или системы сохранять работоспособность после выхода из строя одного или более компонентов.</w:t>
      </w:r>
      <w:r>
        <w:rPr>
          <w:rFonts w:hint="default" w:ascii="Times New Roman" w:hAnsi="Times New Roman" w:cs="Times New Roman"/>
          <w:sz w:val="22"/>
          <w:szCs w:val="22"/>
        </w:rPr>
        <w:t xml:space="preserve">, 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ru-RU"/>
        </w:rPr>
      </w:pPr>
      <w:r>
        <w:rPr>
          <w:rFonts w:hint="default" w:ascii="Times New Roman" w:hAnsi="Times New Roman" w:cs="Times New Roman"/>
          <w:sz w:val="22"/>
          <w:szCs w:val="22"/>
          <w:lang w:val="ru-RU"/>
        </w:rPr>
        <w:t xml:space="preserve">Информационная безопасность: </w:t>
      </w:r>
      <w:bookmarkStart w:id="0" w:name="_GoBack"/>
      <w:bookmarkEnd w:id="0"/>
      <w:r>
        <w:rPr>
          <w:rFonts w:hint="default" w:ascii="Times New Roman" w:hAnsi="Times New Roman" w:cs="Times New Roman"/>
          <w:sz w:val="22"/>
          <w:szCs w:val="22"/>
          <w:lang w:val="ru-RU"/>
        </w:rPr>
        <w:t>Конфиденциальность, целостность, доступность</w:t>
      </w: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</w:rPr>
      </w:pPr>
    </w:p>
    <w:p>
      <w:pPr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</w:rPr>
        <w:t>методы классификация</w:t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>: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организационные и административные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правовые и законодательные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режимно-объектовые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технические и технологические</w:t>
      </w:r>
    </w:p>
    <w:p>
      <w:pPr>
        <w:rPr>
          <w:rFonts w:hint="default"/>
        </w:rPr>
      </w:pPr>
    </w:p>
    <w:p>
      <w:r>
        <w:drawing>
          <wp:inline distT="0" distB="0" distL="114300" distR="114300">
            <wp:extent cx="4991100" cy="952500"/>
            <wp:effectExtent l="0" t="0" r="7620" b="762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10150" cy="7467600"/>
            <wp:effectExtent l="0" t="0" r="381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drawing>
          <wp:inline distT="0" distB="0" distL="114300" distR="114300">
            <wp:extent cx="5191125" cy="3324225"/>
            <wp:effectExtent l="0" t="0" r="571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801C6E"/>
    <w:multiLevelType w:val="singleLevel"/>
    <w:tmpl w:val="AD801C6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108C0"/>
    <w:rsid w:val="1489619D"/>
    <w:rsid w:val="184627E4"/>
    <w:rsid w:val="186C21AC"/>
    <w:rsid w:val="21B535BB"/>
    <w:rsid w:val="229E5A3D"/>
    <w:rsid w:val="28633779"/>
    <w:rsid w:val="34FA2DD0"/>
    <w:rsid w:val="5A564ECF"/>
    <w:rsid w:val="5D5D7D03"/>
    <w:rsid w:val="75AA2DFA"/>
    <w:rsid w:val="7EE2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2022-02-20T18:47:00Z</dcterms:created>
  <dc:creator>pasyagitka</dc:creator>
  <cp:lastModifiedBy>Елизавета</cp:lastModifiedBy>
  <dcterms:modified xsi:type="dcterms:W3CDTF">2022-02-21T08:41:19Z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B80A08728FB44F8BADAD726699F9B4A1</vt:lpwstr>
  </property>
</Properties>
</file>