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Отчет</w:t>
      </w:r>
    </w:p>
    <w:p>
      <w:pPr>
        <w:pStyle w:val="12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по лабораторной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 w:eastAsia="ru-RU"/>
        </w:rPr>
        <w:t xml:space="preserve"> работе «</w:t>
      </w:r>
      <w:r>
        <w:rPr>
          <w:rFonts w:hint="default" w:ascii="Times New Roman" w:hAnsi="Times New Roman" w:eastAsia="Times New Roman"/>
          <w:sz w:val="32"/>
          <w:szCs w:val="32"/>
          <w:lang w:val="en-US" w:eastAsia="ru-RU"/>
        </w:rPr>
        <w:t>Исследование криптографических алгоритмов на основе эллиптических кривых»</w:t>
      </w:r>
    </w:p>
    <w:p>
      <w:pPr>
        <w:pStyle w:val="12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</w:p>
    <w:p>
      <w:pPr>
        <w:pStyle w:val="12"/>
        <w:spacing w:before="240"/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Зинович Елизавета Игоревна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</w:p>
    <w:p>
      <w:pPr>
        <w:pStyle w:val="12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>
      <w:pPr>
        <w:pStyle w:val="1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ассистент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Копыток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Дарья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Владимировна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</w:p>
    <w:p>
      <w:pPr>
        <w:pStyle w:val="12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br w:type="page"/>
      </w:r>
    </w:p>
    <w:p>
      <w:pPr>
        <w:pStyle w:val="11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приложения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позволяет:</w:t>
      </w:r>
    </w:p>
    <w:p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находить точки эк для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операции над точками кривой;</w:t>
      </w:r>
    </w:p>
    <w:p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шифровать и расшифровывать фамилию на основе ЭК.</w:t>
      </w:r>
    </w:p>
    <w:p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ЭЦП на основании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EDSA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верифицировать ЭЦП.</w:t>
      </w:r>
    </w:p>
    <w:p>
      <w:pPr>
        <w:pStyle w:val="11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Эллиптические кривые – математический объект, который может быть определен над любым полем.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Эллиптическая кривая над вещественными числами – это множество точек, описываемых уравнением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>+x+1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>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найти значения точки ЭК из промежутка, необходимо выполнить написанное выше уравнение.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приложения представлен на рисунке 2.1.</w:t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6021705" cy="1056640"/>
            <wp:effectExtent l="9525" t="9525" r="1905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081" cy="1057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Реализация задания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рисунке 2.2 представлена реализация функции для умножения, которая используется для основных операций над точками ЭК. Важно отметить, что умножение описывается задачей логарифмирования, а также выполняется путем суммирования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несколько раз.</w:t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6348095" cy="2469515"/>
            <wp:effectExtent l="9525" t="9525" r="12700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1279" cy="2471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Multiply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функции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SumTwoPoint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реализация которого представлена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рисунке 2.3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center"/>
      </w:pPr>
      <w:r>
        <w:drawing>
          <wp:inline distT="0" distB="0" distL="114300" distR="114300">
            <wp:extent cx="5229225" cy="6686550"/>
            <wp:effectExtent l="9525" t="9525" r="19050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68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SumTwoPoint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</w:p>
    <w:p>
      <w:pPr>
        <w:spacing w:after="0" w:line="240" w:lineRule="auto"/>
        <w:jc w:val="center"/>
        <w:rPr>
          <w:lang w:val="en-US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использовании ЭК зашифрование предполагает представление сообщения в виде точки Р  (или представления каждого блока сообщения в виде разных точек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) ЭК  с известной точкой G и известным Q. Соответственно шифртекст – это две точки на той же ЭК: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или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i1</w:t>
      </w:r>
      <w:r>
        <w:rPr>
          <w:rFonts w:ascii="Times New Roman" w:hAnsi="Times New Roman" w:cs="Times New Roman"/>
          <w:sz w:val="28"/>
          <w:szCs w:val="28"/>
        </w:rPr>
        <w:t xml:space="preserve"> и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i2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функции зашифрования представлен на рисунке 2.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2245360"/>
            <wp:effectExtent l="9525" t="9525" r="2413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Функция зашифрования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расшифрования сторона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>
        <w:rPr>
          <w:rFonts w:ascii="Times New Roman" w:hAnsi="Times New Roman" w:cs="Times New Roman"/>
          <w:sz w:val="28"/>
          <w:szCs w:val="28"/>
        </w:rPr>
        <w:t>1. Реализация алгоритма расшифрования представлена на рисунке 2.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543550" cy="2362200"/>
            <wp:effectExtent l="9525" t="9525" r="952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расшифрования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ЭЦП состоит из нескольких этапов, в результате чего формируются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Выбрать число k (1 &lt; k &lt; q), q – порядок точки G.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Вычислить точку kG = (х, у), вычислить r = x mod q; при r = 0 изменить k и повторить шаг 2.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Вычислить t = 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mod q (например, на основе расширенного алгоритма Евклида).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 Вычислить s = (t (H(M) + dr)) mod q; при s = 0 изменить k и повторить алгоритм.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 стороне пересылаются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 ЭЦП (числа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генерации ЭЦП представлена на рисунке 2.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238500" cy="2419350"/>
            <wp:effectExtent l="9525" t="9525" r="133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1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Генерация ЭЦП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Верификация ЭЦП состоит из следующих этапов: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Проверить выполнение условия: 1 &lt; r, s &lt;  q; если условие не выполняется, то легитимность подписи не подтверждается, в противном случае – выполняются дальнейшие шаги.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Вычисляются Н(М) и w = 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>
        <w:rPr>
          <w:rFonts w:ascii="Times New Roman" w:hAnsi="Times New Roman" w:cs="Times New Roman"/>
          <w:sz w:val="28"/>
          <w:szCs w:val="28"/>
        </w:rPr>
        <w:t xml:space="preserve"> mod q.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Вычисляются u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w Н(М) (mod q), u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wr (mod q).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Вычисляются Gu1 + Qu2 = (x', y'), v = x' mod q.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Сравниваются v и r; если равенство выполняется, подтверждается легитимность подписи и целостность полученного сообщения.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ЭЦП представлена на рисунке 2.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40425" cy="1579880"/>
            <wp:effectExtent l="9525" t="9525" r="24130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Верификация ЭЦП</w:t>
      </w:r>
    </w:p>
    <w:p>
      <w:pPr>
        <w:tabs>
          <w:tab w:val="left" w:pos="709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Таким образом, были реализованы все поставленные задачи.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выполнения программы представлен на рисунке 2.</w:t>
      </w:r>
      <w:bookmarkStart w:id="2" w:name="_GoBack"/>
      <w:bookmarkEnd w:id="2"/>
      <w:r>
        <w:rPr>
          <w:rFonts w:hint="default" w:ascii="Times New Roman" w:hAnsi="Times New Roman" w:cs="Times New Roman"/>
          <w:sz w:val="28"/>
          <w:szCs w:val="28"/>
          <w:lang w:val="ru-RU"/>
        </w:rPr>
        <w:t>8.</w:t>
      </w:r>
    </w:p>
    <w:p>
      <w:pPr>
        <w:tabs>
          <w:tab w:val="left" w:pos="709"/>
        </w:tabs>
        <w:spacing w:after="0" w:line="240" w:lineRule="auto"/>
        <w:jc w:val="both"/>
      </w:pPr>
      <w:r>
        <w:drawing>
          <wp:inline distT="0" distB="0" distL="114300" distR="114300">
            <wp:extent cx="6367780" cy="2764790"/>
            <wp:effectExtent l="9525" t="9525" r="23495" b="1460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2764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выполнения программы</w:t>
      </w:r>
    </w:p>
    <w:p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 работы с эллиптическими кривыми для зашифрования, расшифрования и генерации ЭЦП, а также верификации.</w:t>
      </w:r>
    </w:p>
    <w:p>
      <w:pPr>
        <w:tabs>
          <w:tab w:val="left" w:pos="709"/>
        </w:tabs>
        <w:spacing w:after="0" w:line="240" w:lineRule="auto"/>
        <w:ind w:firstLine="709"/>
        <w:jc w:val="both"/>
        <w:rPr>
          <w:rFonts w:hint="default" w:ascii="Times New Roman" w:hAnsi="Times New Roman" w:eastAsia="等线 Light" w:cs="Times New Roman"/>
          <w:b/>
          <w:color w:val="000000"/>
          <w:sz w:val="28"/>
          <w:szCs w:val="32"/>
          <w:lang w:val="en-US"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#, для реализации задач, связанных с эллиптическими кривыми.</w:t>
      </w:r>
    </w:p>
    <w:sectPr>
      <w:headerReference r:id="rId6" w:type="first"/>
      <w:footerReference r:id="rId7" w:type="first"/>
      <w:headerReference r:id="rId5" w:type="default"/>
      <w:pgSz w:w="11906" w:h="16838"/>
      <w:pgMar w:top="1134" w:right="567" w:bottom="850" w:left="1304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677"/>
        <w:tab w:val="right" w:pos="9355"/>
        <w:tab w:val="clear" w:pos="4153"/>
        <w:tab w:val="clear" w:pos="8306"/>
      </w:tabs>
      <w:jc w:val="center"/>
    </w:pPr>
    <w:r>
      <w:rPr>
        <w:rFonts w:hint="default" w:ascii="Times New Roman" w:hAnsi="Times New Roman" w:cs="Times New Roman"/>
        <w:sz w:val="28"/>
        <w:szCs w:val="28"/>
        <w:lang w:val="ru-RU"/>
      </w:rP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DE353C"/>
    <w:multiLevelType w:val="multilevel"/>
    <w:tmpl w:val="5EDE353C"/>
    <w:lvl w:ilvl="0" w:tentative="0">
      <w:start w:val="1"/>
      <w:numFmt w:val="decimal"/>
      <w:suff w:val="space"/>
      <w:lvlText w:val="%1."/>
      <w:lvlJc w:val="left"/>
      <w:pPr>
        <w:ind w:left="67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91" w:hanging="360"/>
      </w:pPr>
    </w:lvl>
    <w:lvl w:ilvl="2" w:tentative="0">
      <w:start w:val="1"/>
      <w:numFmt w:val="lowerRoman"/>
      <w:lvlText w:val="%3."/>
      <w:lvlJc w:val="right"/>
      <w:pPr>
        <w:ind w:left="2111" w:hanging="180"/>
      </w:pPr>
    </w:lvl>
    <w:lvl w:ilvl="3" w:tentative="0">
      <w:start w:val="1"/>
      <w:numFmt w:val="decimal"/>
      <w:lvlText w:val="%4."/>
      <w:lvlJc w:val="left"/>
      <w:pPr>
        <w:ind w:left="2831" w:hanging="360"/>
      </w:pPr>
    </w:lvl>
    <w:lvl w:ilvl="4" w:tentative="0">
      <w:start w:val="1"/>
      <w:numFmt w:val="lowerLetter"/>
      <w:lvlText w:val="%5."/>
      <w:lvlJc w:val="left"/>
      <w:pPr>
        <w:ind w:left="3551" w:hanging="360"/>
      </w:pPr>
    </w:lvl>
    <w:lvl w:ilvl="5" w:tentative="0">
      <w:start w:val="1"/>
      <w:numFmt w:val="lowerRoman"/>
      <w:lvlText w:val="%6."/>
      <w:lvlJc w:val="right"/>
      <w:pPr>
        <w:ind w:left="4271" w:hanging="180"/>
      </w:pPr>
    </w:lvl>
    <w:lvl w:ilvl="6" w:tentative="0">
      <w:start w:val="1"/>
      <w:numFmt w:val="decimal"/>
      <w:lvlText w:val="%7."/>
      <w:lvlJc w:val="left"/>
      <w:pPr>
        <w:ind w:left="4991" w:hanging="360"/>
      </w:pPr>
    </w:lvl>
    <w:lvl w:ilvl="7" w:tentative="0">
      <w:start w:val="1"/>
      <w:numFmt w:val="lowerLetter"/>
      <w:lvlText w:val="%8."/>
      <w:lvlJc w:val="left"/>
      <w:pPr>
        <w:ind w:left="5711" w:hanging="360"/>
      </w:pPr>
    </w:lvl>
    <w:lvl w:ilvl="8" w:tentative="0">
      <w:start w:val="1"/>
      <w:numFmt w:val="lowerRoman"/>
      <w:lvlText w:val="%9."/>
      <w:lvlJc w:val="right"/>
      <w:pPr>
        <w:ind w:left="6431" w:hanging="180"/>
      </w:pPr>
    </w:lvl>
  </w:abstractNum>
  <w:abstractNum w:abstractNumId="1">
    <w:nsid w:val="6B031E6B"/>
    <w:multiLevelType w:val="multilevel"/>
    <w:tmpl w:val="6B031E6B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15580"/>
    <w:rsid w:val="020A05E0"/>
    <w:rsid w:val="02947BE0"/>
    <w:rsid w:val="03E21CB5"/>
    <w:rsid w:val="03E37856"/>
    <w:rsid w:val="04074985"/>
    <w:rsid w:val="067F5ED6"/>
    <w:rsid w:val="07956794"/>
    <w:rsid w:val="0AFF7061"/>
    <w:rsid w:val="0BAA2715"/>
    <w:rsid w:val="0E7F549C"/>
    <w:rsid w:val="14F5671D"/>
    <w:rsid w:val="1BEB4480"/>
    <w:rsid w:val="1E151AC6"/>
    <w:rsid w:val="227D1B0D"/>
    <w:rsid w:val="2376433B"/>
    <w:rsid w:val="268B4ECB"/>
    <w:rsid w:val="28115AF6"/>
    <w:rsid w:val="2B07414C"/>
    <w:rsid w:val="2D1F6E84"/>
    <w:rsid w:val="32206736"/>
    <w:rsid w:val="328643BA"/>
    <w:rsid w:val="38BF272C"/>
    <w:rsid w:val="39E936C2"/>
    <w:rsid w:val="3B604A85"/>
    <w:rsid w:val="3D235CB1"/>
    <w:rsid w:val="3E7A4226"/>
    <w:rsid w:val="3F6668EF"/>
    <w:rsid w:val="40451024"/>
    <w:rsid w:val="42DE2648"/>
    <w:rsid w:val="43790599"/>
    <w:rsid w:val="493D3849"/>
    <w:rsid w:val="4A3851D8"/>
    <w:rsid w:val="4AF77D90"/>
    <w:rsid w:val="4C082DCC"/>
    <w:rsid w:val="4C461C46"/>
    <w:rsid w:val="4FCB5F3B"/>
    <w:rsid w:val="52402504"/>
    <w:rsid w:val="52733D7F"/>
    <w:rsid w:val="55732974"/>
    <w:rsid w:val="5A71024C"/>
    <w:rsid w:val="5C02750B"/>
    <w:rsid w:val="5DBC7B9A"/>
    <w:rsid w:val="624A4C8A"/>
    <w:rsid w:val="6BF8708B"/>
    <w:rsid w:val="73254D26"/>
    <w:rsid w:val="73B2330F"/>
    <w:rsid w:val="74803CA3"/>
    <w:rsid w:val="77033F37"/>
    <w:rsid w:val="7E215319"/>
    <w:rsid w:val="7FD8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spacing w:before="240" w:after="120" w:line="24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Normal (Web)"/>
    <w:basedOn w:val="1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unhideWhenUsed/>
    <w:qFormat/>
    <w:uiPriority w:val="99"/>
    <w:pPr>
      <w:ind w:left="720"/>
      <w:contextualSpacing/>
    </w:pPr>
  </w:style>
  <w:style w:type="paragraph" w:styleId="12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3">
    <w:name w:val="Рисунок"/>
    <w:basedOn w:val="1"/>
    <w:qFormat/>
    <w:uiPriority w:val="0"/>
    <w:pPr>
      <w:spacing w:before="240" w:after="160" w:line="240" w:lineRule="auto"/>
      <w:ind w:firstLine="0"/>
      <w:jc w:val="center"/>
    </w:pPr>
    <w:rPr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2022-02-13T16:02:00Z</dcterms:created>
  <dc:creator>Елизавета</dc:creator>
  <cp:lastModifiedBy>Елизавета</cp:lastModifiedBy>
  <dcterms:modified xsi:type="dcterms:W3CDTF">2022-06-23T11:05:13Z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032DCCE578A24C14858573A21B490F80</vt:lpwstr>
  </property>
</Properties>
</file>