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7190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Hi Angie,</w:t>
      </w:r>
    </w:p>
    <w:p w14:paraId="1C0A698C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FD73B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Please see below for a summary of findings for the questions you posed in your last email.</w:t>
      </w:r>
    </w:p>
    <w:p w14:paraId="0170D531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All supporting data sets and code for future re-runs can be found here.</w:t>
      </w:r>
    </w:p>
    <w:p w14:paraId="60AF7BB6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29D6D3" w14:textId="77777777" w:rsidR="00296FFE" w:rsidRPr="00296FFE" w:rsidRDefault="00296FFE" w:rsidP="00296F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North American </w:t>
      </w:r>
      <w:proofErr w:type="spellStart"/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Macbook</w:t>
      </w:r>
      <w:proofErr w:type="spellEnd"/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Quarterly and Monthly Sales Trends 2019 - 2022</w:t>
      </w:r>
    </w:p>
    <w:p w14:paraId="2B233C90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Quarterly: </w:t>
      </w:r>
    </w:p>
    <w:p w14:paraId="01D726F9" w14:textId="77777777" w:rsidR="00296FFE" w:rsidRPr="00296FFE" w:rsidRDefault="00296FFE" w:rsidP="00296FF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Q2 marks the highest order count (419 / 29.16%) and total revenue ($662,409 </w:t>
      </w:r>
      <w:proofErr w:type="gram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/  28.25</w:t>
      </w:r>
      <w:proofErr w:type="gram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%) but has the second lowest AOV.</w:t>
      </w:r>
    </w:p>
    <w:p w14:paraId="35FEDCF3" w14:textId="77777777" w:rsidR="00296FFE" w:rsidRPr="00296FFE" w:rsidRDefault="00296FFE" w:rsidP="00296F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Q1 shows the highest growth in order count (24.9%) and highest growth in revenue (26.4%). Q1 has the highest AOV.</w:t>
      </w:r>
    </w:p>
    <w:p w14:paraId="0D6F1C7E" w14:textId="77777777" w:rsidR="00296FFE" w:rsidRPr="00296FFE" w:rsidRDefault="00296FFE" w:rsidP="00296F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Q4 has the lowest order count (309 / 21.5%) and lowest revenue ($497,116 / 21.65%).</w:t>
      </w:r>
    </w:p>
    <w:p w14:paraId="7AA4B974" w14:textId="77777777" w:rsidR="00296FFE" w:rsidRPr="00296FFE" w:rsidRDefault="00296FFE" w:rsidP="00296F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Q3 shows the greatest decrease in order count (-22.9%) and revenue (-23.2) from Q2.</w:t>
      </w:r>
    </w:p>
    <w:p w14:paraId="1C6B9360" w14:textId="77777777" w:rsidR="00296FFE" w:rsidRPr="00296FFE" w:rsidRDefault="00296FFE" w:rsidP="00296F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Average Quarterly Orders: 359</w:t>
      </w:r>
    </w:p>
    <w:p w14:paraId="660183A5" w14:textId="77777777" w:rsidR="00296FFE" w:rsidRPr="00296FFE" w:rsidRDefault="00296FFE" w:rsidP="00296F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Average Quarterly Revenue: $574,109</w:t>
      </w:r>
    </w:p>
    <w:p w14:paraId="63242C81" w14:textId="77777777" w:rsidR="00296FFE" w:rsidRPr="00296FFE" w:rsidRDefault="00296FFE" w:rsidP="00296FF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Average Quarterly AOV: $1,598 </w:t>
      </w:r>
    </w:p>
    <w:p w14:paraId="7DCC295A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Monthly:</w:t>
      </w:r>
    </w:p>
    <w:p w14:paraId="1C5B4F65" w14:textId="77777777" w:rsidR="00296FFE" w:rsidRPr="00296FFE" w:rsidRDefault="00296FFE" w:rsidP="00296F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February marks the highest monthly revenue ($241,579 / 10.52%) while April has the highest monthly order count (152 / 10.58%)</w:t>
      </w:r>
    </w:p>
    <w:p w14:paraId="7601862B" w14:textId="77777777" w:rsidR="00296FFE" w:rsidRPr="00296FFE" w:rsidRDefault="00296FFE" w:rsidP="00296F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December marks the lowest monthly revenue (72 / 5.01%) and order counts ($114,608 / 4.99%)</w:t>
      </w:r>
    </w:p>
    <w:p w14:paraId="33850D78" w14:textId="77777777" w:rsidR="00296FFE" w:rsidRPr="00296FFE" w:rsidRDefault="00296FFE" w:rsidP="00296F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proofErr w:type="gram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period of</w:t>
      </w:r>
      <w:proofErr w:type="gram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Feb - March accounts for 41.02% of annual revenue and 40.92% of annual orders, despite </w:t>
      </w:r>
      <w:proofErr w:type="gram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lower than average</w:t>
      </w:r>
      <w:proofErr w:type="gram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AOVs (excluding Feb.)</w:t>
      </w:r>
    </w:p>
    <w:p w14:paraId="12627329" w14:textId="77777777" w:rsidR="00296FFE" w:rsidRPr="00296FFE" w:rsidRDefault="00296FFE" w:rsidP="00296F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October marks a sudden spike in order counts (+39.4%) and revenue (+45.5%.)</w:t>
      </w:r>
    </w:p>
    <w:p w14:paraId="65E8B912" w14:textId="77777777" w:rsidR="00296FFE" w:rsidRPr="00296FFE" w:rsidRDefault="00296FFE" w:rsidP="00296F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Average Monthly Orders: 120</w:t>
      </w:r>
    </w:p>
    <w:p w14:paraId="2C10C4D4" w14:textId="77777777" w:rsidR="00296FFE" w:rsidRPr="00296FFE" w:rsidRDefault="00296FFE" w:rsidP="00296F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Average Monthly Revenue: $191,370</w:t>
      </w:r>
    </w:p>
    <w:p w14:paraId="1A5BB1F7" w14:textId="77777777" w:rsidR="00296FFE" w:rsidRPr="00296FFE" w:rsidRDefault="00296FFE" w:rsidP="00296FF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Average Monthly AOV: $1598</w:t>
      </w:r>
    </w:p>
    <w:p w14:paraId="4AC70601" w14:textId="77777777" w:rsidR="00296FFE" w:rsidRPr="00296FFE" w:rsidRDefault="00296FFE" w:rsidP="00296FF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 was the monthly refund rate for purchases made in 2020? How many refunds did we have each month in 2021 for Apple products?</w:t>
      </w:r>
    </w:p>
    <w:p w14:paraId="503E33D2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Refunds 2020</w:t>
      </w:r>
    </w:p>
    <w:p w14:paraId="7D56E8DC" w14:textId="77777777" w:rsidR="00296FFE" w:rsidRPr="00296FFE" w:rsidRDefault="00296FFE" w:rsidP="00296FF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Monthly refund rates ranged from 2.52% in December to 3.95% in July. The average monthly refund rate was 3.12%</w:t>
      </w:r>
    </w:p>
    <w:p w14:paraId="0A303D81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Apple Refunds</w:t>
      </w:r>
    </w:p>
    <w:p w14:paraId="77B441D2" w14:textId="77777777" w:rsidR="00296FFE" w:rsidRPr="00296FFE" w:rsidRDefault="00296FFE" w:rsidP="00296FF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The monthly refund count for Apple products in 2021 ranged from 14 in November and December, to 40 in March.</w:t>
      </w:r>
    </w:p>
    <w:p w14:paraId="594E0BD3" w14:textId="77777777" w:rsidR="00296FFE" w:rsidRPr="00296FFE" w:rsidRDefault="00296FFE" w:rsidP="00296FF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The average monthly refund count was 25.58.</w:t>
      </w:r>
    </w:p>
    <w:p w14:paraId="22288548" w14:textId="77777777" w:rsidR="00296FFE" w:rsidRPr="00296FFE" w:rsidRDefault="00296FFE" w:rsidP="00296F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Are there certain products that are getting refunded more frequently than others? What are the top 3 most frequently refunded products across all years? What are the top 3 products that have the highest count of refunds?</w:t>
      </w:r>
    </w:p>
    <w:p w14:paraId="078DD6A7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Top 3 Refund Rates</w:t>
      </w:r>
    </w:p>
    <w:p w14:paraId="677080AF" w14:textId="77777777" w:rsidR="00296FFE" w:rsidRPr="00296FFE" w:rsidRDefault="00296FFE" w:rsidP="00296FFE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The three products with the highest refund rate are </w:t>
      </w:r>
      <w:proofErr w:type="spell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Macbook</w:t>
      </w:r>
      <w:proofErr w:type="spell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Air Laptop (4.17% refund rate,) </w:t>
      </w:r>
      <w:proofErr w:type="spell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Thinkpad</w:t>
      </w:r>
      <w:proofErr w:type="spell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Laptop (3.83%,) and Apple iPhone (3.52%.)</w:t>
      </w:r>
    </w:p>
    <w:p w14:paraId="6205A65E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Most Refunded Products</w:t>
      </w:r>
    </w:p>
    <w:p w14:paraId="0DCC5A77" w14:textId="77777777" w:rsidR="00296FFE" w:rsidRPr="00296FFE" w:rsidRDefault="00296FFE" w:rsidP="00296FF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proofErr w:type="gram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most commonly refunded</w:t>
      </w:r>
      <w:proofErr w:type="gram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items are Apple </w:t>
      </w:r>
      <w:proofErr w:type="spell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Airpod</w:t>
      </w:r>
      <w:proofErr w:type="spell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Headphones (647 returns,) the 27” Gaming Monitor (395,) and </w:t>
      </w:r>
      <w:proofErr w:type="spell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Macbook</w:t>
      </w:r>
      <w:proofErr w:type="spell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Air Laptop (118.)</w:t>
      </w:r>
    </w:p>
    <w:p w14:paraId="73B7336F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63D2FF8" w14:textId="77777777" w:rsidR="00296FFE" w:rsidRPr="00296FFE" w:rsidRDefault="00296FFE" w:rsidP="00296FF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 xml:space="preserve">What’s the average order value across different account creation methods in the first two months of 2022? Which method had the </w:t>
      </w:r>
      <w:proofErr w:type="gramStart"/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most new</w:t>
      </w:r>
      <w:proofErr w:type="gramEnd"/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customers in</w:t>
      </w:r>
      <w:proofErr w:type="gramEnd"/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this time?</w:t>
      </w:r>
    </w:p>
    <w:p w14:paraId="046626AC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AOV By Account Creation Method</w:t>
      </w:r>
    </w:p>
    <w:p w14:paraId="5DE64556" w14:textId="77777777" w:rsidR="00296FFE" w:rsidRPr="00296FFE" w:rsidRDefault="00296FFE" w:rsidP="00296FF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Desktop ($237.88 AOV,) Mobile ($210.30,) Tablet ($136.08,) TV ($120.00.)</w:t>
      </w:r>
    </w:p>
    <w:p w14:paraId="65FEDE90" w14:textId="77777777" w:rsidR="00296FFE" w:rsidRPr="00296FFE" w:rsidRDefault="00296FFE" w:rsidP="00296FF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Desktop-created accounts </w:t>
      </w:r>
      <w:proofErr w:type="gram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make</w:t>
      </w:r>
      <w:proofErr w:type="gram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78.12% of all orders in this period, followed by mobile at 20.91% of all orders.</w:t>
      </w:r>
    </w:p>
    <w:p w14:paraId="7DAD30D8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 Customers by Account Creation Method</w:t>
      </w:r>
    </w:p>
    <w:p w14:paraId="7837DC4E" w14:textId="77777777" w:rsidR="00296FFE" w:rsidRPr="00296FFE" w:rsidRDefault="00296FFE" w:rsidP="00296FF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2487 accounts were created by Desktop during this period, and 26.54% made a purchase during this period.</w:t>
      </w:r>
    </w:p>
    <w:p w14:paraId="120B96B2" w14:textId="77777777" w:rsidR="00296FFE" w:rsidRPr="00296FFE" w:rsidRDefault="00296FFE" w:rsidP="00296FF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701 accounts were created by Mobile, and 25.96% made a purchase.</w:t>
      </w:r>
    </w:p>
    <w:p w14:paraId="61A0F5F7" w14:textId="77777777" w:rsidR="00296FFE" w:rsidRPr="00296FFE" w:rsidRDefault="00296FFE" w:rsidP="00296FF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25 accounts were created by Tablet, and 24.00% made a purchase.</w:t>
      </w:r>
    </w:p>
    <w:p w14:paraId="7708F39F" w14:textId="77777777" w:rsidR="00296FFE" w:rsidRPr="00296FFE" w:rsidRDefault="00296FFE" w:rsidP="00296FF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1 account was created by TV and this account made a purchase.</w:t>
      </w:r>
    </w:p>
    <w:p w14:paraId="2D77145F" w14:textId="77777777" w:rsidR="00296FFE" w:rsidRPr="00296FFE" w:rsidRDefault="00296FFE" w:rsidP="00296F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C5552DC" w14:textId="77777777" w:rsidR="00296FFE" w:rsidRPr="00296FFE" w:rsidRDefault="00296FFE" w:rsidP="00296FF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Question 5: What’s the average time between customer registration and placing an order?</w:t>
      </w:r>
    </w:p>
    <w:p w14:paraId="00588D4E" w14:textId="77777777" w:rsidR="00296FFE" w:rsidRPr="00296FFE" w:rsidRDefault="00296FFE" w:rsidP="00296FFE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Customers will wait on average 64.8 days from registration to making a purchase. However, this </w:t>
      </w:r>
      <w:proofErr w:type="gram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takes into account</w:t>
      </w:r>
      <w:proofErr w:type="gram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all purchases made over </w:t>
      </w:r>
      <w:proofErr w:type="gram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customer</w:t>
      </w:r>
      <w:proofErr w:type="gram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lifetime.</w:t>
      </w:r>
    </w:p>
    <w:p w14:paraId="60319278" w14:textId="77777777" w:rsidR="00296FFE" w:rsidRPr="00296FFE" w:rsidRDefault="00296FFE" w:rsidP="00296FFE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When considering registration to </w:t>
      </w:r>
      <w:r w:rsidRPr="00296FF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first</w:t>
      </w: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purchase, the interval drops to 51.5 days.</w:t>
      </w:r>
    </w:p>
    <w:p w14:paraId="68CCFB15" w14:textId="77777777" w:rsidR="00296FFE" w:rsidRPr="00296FFE" w:rsidRDefault="00296FFE" w:rsidP="00296FF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Which marketing channels perform the best in each region? Does the top channel differ across regions?</w:t>
      </w:r>
    </w:p>
    <w:p w14:paraId="1AC935AA" w14:textId="77777777" w:rsidR="00296FFE" w:rsidRPr="00296FFE" w:rsidRDefault="00296FFE" w:rsidP="00296FFE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All marketing channels follow the same hierarchy of performance across all regions - Direct Traffic (84% of global revenue and 79% of orders,) Email (12% global revenue and 18% of orders,) Affiliate (3% global revenue and 2% of orders,) and </w:t>
      </w:r>
      <w:proofErr w:type="gramStart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Social Media</w:t>
      </w:r>
      <w:proofErr w:type="gramEnd"/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 xml:space="preserve"> (1% global revenue, 1% of orders.)</w:t>
      </w:r>
    </w:p>
    <w:p w14:paraId="341C76DA" w14:textId="77777777" w:rsidR="00296FFE" w:rsidRPr="00296FFE" w:rsidRDefault="00296FFE" w:rsidP="00296FFE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Direct traffic has the second highest AOV globally at $272.94, while Affiliate traffic has a slightly higher global AOV at $283.68.</w:t>
      </w:r>
    </w:p>
    <w:p w14:paraId="43085699" w14:textId="77777777" w:rsidR="00296FFE" w:rsidRPr="00296FFE" w:rsidRDefault="00296FFE" w:rsidP="00296FF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For customers who purchased more than 4 orders across all years, what was the order ID, product, and purchase date of their most recent order?</w:t>
      </w:r>
    </w:p>
    <w:p w14:paraId="31EEF769" w14:textId="77777777" w:rsidR="00296FFE" w:rsidRPr="00296FFE" w:rsidRDefault="00296FFE" w:rsidP="00296FFE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 total of 22 customers made 4 or more orders across all years. The order details for their most recent purchases can be found here.</w:t>
      </w:r>
    </w:p>
    <w:p w14:paraId="37964A17" w14:textId="77777777" w:rsidR="00296FFE" w:rsidRPr="00296FFE" w:rsidRDefault="00296FFE" w:rsidP="00296FF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For each brand, which month in 2020 had the highest number of refunds, and how many refunds did that month have?</w:t>
      </w:r>
    </w:p>
    <w:p w14:paraId="1BA5311F" w14:textId="77777777" w:rsidR="00296FFE" w:rsidRPr="00296FFE" w:rsidRDefault="00296FFE" w:rsidP="00296FF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Apple Products had the most refunds (60) in December and their highest refund rate (4.2%) in July.</w:t>
      </w:r>
    </w:p>
    <w:p w14:paraId="2B5A20CB" w14:textId="77777777" w:rsidR="00296FFE" w:rsidRPr="00296FFE" w:rsidRDefault="00296FFE" w:rsidP="00296FF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Bose had 0 refunds in 2020 selling a total of 15 units.</w:t>
      </w:r>
    </w:p>
    <w:p w14:paraId="3BA8DDDE" w14:textId="77777777" w:rsidR="00296FFE" w:rsidRPr="00296FFE" w:rsidRDefault="00296FFE" w:rsidP="00296FF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Generic (no brand listed) products had their highest number of returns (26) in March and their highest refund rate (5.5%) in November.</w:t>
      </w:r>
    </w:p>
    <w:p w14:paraId="58546A7C" w14:textId="77777777" w:rsidR="00296FFE" w:rsidRPr="00296FFE" w:rsidRDefault="00296FFE" w:rsidP="00296FF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IBM products had their highest number of returns (9) in February and their highest refund rate (9.5%) in December.</w:t>
      </w:r>
    </w:p>
    <w:p w14:paraId="3985F2E9" w14:textId="77777777" w:rsidR="00296FFE" w:rsidRPr="00296FFE" w:rsidRDefault="00296FFE" w:rsidP="00296FFE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96FFE">
        <w:rPr>
          <w:rFonts w:ascii="Arial" w:eastAsia="Times New Roman" w:hAnsi="Arial" w:cs="Arial"/>
          <w:color w:val="000000"/>
          <w:kern w:val="0"/>
          <w14:ligatures w14:val="none"/>
        </w:rPr>
        <w:t>Samsung products had their highest number of returns (9) in February as well. February also marked their highest refund rate (2.4%.)</w:t>
      </w:r>
    </w:p>
    <w:p w14:paraId="7F1C2712" w14:textId="77777777" w:rsidR="00F409A3" w:rsidRDefault="00000000"/>
    <w:sectPr w:rsidR="00F4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E0B"/>
    <w:multiLevelType w:val="multilevel"/>
    <w:tmpl w:val="0A20C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81A91"/>
    <w:multiLevelType w:val="multilevel"/>
    <w:tmpl w:val="C838A1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D68FC"/>
    <w:multiLevelType w:val="multilevel"/>
    <w:tmpl w:val="B92E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55CA5"/>
    <w:multiLevelType w:val="multilevel"/>
    <w:tmpl w:val="D1A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4580E"/>
    <w:multiLevelType w:val="multilevel"/>
    <w:tmpl w:val="BF9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C271A"/>
    <w:multiLevelType w:val="multilevel"/>
    <w:tmpl w:val="80FA87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F03AE"/>
    <w:multiLevelType w:val="multilevel"/>
    <w:tmpl w:val="AE6AA9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20E0D"/>
    <w:multiLevelType w:val="multilevel"/>
    <w:tmpl w:val="7BE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B2149"/>
    <w:multiLevelType w:val="multilevel"/>
    <w:tmpl w:val="46CEBD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B3330"/>
    <w:multiLevelType w:val="multilevel"/>
    <w:tmpl w:val="08CA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93FA8"/>
    <w:multiLevelType w:val="multilevel"/>
    <w:tmpl w:val="858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6698D"/>
    <w:multiLevelType w:val="multilevel"/>
    <w:tmpl w:val="264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01902"/>
    <w:multiLevelType w:val="multilevel"/>
    <w:tmpl w:val="28D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337F3"/>
    <w:multiLevelType w:val="multilevel"/>
    <w:tmpl w:val="588A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76B16"/>
    <w:multiLevelType w:val="multilevel"/>
    <w:tmpl w:val="D8E2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004C0"/>
    <w:multiLevelType w:val="multilevel"/>
    <w:tmpl w:val="B61E2D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1926A8"/>
    <w:multiLevelType w:val="multilevel"/>
    <w:tmpl w:val="86AC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424E8"/>
    <w:multiLevelType w:val="multilevel"/>
    <w:tmpl w:val="02DA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66C97"/>
    <w:multiLevelType w:val="multilevel"/>
    <w:tmpl w:val="474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10912"/>
    <w:multiLevelType w:val="multilevel"/>
    <w:tmpl w:val="726A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C523E"/>
    <w:multiLevelType w:val="multilevel"/>
    <w:tmpl w:val="C3169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958112">
    <w:abstractNumId w:val="9"/>
  </w:num>
  <w:num w:numId="2" w16cid:durableId="572588911">
    <w:abstractNumId w:val="19"/>
  </w:num>
  <w:num w:numId="3" w16cid:durableId="2069111486">
    <w:abstractNumId w:val="17"/>
  </w:num>
  <w:num w:numId="4" w16cid:durableId="510225469">
    <w:abstractNumId w:val="11"/>
  </w:num>
  <w:num w:numId="5" w16cid:durableId="1143237560">
    <w:abstractNumId w:val="20"/>
    <w:lvlOverride w:ilvl="0">
      <w:lvl w:ilvl="0">
        <w:numFmt w:val="decimal"/>
        <w:lvlText w:val="%1."/>
        <w:lvlJc w:val="left"/>
      </w:lvl>
    </w:lvlOverride>
  </w:num>
  <w:num w:numId="6" w16cid:durableId="792867917">
    <w:abstractNumId w:val="18"/>
  </w:num>
  <w:num w:numId="7" w16cid:durableId="759328519">
    <w:abstractNumId w:val="14"/>
  </w:num>
  <w:num w:numId="8" w16cid:durableId="664820257">
    <w:abstractNumId w:val="1"/>
    <w:lvlOverride w:ilvl="0">
      <w:lvl w:ilvl="0">
        <w:numFmt w:val="decimal"/>
        <w:lvlText w:val="%1."/>
        <w:lvlJc w:val="left"/>
      </w:lvl>
    </w:lvlOverride>
  </w:num>
  <w:num w:numId="9" w16cid:durableId="2122450292">
    <w:abstractNumId w:val="16"/>
  </w:num>
  <w:num w:numId="10" w16cid:durableId="1855337566">
    <w:abstractNumId w:val="10"/>
  </w:num>
  <w:num w:numId="11" w16cid:durableId="1331981166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695111540">
    <w:abstractNumId w:val="4"/>
  </w:num>
  <w:num w:numId="13" w16cid:durableId="2012835726">
    <w:abstractNumId w:val="3"/>
  </w:num>
  <w:num w:numId="14" w16cid:durableId="765032731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2140800008">
    <w:abstractNumId w:val="2"/>
  </w:num>
  <w:num w:numId="16" w16cid:durableId="373848689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717436592">
    <w:abstractNumId w:val="12"/>
  </w:num>
  <w:num w:numId="18" w16cid:durableId="996374015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516046895">
    <w:abstractNumId w:val="13"/>
  </w:num>
  <w:num w:numId="20" w16cid:durableId="857083594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372854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FE"/>
    <w:rsid w:val="0006041B"/>
    <w:rsid w:val="00296FFE"/>
    <w:rsid w:val="004721D9"/>
    <w:rsid w:val="00554CE5"/>
    <w:rsid w:val="00723C60"/>
    <w:rsid w:val="00A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C7AA"/>
  <w15:chartTrackingRefBased/>
  <w15:docId w15:val="{B8CC2DDB-0FEA-42F7-B8E7-A90C3EA0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1</cp:revision>
  <dcterms:created xsi:type="dcterms:W3CDTF">2023-07-05T19:30:00Z</dcterms:created>
  <dcterms:modified xsi:type="dcterms:W3CDTF">2023-07-05T19:31:00Z</dcterms:modified>
</cp:coreProperties>
</file>