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B291" w14:textId="38A3EEF7" w:rsidR="00C63378" w:rsidRDefault="00C63378" w:rsidP="00C63378">
      <w:pPr>
        <w:jc w:val="center"/>
        <w:rPr>
          <w:sz w:val="36"/>
          <w:szCs w:val="36"/>
        </w:rPr>
      </w:pPr>
      <w:r w:rsidRPr="00C63378">
        <w:rPr>
          <w:sz w:val="36"/>
          <w:szCs w:val="36"/>
        </w:rPr>
        <w:t>Cahier des charges</w:t>
      </w:r>
    </w:p>
    <w:p w14:paraId="0F7368A5" w14:textId="30928615" w:rsidR="004D57B1" w:rsidRPr="001D5E28" w:rsidRDefault="004D57B1" w:rsidP="001D5E28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 w:rsidRPr="001D5E28">
        <w:rPr>
          <w:sz w:val="36"/>
          <w:szCs w:val="36"/>
          <w:u w:val="single"/>
        </w:rPr>
        <w:t>Composants visuels</w:t>
      </w:r>
    </w:p>
    <w:p w14:paraId="64B16A68" w14:textId="77777777" w:rsidR="001D5E28" w:rsidRDefault="001D5E28" w:rsidP="001D5E28">
      <w:pPr>
        <w:rPr>
          <w:sz w:val="28"/>
          <w:szCs w:val="28"/>
        </w:rPr>
      </w:pPr>
    </w:p>
    <w:p w14:paraId="67688A67" w14:textId="5170852A" w:rsidR="001D5E28" w:rsidRPr="001D5E28" w:rsidRDefault="001D5E2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Mise en place d’un menu (</w:t>
      </w:r>
      <w:r w:rsidRPr="001D5E28">
        <w:rPr>
          <w:color w:val="EE0000"/>
          <w:sz w:val="28"/>
          <w:szCs w:val="28"/>
        </w:rPr>
        <w:t>Priorité : 1</w:t>
      </w:r>
      <w:r w:rsidRPr="001D5E28">
        <w:rPr>
          <w:sz w:val="28"/>
          <w:szCs w:val="28"/>
        </w:rPr>
        <w:t>)</w:t>
      </w:r>
    </w:p>
    <w:p w14:paraId="33284050" w14:textId="742977DC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 xml:space="preserve">Interaction </w:t>
      </w:r>
      <w:proofErr w:type="spellStart"/>
      <w:r w:rsidRPr="001D5E28">
        <w:rPr>
          <w:sz w:val="28"/>
          <w:szCs w:val="28"/>
        </w:rPr>
        <w:t>drag&amp;drop</w:t>
      </w:r>
      <w:proofErr w:type="spellEnd"/>
      <w:r w:rsidRPr="001D5E28">
        <w:rPr>
          <w:sz w:val="28"/>
          <w:szCs w:val="28"/>
        </w:rPr>
        <w:t xml:space="preserve"> : ramassage </w:t>
      </w:r>
      <w:proofErr w:type="gramStart"/>
      <w:r w:rsidRPr="001D5E28">
        <w:rPr>
          <w:sz w:val="28"/>
          <w:szCs w:val="28"/>
        </w:rPr>
        <w:t>d’items.(</w:t>
      </w:r>
      <w:proofErr w:type="gramEnd"/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2A381C86" w14:textId="74CA14F4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Utilisation des images pour le</w:t>
      </w:r>
      <w:r w:rsidR="002110B1" w:rsidRPr="001D5E28">
        <w:rPr>
          <w:sz w:val="28"/>
          <w:szCs w:val="28"/>
        </w:rPr>
        <w:t xml:space="preserve"> rover, la carte et les objets </w:t>
      </w:r>
      <w:r w:rsidRPr="001D5E28">
        <w:rPr>
          <w:sz w:val="28"/>
          <w:szCs w:val="28"/>
        </w:rPr>
        <w:t>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), </w:t>
      </w:r>
    </w:p>
    <w:p w14:paraId="45AB03E4" w14:textId="08B37737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1D5E28">
        <w:rPr>
          <w:sz w:val="28"/>
          <w:szCs w:val="28"/>
        </w:rPr>
        <w:t>base</w:t>
      </w:r>
      <w:proofErr w:type="gramEnd"/>
      <w:r w:rsidRPr="001D5E28">
        <w:rPr>
          <w:sz w:val="28"/>
          <w:szCs w:val="28"/>
        </w:rPr>
        <w:t>, objets, rover, etc.)</w:t>
      </w:r>
    </w:p>
    <w:p w14:paraId="67004063" w14:textId="7D91A7FA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 moyen de créer un plateau du jeu et ses propriétés</w:t>
      </w:r>
    </w:p>
    <w:p w14:paraId="0FB30097" w14:textId="2AAE580E" w:rsidR="00C63378" w:rsidRPr="001D5E28" w:rsidRDefault="00C63378" w:rsidP="001D5E28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proofErr w:type="gramStart"/>
      <w:r w:rsidRPr="001D5E28">
        <w:rPr>
          <w:sz w:val="28"/>
          <w:szCs w:val="28"/>
        </w:rPr>
        <w:t>création</w:t>
      </w:r>
      <w:proofErr w:type="gramEnd"/>
      <w:r w:rsidRPr="001D5E28">
        <w:rPr>
          <w:sz w:val="28"/>
          <w:szCs w:val="28"/>
        </w:rPr>
        <w:t xml:space="preserve"> aléatoire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32AC9320" w14:textId="112B0D6D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 xml:space="preserve">Une fenêtre pour jouer au jeu de navigation </w:t>
      </w:r>
      <w:r w:rsidR="001D5E28" w:rsidRPr="001D5E28">
        <w:rPr>
          <w:sz w:val="28"/>
          <w:szCs w:val="28"/>
        </w:rPr>
        <w:t>(</w:t>
      </w:r>
      <w:proofErr w:type="spellStart"/>
      <w:r w:rsidR="001D5E28" w:rsidRPr="001D5E28">
        <w:rPr>
          <w:sz w:val="28"/>
          <w:szCs w:val="28"/>
        </w:rPr>
        <w:t>Map</w:t>
      </w:r>
      <w:proofErr w:type="spellEnd"/>
      <w:r w:rsidR="001D5E28" w:rsidRPr="001D5E28">
        <w:rPr>
          <w:sz w:val="28"/>
          <w:szCs w:val="28"/>
        </w:rPr>
        <w:t xml:space="preserve">) </w:t>
      </w:r>
      <w:r w:rsidRPr="001D5E28">
        <w:rPr>
          <w:sz w:val="28"/>
          <w:szCs w:val="28"/>
        </w:rPr>
        <w:t>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3698096B" w14:textId="4CDFC2BE" w:rsidR="001D5E28" w:rsidRPr="001D5E28" w:rsidRDefault="001D5E2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Une fenêtre permettant de voir toute la carte avec l’emplacement des objets (</w:t>
      </w:r>
      <w:proofErr w:type="spellStart"/>
      <w:r w:rsidRPr="001D5E28">
        <w:rPr>
          <w:sz w:val="28"/>
          <w:szCs w:val="28"/>
        </w:rPr>
        <w:t>MiniMap</w:t>
      </w:r>
      <w:proofErr w:type="spellEnd"/>
      <w:r w:rsidRPr="001D5E28">
        <w:rPr>
          <w:sz w:val="28"/>
          <w:szCs w:val="28"/>
        </w:rPr>
        <w:t>)</w:t>
      </w:r>
    </w:p>
    <w:p w14:paraId="0751F61D" w14:textId="23558293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6. Un moyen pour l'utilisateur d'interagir/contrôler son personnage</w:t>
      </w:r>
      <w:r w:rsidR="002110B1" w:rsidRPr="001D5E28">
        <w:rPr>
          <w:sz w:val="28"/>
          <w:szCs w:val="28"/>
        </w:rPr>
        <w:t xml:space="preserve"> : </w:t>
      </w:r>
      <w:r w:rsidRPr="001D5E28">
        <w:rPr>
          <w:sz w:val="28"/>
          <w:szCs w:val="28"/>
        </w:rPr>
        <w:t>le</w:t>
      </w:r>
      <w:r w:rsidR="002110B1" w:rsidRPr="001D5E28">
        <w:rPr>
          <w:sz w:val="28"/>
          <w:szCs w:val="28"/>
        </w:rPr>
        <w:t xml:space="preserve"> </w:t>
      </w:r>
      <w:proofErr w:type="gramStart"/>
      <w:r w:rsidRPr="001D5E28">
        <w:rPr>
          <w:sz w:val="28"/>
          <w:szCs w:val="28"/>
        </w:rPr>
        <w:t>déplacer(</w:t>
      </w:r>
      <w:proofErr w:type="gramEnd"/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). </w:t>
      </w:r>
    </w:p>
    <w:p w14:paraId="46602B58" w14:textId="074EC26A" w:rsidR="00C63378" w:rsidRPr="001D5E28" w:rsidRDefault="00C63378" w:rsidP="001D5E28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7. Fournissez des retours clairs à l'utilisateur sur l'état de leur personnage (état de la batterie et du temps).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17EC6955" w14:textId="77777777" w:rsidR="004D57B1" w:rsidRPr="004D57B1" w:rsidRDefault="004D57B1" w:rsidP="00C63378">
      <w:pPr>
        <w:rPr>
          <w:sz w:val="36"/>
          <w:szCs w:val="36"/>
          <w:u w:val="single"/>
        </w:rPr>
      </w:pPr>
      <w:r w:rsidRPr="004D57B1">
        <w:rPr>
          <w:sz w:val="36"/>
          <w:szCs w:val="36"/>
          <w:u w:val="single"/>
        </w:rPr>
        <w:t>ii) Composants applicatifs</w:t>
      </w:r>
    </w:p>
    <w:p w14:paraId="5A0726A4" w14:textId="0FD1E9AB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Une représentation interne du plateau du jeu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 : pour gagner il faut réparer une antenne en ramassant des objets.</w:t>
      </w:r>
    </w:p>
    <w:p w14:paraId="09AE92E9" w14:textId="7FBA5277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Créer un plateau du jeu aléatoire qui peut être résolu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). </w:t>
      </w:r>
    </w:p>
    <w:p w14:paraId="001D283A" w14:textId="67B0E99D" w:rsidR="001D5E28" w:rsidRPr="001D5E28" w:rsidRDefault="001D5E2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Mise en place de la difficulté (</w:t>
      </w:r>
      <w:r w:rsidRPr="001D5E28">
        <w:rPr>
          <w:color w:val="FF9900"/>
          <w:sz w:val="28"/>
          <w:szCs w:val="28"/>
        </w:rPr>
        <w:t>Priorité : 2</w:t>
      </w:r>
      <w:r w:rsidRPr="001D5E28">
        <w:rPr>
          <w:sz w:val="28"/>
          <w:szCs w:val="28"/>
        </w:rPr>
        <w:t>)</w:t>
      </w:r>
    </w:p>
    <w:p w14:paraId="3D995121" w14:textId="1EA0F686" w:rsidR="001D5E28" w:rsidRPr="001D5E28" w:rsidRDefault="001D5E2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Possibilité de rejouer (</w:t>
      </w:r>
      <w:r w:rsidRPr="001D5E28">
        <w:rPr>
          <w:color w:val="FF9900"/>
          <w:sz w:val="28"/>
          <w:szCs w:val="28"/>
        </w:rPr>
        <w:t>Priorité : 2</w:t>
      </w:r>
      <w:r w:rsidRPr="001D5E28">
        <w:rPr>
          <w:sz w:val="28"/>
          <w:szCs w:val="28"/>
        </w:rPr>
        <w:t>)</w:t>
      </w:r>
    </w:p>
    <w:p w14:paraId="0946B922" w14:textId="6E6BD367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Traiter les entrées de l'utilisateur pour déplacer le personnage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>)</w:t>
      </w:r>
    </w:p>
    <w:p w14:paraId="3B3BF3AD" w14:textId="3826F5A6" w:rsidR="00C63378" w:rsidRPr="001D5E28" w:rsidRDefault="00C63378" w:rsidP="001D5E28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1D5E28">
        <w:rPr>
          <w:sz w:val="28"/>
          <w:szCs w:val="28"/>
        </w:rPr>
        <w:t>Déterminer les conditions de victoire ou de défaite du jeu : batterie et temps (</w:t>
      </w:r>
      <w:r w:rsidRPr="001D5E28">
        <w:rPr>
          <w:color w:val="EE0000"/>
          <w:sz w:val="28"/>
          <w:szCs w:val="28"/>
        </w:rPr>
        <w:t>Priorité : 1</w:t>
      </w:r>
      <w:r w:rsidRPr="001D5E28">
        <w:rPr>
          <w:sz w:val="28"/>
          <w:szCs w:val="28"/>
        </w:rPr>
        <w:t xml:space="preserve">) </w:t>
      </w:r>
    </w:p>
    <w:sectPr w:rsidR="00C63378" w:rsidRPr="001D5E2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31769" w14:textId="77777777" w:rsidR="002F3B95" w:rsidRDefault="002F3B95" w:rsidP="00C63378">
      <w:pPr>
        <w:spacing w:after="0" w:line="240" w:lineRule="auto"/>
      </w:pPr>
      <w:r>
        <w:separator/>
      </w:r>
    </w:p>
  </w:endnote>
  <w:endnote w:type="continuationSeparator" w:id="0">
    <w:p w14:paraId="39D78E54" w14:textId="77777777" w:rsidR="002F3B95" w:rsidRDefault="002F3B95" w:rsidP="00C6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F593D" w14:textId="77777777" w:rsidR="002F3B95" w:rsidRDefault="002F3B95" w:rsidP="00C63378">
      <w:pPr>
        <w:spacing w:after="0" w:line="240" w:lineRule="auto"/>
      </w:pPr>
      <w:r>
        <w:separator/>
      </w:r>
    </w:p>
  </w:footnote>
  <w:footnote w:type="continuationSeparator" w:id="0">
    <w:p w14:paraId="2F7B3C18" w14:textId="77777777" w:rsidR="002F3B95" w:rsidRDefault="002F3B95" w:rsidP="00C6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B781" w14:textId="45E0AF00" w:rsidR="00C63378" w:rsidRDefault="00C63378">
    <w:pPr>
      <w:pStyle w:val="En-tte"/>
    </w:pPr>
    <w:r>
      <w:t>Raphaël Charton</w:t>
    </w:r>
  </w:p>
  <w:p w14:paraId="277EFC36" w14:textId="6DD53182" w:rsidR="00C63378" w:rsidRDefault="00C63378">
    <w:pPr>
      <w:pStyle w:val="En-tte"/>
    </w:pPr>
    <w:r>
      <w:t xml:space="preserve">Julien </w:t>
    </w:r>
    <w:proofErr w:type="spellStart"/>
    <w:r>
      <w:t>Bougues</w:t>
    </w:r>
    <w:proofErr w:type="spellEnd"/>
  </w:p>
  <w:p w14:paraId="58A29E9B" w14:textId="3DBC49E4" w:rsidR="000F3A2A" w:rsidRDefault="000F3A2A">
    <w:pPr>
      <w:pStyle w:val="En-tte"/>
    </w:pPr>
    <w:r>
      <w:t>Groupe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6BBF"/>
    <w:multiLevelType w:val="hybridMultilevel"/>
    <w:tmpl w:val="A7C60B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F2A3A"/>
    <w:multiLevelType w:val="hybridMultilevel"/>
    <w:tmpl w:val="8ACAE43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71C63E9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22F32"/>
    <w:multiLevelType w:val="hybridMultilevel"/>
    <w:tmpl w:val="D01AEEEA"/>
    <w:lvl w:ilvl="0" w:tplc="EC88C9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94CE3"/>
    <w:multiLevelType w:val="hybridMultilevel"/>
    <w:tmpl w:val="BB705A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051E1"/>
    <w:multiLevelType w:val="hybridMultilevel"/>
    <w:tmpl w:val="D01AEEE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6167">
    <w:abstractNumId w:val="2"/>
  </w:num>
  <w:num w:numId="2" w16cid:durableId="1836915667">
    <w:abstractNumId w:val="4"/>
  </w:num>
  <w:num w:numId="3" w16cid:durableId="269045912">
    <w:abstractNumId w:val="0"/>
  </w:num>
  <w:num w:numId="4" w16cid:durableId="601915114">
    <w:abstractNumId w:val="1"/>
  </w:num>
  <w:num w:numId="5" w16cid:durableId="125852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78"/>
    <w:rsid w:val="000F3A2A"/>
    <w:rsid w:val="001216ED"/>
    <w:rsid w:val="001D5E28"/>
    <w:rsid w:val="002110B1"/>
    <w:rsid w:val="002F3B95"/>
    <w:rsid w:val="003852C9"/>
    <w:rsid w:val="004D57B1"/>
    <w:rsid w:val="006C66F1"/>
    <w:rsid w:val="00961D6A"/>
    <w:rsid w:val="00C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906F"/>
  <w15:chartTrackingRefBased/>
  <w15:docId w15:val="{D14CBD44-8BD6-4A19-A3CA-4039FF47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3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3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3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3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3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3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3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3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3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3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37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378"/>
  </w:style>
  <w:style w:type="paragraph" w:styleId="Pieddepage">
    <w:name w:val="footer"/>
    <w:basedOn w:val="Normal"/>
    <w:link w:val="Pieddepag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4</cp:revision>
  <dcterms:created xsi:type="dcterms:W3CDTF">2025-05-26T09:36:00Z</dcterms:created>
  <dcterms:modified xsi:type="dcterms:W3CDTF">2025-06-12T21:10:00Z</dcterms:modified>
</cp:coreProperties>
</file>