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ConstructPM — Complete Notification Breakdown</w:t>
      </w:r>
    </w:p>
    <w:p>
      <w:pPr>
        <w:spacing w:after="120"/>
      </w:pPr>
      <w:r>
        <w:t xml:space="preserve">Every notification the system sends, who gets it, when, and what they do with it.</w:t>
      </w:r>
    </w:p>
    <w:p>
      <w:pPr>
        <w:pStyle w:val="Heading2"/>
      </w:pPr>
      <w:r>
        <w:t xml:space="preserve">All 12 Notification Types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1100"/>
        <w:gridCol w:w="1100"/>
        <w:gridCol w:w="1300"/>
        <w:gridCol w:w="3200"/>
        <w:gridCol w:w="19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 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User Does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Timesheet uploaded to inbox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admins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verify_extraction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→ opens extraction verify page → check fields → Confirm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(one per file)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uploaded to inbox (project matched)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of project (or delegate)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verify_extraction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→ opens extraction verify page → check fields → Confirm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(one per file)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 uploaded to inbox (project matched)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of project (or delegate)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verify_extraction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→ opens extraction verify page → check fields → Confirm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(one per file)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Invoice/PO uploaded but project NOT matched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admins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verify_extraction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→ select project from dropdown → check fields → Confirm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(one per file)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Timesheet confirmed by 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of project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Read-only. Dismissable. PM knows data is in system.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uploaded to Contract_PO folder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of project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verify_extraction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→ verify contract fields → Confirm (updates project contract_value)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(one per file)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 won → project 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+ Accounting + Shop Staff + PM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Read-only. Everyone knows a new project exists.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 inactive (no activity for X days)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PM/Estimator who owns the bid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bid_archive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→ Archive or Snooze (3 weeks). Repeats after snooze expires.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(won't re-send if unread exists)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Contract_PO folder empty after 1 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of project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select_contract_type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→ upload contract + select Contract or T&amp;M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(won't re-send if unread exists)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payment overdue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of project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→ High → Urgent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confirm_payment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→ record payment date + amount. Priority escalates: &lt;30d normal, 30-60d high, &gt;60d urgent.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(won't re-send if unread exists)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&gt;= contract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of project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close_project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→ review financials → Close Project. Warns if equipment still checked out.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(won't re-send if unread exists)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 request created by 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shop staff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fulfill_equipment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→ view request items → scan barcodes to assign → Mark Filled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(one per request)</w:t>
            </w:r>
          </w:p>
        </w:tc>
      </w:tr>
    </w:tbl>
    <w:p>
      <w:pPr>
        <w:pStyle w:val="Heading2"/>
      </w:pPr>
      <w:r>
        <w:t xml:space="preserve">Notification Categories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5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Dismiss Rules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be dismissed. Stays in notification list until the user completes the action (verify, confirm payment, archive, close, etc.). Marked with ⚡ icon in UI.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cleared when the linked action is completed.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be dismissed individually or all at once via "Dismiss All Informational" button. Exists to keep users informed, not to require action.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"Dismiss All Informational" button clears all at once. Individual dismiss also works.</w:t>
            </w:r>
          </w:p>
        </w:tc>
      </w:tr>
    </w:tbl>
    <w:p>
      <w:pPr>
        <w:pStyle w:val="Heading2"/>
      </w:pPr>
      <w:r>
        <w:t xml:space="preserve">Deduplication Logic</w:t>
      </w:r>
    </w:p>
    <w:p>
      <w:pPr>
        <w:spacing w:after="120"/>
      </w:pPr>
      <w:r>
        <w:rPr>
          <w:b/>
          <w:bCs/>
        </w:rPr>
        <w:t xml:space="preserve">Notifications #8, #9, #10, #11 </w:t>
      </w:r>
      <w:r>
        <w:t xml:space="preserve">check for an existing unread notification of the same type + reference before sending. If one already exists, the system skips sending a duplicate. This prevents notification spam from the FileWatcher polling cycle (runs every 30 minutes). Once the user reads or acts on the notification, the next poll cycle will send a fresh one if the condition still applies.</w:t>
      </w:r>
    </w:p>
    <w:p>
      <w:pPr>
        <w:pStyle w:val="Heading2"/>
      </w:pPr>
      <w:r>
        <w:t xml:space="preserve">PM Delegate System</w:t>
      </w:r>
    </w:p>
    <w:p>
      <w:pPr>
        <w:spacing w:after="120"/>
      </w:pPr>
      <w:r>
        <w:t xml:space="preserve">Notifications #2 and #3 (invoice/PO inbox) check the pm_notification_delegates table before sending. If a delegate is configured for that PM, the notification goes to the delegate instead. This is admin-configurable (Admin → Delegates tab). Use case: PM is on vacation, delegate handles their inbox verifications.</w:t>
      </w:r>
    </w:p>
    <w:p>
      <w:pPr>
        <w:pStyle w:val="Heading2"/>
      </w:pPr>
      <w:r>
        <w:t xml:space="preserve">Priority Escalation</w:t>
      </w:r>
    </w:p>
    <w:p>
      <w:pPr>
        <w:spacing w:after="120"/>
      </w:pPr>
      <w:r>
        <w:rPr>
          <w:b/>
          <w:bCs/>
        </w:rPr>
        <w:t xml:space="preserve">Notification #10 (payment overdue) </w:t>
      </w:r>
      <w:r>
        <w:t xml:space="preserve">escalates priority based on days overdue: Normal (&lt;30 days), High (30-60 days), Urgent (&gt;60 days). This changes the visual prominence in the notification list but does not change the notification type or trigger additional notifications.</w:t>
      </w:r>
    </w:p>
    <w:p>
      <w:pPr>
        <w:pStyle w:val="Heading2"/>
      </w:pPr>
      <w:r>
        <w:t xml:space="preserve">Notification Channels</w:t>
      </w:r>
    </w:p>
    <w:p>
      <w:pPr>
        <w:spacing w:after="120"/>
      </w:pPr>
      <w:r>
        <w:t xml:space="preserve">Each notification is stored in the database and delivered via up to 3 channels based on user preferences (stored in users.notification_preferences):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8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Status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and working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Stored in notifications table, displayed in Notifications page, badge count on sidebar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(needs SMTP/SES/SendGrid config)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HTML email via SendGrid API or AWS SES. Set EMAIL_PROVIDER + credentials in .env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(needs Firebase config)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via Firebase Cloud Messaging to registered device tokens in user_devices table</w:t>
            </w:r>
          </w:p>
        </w:tc>
      </w:tr>
    </w:tbl>
    <w:p>
      <w:pPr>
        <w:pStyle w:val="Heading2"/>
      </w:pPr>
      <w:r>
        <w:t xml:space="preserve">Equipment Request Filled → PM</w:t>
      </w:r>
    </w:p>
    <w:p>
      <w:pPr>
        <w:spacing w:after="120"/>
      </w:pPr>
      <w:r>
        <w:rPr>
          <w:b/>
          <w:bCs/>
        </w:rPr>
        <w:t xml:space="preserve">Notification #13 (not in main table): </w:t>
      </w:r>
      <w:r>
        <w:t xml:space="preserve">When shop staff clicks "Mark Filled" on an equipment request, the requesting PM gets an informational notification: "Your equipment request has been fulfilled and is ready for pickup." This is a separate notification from #12.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2026-04-14T21:22:14.925Z</dcterms:created>
  <dcterms:modified xsi:type="dcterms:W3CDTF">2026-04-14T21:22:14.925Z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