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1A4D" w:rsidRDefault="007A1A4D" w:rsidP="00A77FF9">
      <w:pPr>
        <w:pStyle w:val="Titre2"/>
      </w:pPr>
      <w:bookmarkStart w:id="0" w:name="_Toc533700666"/>
      <w:r>
        <w:t>Introduction.</w:t>
      </w:r>
      <w:bookmarkEnd w:id="0"/>
    </w:p>
    <w:p w:rsidR="007A1A4D" w:rsidRDefault="007A1A4D" w:rsidP="00A77FF9">
      <w:r>
        <w:t>L’outil informatique officiel de la FFBS (</w:t>
      </w:r>
      <w:r w:rsidRPr="00F054EA">
        <w:rPr>
          <w:b/>
        </w:rPr>
        <w:t>F</w:t>
      </w:r>
      <w:r>
        <w:t xml:space="preserve">édération </w:t>
      </w:r>
      <w:r w:rsidRPr="00F054EA">
        <w:rPr>
          <w:b/>
        </w:rPr>
        <w:t>F</w:t>
      </w:r>
      <w:r>
        <w:t xml:space="preserve">rançaise de </w:t>
      </w:r>
      <w:r w:rsidRPr="00F054EA">
        <w:rPr>
          <w:b/>
        </w:rPr>
        <w:t>B</w:t>
      </w:r>
      <w:r>
        <w:t xml:space="preserve">aseball et </w:t>
      </w:r>
      <w:r w:rsidRPr="00F054EA">
        <w:rPr>
          <w:b/>
        </w:rPr>
        <w:t>S</w:t>
      </w:r>
      <w:r>
        <w:t xml:space="preserve">oftball) de saisie des feuilles de scorage pour le Baseball et le Softball est un logiciel américain développé par la société Statcrew. Ce logiciel est ancien, (même s’il est mis à jour régulièrement) et doit fonctionner sur un Windows 16 bits tel que Windows 98. </w:t>
      </w:r>
    </w:p>
    <w:p w:rsidR="008E5595" w:rsidRDefault="007A1A4D" w:rsidP="00A77FF9">
      <w:r>
        <w:t xml:space="preserve">Pour le faire fonctionner sur un PC actuel, le statisticien doit au préalable installer une virtual box qui permet d’émuler un PC virtuel sur lequel on installe une version de Windows 98.  Il devient de plus en plus difficile d’utiliser cette solution. De plus, le logiciel de saisie de Statcrew est plus restrictif par rapport au document ‘Scorer Manual ‘ de la SEB. </w:t>
      </w:r>
    </w:p>
    <w:p w:rsidR="007A1A4D" w:rsidRDefault="008E5595" w:rsidP="00A77FF9">
      <w:r>
        <w:t xml:space="preserve">Une des limitations de l’outil de la société Statcrew est qu’il </w:t>
      </w:r>
      <w:r w:rsidR="007A1A4D">
        <w:t>ne permet pas de différencier les erreurs décisives des erreurs non décisives.</w:t>
      </w:r>
      <w:r>
        <w:t xml:space="preserve"> Une seconde limitation de cet outil est la gestion des choix défensifs qui ne contient que le code ‘FC’</w:t>
      </w:r>
    </w:p>
    <w:p w:rsidR="00C813B5" w:rsidRDefault="00C813B5" w:rsidP="00A77FF9"/>
    <w:sectPr w:rsidR="00C813B5" w:rsidSect="00D85997">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compat/>
  <w:rsids>
    <w:rsidRoot w:val="00A77FF9"/>
    <w:rsid w:val="00221C65"/>
    <w:rsid w:val="002C0D74"/>
    <w:rsid w:val="002E4DA8"/>
    <w:rsid w:val="00306F99"/>
    <w:rsid w:val="00325CC7"/>
    <w:rsid w:val="005C39C3"/>
    <w:rsid w:val="00630315"/>
    <w:rsid w:val="006F15F3"/>
    <w:rsid w:val="007A1A4D"/>
    <w:rsid w:val="008B4333"/>
    <w:rsid w:val="008E5595"/>
    <w:rsid w:val="00960BBD"/>
    <w:rsid w:val="00A47CA8"/>
    <w:rsid w:val="00A77FF9"/>
    <w:rsid w:val="00C41F04"/>
    <w:rsid w:val="00C813B5"/>
    <w:rsid w:val="00CF2A8B"/>
    <w:rsid w:val="00D53D28"/>
    <w:rsid w:val="00D72331"/>
    <w:rsid w:val="00D85997"/>
    <w:rsid w:val="00E471FA"/>
    <w:rsid w:val="00ED2866"/>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77FF9"/>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pbri\tmp\Download\perso\projet\Statcrew2\org.bpy.score.help\Doc\Manuel%20utilisateur\Chapitre%201%20-%20Description%20de%20l'outil\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modele.dotx</Template>
  <TotalTime>2</TotalTime>
  <Pages>1</Pages>
  <Words>150</Words>
  <Characters>825</Characters>
  <Application>Microsoft Office Word</Application>
  <DocSecurity>0</DocSecurity>
  <Lines>6</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BRIAND</dc:creator>
  <cp:lastModifiedBy>Patrick BRIAND</cp:lastModifiedBy>
  <cp:revision>5</cp:revision>
  <dcterms:created xsi:type="dcterms:W3CDTF">2018-12-27T17:35:00Z</dcterms:created>
  <dcterms:modified xsi:type="dcterms:W3CDTF">2019-03-01T16:37:00Z</dcterms:modified>
</cp:coreProperties>
</file>