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C822C6" w:rsidRDefault="00C318EE" w:rsidP="00C318EE">
      <w:pPr>
        <w:pStyle w:val="Titre3"/>
        <w:rPr>
          <w:lang w:val="en-US"/>
        </w:rPr>
      </w:pPr>
      <w:bookmarkStart w:id="0" w:name="_GoBack"/>
      <w:r w:rsidRPr="00C822C6">
        <w:rPr>
          <w:lang w:val="en-US"/>
        </w:rPr>
        <w:t>Base on balls</w:t>
      </w:r>
    </w:p>
    <w:p w:rsidR="00FE5888" w:rsidRPr="00C822C6" w:rsidRDefault="00FE5888" w:rsidP="00FE5888">
      <w:pPr>
        <w:rPr>
          <w:lang w:val="en-US"/>
        </w:rPr>
      </w:pPr>
    </w:p>
    <w:p w:rsidR="00FE5888" w:rsidRPr="00C822C6" w:rsidRDefault="00FE5888" w:rsidP="00FE5888">
      <w:pPr>
        <w:pStyle w:val="Texte"/>
        <w:rPr>
          <w:rStyle w:val="fontstyle21"/>
          <w:rFonts w:ascii="Times New Roman" w:hAnsi="Times New Roman" w:cstheme="minorBidi"/>
          <w:color w:val="auto"/>
          <w:sz w:val="24"/>
          <w:lang w:val="en-US"/>
        </w:rPr>
      </w:pPr>
      <w:r w:rsidRPr="00C822C6">
        <w:rPr>
          <w:rStyle w:val="fontstyle01"/>
          <w:rFonts w:ascii="Times New Roman" w:hAnsi="Times New Roman"/>
          <w:i w:val="0"/>
          <w:iCs w:val="0"/>
          <w:color w:val="auto"/>
          <w:sz w:val="24"/>
          <w:lang w:val="en-US"/>
        </w:rPr>
        <w:t xml:space="preserve">A Base on Balls is an award of first base granted to a batter who, during his time at bat, receives four pitches outside the strike zone </w:t>
      </w:r>
      <w:r w:rsidRPr="00C822C6">
        <w:rPr>
          <w:rStyle w:val="fontstyle21"/>
          <w:rFonts w:ascii="Times New Roman" w:hAnsi="Times New Roman" w:cstheme="minorBidi"/>
          <w:color w:val="auto"/>
          <w:sz w:val="24"/>
          <w:lang w:val="en-US"/>
        </w:rPr>
        <w:t xml:space="preserve">[OBR Definition of Terms]. </w:t>
      </w:r>
    </w:p>
    <w:p w:rsidR="00FE5888" w:rsidRPr="00C822C6" w:rsidRDefault="00FE5888" w:rsidP="00FE5888">
      <w:pPr>
        <w:pStyle w:val="Texte"/>
        <w:rPr>
          <w:rStyle w:val="fontstyle21"/>
          <w:rFonts w:ascii="Times New Roman" w:hAnsi="Times New Roman" w:cstheme="minorBidi"/>
          <w:color w:val="auto"/>
          <w:sz w:val="24"/>
          <w:lang w:val="en-US"/>
        </w:rPr>
      </w:pPr>
      <w:r w:rsidRPr="00C822C6">
        <w:rPr>
          <w:rStyle w:val="fontstyle01"/>
          <w:rFonts w:ascii="Times New Roman" w:hAnsi="Times New Roman"/>
          <w:i w:val="0"/>
          <w:iCs w:val="0"/>
          <w:color w:val="auto"/>
          <w:sz w:val="24"/>
          <w:lang w:val="en-US"/>
        </w:rPr>
        <w:t xml:space="preserve">The batter becomes a runner and is entitled to first base without liability to be put out (provided he advances to and touches first base) when… four “balls” have been called by the umpire </w:t>
      </w:r>
      <w:r w:rsidRPr="00C822C6">
        <w:rPr>
          <w:rStyle w:val="fontstyle21"/>
          <w:rFonts w:ascii="Times New Roman" w:hAnsi="Times New Roman" w:cstheme="minorBidi"/>
          <w:color w:val="auto"/>
          <w:sz w:val="24"/>
          <w:lang w:val="en-US"/>
        </w:rPr>
        <w:t xml:space="preserve">[OBR 5.05(b)(1)]. </w:t>
      </w:r>
    </w:p>
    <w:p w:rsidR="00FE5888" w:rsidRPr="00C822C6" w:rsidRDefault="00FE5888" w:rsidP="00FE5888">
      <w:pPr>
        <w:pStyle w:val="Texte"/>
        <w:rPr>
          <w:rStyle w:val="fontstyle21"/>
          <w:rFonts w:ascii="Times New Roman" w:hAnsi="Times New Roman" w:cstheme="minorBidi"/>
          <w:color w:val="auto"/>
          <w:sz w:val="24"/>
          <w:lang w:val="en-US"/>
        </w:rPr>
      </w:pPr>
      <w:r w:rsidRPr="00C822C6">
        <w:rPr>
          <w:rStyle w:val="fontstyle01"/>
          <w:rFonts w:ascii="Times New Roman" w:hAnsi="Times New Roman"/>
          <w:i w:val="0"/>
          <w:iCs w:val="0"/>
          <w:color w:val="auto"/>
          <w:sz w:val="24"/>
          <w:lang w:val="en-US"/>
        </w:rPr>
        <w:t xml:space="preserve">The official scorer shall score a base on balls whenever a batter is awarded first base because of four balls having been pitched outside the strike zone </w:t>
      </w:r>
      <w:r w:rsidRPr="00C822C6">
        <w:rPr>
          <w:rStyle w:val="fontstyle21"/>
          <w:rFonts w:ascii="Times New Roman" w:hAnsi="Times New Roman" w:cstheme="minorBidi"/>
          <w:color w:val="auto"/>
          <w:sz w:val="24"/>
          <w:lang w:val="en-US"/>
        </w:rPr>
        <w:t xml:space="preserve">[OBR 9.14(a)]. </w:t>
      </w:r>
    </w:p>
    <w:p w:rsidR="00FE5888" w:rsidRDefault="00FE5888" w:rsidP="00FE5888">
      <w:pPr>
        <w:pStyle w:val="Texte"/>
        <w:rPr>
          <w:rStyle w:val="fontstyle21"/>
          <w:rFonts w:ascii="Times New Roman" w:hAnsi="Times New Roman" w:cstheme="minorBidi"/>
          <w:color w:val="auto"/>
          <w:sz w:val="24"/>
          <w:lang w:val="en-US"/>
        </w:rPr>
      </w:pPr>
      <w:r w:rsidRPr="00C822C6">
        <w:rPr>
          <w:rStyle w:val="fontstyle21"/>
          <w:rFonts w:ascii="Times New Roman" w:hAnsi="Times New Roman" w:cstheme="minorBidi"/>
          <w:color w:val="auto"/>
          <w:sz w:val="24"/>
          <w:lang w:val="en-US"/>
        </w:rPr>
        <w:t>The abbreviation to be used in the first base square is “BB”, followed by a number representing the cumulative number of bases on balls conceded by the same pitcher (as we saw for strikeouts). In the example 20 given here, this is the fourth base on balls conceded by the same pitcher.</w:t>
      </w:r>
    </w:p>
    <w:tbl>
      <w:tblPr>
        <w:tblStyle w:val="Grilledutableau"/>
        <w:tblW w:w="9464" w:type="dxa"/>
        <w:tblLayout w:type="fixed"/>
        <w:tblLook w:val="04A0"/>
      </w:tblPr>
      <w:tblGrid>
        <w:gridCol w:w="1713"/>
        <w:gridCol w:w="236"/>
        <w:gridCol w:w="5816"/>
        <w:gridCol w:w="281"/>
        <w:gridCol w:w="1418"/>
      </w:tblGrid>
      <w:tr w:rsidR="00C822C6" w:rsidRPr="00925008" w:rsidTr="00D4064F">
        <w:tc>
          <w:tcPr>
            <w:tcW w:w="9464" w:type="dxa"/>
            <w:gridSpan w:val="5"/>
            <w:tcBorders>
              <w:top w:val="single" w:sz="18" w:space="0" w:color="auto"/>
              <w:left w:val="single" w:sz="18" w:space="0" w:color="auto"/>
              <w:bottom w:val="single" w:sz="8" w:space="0" w:color="auto"/>
              <w:right w:val="single" w:sz="18" w:space="0" w:color="auto"/>
            </w:tcBorders>
          </w:tcPr>
          <w:p w:rsidR="00C822C6" w:rsidRPr="00C822C6" w:rsidRDefault="00C822C6" w:rsidP="00D4064F">
            <w:pPr>
              <w:pStyle w:val="Exemple"/>
              <w:rPr>
                <w:rStyle w:val="fontstyle01"/>
                <w:rFonts w:ascii="Times New Roman" w:hAnsi="Times New Roman"/>
                <w:i w:val="0"/>
                <w:iCs w:val="0"/>
                <w:color w:val="auto"/>
                <w:sz w:val="22"/>
                <w:szCs w:val="22"/>
                <w:lang w:val="en-US"/>
              </w:rPr>
            </w:pPr>
            <w:r w:rsidRPr="00C822C6">
              <w:rPr>
                <w:lang w:val="en-US"/>
              </w:rPr>
              <w:t xml:space="preserve">In the </w:t>
            </w:r>
            <w:r w:rsidRPr="00C822C6">
              <w:rPr>
                <w:u w:val="single"/>
                <w:lang w:val="en-US"/>
              </w:rPr>
              <w:t>example 20</w:t>
            </w:r>
            <w:r w:rsidRPr="00C822C6">
              <w:rPr>
                <w:lang w:val="en-US"/>
              </w:rPr>
              <w:t xml:space="preserve"> given here, this is the fourth base on balls conceded by the same pitcher.</w:t>
            </w:r>
          </w:p>
        </w:tc>
      </w:tr>
      <w:tr w:rsidR="00C822C6" w:rsidTr="00D4064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822C6" w:rsidRDefault="00C822C6" w:rsidP="00D4064F">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822C6" w:rsidRPr="00F427EF" w:rsidRDefault="00C822C6" w:rsidP="00D4064F">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822C6" w:rsidRPr="00F427EF" w:rsidRDefault="00C822C6" w:rsidP="00D4064F">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822C6" w:rsidRPr="00F427EF" w:rsidRDefault="00C822C6" w:rsidP="00D4064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822C6" w:rsidRDefault="00C822C6" w:rsidP="00D4064F">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C822C6" w:rsidRPr="00C822C6" w:rsidTr="00D4064F">
        <w:trPr>
          <w:trHeight w:val="1134"/>
        </w:trPr>
        <w:tc>
          <w:tcPr>
            <w:tcW w:w="1713" w:type="dxa"/>
            <w:tcBorders>
              <w:top w:val="single" w:sz="8" w:space="0" w:color="auto"/>
              <w:left w:val="single" w:sz="18" w:space="0" w:color="auto"/>
              <w:bottom w:val="single" w:sz="18" w:space="0" w:color="auto"/>
              <w:right w:val="nil"/>
            </w:tcBorders>
          </w:tcPr>
          <w:p w:rsidR="00C822C6" w:rsidRDefault="00C822C6" w:rsidP="00D4064F">
            <w:pPr>
              <w:pStyle w:val="Texte"/>
              <w:spacing w:after="0"/>
              <w:ind w:right="-97" w:firstLine="0"/>
              <w:jc w:val="center"/>
              <w:rPr>
                <w:rStyle w:val="fontstyle01"/>
                <w:rFonts w:ascii="Times New Roman" w:hAnsi="Times New Roman"/>
                <w:color w:val="auto"/>
                <w:sz w:val="24"/>
                <w:lang w:val="en-US"/>
              </w:rPr>
            </w:pPr>
            <w:r w:rsidRPr="00C822C6">
              <w:rPr>
                <w:rStyle w:val="fontstyle01"/>
                <w:rFonts w:ascii="Times New Roman" w:hAnsi="Times New Roman"/>
                <w:color w:val="auto"/>
                <w:sz w:val="24"/>
                <w:lang w:val="en-US"/>
              </w:rPr>
              <w:drawing>
                <wp:inline distT="0" distB="0" distL="0" distR="0">
                  <wp:extent cx="828040" cy="925830"/>
                  <wp:effectExtent l="0" t="19050" r="67310" b="6477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8040" cy="9258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822C6" w:rsidRDefault="00C822C6" w:rsidP="00D4064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822C6" w:rsidRPr="00C822C6" w:rsidRDefault="00C822C6" w:rsidP="00C822C6">
            <w:pPr>
              <w:autoSpaceDE w:val="0"/>
              <w:autoSpaceDN w:val="0"/>
              <w:adjustRightInd w:val="0"/>
              <w:spacing w:after="0" w:line="240" w:lineRule="auto"/>
              <w:ind w:right="0" w:firstLine="0"/>
              <w:jc w:val="left"/>
              <w:rPr>
                <w:rFonts w:ascii="Consolas" w:hAnsi="Consolas" w:cs="Consolas"/>
                <w:sz w:val="20"/>
                <w:szCs w:val="20"/>
                <w:lang w:val="en-US"/>
              </w:rPr>
            </w:pPr>
            <w:r w:rsidRPr="00C822C6">
              <w:rPr>
                <w:rFonts w:ascii="Consolas" w:hAnsi="Consolas" w:cs="Consolas"/>
                <w:b/>
                <w:bCs/>
                <w:color w:val="7F0055"/>
                <w:sz w:val="20"/>
                <w:szCs w:val="20"/>
                <w:lang w:val="en-US"/>
              </w:rPr>
              <w:t>action</w:t>
            </w:r>
            <w:r w:rsidRPr="00C822C6">
              <w:rPr>
                <w:rFonts w:ascii="Consolas" w:hAnsi="Consolas" w:cs="Consolas"/>
                <w:color w:val="000000"/>
                <w:sz w:val="20"/>
                <w:szCs w:val="20"/>
                <w:lang w:val="en-US"/>
              </w:rPr>
              <w:t xml:space="preserve"> { batter -&gt; </w:t>
            </w:r>
            <w:r w:rsidRPr="00C822C6">
              <w:rPr>
                <w:rFonts w:ascii="Consolas" w:hAnsi="Consolas" w:cs="Consolas"/>
                <w:b/>
                <w:bCs/>
                <w:color w:val="008000"/>
                <w:sz w:val="20"/>
                <w:szCs w:val="20"/>
                <w:lang w:val="en-US"/>
              </w:rPr>
              <w:t>BB</w:t>
            </w:r>
            <w:r w:rsidRPr="00C822C6">
              <w:rPr>
                <w:rFonts w:ascii="Consolas" w:hAnsi="Consolas" w:cs="Consolas"/>
                <w:color w:val="000000"/>
                <w:sz w:val="20"/>
                <w:szCs w:val="20"/>
                <w:lang w:val="en-US"/>
              </w:rPr>
              <w:t xml:space="preserve">, runner1 -&gt; </w:t>
            </w:r>
            <w:r w:rsidRPr="00C822C6">
              <w:rPr>
                <w:rFonts w:ascii="Consolas" w:hAnsi="Consolas" w:cs="Consolas"/>
                <w:b/>
                <w:bCs/>
                <w:color w:val="008000"/>
                <w:sz w:val="20"/>
                <w:szCs w:val="20"/>
                <w:lang w:val="en-US"/>
              </w:rPr>
              <w:t>+</w:t>
            </w:r>
            <w:r w:rsidRPr="00C822C6">
              <w:rPr>
                <w:rFonts w:ascii="Consolas" w:hAnsi="Consolas" w:cs="Consolas"/>
                <w:color w:val="000000"/>
                <w:sz w:val="20"/>
                <w:szCs w:val="20"/>
                <w:lang w:val="en-US"/>
              </w:rPr>
              <w:t xml:space="preserve"> , runner2 -&gt; </w:t>
            </w:r>
            <w:r w:rsidRPr="00C822C6">
              <w:rPr>
                <w:rFonts w:ascii="Consolas" w:hAnsi="Consolas" w:cs="Consolas"/>
                <w:b/>
                <w:bCs/>
                <w:color w:val="008000"/>
                <w:sz w:val="20"/>
                <w:szCs w:val="20"/>
                <w:lang w:val="en-US"/>
              </w:rPr>
              <w:t>+</w:t>
            </w:r>
            <w:r w:rsidRPr="00C822C6">
              <w:rPr>
                <w:rFonts w:ascii="Consolas" w:hAnsi="Consolas" w:cs="Consolas"/>
                <w:color w:val="000000"/>
                <w:sz w:val="20"/>
                <w:szCs w:val="20"/>
                <w:lang w:val="en-US"/>
              </w:rPr>
              <w:t xml:space="preserve"> }</w:t>
            </w:r>
          </w:p>
          <w:p w:rsidR="00C822C6" w:rsidRPr="00C822C6" w:rsidRDefault="00C822C6" w:rsidP="00C822C6">
            <w:pPr>
              <w:autoSpaceDE w:val="0"/>
              <w:autoSpaceDN w:val="0"/>
              <w:adjustRightInd w:val="0"/>
              <w:spacing w:after="0" w:line="240" w:lineRule="auto"/>
              <w:ind w:right="0" w:firstLine="0"/>
              <w:jc w:val="left"/>
              <w:rPr>
                <w:rFonts w:ascii="Consolas" w:hAnsi="Consolas" w:cs="Consolas"/>
                <w:sz w:val="20"/>
                <w:szCs w:val="20"/>
                <w:lang w:val="en-US"/>
              </w:rPr>
            </w:pPr>
          </w:p>
          <w:p w:rsidR="00C822C6" w:rsidRDefault="00C822C6" w:rsidP="00C822C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C822C6" w:rsidRPr="00C822C6" w:rsidRDefault="00C822C6" w:rsidP="00C822C6">
            <w:pPr>
              <w:autoSpaceDE w:val="0"/>
              <w:autoSpaceDN w:val="0"/>
              <w:adjustRightInd w:val="0"/>
              <w:spacing w:after="0" w:line="240" w:lineRule="auto"/>
              <w:ind w:right="0" w:firstLine="0"/>
              <w:jc w:val="left"/>
              <w:rPr>
                <w:rFonts w:ascii="Consolas" w:hAnsi="Consolas" w:cs="Consolas"/>
                <w:sz w:val="20"/>
                <w:szCs w:val="20"/>
                <w:lang w:val="en-US"/>
              </w:rPr>
            </w:pPr>
            <w:r w:rsidRPr="00C822C6">
              <w:rPr>
                <w:rFonts w:ascii="Consolas" w:hAnsi="Consolas" w:cs="Consolas"/>
                <w:b/>
                <w:bCs/>
                <w:color w:val="7F0055"/>
                <w:sz w:val="20"/>
                <w:szCs w:val="20"/>
                <w:lang w:val="en-US"/>
              </w:rPr>
              <w:t>action</w:t>
            </w:r>
            <w:r w:rsidRPr="00C822C6">
              <w:rPr>
                <w:rFonts w:ascii="Consolas" w:hAnsi="Consolas" w:cs="Consolas"/>
                <w:color w:val="000000"/>
                <w:sz w:val="20"/>
                <w:szCs w:val="20"/>
                <w:lang w:val="en-US"/>
              </w:rPr>
              <w:t xml:space="preserve"> { batter -&gt; </w:t>
            </w:r>
            <w:r w:rsidRPr="00C822C6">
              <w:rPr>
                <w:rFonts w:ascii="Consolas" w:hAnsi="Consolas" w:cs="Consolas"/>
                <w:b/>
                <w:bCs/>
                <w:color w:val="008000"/>
                <w:sz w:val="20"/>
                <w:szCs w:val="20"/>
                <w:lang w:val="en-US"/>
              </w:rPr>
              <w:t>BB</w:t>
            </w:r>
            <w:r w:rsidRPr="00C822C6">
              <w:rPr>
                <w:rFonts w:ascii="Consolas" w:hAnsi="Consolas" w:cs="Consolas"/>
                <w:color w:val="000000"/>
                <w:sz w:val="20"/>
                <w:szCs w:val="20"/>
                <w:lang w:val="en-US"/>
              </w:rPr>
              <w:t xml:space="preserve">, runner1 -&gt; </w:t>
            </w:r>
            <w:r w:rsidRPr="00C822C6">
              <w:rPr>
                <w:rFonts w:ascii="Consolas" w:hAnsi="Consolas" w:cs="Consolas"/>
                <w:b/>
                <w:bCs/>
                <w:color w:val="008000"/>
                <w:sz w:val="20"/>
                <w:szCs w:val="20"/>
                <w:lang w:val="en-US"/>
              </w:rPr>
              <w:t>+</w:t>
            </w:r>
            <w:r w:rsidRPr="00C822C6">
              <w:rPr>
                <w:rFonts w:ascii="Consolas" w:hAnsi="Consolas" w:cs="Consolas"/>
                <w:color w:val="000000"/>
                <w:sz w:val="20"/>
                <w:szCs w:val="20"/>
                <w:lang w:val="en-US"/>
              </w:rPr>
              <w:t xml:space="preserve"> , runner2 -&gt; </w:t>
            </w:r>
            <w:r w:rsidRPr="00C822C6">
              <w:rPr>
                <w:rFonts w:ascii="Consolas" w:hAnsi="Consolas" w:cs="Consolas"/>
                <w:b/>
                <w:bCs/>
                <w:color w:val="008000"/>
                <w:sz w:val="20"/>
                <w:szCs w:val="20"/>
                <w:lang w:val="en-US"/>
              </w:rPr>
              <w:t>+</w:t>
            </w:r>
            <w:r w:rsidRPr="00C822C6">
              <w:rPr>
                <w:rFonts w:ascii="Consolas" w:hAnsi="Consolas" w:cs="Consolas"/>
                <w:color w:val="000000"/>
                <w:sz w:val="20"/>
                <w:szCs w:val="20"/>
                <w:lang w:val="en-US"/>
              </w:rPr>
              <w:t xml:space="preserve"> , runner3 -&gt; </w:t>
            </w:r>
            <w:r w:rsidRPr="00C822C6">
              <w:rPr>
                <w:rFonts w:ascii="Consolas" w:hAnsi="Consolas" w:cs="Consolas"/>
                <w:b/>
                <w:bCs/>
                <w:color w:val="008000"/>
                <w:sz w:val="20"/>
                <w:szCs w:val="20"/>
                <w:lang w:val="en-US"/>
              </w:rPr>
              <w:t>+</w:t>
            </w:r>
            <w:r w:rsidRPr="00C822C6">
              <w:rPr>
                <w:rFonts w:ascii="Consolas" w:hAnsi="Consolas" w:cs="Consolas"/>
                <w:color w:val="000000"/>
                <w:sz w:val="20"/>
                <w:szCs w:val="20"/>
                <w:lang w:val="en-US"/>
              </w:rPr>
              <w:t xml:space="preserve"> }</w:t>
            </w:r>
          </w:p>
          <w:p w:rsidR="00C822C6" w:rsidRPr="00C822C6" w:rsidRDefault="00C822C6" w:rsidP="00C822C6">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822C6" w:rsidRPr="00C822C6" w:rsidRDefault="00C822C6" w:rsidP="00D4064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822C6" w:rsidRPr="00C822C6" w:rsidRDefault="00C822C6" w:rsidP="00D4064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3312000"/>
                  <wp:effectExtent l="19050" t="0" r="0" b="0"/>
                  <wp:docPr id="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828000" cy="3312000"/>
                          </a:xfrm>
                          <a:prstGeom prst="rect">
                            <a:avLst/>
                          </a:prstGeom>
                          <a:noFill/>
                          <a:ln w="9525">
                            <a:noFill/>
                            <a:miter lim="800000"/>
                            <a:headEnd/>
                            <a:tailEnd/>
                          </a:ln>
                        </pic:spPr>
                      </pic:pic>
                    </a:graphicData>
                  </a:graphic>
                </wp:inline>
              </w:drawing>
            </w:r>
          </w:p>
        </w:tc>
      </w:tr>
    </w:tbl>
    <w:bookmarkEnd w:id="0"/>
    <w:p w:rsidR="00FE5888" w:rsidRPr="00C822C6" w:rsidRDefault="00FE5888" w:rsidP="00FE5888">
      <w:pPr>
        <w:pStyle w:val="Texte"/>
        <w:rPr>
          <w:lang w:val="en-US"/>
        </w:rPr>
      </w:pPr>
      <w:r w:rsidRPr="00C822C6">
        <w:rPr>
          <w:lang w:val="en-US"/>
        </w:rPr>
        <w:t>In the event of a change of pitcher, the count of bases on balls is restarted from one.</w:t>
      </w:r>
    </w:p>
    <w:p w:rsidR="00FE5888" w:rsidRPr="00C822C6" w:rsidRDefault="00FE5888" w:rsidP="00FE5888">
      <w:pPr>
        <w:pStyle w:val="Texte"/>
        <w:rPr>
          <w:lang w:val="en-US"/>
        </w:rPr>
      </w:pPr>
      <w:r w:rsidRPr="00C822C6">
        <w:rPr>
          <w:lang w:val="en-US"/>
        </w:rPr>
        <w:lastRenderedPageBreak/>
        <w:t>When a substituted pitcher returns to the pitcher’s mound, the first base on balls he allows will be given a number one higher than the count he had accumulated before he was replaced.</w:t>
      </w:r>
    </w:p>
    <w:p w:rsidR="00FE5888" w:rsidRPr="00C822C6" w:rsidRDefault="00FE5888" w:rsidP="00FE5888">
      <w:pPr>
        <w:pStyle w:val="Texte"/>
        <w:rPr>
          <w:lang w:val="en-US"/>
        </w:rPr>
      </w:pPr>
      <w:r w:rsidRPr="00C822C6">
        <w:rPr>
          <w:lang w:val="en-US"/>
        </w:rPr>
        <w:t xml:space="preserve">As has already been noted, a base on balls does not count as a time at bat. </w:t>
      </w:r>
    </w:p>
    <w:p w:rsidR="00FE5888" w:rsidRPr="00C822C6" w:rsidRDefault="00FE5888" w:rsidP="00FE5888">
      <w:pPr>
        <w:pStyle w:val="Texte"/>
        <w:rPr>
          <w:lang w:val="en-US"/>
        </w:rPr>
      </w:pPr>
      <w:r w:rsidRPr="00C822C6">
        <w:rPr>
          <w:lang w:val="en-US"/>
        </w:rPr>
        <w:t xml:space="preserve">When one or more players are forced to advance because of the award of a base on balls, their advances are recorded along with the batting order number of the batter who was awarded the base on balls. </w:t>
      </w:r>
    </w:p>
    <w:p w:rsidR="00FE5888" w:rsidRPr="00C822C6" w:rsidRDefault="00FE5888" w:rsidP="00FE5888">
      <w:pPr>
        <w:pStyle w:val="Texte"/>
        <w:ind w:firstLine="0"/>
        <w:rPr>
          <w:lang w:val="en-US"/>
        </w:rPr>
      </w:pPr>
      <w:r w:rsidRPr="00C822C6">
        <w:rPr>
          <w:b/>
          <w:lang w:val="en-US"/>
        </w:rPr>
        <w:t>NOTE:</w:t>
      </w:r>
      <w:r w:rsidRPr="00C822C6">
        <w:rPr>
          <w:lang w:val="en-US"/>
        </w:rPr>
        <w:t xml:space="preserve"> In this case, as in others we will see, the advance is noted down in the same way as an advance on a hit. We said previously that the number without parentheses was used to indicate that the runners advanced on a hit; we can now expand this by saying that the number without parentheses is used to indicate that the runners advanced because of the batter (who in this case forced them to advance).</w:t>
      </w:r>
    </w:p>
    <w:tbl>
      <w:tblPr>
        <w:tblStyle w:val="Grilledutableau"/>
        <w:tblW w:w="9464" w:type="dxa"/>
        <w:tblLayout w:type="fixed"/>
        <w:tblLook w:val="04A0"/>
      </w:tblPr>
      <w:tblGrid>
        <w:gridCol w:w="1713"/>
        <w:gridCol w:w="236"/>
        <w:gridCol w:w="5816"/>
        <w:gridCol w:w="281"/>
        <w:gridCol w:w="1418"/>
      </w:tblGrid>
      <w:tr w:rsidR="00C822C6" w:rsidRPr="00C822C6" w:rsidTr="00D4064F">
        <w:tc>
          <w:tcPr>
            <w:tcW w:w="9464" w:type="dxa"/>
            <w:gridSpan w:val="5"/>
            <w:tcBorders>
              <w:top w:val="single" w:sz="18" w:space="0" w:color="auto"/>
              <w:left w:val="single" w:sz="18" w:space="0" w:color="auto"/>
              <w:bottom w:val="single" w:sz="8" w:space="0" w:color="auto"/>
              <w:right w:val="single" w:sz="18" w:space="0" w:color="auto"/>
            </w:tcBorders>
          </w:tcPr>
          <w:p w:rsidR="00B05898" w:rsidRPr="00C822C6" w:rsidRDefault="00B05898" w:rsidP="00B05898">
            <w:pPr>
              <w:pStyle w:val="Exemple"/>
              <w:rPr>
                <w:lang w:val="en-US"/>
              </w:rPr>
            </w:pPr>
            <w:r w:rsidRPr="00C822C6">
              <w:rPr>
                <w:u w:val="single"/>
                <w:lang w:val="en-US"/>
              </w:rPr>
              <w:t>Example 21:</w:t>
            </w:r>
            <w:r w:rsidRPr="00C822C6">
              <w:rPr>
                <w:lang w:val="en-US"/>
              </w:rPr>
              <w:t xml:space="preserve"> the award of a base on balls to the batter (the third to the plate) forced the two runners on base to advance. </w:t>
            </w:r>
          </w:p>
          <w:p w:rsidR="00C822C6" w:rsidRPr="00B05898" w:rsidRDefault="00B05898" w:rsidP="00D4064F">
            <w:pPr>
              <w:pStyle w:val="Exemple"/>
              <w:rPr>
                <w:rStyle w:val="fontstyle01"/>
                <w:rFonts w:ascii="Times New Roman" w:hAnsi="Times New Roman"/>
                <w:i w:val="0"/>
                <w:iCs w:val="0"/>
                <w:color w:val="auto"/>
                <w:sz w:val="24"/>
                <w:szCs w:val="22"/>
                <w:lang w:val="en-US"/>
              </w:rPr>
            </w:pPr>
            <w:r w:rsidRPr="00C822C6">
              <w:rPr>
                <w:rFonts w:ascii="Calibri-Bold" w:hAnsi="Calibri-Bold"/>
                <w:b/>
                <w:bCs/>
                <w:lang w:val="en-US"/>
              </w:rPr>
              <w:t xml:space="preserve">IMPORTANT: </w:t>
            </w:r>
            <w:r w:rsidRPr="00C822C6">
              <w:rPr>
                <w:lang w:val="en-US"/>
              </w:rPr>
              <w:t>If the fourth ball hits the batter, the advance to first base is scored not as a base on balls but as a “hit by pitch” [OBR 9.14(a)]. If, after having been awarded a base on balls, a batter refuses to advance to first, the base on balls is not credited. The batter is called out and charged with a time at bat, as we have already seen [OBR 9.14(c)].</w:t>
            </w:r>
          </w:p>
        </w:tc>
      </w:tr>
      <w:tr w:rsidR="00C822C6" w:rsidTr="00D4064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822C6" w:rsidRDefault="00C822C6" w:rsidP="00D4064F">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822C6" w:rsidRPr="00F427EF" w:rsidRDefault="00C822C6" w:rsidP="00D4064F">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822C6" w:rsidRPr="00F427EF" w:rsidRDefault="00C822C6" w:rsidP="00D4064F">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822C6" w:rsidRPr="00F427EF" w:rsidRDefault="00C822C6" w:rsidP="00D4064F">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822C6" w:rsidRDefault="00C822C6" w:rsidP="00D4064F">
            <w:pPr>
              <w:pStyle w:val="Texte"/>
              <w:spacing w:after="0"/>
              <w:ind w:firstLine="0"/>
              <w:jc w:val="center"/>
              <w:rPr>
                <w:rStyle w:val="fontstyle01"/>
                <w:rFonts w:ascii="Times New Roman" w:hAnsi="Times New Roman"/>
                <w:color w:val="auto"/>
                <w:sz w:val="24"/>
                <w:lang w:val="en-US"/>
              </w:rPr>
            </w:pPr>
            <w:proofErr w:type="spellStart"/>
            <w:r>
              <w:rPr>
                <w:rStyle w:val="fontstyle01"/>
                <w:rFonts w:ascii="Times New Roman" w:hAnsi="Times New Roman"/>
                <w:color w:val="auto"/>
                <w:sz w:val="24"/>
                <w:lang w:val="en-US"/>
              </w:rPr>
              <w:t>Outil</w:t>
            </w:r>
            <w:proofErr w:type="spellEnd"/>
          </w:p>
        </w:tc>
      </w:tr>
      <w:tr w:rsidR="00C822C6" w:rsidRPr="00B05898" w:rsidTr="00D4064F">
        <w:trPr>
          <w:trHeight w:val="1134"/>
        </w:trPr>
        <w:tc>
          <w:tcPr>
            <w:tcW w:w="1713" w:type="dxa"/>
            <w:tcBorders>
              <w:top w:val="single" w:sz="8" w:space="0" w:color="auto"/>
              <w:left w:val="single" w:sz="18" w:space="0" w:color="auto"/>
              <w:bottom w:val="single" w:sz="18" w:space="0" w:color="auto"/>
              <w:right w:val="nil"/>
            </w:tcBorders>
          </w:tcPr>
          <w:p w:rsidR="00C822C6" w:rsidRDefault="00B05898" w:rsidP="00D4064F">
            <w:pPr>
              <w:pStyle w:val="Texte"/>
              <w:spacing w:after="0"/>
              <w:ind w:right="-97" w:firstLine="0"/>
              <w:jc w:val="center"/>
              <w:rPr>
                <w:rStyle w:val="fontstyle01"/>
                <w:rFonts w:ascii="Times New Roman" w:hAnsi="Times New Roman"/>
                <w:color w:val="auto"/>
                <w:sz w:val="24"/>
                <w:lang w:val="en-US"/>
              </w:rPr>
            </w:pPr>
            <w:r w:rsidRPr="00B05898">
              <w:rPr>
                <w:rStyle w:val="fontstyle01"/>
                <w:rFonts w:ascii="Times New Roman" w:hAnsi="Times New Roman"/>
                <w:color w:val="auto"/>
                <w:sz w:val="24"/>
                <w:lang w:val="en-US"/>
              </w:rPr>
              <w:drawing>
                <wp:inline distT="0" distB="0" distL="0" distR="0">
                  <wp:extent cx="828040" cy="2552065"/>
                  <wp:effectExtent l="0" t="19050" r="67310" b="57785"/>
                  <wp:docPr id="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828040" cy="255206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822C6" w:rsidRDefault="00C822C6" w:rsidP="00D4064F">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p>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roulante vers l'arrêt court. Le défenseur relance mal la balle  */</w:t>
            </w:r>
          </w:p>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E6T</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p>
          <w:p w:rsidR="00B05898" w:rsidRDefault="00B05898" w:rsidP="00B0589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B05898" w:rsidRPr="00B05898" w:rsidRDefault="00B05898" w:rsidP="00B05898">
            <w:pPr>
              <w:autoSpaceDE w:val="0"/>
              <w:autoSpaceDN w:val="0"/>
              <w:adjustRightInd w:val="0"/>
              <w:spacing w:after="0" w:line="240" w:lineRule="auto"/>
              <w:ind w:right="0" w:firstLine="0"/>
              <w:jc w:val="left"/>
              <w:rPr>
                <w:rFonts w:ascii="Consolas" w:hAnsi="Consolas" w:cs="Consolas"/>
                <w:sz w:val="20"/>
                <w:szCs w:val="20"/>
                <w:lang w:val="en-US"/>
              </w:rPr>
            </w:pPr>
            <w:r w:rsidRPr="00B05898">
              <w:rPr>
                <w:rFonts w:ascii="Consolas" w:hAnsi="Consolas" w:cs="Consolas"/>
                <w:b/>
                <w:bCs/>
                <w:color w:val="7F0055"/>
                <w:sz w:val="20"/>
                <w:szCs w:val="20"/>
                <w:lang w:val="en-US"/>
              </w:rPr>
              <w:t>action</w:t>
            </w:r>
            <w:r w:rsidRPr="00B05898">
              <w:rPr>
                <w:rFonts w:ascii="Consolas" w:hAnsi="Consolas" w:cs="Consolas"/>
                <w:color w:val="000000"/>
                <w:sz w:val="20"/>
                <w:szCs w:val="20"/>
                <w:lang w:val="en-US"/>
              </w:rPr>
              <w:t xml:space="preserve"> { batter -&gt; </w:t>
            </w:r>
            <w:r w:rsidRPr="00B05898">
              <w:rPr>
                <w:rFonts w:ascii="Consolas" w:hAnsi="Consolas" w:cs="Consolas"/>
                <w:b/>
                <w:bCs/>
                <w:color w:val="008000"/>
                <w:sz w:val="20"/>
                <w:szCs w:val="20"/>
                <w:lang w:val="en-US"/>
              </w:rPr>
              <w:t>BB</w:t>
            </w:r>
            <w:r w:rsidRPr="00B05898">
              <w:rPr>
                <w:rFonts w:ascii="Consolas" w:hAnsi="Consolas" w:cs="Consolas"/>
                <w:color w:val="000000"/>
                <w:sz w:val="20"/>
                <w:szCs w:val="20"/>
                <w:lang w:val="en-US"/>
              </w:rPr>
              <w:t xml:space="preserve"> , runner1 -&gt; </w:t>
            </w:r>
            <w:r w:rsidRPr="00B05898">
              <w:rPr>
                <w:rFonts w:ascii="Consolas" w:hAnsi="Consolas" w:cs="Consolas"/>
                <w:b/>
                <w:bCs/>
                <w:color w:val="008000"/>
                <w:sz w:val="20"/>
                <w:szCs w:val="20"/>
                <w:lang w:val="en-US"/>
              </w:rPr>
              <w:t>+</w:t>
            </w:r>
            <w:r w:rsidRPr="00B05898">
              <w:rPr>
                <w:rFonts w:ascii="Consolas" w:hAnsi="Consolas" w:cs="Consolas"/>
                <w:color w:val="000000"/>
                <w:sz w:val="20"/>
                <w:szCs w:val="20"/>
                <w:lang w:val="en-US"/>
              </w:rPr>
              <w:t xml:space="preserve"> , runner2 -&gt; </w:t>
            </w:r>
            <w:r w:rsidRPr="00B05898">
              <w:rPr>
                <w:rFonts w:ascii="Consolas" w:hAnsi="Consolas" w:cs="Consolas"/>
                <w:b/>
                <w:bCs/>
                <w:color w:val="008000"/>
                <w:sz w:val="20"/>
                <w:szCs w:val="20"/>
                <w:lang w:val="en-US"/>
              </w:rPr>
              <w:t>+</w:t>
            </w:r>
            <w:r w:rsidRPr="00B05898">
              <w:rPr>
                <w:rFonts w:ascii="Consolas" w:hAnsi="Consolas" w:cs="Consolas"/>
                <w:color w:val="000000"/>
                <w:sz w:val="20"/>
                <w:szCs w:val="20"/>
                <w:lang w:val="en-US"/>
              </w:rPr>
              <w:t xml:space="preserve"> }</w:t>
            </w:r>
          </w:p>
          <w:p w:rsidR="00C822C6" w:rsidRPr="00B05898" w:rsidRDefault="00C822C6" w:rsidP="00B05898">
            <w:pPr>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C822C6" w:rsidRPr="00B05898" w:rsidRDefault="00C822C6" w:rsidP="00D4064F">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C822C6" w:rsidRPr="00B05898" w:rsidRDefault="00591BD2" w:rsidP="00D4064F">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2499055"/>
                  <wp:effectExtent l="19050" t="0" r="0" b="0"/>
                  <wp:docPr id="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828000" cy="2499055"/>
                          </a:xfrm>
                          <a:prstGeom prst="rect">
                            <a:avLst/>
                          </a:prstGeom>
                          <a:noFill/>
                          <a:ln w="9525">
                            <a:noFill/>
                            <a:miter lim="800000"/>
                            <a:headEnd/>
                            <a:tailEnd/>
                          </a:ln>
                        </pic:spPr>
                      </pic:pic>
                    </a:graphicData>
                  </a:graphic>
                </wp:inline>
              </w:drawing>
            </w:r>
          </w:p>
        </w:tc>
      </w:tr>
    </w:tbl>
    <w:p w:rsidR="007E7103" w:rsidRPr="00C822C6" w:rsidRDefault="007E7103" w:rsidP="00B05898">
      <w:pPr>
        <w:pStyle w:val="Texte"/>
        <w:ind w:firstLine="0"/>
        <w:rPr>
          <w:rStyle w:val="Rfrenceintense"/>
          <w:bCs w:val="0"/>
          <w:i w:val="0"/>
          <w:color w:val="auto"/>
          <w:spacing w:val="0"/>
          <w:sz w:val="24"/>
          <w:lang w:val="en-US"/>
        </w:rPr>
      </w:pPr>
    </w:p>
    <w:sectPr w:rsidR="007E7103" w:rsidRPr="00C822C6" w:rsidSect="004A1790">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attachedTemplate r:id="rId1"/>
  <w:defaultTabStop w:val="720"/>
  <w:hyphenationZone w:val="425"/>
  <w:characterSpacingControl w:val="doNotCompress"/>
  <w:compat/>
  <w:rsids>
    <w:rsidRoot w:val="007F3B75"/>
    <w:rsid w:val="001A3102"/>
    <w:rsid w:val="002E4DA8"/>
    <w:rsid w:val="004A1790"/>
    <w:rsid w:val="00591BD2"/>
    <w:rsid w:val="005C39C3"/>
    <w:rsid w:val="006F15F3"/>
    <w:rsid w:val="007E7103"/>
    <w:rsid w:val="007F3B75"/>
    <w:rsid w:val="00A47CA8"/>
    <w:rsid w:val="00B05898"/>
    <w:rsid w:val="00C318EE"/>
    <w:rsid w:val="00C822C6"/>
    <w:rsid w:val="00D53D28"/>
    <w:rsid w:val="00D72331"/>
    <w:rsid w:val="00FE588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FE5888"/>
    <w:rPr>
      <w:rFonts w:ascii="Calibri-Italic" w:hAnsi="Calibri-Italic" w:hint="default"/>
      <w:b w:val="0"/>
      <w:bCs w:val="0"/>
      <w:i/>
      <w:iCs/>
      <w:color w:val="000000"/>
      <w:sz w:val="20"/>
      <w:szCs w:val="20"/>
    </w:rPr>
  </w:style>
  <w:style w:type="character" w:customStyle="1" w:styleId="fontstyle21">
    <w:name w:val="fontstyle21"/>
    <w:basedOn w:val="Policepardfaut"/>
    <w:rsid w:val="00FE5888"/>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16</TotalTime>
  <Pages>2</Pages>
  <Words>499</Words>
  <Characters>2747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8</cp:revision>
  <dcterms:created xsi:type="dcterms:W3CDTF">2019-02-08T10:05:00Z</dcterms:created>
  <dcterms:modified xsi:type="dcterms:W3CDTF">2019-05-15T06:17:00Z</dcterms:modified>
</cp:coreProperties>
</file>