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3591" w:rsidRPr="00A26CBC" w:rsidRDefault="00387936" w:rsidP="00387936">
      <w:pPr>
        <w:pStyle w:val="Titre3"/>
        <w:rPr>
          <w:lang w:val="en-GB"/>
        </w:rPr>
      </w:pPr>
      <w:r w:rsidRPr="00A26CBC">
        <w:rPr>
          <w:lang w:val="en-GB"/>
        </w:rPr>
        <w:t>The official score-sheet</w:t>
      </w:r>
      <w:r w:rsidR="009E2742" w:rsidRPr="00A26CBC">
        <w:rPr>
          <w:lang w:val="en-GB"/>
        </w:rPr>
        <w:t>.</w:t>
      </w:r>
    </w:p>
    <w:p w:rsidR="009E2742" w:rsidRPr="00A26CBC" w:rsidRDefault="009E2742" w:rsidP="009E2742">
      <w:pPr>
        <w:rPr>
          <w:lang w:val="en-GB"/>
        </w:rPr>
      </w:pPr>
    </w:p>
    <w:p w:rsidR="009E2742" w:rsidRPr="009E2742" w:rsidRDefault="009E2742" w:rsidP="009E2742">
      <w:pPr>
        <w:pStyle w:val="Texte"/>
        <w:rPr>
          <w:lang w:val="en-US"/>
        </w:rPr>
      </w:pPr>
      <w:r w:rsidRPr="009E2742">
        <w:rPr>
          <w:lang w:val="en-US"/>
        </w:rPr>
        <w:t>The score-sheet is made up of two sheets that are identical except forthe column headings.</w:t>
      </w:r>
    </w:p>
    <w:p w:rsidR="009E2742" w:rsidRPr="009E2742" w:rsidRDefault="009E2742" w:rsidP="009E2742">
      <w:pPr>
        <w:pStyle w:val="Texte"/>
        <w:rPr>
          <w:lang w:val="en-US"/>
        </w:rPr>
      </w:pPr>
      <w:r w:rsidRPr="009E2742">
        <w:rPr>
          <w:lang w:val="en-US"/>
        </w:rPr>
        <w:t>The first sheet contains all the information on the game and a table fornoting down runs per inning. This first sheet is reserved for the visitingteam, or whichever team bats first.</w:t>
      </w:r>
    </w:p>
    <w:p w:rsidR="009E2742" w:rsidRDefault="009E2742" w:rsidP="009E2742">
      <w:pPr>
        <w:pStyle w:val="Texte"/>
        <w:rPr>
          <w:lang w:val="en-US"/>
        </w:rPr>
      </w:pPr>
      <w:r w:rsidRPr="009E2742">
        <w:rPr>
          <w:lang w:val="en-US"/>
        </w:rPr>
        <w:t>The heading of the second sheet is different from that of the first.</w:t>
      </w:r>
    </w:p>
    <w:p w:rsidR="009E2742" w:rsidRPr="009E2742" w:rsidRDefault="009E2742" w:rsidP="009E2742">
      <w:pPr>
        <w:pStyle w:val="Texte"/>
        <w:rPr>
          <w:lang w:val="en-US"/>
        </w:rPr>
      </w:pPr>
      <w:r w:rsidRPr="009E2742">
        <w:rPr>
          <w:lang w:val="en-US"/>
        </w:rPr>
        <w:t>The left-hand side contains a repetition of the game data, to identifywhich game the second sheet refers to.</w:t>
      </w:r>
    </w:p>
    <w:p w:rsidR="009E2742" w:rsidRDefault="009E2742" w:rsidP="009E2742">
      <w:pPr>
        <w:pStyle w:val="Texte"/>
        <w:rPr>
          <w:lang w:val="en-GB"/>
        </w:rPr>
      </w:pPr>
      <w:r w:rsidRPr="009E2742">
        <w:rPr>
          <w:lang w:val="en-US"/>
        </w:rPr>
        <w:t>There is a space to put the number of spectators (attendance), the</w:t>
      </w:r>
      <w:r w:rsidR="00493243">
        <w:rPr>
          <w:lang w:val="en-US"/>
        </w:rPr>
        <w:t xml:space="preserve"> </w:t>
      </w:r>
      <w:r w:rsidRPr="009E2742">
        <w:rPr>
          <w:lang w:val="en-US"/>
        </w:rPr>
        <w:t>weather type and a space for notes, which should be used for recording</w:t>
      </w:r>
      <w:r w:rsidR="00493243">
        <w:rPr>
          <w:lang w:val="en-US"/>
        </w:rPr>
        <w:t xml:space="preserve"> </w:t>
      </w:r>
      <w:r w:rsidRPr="009E2742">
        <w:rPr>
          <w:lang w:val="en-US"/>
        </w:rPr>
        <w:t>the circumstances of interruptions to the game, reasons for any protests or</w:t>
      </w:r>
      <w:r w:rsidR="00493243">
        <w:rPr>
          <w:lang w:val="en-US"/>
        </w:rPr>
        <w:t xml:space="preserve"> </w:t>
      </w:r>
      <w:r w:rsidRPr="009E2742">
        <w:rPr>
          <w:lang w:val="en-US"/>
        </w:rPr>
        <w:t>reservations, and an explanation of any plays that could be difficult</w:t>
      </w:r>
      <w:r w:rsidR="00A26CBC">
        <w:rPr>
          <w:lang w:val="en-US"/>
        </w:rPr>
        <w:t xml:space="preserve"> </w:t>
      </w:r>
      <w:r w:rsidRPr="009E2742">
        <w:rPr>
          <w:lang w:val="en-US"/>
        </w:rPr>
        <w:t>to</w:t>
      </w:r>
      <w:bookmarkStart w:id="0" w:name="_GoBack"/>
      <w:bookmarkEnd w:id="0"/>
      <w:r w:rsidR="00A26CBC">
        <w:rPr>
          <w:lang w:val="en-US"/>
        </w:rPr>
        <w:t xml:space="preserve"> </w:t>
      </w:r>
      <w:r w:rsidRPr="00A26CBC">
        <w:rPr>
          <w:lang w:val="en-GB"/>
        </w:rPr>
        <w:t>interpret.</w:t>
      </w:r>
    </w:p>
    <w:p w:rsidR="00A26CBC" w:rsidRPr="00A26CBC" w:rsidRDefault="00A26CBC" w:rsidP="009E2742">
      <w:pPr>
        <w:pStyle w:val="Texte"/>
        <w:rPr>
          <w:lang w:val="en-GB"/>
        </w:rPr>
        <w:sectPr w:rsidR="00A26CBC" w:rsidRPr="00A26CBC"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D53D28" w:rsidRPr="00D72331" w:rsidRDefault="00D53D28" w:rsidP="00A47CA8">
      <w:pPr>
        <w:pStyle w:val="NormalAnglais"/>
        <w:rPr>
          <w:rStyle w:val="Rfrenceintense"/>
          <w:bCs w:val="0"/>
          <w:i w:val="0"/>
          <w:color w:val="auto"/>
          <w:spacing w:val="0"/>
          <w:sz w:val="24"/>
        </w:rPr>
      </w:pPr>
    </w:p>
    <w:sectPr w:rsidR="00D53D28" w:rsidRPr="00D72331" w:rsidSect="00082F58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ttachedTemplate r:id="rId1"/>
  <w:defaultTabStop w:val="720"/>
  <w:hyphenationZone w:val="425"/>
  <w:characterSpacingControl w:val="doNotCompress"/>
  <w:compat/>
  <w:rsids>
    <w:rsidRoot w:val="00614D21"/>
    <w:rsid w:val="00082F58"/>
    <w:rsid w:val="002E4DA8"/>
    <w:rsid w:val="00387936"/>
    <w:rsid w:val="00493243"/>
    <w:rsid w:val="005C39C3"/>
    <w:rsid w:val="00614D21"/>
    <w:rsid w:val="006F15F3"/>
    <w:rsid w:val="009E2742"/>
    <w:rsid w:val="00A26CBC"/>
    <w:rsid w:val="00A47CA8"/>
    <w:rsid w:val="00D53D28"/>
    <w:rsid w:val="00D72331"/>
    <w:rsid w:val="00D935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F15F3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F15F3"/>
    <w:pPr>
      <w:keepNext/>
      <w:keepLines/>
      <w:pageBreakBefore/>
      <w:spacing w:before="480" w:after="0"/>
      <w:jc w:val="center"/>
      <w:outlineLvl w:val="0"/>
    </w:pPr>
    <w:rPr>
      <w:rFonts w:eastAsiaTheme="majorEastAsia" w:cstheme="majorBidi"/>
      <w:b/>
      <w:bCs/>
      <w:color w:val="FFFFFF" w:themeColor="background1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Emphase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6F15F3"/>
    <w:rPr>
      <w:rFonts w:ascii="Times New Roman" w:eastAsiaTheme="majorEastAsia" w:hAnsi="Times New Roman" w:cstheme="majorBidi"/>
      <w:b/>
      <w:bCs/>
      <w:color w:val="FFFFFF" w:themeColor="background1"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customStyle="1" w:styleId="GridTableLight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customStyle="1" w:styleId="PlainTab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\pbri\tmp\Download\perso\projet\Statcrew2\org.bpy.score.help\Doc\Scorer's%20manual\Scorer's%20manual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Scorer's manual.dotx</Template>
  <TotalTime>1</TotalTime>
  <Pages>2</Pages>
  <Words>119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uidq0529</dc:creator>
  <cp:keywords/>
  <dc:description/>
  <cp:lastModifiedBy>Patrick BRIAND</cp:lastModifiedBy>
  <cp:revision>6</cp:revision>
  <dcterms:created xsi:type="dcterms:W3CDTF">2019-02-08T09:51:00Z</dcterms:created>
  <dcterms:modified xsi:type="dcterms:W3CDTF">2019-05-10T07:51:00Z</dcterms:modified>
</cp:coreProperties>
</file>