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6DEE" w:rsidRDefault="00116DEE" w:rsidP="00550FE1">
      <w:pPr>
        <w:pStyle w:val="Titre3"/>
        <w:rPr>
          <w:lang w:val="fr-FR"/>
        </w:rPr>
      </w:pPr>
      <w:bookmarkStart w:id="0" w:name="_Toc531175809"/>
      <w:r w:rsidRPr="00B55B06">
        <w:rPr>
          <w:lang w:val="fr-FR"/>
        </w:rPr>
        <w:t>Performance des receveurs</w:t>
      </w:r>
      <w:r>
        <w:rPr>
          <w:lang w:val="fr-FR"/>
        </w:rPr>
        <w:t>.</w:t>
      </w:r>
      <w:bookmarkEnd w:id="0"/>
    </w:p>
    <w:p w:rsidR="00116DEE" w:rsidRDefault="00116DEE" w:rsidP="00D91AC9"/>
    <w:p w:rsidR="006D4446" w:rsidRPr="002F7D90" w:rsidRDefault="006D4446" w:rsidP="006D4446">
      <w:r w:rsidRPr="002F7D90">
        <w:t>A droite de la table des statistiques des lanceurs, il existe une zone réservée pour les receveurs.</w:t>
      </w:r>
    </w:p>
    <w:p w:rsidR="006D4446" w:rsidRPr="002F7D90" w:rsidRDefault="006D4446" w:rsidP="006D4446">
      <w:r w:rsidRPr="002F7D90">
        <w:rPr>
          <w:b/>
        </w:rPr>
        <w:t>NOTE GENERALE :</w:t>
      </w:r>
      <w:r w:rsidRPr="002F7D90">
        <w:t xml:space="preserve"> les valeurs correspondant aux statistiques des lanceurs seront </w:t>
      </w:r>
      <w:proofErr w:type="gramStart"/>
      <w:r w:rsidRPr="002F7D90">
        <w:t>notés</w:t>
      </w:r>
      <w:proofErr w:type="gramEnd"/>
      <w:r w:rsidRPr="002F7D90">
        <w:t xml:space="preserve"> sur la même ligne que le nom du receveur correspondant. </w:t>
      </w:r>
    </w:p>
    <w:p w:rsidR="006D4446" w:rsidRPr="00FC06D5" w:rsidRDefault="006D4446" w:rsidP="006D4446">
      <w:r>
        <w:rPr>
          <w:noProof/>
        </w:rPr>
        <w:drawing>
          <wp:anchor distT="0" distB="0" distL="114300" distR="114300" simplePos="0" relativeHeight="251659264" behindDoc="1" locked="0" layoutInCell="1" allowOverlap="1" wp14:anchorId="2BE62E77" wp14:editId="38916200">
            <wp:simplePos x="0" y="0"/>
            <wp:positionH relativeFrom="column">
              <wp:posOffset>3996055</wp:posOffset>
            </wp:positionH>
            <wp:positionV relativeFrom="paragraph">
              <wp:posOffset>40005</wp:posOffset>
            </wp:positionV>
            <wp:extent cx="2038350" cy="356235"/>
            <wp:effectExtent l="38100" t="38100" r="76200" b="81915"/>
            <wp:wrapTight wrapText="bothSides">
              <wp:wrapPolygon edited="0">
                <wp:start x="0" y="-2310"/>
                <wp:lineTo x="-404" y="-1155"/>
                <wp:lineTo x="-404" y="21947"/>
                <wp:lineTo x="-202" y="26567"/>
                <wp:lineTo x="22004" y="26567"/>
                <wp:lineTo x="22407" y="17326"/>
                <wp:lineTo x="21802" y="0"/>
                <wp:lineTo x="21802" y="-2310"/>
                <wp:lineTo x="0" y="-2310"/>
              </wp:wrapPolygon>
            </wp:wrapTight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562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</w:t>
      </w:r>
      <w:r w:rsidRPr="002F7D90">
        <w:t xml:space="preserve">a colonne </w:t>
      </w:r>
      <w:r>
        <w:t>‘</w:t>
      </w:r>
      <w:r w:rsidRPr="002F7D90">
        <w:t>RECEVEURS</w:t>
      </w:r>
      <w:r>
        <w:t>’</w:t>
      </w:r>
      <w:r w:rsidRPr="002F7D90">
        <w:t xml:space="preserve"> contiens le nom complet des receveu</w:t>
      </w:r>
      <w:r>
        <w:t>r</w:t>
      </w:r>
      <w:r w:rsidRPr="002F7D90">
        <w:t xml:space="preserve">s : Le nom de famille en </w:t>
      </w:r>
      <w:r>
        <w:t>majuscule</w:t>
      </w:r>
      <w:r w:rsidRPr="002F7D90">
        <w:t xml:space="preserve"> et le prénom en minuscule</w:t>
      </w:r>
      <w:r>
        <w:t>. La première ligne est pour le receveur partant, et les suivantes pour ses remplaçants par ordre d’apparition.</w:t>
      </w:r>
    </w:p>
    <w:p w:rsidR="006D4446" w:rsidRDefault="006D4446" w:rsidP="006D4446">
      <w:r>
        <w:rPr>
          <w:noProof/>
        </w:rPr>
        <w:drawing>
          <wp:anchor distT="0" distB="0" distL="114300" distR="114300" simplePos="0" relativeHeight="251660288" behindDoc="1" locked="0" layoutInCell="1" allowOverlap="1" wp14:anchorId="3C695A84" wp14:editId="30C23C7E">
            <wp:simplePos x="0" y="0"/>
            <wp:positionH relativeFrom="column">
              <wp:posOffset>4294505</wp:posOffset>
            </wp:positionH>
            <wp:positionV relativeFrom="paragraph">
              <wp:posOffset>1469390</wp:posOffset>
            </wp:positionV>
            <wp:extent cx="1739900" cy="1168400"/>
            <wp:effectExtent l="38100" t="38100" r="69850" b="69850"/>
            <wp:wrapTight wrapText="bothSides">
              <wp:wrapPolygon edited="0">
                <wp:start x="0" y="-704"/>
                <wp:lineTo x="-473" y="-352"/>
                <wp:lineTo x="-473" y="21483"/>
                <wp:lineTo x="-236" y="22891"/>
                <wp:lineTo x="21994" y="22891"/>
                <wp:lineTo x="21994" y="22187"/>
                <wp:lineTo x="22467" y="16904"/>
                <wp:lineTo x="22467" y="5283"/>
                <wp:lineTo x="21758" y="0"/>
                <wp:lineTo x="21758" y="-704"/>
                <wp:lineTo x="0" y="-704"/>
              </wp:wrapPolygon>
            </wp:wrapTight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1684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5382">
        <w:t>La dernière ligne contient le total de chaque colonne individuelle</w:t>
      </w:r>
      <w:r>
        <w:t>, mais s’il n’y a eu qu’un seul receveur durant le match, ou que le jeu est crédité au lanceur.</w:t>
      </w:r>
    </w:p>
    <w:tbl>
      <w:tblPr>
        <w:tblStyle w:val="Grilledutableau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1"/>
        <w:gridCol w:w="6591"/>
      </w:tblGrid>
      <w:tr w:rsidR="006D4446" w:rsidTr="00E3084C">
        <w:trPr>
          <w:cantSplit/>
        </w:trPr>
        <w:tc>
          <w:tcPr>
            <w:tcW w:w="2268" w:type="dxa"/>
          </w:tcPr>
          <w:p w:rsidR="006D4446" w:rsidRDefault="006D4446" w:rsidP="00E3084C">
            <w:pPr>
              <w:rPr>
                <w:b/>
              </w:rPr>
            </w:pPr>
            <w:r>
              <w:rPr>
                <w:b/>
              </w:rPr>
              <w:t>PB</w:t>
            </w:r>
          </w:p>
        </w:tc>
        <w:tc>
          <w:tcPr>
            <w:tcW w:w="6694" w:type="dxa"/>
          </w:tcPr>
          <w:p w:rsidR="006D4446" w:rsidRDefault="006D4446" w:rsidP="00E3084C">
            <w:r>
              <w:t>Nombre de balles passées.</w:t>
            </w:r>
          </w:p>
          <w:p w:rsidR="006D4446" w:rsidRDefault="006D4446" w:rsidP="00E3084C"/>
        </w:tc>
      </w:tr>
      <w:tr w:rsidR="006D4446" w:rsidTr="00E3084C">
        <w:trPr>
          <w:cantSplit/>
        </w:trPr>
        <w:tc>
          <w:tcPr>
            <w:tcW w:w="2268" w:type="dxa"/>
          </w:tcPr>
          <w:p w:rsidR="006D4446" w:rsidRDefault="006D4446" w:rsidP="00E3084C">
            <w:pPr>
              <w:rPr>
                <w:b/>
              </w:rPr>
            </w:pPr>
            <w:r>
              <w:rPr>
                <w:b/>
              </w:rPr>
              <w:t>SB</w:t>
            </w:r>
          </w:p>
        </w:tc>
        <w:tc>
          <w:tcPr>
            <w:tcW w:w="6694" w:type="dxa"/>
          </w:tcPr>
          <w:p w:rsidR="006D4446" w:rsidRDefault="006D4446" w:rsidP="00E3084C">
            <w:r>
              <w:t>Nombre de bases volées allouées au receveur.</w:t>
            </w:r>
          </w:p>
          <w:p w:rsidR="006D4446" w:rsidRDefault="006D4446" w:rsidP="00E3084C"/>
        </w:tc>
      </w:tr>
      <w:tr w:rsidR="006D4446" w:rsidTr="00E3084C">
        <w:trPr>
          <w:cantSplit/>
        </w:trPr>
        <w:tc>
          <w:tcPr>
            <w:tcW w:w="2268" w:type="dxa"/>
          </w:tcPr>
          <w:p w:rsidR="006D4446" w:rsidRDefault="006D4446" w:rsidP="00E3084C">
            <w:pPr>
              <w:rPr>
                <w:b/>
              </w:rPr>
            </w:pPr>
            <w:r>
              <w:rPr>
                <w:b/>
              </w:rPr>
              <w:t>CS</w:t>
            </w:r>
          </w:p>
        </w:tc>
        <w:tc>
          <w:tcPr>
            <w:tcW w:w="6694" w:type="dxa"/>
          </w:tcPr>
          <w:p w:rsidR="006D4446" w:rsidRDefault="006D4446" w:rsidP="00E3084C">
            <w:pPr>
              <w:pStyle w:val="Termeanglais"/>
            </w:pPr>
            <w:r>
              <w:t>Nombre de coureurs retirées lorsqu’il tentaient de voler une base.</w:t>
            </w:r>
          </w:p>
          <w:p w:rsidR="006D4446" w:rsidRDefault="006D4446" w:rsidP="00E3084C"/>
        </w:tc>
      </w:tr>
    </w:tbl>
    <w:p w:rsidR="006D4446" w:rsidRDefault="006D4446" w:rsidP="006D4446">
      <w:pPr>
        <w:rPr>
          <w:noProof/>
        </w:rPr>
      </w:pPr>
      <w:r w:rsidRPr="0002517D">
        <w:t>Tous les SB et CS ne sont pas forcément créditer au receveur.</w:t>
      </w:r>
      <w:r>
        <w:t xml:space="preserve"> </w:t>
      </w:r>
      <w:r w:rsidRPr="0002517D">
        <w:t>Dans le cas où</w:t>
      </w:r>
      <w:r>
        <w:t xml:space="preserve"> </w:t>
      </w:r>
      <w:r w:rsidRPr="0002517D">
        <w:t>ils doivent être crédité au</w:t>
      </w:r>
      <w:r>
        <w:t>x</w:t>
      </w:r>
      <w:r w:rsidRPr="0002517D">
        <w:t xml:space="preserve"> lanceur</w:t>
      </w:r>
      <w:r>
        <w:t>s</w:t>
      </w:r>
      <w:r w:rsidRPr="0002517D">
        <w:t>, le nom d</w:t>
      </w:r>
      <w:r>
        <w:t>es</w:t>
      </w:r>
      <w:r w:rsidRPr="0002517D">
        <w:t xml:space="preserve"> lanceur</w:t>
      </w:r>
      <w:r>
        <w:t>s</w:t>
      </w:r>
      <w:r w:rsidRPr="0002517D">
        <w:t xml:space="preserve"> doi</w:t>
      </w:r>
      <w:r>
        <w:t>vent</w:t>
      </w:r>
      <w:r w:rsidRPr="0002517D">
        <w:t xml:space="preserve"> </w:t>
      </w:r>
      <w:r>
        <w:t xml:space="preserve">être </w:t>
      </w:r>
      <w:r w:rsidRPr="0002517D">
        <w:t xml:space="preserve">  </w:t>
      </w:r>
      <w:r>
        <w:t>notés sur les line 5-6 de la section des receveurs et on doit y mentionner le nombre de SB ou CS.</w:t>
      </w:r>
      <w:r w:rsidRPr="006C4BEA">
        <w:rPr>
          <w:noProof/>
        </w:rPr>
        <w:t xml:space="preserve"> </w:t>
      </w:r>
    </w:p>
    <w:p w:rsidR="001844D3" w:rsidRDefault="001844D3">
      <w:bookmarkStart w:id="1" w:name="_GoBack"/>
      <w:bookmarkEnd w:id="1"/>
    </w:p>
    <w:sectPr w:rsidR="001844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EC"/>
    <w:rsid w:val="00045FEC"/>
    <w:rsid w:val="00116DEE"/>
    <w:rsid w:val="001844D3"/>
    <w:rsid w:val="006D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7BE6E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45F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45F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table" w:styleId="Grilledutableau">
    <w:name w:val="Table Grid"/>
    <w:basedOn w:val="TableauNormal"/>
    <w:uiPriority w:val="59"/>
    <w:rsid w:val="006D4446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rmeanglais">
    <w:name w:val="Terme anglais"/>
    <w:basedOn w:val="Normal"/>
    <w:qFormat/>
    <w:rsid w:val="006D4446"/>
    <w:pPr>
      <w:spacing w:after="200" w:line="276" w:lineRule="auto"/>
      <w:ind w:right="567"/>
      <w:jc w:val="both"/>
    </w:pPr>
    <w:rPr>
      <w:rFonts w:ascii="Times New Roman" w:eastAsiaTheme="minorHAnsi" w:hAnsi="Times New Roman"/>
      <w:noProof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>Briand, Patrick</cp:lastModifiedBy>
  <cp:revision>2</cp:revision>
  <dcterms:created xsi:type="dcterms:W3CDTF">2018-11-28T12:27:00Z</dcterms:created>
  <dcterms:modified xsi:type="dcterms:W3CDTF">2018-11-28T13:08:00Z</dcterms:modified>
</cp:coreProperties>
</file>