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E92F" w14:textId="5F93CDBD" w:rsidR="00C00FAE" w:rsidRPr="0046411D" w:rsidRDefault="00984E10" w:rsidP="00E923CC">
      <w:pPr>
        <w:spacing w:after="0" w:line="240" w:lineRule="auto"/>
        <w:jc w:val="center"/>
        <w:rPr>
          <w:b/>
          <w:bCs/>
          <w:sz w:val="32"/>
          <w:szCs w:val="32"/>
        </w:rPr>
      </w:pPr>
      <w:r w:rsidRPr="581BF14D">
        <w:rPr>
          <w:b/>
          <w:bCs/>
          <w:sz w:val="32"/>
          <w:szCs w:val="32"/>
        </w:rPr>
        <w:t>Guide for the 20</w:t>
      </w:r>
      <w:r w:rsidR="324925E4" w:rsidRPr="581BF14D">
        <w:rPr>
          <w:b/>
          <w:bCs/>
          <w:sz w:val="32"/>
          <w:szCs w:val="32"/>
        </w:rPr>
        <w:t>2</w:t>
      </w:r>
      <w:r w:rsidR="00EF1717">
        <w:rPr>
          <w:b/>
          <w:bCs/>
          <w:sz w:val="32"/>
          <w:szCs w:val="32"/>
        </w:rPr>
        <w:t>5</w:t>
      </w:r>
      <w:r w:rsidR="00A23527" w:rsidRPr="581BF14D">
        <w:rPr>
          <w:b/>
          <w:bCs/>
          <w:sz w:val="32"/>
          <w:szCs w:val="32"/>
        </w:rPr>
        <w:t>–</w:t>
      </w:r>
      <w:bookmarkStart w:id="0" w:name="_Hlk99535614"/>
      <w:r w:rsidR="3494F139" w:rsidRPr="581BF14D">
        <w:rPr>
          <w:b/>
          <w:bCs/>
          <w:sz w:val="32"/>
          <w:szCs w:val="32"/>
        </w:rPr>
        <w:t>2</w:t>
      </w:r>
      <w:r w:rsidR="00EF1717">
        <w:rPr>
          <w:b/>
          <w:bCs/>
          <w:sz w:val="32"/>
          <w:szCs w:val="32"/>
        </w:rPr>
        <w:t>6</w:t>
      </w:r>
      <w:r w:rsidR="007E19C9" w:rsidRPr="581BF14D">
        <w:rPr>
          <w:b/>
          <w:bCs/>
          <w:sz w:val="32"/>
          <w:szCs w:val="32"/>
        </w:rPr>
        <w:t xml:space="preserve"> Supplemental</w:t>
      </w:r>
      <w:r w:rsidRPr="581BF14D">
        <w:rPr>
          <w:b/>
          <w:bCs/>
          <w:sz w:val="32"/>
          <w:szCs w:val="32"/>
        </w:rPr>
        <w:t xml:space="preserve"> Access to </w:t>
      </w:r>
    </w:p>
    <w:p w14:paraId="0BA36A19" w14:textId="422202A9" w:rsidR="00497144" w:rsidRPr="0046411D" w:rsidRDefault="00984E10" w:rsidP="00E923CC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46411D">
        <w:rPr>
          <w:b/>
          <w:bCs/>
          <w:sz w:val="32"/>
          <w:szCs w:val="32"/>
        </w:rPr>
        <w:t>Information and Privacy</w:t>
      </w:r>
      <w:bookmarkEnd w:id="0"/>
      <w:r w:rsidRPr="0046411D">
        <w:rPr>
          <w:b/>
          <w:bCs/>
          <w:sz w:val="32"/>
          <w:szCs w:val="32"/>
        </w:rPr>
        <w:t xml:space="preserve"> Statistical Form</w:t>
      </w:r>
    </w:p>
    <w:p w14:paraId="04BEB6F0" w14:textId="77777777" w:rsidR="00C00FAE" w:rsidRPr="008D5A6E" w:rsidRDefault="00C00FAE" w:rsidP="00793F3D">
      <w:pPr>
        <w:spacing w:after="0"/>
        <w:ind w:right="-900"/>
        <w:rPr>
          <w:rFonts w:cs="Arial"/>
          <w:b/>
          <w:sz w:val="28"/>
        </w:rPr>
      </w:pPr>
    </w:p>
    <w:p w14:paraId="6D3CE925" w14:textId="771F3EF2" w:rsidR="00B71BBC" w:rsidRPr="008D5A6E" w:rsidRDefault="00B71BBC" w:rsidP="00E923CC">
      <w:pPr>
        <w:spacing w:after="120" w:line="240" w:lineRule="auto"/>
        <w:ind w:right="-900"/>
        <w:rPr>
          <w:rFonts w:cs="Arial"/>
          <w:b/>
          <w:sz w:val="28"/>
        </w:rPr>
      </w:pPr>
      <w:r w:rsidRPr="008D5A6E">
        <w:rPr>
          <w:rFonts w:cs="Arial"/>
          <w:b/>
          <w:sz w:val="28"/>
        </w:rPr>
        <w:t>Introduction</w:t>
      </w:r>
    </w:p>
    <w:p w14:paraId="422BA06B" w14:textId="37181697" w:rsidR="00B71BBC" w:rsidRPr="008D5A6E" w:rsidRDefault="00B71BBC" w:rsidP="00E923CC">
      <w:pPr>
        <w:spacing w:after="0" w:line="240" w:lineRule="auto"/>
        <w:rPr>
          <w:rFonts w:cs="Arial"/>
          <w:color w:val="000000"/>
          <w:sz w:val="24"/>
          <w:szCs w:val="24"/>
        </w:rPr>
      </w:pPr>
      <w:r w:rsidRPr="581BF14D">
        <w:rPr>
          <w:rFonts w:cs="Arial"/>
          <w:color w:val="000000" w:themeColor="text1"/>
          <w:sz w:val="24"/>
          <w:szCs w:val="24"/>
        </w:rPr>
        <w:t xml:space="preserve">This document provides guidance for institutions on completing the </w:t>
      </w:r>
      <w:r w:rsidR="00353231" w:rsidRPr="581BF14D">
        <w:rPr>
          <w:rFonts w:cs="Arial"/>
          <w:color w:val="000000" w:themeColor="text1"/>
          <w:sz w:val="24"/>
          <w:szCs w:val="24"/>
        </w:rPr>
        <w:t>20</w:t>
      </w:r>
      <w:r w:rsidR="37899F32" w:rsidRPr="581BF14D">
        <w:rPr>
          <w:rFonts w:cs="Arial"/>
          <w:color w:val="000000" w:themeColor="text1"/>
          <w:sz w:val="24"/>
          <w:szCs w:val="24"/>
        </w:rPr>
        <w:t>2</w:t>
      </w:r>
      <w:r w:rsidR="00EF1717">
        <w:rPr>
          <w:rFonts w:cs="Arial"/>
          <w:color w:val="000000" w:themeColor="text1"/>
          <w:sz w:val="24"/>
          <w:szCs w:val="24"/>
        </w:rPr>
        <w:t>5</w:t>
      </w:r>
      <w:r w:rsidR="00A23527" w:rsidRPr="581BF14D">
        <w:rPr>
          <w:rFonts w:cs="Arial"/>
          <w:color w:val="000000" w:themeColor="text1"/>
          <w:sz w:val="24"/>
          <w:szCs w:val="24"/>
        </w:rPr>
        <w:t>–</w:t>
      </w:r>
      <w:r w:rsidR="57B9312C" w:rsidRPr="581BF14D">
        <w:rPr>
          <w:rFonts w:cs="Arial"/>
          <w:color w:val="000000" w:themeColor="text1"/>
          <w:sz w:val="24"/>
          <w:szCs w:val="24"/>
        </w:rPr>
        <w:t>2</w:t>
      </w:r>
      <w:r w:rsidR="00EF1717">
        <w:rPr>
          <w:rFonts w:cs="Arial"/>
          <w:color w:val="000000" w:themeColor="text1"/>
          <w:sz w:val="24"/>
          <w:szCs w:val="24"/>
        </w:rPr>
        <w:t>6</w:t>
      </w:r>
      <w:r w:rsidR="00353231" w:rsidRPr="581BF14D">
        <w:rPr>
          <w:rFonts w:cs="Arial"/>
          <w:color w:val="000000" w:themeColor="text1"/>
          <w:sz w:val="24"/>
          <w:szCs w:val="24"/>
        </w:rPr>
        <w:t xml:space="preserve"> Supplemental Access to Information and Privacy Statistical </w:t>
      </w:r>
      <w:r w:rsidR="003C5EA3" w:rsidRPr="581BF14D">
        <w:rPr>
          <w:rFonts w:cs="Arial"/>
          <w:color w:val="000000" w:themeColor="text1"/>
          <w:sz w:val="24"/>
          <w:szCs w:val="24"/>
        </w:rPr>
        <w:t>f</w:t>
      </w:r>
      <w:r w:rsidR="00353231" w:rsidRPr="581BF14D">
        <w:rPr>
          <w:rFonts w:cs="Arial"/>
          <w:color w:val="000000" w:themeColor="text1"/>
          <w:sz w:val="24"/>
          <w:szCs w:val="24"/>
        </w:rPr>
        <w:t>orm</w:t>
      </w:r>
      <w:r w:rsidRPr="581BF14D">
        <w:rPr>
          <w:rFonts w:cs="Arial"/>
          <w:color w:val="000000" w:themeColor="text1"/>
          <w:sz w:val="24"/>
          <w:szCs w:val="24"/>
        </w:rPr>
        <w:t xml:space="preserve">. The guidance follows the order of the information requested in the </w:t>
      </w:r>
      <w:r w:rsidR="18803738" w:rsidRPr="581BF14D">
        <w:rPr>
          <w:rFonts w:cs="Arial"/>
          <w:color w:val="000000" w:themeColor="text1"/>
          <w:sz w:val="24"/>
          <w:szCs w:val="24"/>
        </w:rPr>
        <w:t>f</w:t>
      </w:r>
      <w:r w:rsidR="00353231" w:rsidRPr="581BF14D">
        <w:rPr>
          <w:rFonts w:cs="Arial"/>
          <w:color w:val="000000" w:themeColor="text1"/>
          <w:sz w:val="24"/>
          <w:szCs w:val="24"/>
        </w:rPr>
        <w:t>orm</w:t>
      </w:r>
      <w:r w:rsidRPr="581BF14D">
        <w:rPr>
          <w:rFonts w:cs="Arial"/>
          <w:color w:val="000000" w:themeColor="text1"/>
          <w:sz w:val="24"/>
          <w:szCs w:val="24"/>
        </w:rPr>
        <w:t xml:space="preserve">. </w:t>
      </w:r>
    </w:p>
    <w:p w14:paraId="25F45822" w14:textId="77777777" w:rsidR="009C7DD9" w:rsidRPr="008D5A6E" w:rsidRDefault="009C7DD9" w:rsidP="00E923CC">
      <w:pPr>
        <w:spacing w:after="0" w:line="240" w:lineRule="auto"/>
        <w:rPr>
          <w:rFonts w:cs="Arial"/>
          <w:color w:val="000000"/>
          <w:sz w:val="24"/>
        </w:rPr>
      </w:pPr>
    </w:p>
    <w:p w14:paraId="1EB5F659" w14:textId="5F917311" w:rsidR="00B71BBC" w:rsidRPr="008D5A6E" w:rsidRDefault="00B71BBC" w:rsidP="00E923CC">
      <w:pPr>
        <w:spacing w:after="0" w:line="240" w:lineRule="auto"/>
        <w:rPr>
          <w:rFonts w:cs="Arial"/>
          <w:color w:val="000000"/>
          <w:sz w:val="24"/>
        </w:rPr>
      </w:pPr>
      <w:r w:rsidRPr="008D5A6E">
        <w:rPr>
          <w:rFonts w:cs="Arial"/>
          <w:color w:val="000000"/>
          <w:sz w:val="24"/>
        </w:rPr>
        <w:t xml:space="preserve">These business rules must be followed </w:t>
      </w:r>
      <w:r w:rsidR="006F1DBA" w:rsidRPr="008D5A6E">
        <w:rPr>
          <w:rFonts w:cs="Arial"/>
          <w:color w:val="000000"/>
          <w:sz w:val="24"/>
        </w:rPr>
        <w:t>for</w:t>
      </w:r>
      <w:r w:rsidRPr="008D5A6E">
        <w:rPr>
          <w:rFonts w:cs="Arial"/>
          <w:color w:val="000000"/>
          <w:sz w:val="24"/>
        </w:rPr>
        <w:t xml:space="preserve"> the </w:t>
      </w:r>
      <w:r w:rsidR="00164CE8" w:rsidRPr="008D5A6E">
        <w:rPr>
          <w:rFonts w:cs="Arial"/>
          <w:color w:val="000000"/>
          <w:sz w:val="24"/>
        </w:rPr>
        <w:t xml:space="preserve">Supplemental </w:t>
      </w:r>
      <w:r w:rsidRPr="008D5A6E">
        <w:rPr>
          <w:rFonts w:cs="Arial"/>
          <w:color w:val="000000"/>
          <w:sz w:val="24"/>
        </w:rPr>
        <w:t xml:space="preserve">Statistical Reports to be successfully uploaded to the Treasury Board of Canada Secretariat (TBS) database. A list of business rules programmed within the </w:t>
      </w:r>
      <w:r w:rsidR="00902E28" w:rsidRPr="008D5A6E">
        <w:rPr>
          <w:rFonts w:cs="Arial"/>
          <w:color w:val="000000"/>
          <w:sz w:val="24"/>
        </w:rPr>
        <w:t>f</w:t>
      </w:r>
      <w:r w:rsidRPr="008D5A6E">
        <w:rPr>
          <w:rFonts w:cs="Arial"/>
          <w:color w:val="000000"/>
          <w:sz w:val="24"/>
        </w:rPr>
        <w:t>orm is included at Appendix A.</w:t>
      </w:r>
    </w:p>
    <w:p w14:paraId="06D4604B" w14:textId="2961B889" w:rsidR="00C00FAE" w:rsidRPr="008D5A6E" w:rsidRDefault="00C00FAE" w:rsidP="00E923CC">
      <w:pPr>
        <w:spacing w:line="240" w:lineRule="auto"/>
        <w:ind w:right="-900"/>
        <w:rPr>
          <w:rFonts w:cs="Arial"/>
          <w:iCs/>
          <w:color w:val="0000FF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CA"/>
        </w:rPr>
        <w:id w:val="209226949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2A2D4C" w14:textId="2F55FB45" w:rsidR="00B25D1D" w:rsidRPr="0046411D" w:rsidRDefault="00C00FAE" w:rsidP="00C00FAE">
          <w:pPr>
            <w:pStyle w:val="TOCHeading"/>
            <w:spacing w:before="0" w:after="120"/>
            <w:rPr>
              <w:rFonts w:ascii="Calibri" w:hAnsi="Calibri" w:cs="Calibri"/>
              <w:b/>
              <w:bCs/>
              <w:color w:val="auto"/>
              <w:sz w:val="28"/>
              <w:szCs w:val="28"/>
              <w:lang w:val="en-CA"/>
            </w:rPr>
          </w:pPr>
          <w:r w:rsidRPr="0046411D">
            <w:rPr>
              <w:rFonts w:ascii="Calibri" w:hAnsi="Calibri" w:cs="Calibri"/>
              <w:b/>
              <w:bCs/>
              <w:color w:val="auto"/>
              <w:sz w:val="28"/>
              <w:szCs w:val="28"/>
              <w:lang w:val="en-CA"/>
            </w:rPr>
            <w:t>Sections of the guide</w:t>
          </w:r>
        </w:p>
        <w:p w14:paraId="507986D7" w14:textId="6890770D" w:rsidR="004470BA" w:rsidRDefault="00B25D1D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 w:rsidRPr="008D5A6E">
            <w:fldChar w:fldCharType="begin"/>
          </w:r>
          <w:r w:rsidRPr="008D5A6E">
            <w:instrText xml:space="preserve"> TOC \o "1-3" \h \z \u </w:instrText>
          </w:r>
          <w:r w:rsidRPr="008D5A6E">
            <w:fldChar w:fldCharType="separate"/>
          </w:r>
          <w:hyperlink w:anchor="_Toc227673843" w:history="1">
            <w:r w:rsidR="004470BA" w:rsidRPr="00322E0C">
              <w:rPr>
                <w:rStyle w:val="Hyperlink"/>
                <w:noProof/>
                <w:highlight w:val="lightGray"/>
              </w:rPr>
              <w:t xml:space="preserve">Section 1: Requests Carried Over and Active Complaints Under the </w:t>
            </w:r>
            <w:r w:rsidR="004470BA" w:rsidRPr="00322E0C">
              <w:rPr>
                <w:rStyle w:val="Hyperlink"/>
                <w:i/>
                <w:iCs/>
                <w:noProof/>
                <w:highlight w:val="lightGray"/>
              </w:rPr>
              <w:t>Access to Information Act</w:t>
            </w:r>
            <w:r w:rsidR="004470BA">
              <w:rPr>
                <w:noProof/>
                <w:webHidden/>
              </w:rPr>
              <w:tab/>
            </w:r>
            <w:r w:rsidR="004470BA">
              <w:rPr>
                <w:noProof/>
                <w:webHidden/>
              </w:rPr>
              <w:fldChar w:fldCharType="begin"/>
            </w:r>
            <w:r w:rsidR="004470BA">
              <w:rPr>
                <w:noProof/>
                <w:webHidden/>
              </w:rPr>
              <w:instrText xml:space="preserve"> PAGEREF _Toc227673843 \h </w:instrText>
            </w:r>
            <w:r w:rsidR="004470BA">
              <w:rPr>
                <w:noProof/>
                <w:webHidden/>
              </w:rPr>
            </w:r>
            <w:r w:rsidR="004470BA">
              <w:rPr>
                <w:noProof/>
                <w:webHidden/>
              </w:rPr>
              <w:fldChar w:fldCharType="separate"/>
            </w:r>
            <w:r w:rsidR="004470BA">
              <w:rPr>
                <w:noProof/>
                <w:webHidden/>
              </w:rPr>
              <w:t>2</w:t>
            </w:r>
            <w:r w:rsidR="004470BA">
              <w:rPr>
                <w:noProof/>
                <w:webHidden/>
              </w:rPr>
              <w:fldChar w:fldCharType="end"/>
            </w:r>
          </w:hyperlink>
        </w:p>
        <w:p w14:paraId="6136D96B" w14:textId="2CA86A43" w:rsidR="004470BA" w:rsidRDefault="004470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7673844" w:history="1">
            <w:r w:rsidRPr="00322E0C">
              <w:rPr>
                <w:rStyle w:val="Hyperlink"/>
                <w:noProof/>
              </w:rPr>
              <w:t>1.1 Requests carried over to next reporting period, broken down by reporting period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CC9E" w14:textId="514A2BF5" w:rsidR="004470BA" w:rsidRDefault="004470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7673845" w:history="1">
            <w:r w:rsidRPr="00322E0C">
              <w:rPr>
                <w:rStyle w:val="Hyperlink"/>
                <w:noProof/>
              </w:rPr>
              <w:t>1.2 Active complaints with the Information Commissioner of Canada, broken down by reporting period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98EB4" w14:textId="00BA4C75" w:rsidR="004470BA" w:rsidRDefault="004470B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7673846" w:history="1">
            <w:r w:rsidRPr="00322E0C">
              <w:rPr>
                <w:rStyle w:val="Hyperlink"/>
                <w:noProof/>
                <w:highlight w:val="lightGray"/>
              </w:rPr>
              <w:t xml:space="preserve">Section 2: Requests Carried Over and Active Complaints Under </w:t>
            </w:r>
            <w:r w:rsidRPr="00322E0C">
              <w:rPr>
                <w:rStyle w:val="Hyperlink"/>
                <w:i/>
                <w:iCs/>
                <w:noProof/>
                <w:highlight w:val="lightGray"/>
              </w:rPr>
              <w:t>the Privacy 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9044" w14:textId="40B95C39" w:rsidR="004470BA" w:rsidRDefault="004470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7673847" w:history="1">
            <w:r w:rsidRPr="00322E0C">
              <w:rPr>
                <w:rStyle w:val="Hyperlink"/>
                <w:noProof/>
              </w:rPr>
              <w:t>2.1 Requests carried over to next reporting period, broken down by reporting period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F6AB9" w14:textId="6A921CE3" w:rsidR="004470BA" w:rsidRDefault="004470B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7673848" w:history="1">
            <w:r w:rsidRPr="00322E0C">
              <w:rPr>
                <w:rStyle w:val="Hyperlink"/>
                <w:noProof/>
              </w:rPr>
              <w:t>2.2 Active complaints with the Privacy Commissioner of Canada, broken down by reporting period received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3C50" w14:textId="63BB72DD" w:rsidR="004470BA" w:rsidRDefault="004470B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7673849" w:history="1">
            <w:r w:rsidRPr="00322E0C">
              <w:rPr>
                <w:rStyle w:val="Hyperlink"/>
                <w:noProof/>
                <w:highlight w:val="lightGray"/>
              </w:rPr>
              <w:t xml:space="preserve">Section 3: Universal Access under the </w:t>
            </w:r>
            <w:r w:rsidRPr="00322E0C">
              <w:rPr>
                <w:rStyle w:val="Hyperlink"/>
                <w:i/>
                <w:iCs/>
                <w:noProof/>
                <w:highlight w:val="lightGray"/>
              </w:rPr>
              <w:t>Privacy 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C7B57" w14:textId="0DE2832E" w:rsidR="004470BA" w:rsidRDefault="004470BA">
          <w:pPr>
            <w:pStyle w:val="TOC1"/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27673850" w:history="1">
            <w:r w:rsidRPr="00322E0C">
              <w:rPr>
                <w:rStyle w:val="Hyperlink"/>
                <w:noProof/>
              </w:rPr>
              <w:t>Appendix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89C5F" w14:textId="12C48DE0" w:rsidR="00B25D1D" w:rsidRPr="008D5A6E" w:rsidRDefault="00B25D1D">
          <w:r w:rsidRPr="008D5A6E">
            <w:rPr>
              <w:b/>
              <w:bCs/>
              <w:noProof/>
            </w:rPr>
            <w:fldChar w:fldCharType="end"/>
          </w:r>
        </w:p>
      </w:sdtContent>
    </w:sdt>
    <w:p w14:paraId="79447F49" w14:textId="77777777" w:rsidR="00353231" w:rsidRPr="008D5A6E" w:rsidRDefault="00353231" w:rsidP="00353231">
      <w:pPr>
        <w:ind w:right="-900"/>
        <w:rPr>
          <w:rStyle w:val="Hyperlink"/>
          <w:sz w:val="24"/>
          <w:szCs w:val="24"/>
        </w:rPr>
      </w:pPr>
    </w:p>
    <w:p w14:paraId="33E6A77C" w14:textId="1C7ED42C" w:rsidR="00E178A2" w:rsidRPr="008D5A6E" w:rsidRDefault="00E178A2"/>
    <w:p w14:paraId="600A01B0" w14:textId="7EB77C80" w:rsidR="00092832" w:rsidRPr="0046411D" w:rsidRDefault="00092832">
      <w:pPr>
        <w:rPr>
          <w:rFonts w:cstheme="minorHAnsi"/>
          <w:color w:val="000000" w:themeColor="text1"/>
          <w:sz w:val="24"/>
          <w:szCs w:val="24"/>
        </w:rPr>
      </w:pPr>
    </w:p>
    <w:p w14:paraId="35B280E7" w14:textId="77777777" w:rsidR="00F77418" w:rsidRDefault="00F77418">
      <w:bookmarkStart w:id="1" w:name="Section3"/>
      <w:bookmarkStart w:id="2" w:name="_Toc132709142"/>
      <w:r>
        <w:rPr>
          <w:b/>
          <w:bCs/>
        </w:rPr>
        <w:br w:type="page"/>
      </w:r>
    </w:p>
    <w:p w14:paraId="58671342" w14:textId="50146FC5" w:rsidR="004B0122" w:rsidRPr="00726D7B" w:rsidRDefault="004B0122" w:rsidP="001128F0">
      <w:pPr>
        <w:pStyle w:val="Heading1"/>
        <w:framePr w:wrap="around"/>
        <w:rPr>
          <w:i/>
          <w:iCs/>
        </w:rPr>
      </w:pPr>
      <w:bookmarkStart w:id="3" w:name="_Toc227673843"/>
      <w:bookmarkEnd w:id="1"/>
      <w:bookmarkEnd w:id="2"/>
      <w:r w:rsidRPr="001128F0">
        <w:rPr>
          <w:color w:val="auto"/>
          <w:highlight w:val="lightGray"/>
        </w:rPr>
        <w:lastRenderedPageBreak/>
        <w:t xml:space="preserve">Section 1: Requests Carried Over and Active Complaints Under the </w:t>
      </w:r>
      <w:r w:rsidRPr="001128F0">
        <w:rPr>
          <w:i/>
          <w:iCs/>
          <w:color w:val="auto"/>
          <w:highlight w:val="lightGray"/>
        </w:rPr>
        <w:t>Access to Information Act</w:t>
      </w:r>
      <w:bookmarkEnd w:id="3"/>
    </w:p>
    <w:p w14:paraId="3A69BF42" w14:textId="77777777" w:rsidR="004B0122" w:rsidRPr="008D5A6E" w:rsidRDefault="004B0122">
      <w:pPr>
        <w:spacing w:after="0"/>
        <w:rPr>
          <w:rFonts w:cstheme="minorHAnsi"/>
          <w:b/>
          <w:sz w:val="24"/>
          <w:szCs w:val="24"/>
          <w:highlight w:val="yellow"/>
        </w:rPr>
      </w:pPr>
    </w:p>
    <w:p w14:paraId="2A3E3707" w14:textId="36342F06" w:rsidR="000D48A6" w:rsidRPr="008D5A6E" w:rsidRDefault="004772BB" w:rsidP="00285A2B">
      <w:pPr>
        <w:pStyle w:val="Heading2"/>
      </w:pPr>
      <w:bookmarkStart w:id="4" w:name="Part3_1"/>
      <w:bookmarkStart w:id="5" w:name="_Toc132709143"/>
      <w:bookmarkStart w:id="6" w:name="_Toc227673844"/>
      <w:r>
        <w:t>1</w:t>
      </w:r>
      <w:r w:rsidR="000D48A6" w:rsidRPr="008D5A6E">
        <w:t xml:space="preserve">.1 </w:t>
      </w:r>
      <w:bookmarkEnd w:id="4"/>
      <w:bookmarkEnd w:id="5"/>
      <w:r w:rsidR="00C24948">
        <w:t>Requests carried over to next reporting period, broken down by reporting period received</w:t>
      </w:r>
      <w:bookmarkEnd w:id="6"/>
    </w:p>
    <w:p w14:paraId="078A53E7" w14:textId="77777777" w:rsidR="002A16E2" w:rsidRPr="008D5A6E" w:rsidRDefault="002A16E2" w:rsidP="00517EB9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</w:p>
    <w:p w14:paraId="3178BBED" w14:textId="2B6E62F4" w:rsidR="00DC1B6A" w:rsidRPr="008D5A6E" w:rsidRDefault="00DC1B6A" w:rsidP="581BF14D">
      <w:pPr>
        <w:spacing w:after="0" w:line="240" w:lineRule="auto"/>
        <w:rPr>
          <w:sz w:val="24"/>
          <w:szCs w:val="24"/>
          <w:shd w:val="clear" w:color="auto" w:fill="FFFFFF"/>
        </w:rPr>
      </w:pPr>
      <w:r w:rsidRPr="581BF14D">
        <w:rPr>
          <w:sz w:val="24"/>
          <w:szCs w:val="24"/>
          <w:shd w:val="clear" w:color="auto" w:fill="FFFFFF"/>
        </w:rPr>
        <w:t>The following table reports</w:t>
      </w:r>
      <w:r w:rsidR="009C566A" w:rsidRPr="581BF14D">
        <w:rPr>
          <w:sz w:val="24"/>
          <w:szCs w:val="24"/>
          <w:shd w:val="clear" w:color="auto" w:fill="FFFFFF"/>
        </w:rPr>
        <w:t xml:space="preserve"> the number of </w:t>
      </w:r>
      <w:r w:rsidR="003A5534" w:rsidRPr="581BF14D">
        <w:rPr>
          <w:sz w:val="24"/>
          <w:szCs w:val="24"/>
          <w:shd w:val="clear" w:color="auto" w:fill="FFFFFF"/>
        </w:rPr>
        <w:t xml:space="preserve">access to information </w:t>
      </w:r>
      <w:r w:rsidR="3BB913FE" w:rsidRPr="581BF14D">
        <w:rPr>
          <w:sz w:val="24"/>
          <w:szCs w:val="24"/>
          <w:shd w:val="clear" w:color="auto" w:fill="FFFFFF"/>
        </w:rPr>
        <w:t xml:space="preserve">(ATI) </w:t>
      </w:r>
      <w:r w:rsidR="00C00E8B" w:rsidRPr="581BF14D">
        <w:rPr>
          <w:sz w:val="24"/>
          <w:szCs w:val="24"/>
          <w:shd w:val="clear" w:color="auto" w:fill="FFFFFF"/>
        </w:rPr>
        <w:t xml:space="preserve">requests that </w:t>
      </w:r>
      <w:r w:rsidR="003033A9">
        <w:rPr>
          <w:sz w:val="24"/>
          <w:szCs w:val="24"/>
          <w:shd w:val="clear" w:color="auto" w:fill="FFFFFF"/>
        </w:rPr>
        <w:t xml:space="preserve">will be </w:t>
      </w:r>
      <w:r w:rsidR="003726A0">
        <w:rPr>
          <w:sz w:val="24"/>
          <w:szCs w:val="24"/>
          <w:shd w:val="clear" w:color="auto" w:fill="FFFFFF"/>
        </w:rPr>
        <w:t>carried over</w:t>
      </w:r>
      <w:r w:rsidR="00C00E8B" w:rsidRPr="581BF14D">
        <w:rPr>
          <w:sz w:val="24"/>
          <w:szCs w:val="24"/>
          <w:shd w:val="clear" w:color="auto" w:fill="FFFFFF"/>
        </w:rPr>
        <w:t xml:space="preserve"> </w:t>
      </w:r>
      <w:r w:rsidR="003726A0">
        <w:rPr>
          <w:sz w:val="24"/>
          <w:szCs w:val="24"/>
          <w:shd w:val="clear" w:color="auto" w:fill="FFFFFF"/>
        </w:rPr>
        <w:t>to</w:t>
      </w:r>
      <w:r w:rsidR="003726A0" w:rsidRPr="581BF14D">
        <w:rPr>
          <w:sz w:val="24"/>
          <w:szCs w:val="24"/>
          <w:shd w:val="clear" w:color="auto" w:fill="FFFFFF"/>
        </w:rPr>
        <w:t xml:space="preserve"> </w:t>
      </w:r>
      <w:r w:rsidR="003033A9">
        <w:rPr>
          <w:sz w:val="24"/>
          <w:szCs w:val="24"/>
          <w:shd w:val="clear" w:color="auto" w:fill="FFFFFF"/>
        </w:rPr>
        <w:t>the next</w:t>
      </w:r>
      <w:r w:rsidR="00C00E8B" w:rsidRPr="581BF14D">
        <w:rPr>
          <w:sz w:val="24"/>
          <w:szCs w:val="24"/>
          <w:shd w:val="clear" w:color="auto" w:fill="FFFFFF"/>
        </w:rPr>
        <w:t xml:space="preserve"> reporting period</w:t>
      </w:r>
      <w:r w:rsidR="00725C56" w:rsidRPr="581BF14D">
        <w:rPr>
          <w:sz w:val="24"/>
          <w:szCs w:val="24"/>
          <w:shd w:val="clear" w:color="auto" w:fill="FFFFFF"/>
        </w:rPr>
        <w:t>s</w:t>
      </w:r>
      <w:r w:rsidR="00C00E8B" w:rsidRPr="581BF14D">
        <w:rPr>
          <w:sz w:val="24"/>
          <w:szCs w:val="24"/>
          <w:shd w:val="clear" w:color="auto" w:fill="FFFFFF"/>
        </w:rPr>
        <w:t xml:space="preserve">, </w:t>
      </w:r>
      <w:r w:rsidR="007C2860" w:rsidRPr="581BF14D">
        <w:rPr>
          <w:sz w:val="24"/>
          <w:szCs w:val="24"/>
          <w:shd w:val="clear" w:color="auto" w:fill="FFFFFF"/>
        </w:rPr>
        <w:t xml:space="preserve">broken down by the </w:t>
      </w:r>
      <w:r w:rsidR="003033A9">
        <w:rPr>
          <w:sz w:val="24"/>
          <w:szCs w:val="24"/>
          <w:shd w:val="clear" w:color="auto" w:fill="FFFFFF"/>
        </w:rPr>
        <w:t>reporting period</w:t>
      </w:r>
      <w:r w:rsidR="007C2860" w:rsidRPr="581BF14D">
        <w:rPr>
          <w:sz w:val="24"/>
          <w:szCs w:val="24"/>
          <w:shd w:val="clear" w:color="auto" w:fill="FFFFFF"/>
        </w:rPr>
        <w:t xml:space="preserve"> of receipt of the request</w:t>
      </w:r>
      <w:r w:rsidR="000A1ACC" w:rsidRPr="581BF14D">
        <w:rPr>
          <w:sz w:val="24"/>
          <w:szCs w:val="24"/>
          <w:shd w:val="clear" w:color="auto" w:fill="FFFFFF"/>
        </w:rPr>
        <w:t xml:space="preserve">, and by whether the request </w:t>
      </w:r>
      <w:r w:rsidR="00A073D4" w:rsidRPr="581BF14D">
        <w:rPr>
          <w:sz w:val="24"/>
          <w:szCs w:val="24"/>
          <w:shd w:val="clear" w:color="auto" w:fill="FFFFFF"/>
        </w:rPr>
        <w:t xml:space="preserve">is </w:t>
      </w:r>
      <w:r w:rsidR="00A073D4" w:rsidRPr="581BF14D">
        <w:rPr>
          <w:b/>
          <w:bCs/>
          <w:sz w:val="24"/>
          <w:szCs w:val="24"/>
          <w:shd w:val="clear" w:color="auto" w:fill="FFFFFF"/>
        </w:rPr>
        <w:t>within</w:t>
      </w:r>
      <w:r w:rsidR="00A073D4" w:rsidRPr="581BF14D">
        <w:rPr>
          <w:sz w:val="24"/>
          <w:szCs w:val="24"/>
          <w:shd w:val="clear" w:color="auto" w:fill="FFFFFF"/>
        </w:rPr>
        <w:t xml:space="preserve"> legislated timelines</w:t>
      </w:r>
      <w:r w:rsidR="005319FE">
        <w:rPr>
          <w:sz w:val="24"/>
          <w:szCs w:val="24"/>
          <w:shd w:val="clear" w:color="auto" w:fill="FFFFFF"/>
        </w:rPr>
        <w:t xml:space="preserve"> </w:t>
      </w:r>
      <w:r w:rsidR="00E80313" w:rsidRPr="581BF14D">
        <w:rPr>
          <w:sz w:val="24"/>
          <w:szCs w:val="24"/>
          <w:shd w:val="clear" w:color="auto" w:fill="FFFFFF"/>
        </w:rPr>
        <w:t>including extensions</w:t>
      </w:r>
      <w:r w:rsidR="00A073D4" w:rsidRPr="581BF14D">
        <w:rPr>
          <w:sz w:val="24"/>
          <w:szCs w:val="24"/>
          <w:shd w:val="clear" w:color="auto" w:fill="FFFFFF"/>
        </w:rPr>
        <w:t xml:space="preserve"> or </w:t>
      </w:r>
      <w:r w:rsidR="00A073D4" w:rsidRPr="581BF14D">
        <w:rPr>
          <w:b/>
          <w:bCs/>
          <w:sz w:val="24"/>
          <w:szCs w:val="24"/>
          <w:shd w:val="clear" w:color="auto" w:fill="FFFFFF"/>
        </w:rPr>
        <w:t>beyond</w:t>
      </w:r>
      <w:r w:rsidR="00A073D4" w:rsidRPr="581BF14D">
        <w:rPr>
          <w:sz w:val="24"/>
          <w:szCs w:val="24"/>
          <w:shd w:val="clear" w:color="auto" w:fill="FFFFFF"/>
        </w:rPr>
        <w:t xml:space="preserve"> legislative timelines</w:t>
      </w:r>
      <w:r w:rsidR="00DE3D3B">
        <w:rPr>
          <w:sz w:val="24"/>
          <w:szCs w:val="24"/>
          <w:shd w:val="clear" w:color="auto" w:fill="FFFFFF"/>
        </w:rPr>
        <w:t xml:space="preserve">, as prescribed by the </w:t>
      </w:r>
      <w:hyperlink r:id="rId11">
        <w:r w:rsidR="00DE3D3B" w:rsidRPr="13D223D1">
          <w:rPr>
            <w:rStyle w:val="Hyperlink"/>
            <w:rFonts w:cs="Arial"/>
            <w:i/>
            <w:iCs/>
            <w:sz w:val="24"/>
          </w:rPr>
          <w:t>Access to Information Act</w:t>
        </w:r>
      </w:hyperlink>
      <w:r w:rsidR="00DE3D3B">
        <w:rPr>
          <w:rStyle w:val="Hyperlink"/>
          <w:rFonts w:cs="Arial"/>
          <w:i/>
          <w:iCs/>
          <w:sz w:val="24"/>
        </w:rPr>
        <w:t xml:space="preserve"> </w:t>
      </w:r>
      <w:r w:rsidR="00DE3D3B" w:rsidRPr="00BE2AD8">
        <w:rPr>
          <w:sz w:val="24"/>
          <w:szCs w:val="24"/>
          <w:shd w:val="clear" w:color="auto" w:fill="FFFFFF"/>
        </w:rPr>
        <w:t>(ATIA)</w:t>
      </w:r>
      <w:r w:rsidR="00A073D4" w:rsidRPr="581BF14D">
        <w:rPr>
          <w:sz w:val="24"/>
          <w:szCs w:val="24"/>
          <w:shd w:val="clear" w:color="auto" w:fill="FFFFFF"/>
        </w:rPr>
        <w:t xml:space="preserve"> as of March 31, 20</w:t>
      </w:r>
      <w:r w:rsidR="7D545E88" w:rsidRPr="581BF14D">
        <w:rPr>
          <w:sz w:val="24"/>
          <w:szCs w:val="24"/>
          <w:shd w:val="clear" w:color="auto" w:fill="FFFFFF"/>
        </w:rPr>
        <w:t>2</w:t>
      </w:r>
      <w:r w:rsidR="006B53F8">
        <w:rPr>
          <w:sz w:val="24"/>
          <w:szCs w:val="24"/>
          <w:shd w:val="clear" w:color="auto" w:fill="FFFFFF"/>
        </w:rPr>
        <w:t>6</w:t>
      </w:r>
      <w:r w:rsidR="007C2860" w:rsidRPr="581BF14D">
        <w:rPr>
          <w:sz w:val="24"/>
          <w:szCs w:val="24"/>
          <w:shd w:val="clear" w:color="auto" w:fill="FFFFFF"/>
        </w:rPr>
        <w:t>.</w:t>
      </w:r>
    </w:p>
    <w:p w14:paraId="00104D1A" w14:textId="77777777" w:rsidR="000353BF" w:rsidRPr="008D5A6E" w:rsidRDefault="000353BF" w:rsidP="00517EB9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tbl>
      <w:tblPr>
        <w:tblStyle w:val="TableGrid"/>
        <w:tblW w:w="9090" w:type="dxa"/>
        <w:tblInd w:w="-90" w:type="dxa"/>
        <w:tblLook w:val="04A0" w:firstRow="1" w:lastRow="0" w:firstColumn="1" w:lastColumn="0" w:noHBand="0" w:noVBand="1"/>
      </w:tblPr>
      <w:tblGrid>
        <w:gridCol w:w="990"/>
        <w:gridCol w:w="2492"/>
        <w:gridCol w:w="2373"/>
        <w:gridCol w:w="2070"/>
        <w:gridCol w:w="1165"/>
      </w:tblGrid>
      <w:tr w:rsidR="00A2632A" w:rsidRPr="008D5A6E" w14:paraId="169CF275" w14:textId="77777777" w:rsidTr="00573110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5C852BFD" w14:textId="375EB2E5" w:rsidR="000353BF" w:rsidRPr="008D5A6E" w:rsidRDefault="000353BF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F580CB" w14:textId="14EDC428" w:rsidR="009C566A" w:rsidRPr="008D5A6E" w:rsidRDefault="009C566A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5ADD91" w14:textId="249B37B7" w:rsidR="009C566A" w:rsidRPr="008D5A6E" w:rsidRDefault="00773069" w:rsidP="00517EB9">
            <w:pPr>
              <w:jc w:val="center"/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9C566A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2B3DA" w14:textId="584BF789" w:rsidR="009C566A" w:rsidRPr="008D5A6E" w:rsidRDefault="00773069" w:rsidP="00517EB9">
            <w:pPr>
              <w:jc w:val="center"/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9C566A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EAAA89" w14:textId="79E1CECC" w:rsidR="009C566A" w:rsidRPr="008D5A6E" w:rsidRDefault="00773069" w:rsidP="00517EB9">
            <w:pPr>
              <w:jc w:val="center"/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9C566A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3</w:t>
            </w:r>
          </w:p>
        </w:tc>
      </w:tr>
      <w:tr w:rsidR="006137A0" w:rsidRPr="008D5A6E" w14:paraId="78F9DD27" w14:textId="77777777" w:rsidTr="005D24A1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0E3E2F" w14:textId="77777777" w:rsidR="009C566A" w:rsidRPr="008D5A6E" w:rsidRDefault="009C566A" w:rsidP="00517EB9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745616" w14:textId="78F290F9" w:rsidR="009C566A" w:rsidRPr="008D5A6E" w:rsidRDefault="00C24948" w:rsidP="005D24A1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Reporting Period Requests Carried Over Were Received</w:t>
            </w:r>
          </w:p>
        </w:tc>
        <w:tc>
          <w:tcPr>
            <w:tcW w:w="2373" w:type="dxa"/>
            <w:tcBorders>
              <w:top w:val="single" w:sz="4" w:space="0" w:color="auto"/>
            </w:tcBorders>
            <w:vAlign w:val="center"/>
          </w:tcPr>
          <w:p w14:paraId="411748A2" w14:textId="66C7647D" w:rsidR="009C566A" w:rsidRPr="008D5A6E" w:rsidRDefault="009C566A" w:rsidP="005D24A1">
            <w:pPr>
              <w:jc w:val="center"/>
              <w:rPr>
                <w:color w:val="444444"/>
                <w:sz w:val="24"/>
                <w:szCs w:val="24"/>
                <w:shd w:val="clear" w:color="auto" w:fill="FFFFFF"/>
              </w:rPr>
            </w:pP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Requests</w:t>
            </w:r>
            <w:r w:rsidR="00C24948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Carried Over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that are </w:t>
            </w:r>
            <w:r w:rsidRPr="581BF14D">
              <w:rPr>
                <w:rFonts w:eastAsia="Times New Roman"/>
                <w:b/>
                <w:bCs/>
                <w:i/>
                <w:iCs/>
                <w:sz w:val="24"/>
                <w:szCs w:val="24"/>
                <w:lang w:eastAsia="en-CA"/>
              </w:rPr>
              <w:t>Within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Legislated Timelines as of March 31, 20</w:t>
            </w:r>
            <w:r w:rsidR="3283DD43"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2</w:t>
            </w:r>
            <w:r w:rsidR="006B53F8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354A42FF" w14:textId="0A66FD55" w:rsidR="009C566A" w:rsidRPr="008D5A6E" w:rsidRDefault="009C566A" w:rsidP="581BF14D">
            <w:pPr>
              <w:jc w:val="center"/>
              <w:rPr>
                <w:color w:val="444444"/>
                <w:sz w:val="24"/>
                <w:szCs w:val="24"/>
                <w:shd w:val="clear" w:color="auto" w:fill="FFFFFF"/>
              </w:rPr>
            </w:pP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Requests </w:t>
            </w:r>
            <w:r w:rsidR="007B5AB0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Carried Over 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that are </w:t>
            </w:r>
            <w:r w:rsidRPr="581BF14D">
              <w:rPr>
                <w:rFonts w:eastAsia="Times New Roman"/>
                <w:b/>
                <w:bCs/>
                <w:i/>
                <w:iCs/>
                <w:sz w:val="24"/>
                <w:szCs w:val="24"/>
                <w:lang w:eastAsia="en-CA"/>
              </w:rPr>
              <w:t>Beyond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Legislated Timelines as of March 31, 20</w:t>
            </w:r>
            <w:r w:rsidR="52E735C3"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2</w:t>
            </w:r>
            <w:r w:rsidR="006B53F8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1165" w:type="dxa"/>
            <w:tcBorders>
              <w:top w:val="single" w:sz="4" w:space="0" w:color="auto"/>
            </w:tcBorders>
            <w:vAlign w:val="center"/>
          </w:tcPr>
          <w:p w14:paraId="7CF909CC" w14:textId="4CD12732" w:rsidR="009C566A" w:rsidRPr="008D5A6E" w:rsidRDefault="009C566A" w:rsidP="005D24A1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Total</w:t>
            </w:r>
          </w:p>
        </w:tc>
      </w:tr>
      <w:tr w:rsidR="0013176D" w14:paraId="513A5F08" w14:textId="77777777" w:rsidTr="3EDEBB36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1CFE6A" w14:textId="082D7F36" w:rsidR="648943A6" w:rsidRDefault="648943A6" w:rsidP="3EDEBB36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1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</w:tcBorders>
          </w:tcPr>
          <w:p w14:paraId="6EC628BA" w14:textId="334CCAD3" w:rsidR="648943A6" w:rsidRDefault="648943A6" w:rsidP="3EDEBB36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202</w:t>
            </w:r>
            <w:r w:rsidR="006B53F8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5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-202</w:t>
            </w:r>
            <w:r w:rsidR="006B53F8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2373" w:type="dxa"/>
            <w:tcBorders>
              <w:top w:val="single" w:sz="4" w:space="0" w:color="auto"/>
            </w:tcBorders>
          </w:tcPr>
          <w:p w14:paraId="60826BF8" w14:textId="08B1FC50" w:rsidR="648943A6" w:rsidRDefault="648943A6" w:rsidP="3EDEBB36">
            <w:pPr>
              <w:jc w:val="center"/>
              <w:rPr>
                <w:rFonts w:eastAsia="Times New Roman"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6A37A1EB" w14:textId="5C441EA2" w:rsidR="648943A6" w:rsidRDefault="648943A6" w:rsidP="3EDEBB36">
            <w:pPr>
              <w:jc w:val="center"/>
              <w:rPr>
                <w:rFonts w:eastAsia="Times New Roman"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4A915A66" w14:textId="103E6481" w:rsidR="648943A6" w:rsidRDefault="648943A6" w:rsidP="3EDEBB36">
            <w:pPr>
              <w:jc w:val="center"/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0</w:t>
            </w:r>
          </w:p>
        </w:tc>
      </w:tr>
      <w:tr w:rsidR="0013176D" w:rsidRPr="008D5A6E" w14:paraId="5DE6E9F1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916CAC" w14:textId="38B03C84" w:rsidR="00A23527" w:rsidRPr="008D5A6E" w:rsidRDefault="00A23527" w:rsidP="3EDEBB36">
            <w:pPr>
              <w:rPr>
                <w:color w:val="444444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0D00FFEC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2492" w:type="dxa"/>
            <w:tcBorders>
              <w:top w:val="single" w:sz="4" w:space="0" w:color="auto"/>
              <w:left w:val="single" w:sz="4" w:space="0" w:color="auto"/>
            </w:tcBorders>
          </w:tcPr>
          <w:p w14:paraId="3C02F25A" w14:textId="3E92F2D7" w:rsidR="00A23527" w:rsidRPr="008D5A6E" w:rsidRDefault="00A23527" w:rsidP="00075A8F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5</w:t>
            </w:r>
          </w:p>
        </w:tc>
        <w:tc>
          <w:tcPr>
            <w:tcW w:w="2373" w:type="dxa"/>
            <w:tcBorders>
              <w:top w:val="single" w:sz="4" w:space="0" w:color="auto"/>
            </w:tcBorders>
          </w:tcPr>
          <w:p w14:paraId="581847CD" w14:textId="59D2C7CB" w:rsidR="00A23527" w:rsidRPr="008D5A6E" w:rsidRDefault="008978FD" w:rsidP="00A23527">
            <w:pPr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2070" w:type="dxa"/>
            <w:tcBorders>
              <w:top w:val="single" w:sz="4" w:space="0" w:color="auto"/>
            </w:tcBorders>
          </w:tcPr>
          <w:p w14:paraId="36876CE6" w14:textId="29B56096" w:rsidR="00A23527" w:rsidRPr="008D5A6E" w:rsidRDefault="008978FD" w:rsidP="00A23527">
            <w:pPr>
              <w:jc w:val="center"/>
              <w:rPr>
                <w:rFonts w:eastAsia="Times New Roman" w:cstheme="minorHAnsi"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sz w:val="24"/>
                <w:szCs w:val="24"/>
                <w:lang w:eastAsia="en-CA"/>
              </w:rPr>
              <w:t>0</w:t>
            </w:r>
          </w:p>
        </w:tc>
        <w:tc>
          <w:tcPr>
            <w:tcW w:w="1165" w:type="dxa"/>
            <w:tcBorders>
              <w:top w:val="single" w:sz="4" w:space="0" w:color="auto"/>
            </w:tcBorders>
          </w:tcPr>
          <w:p w14:paraId="04697CD7" w14:textId="3B7CC347" w:rsidR="00A23527" w:rsidRPr="008D5A6E" w:rsidRDefault="008978FD" w:rsidP="00A23527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0</w:t>
            </w:r>
          </w:p>
        </w:tc>
      </w:tr>
      <w:tr w:rsidR="00A2632A" w:rsidRPr="008D5A6E" w14:paraId="6713B587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A61FB9" w14:textId="280D731F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1C2287B1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141BCE1B" w14:textId="555CF8E4" w:rsidR="00A23527" w:rsidRPr="008D5A6E" w:rsidRDefault="00A23527" w:rsidP="00A235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</w:p>
        </w:tc>
        <w:tc>
          <w:tcPr>
            <w:tcW w:w="2373" w:type="dxa"/>
          </w:tcPr>
          <w:p w14:paraId="09BEA9BE" w14:textId="21C7F439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72829FE2" w14:textId="0EF0E914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183C9458" w14:textId="4B2A6AD9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70A0930F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CF7360A" w14:textId="27063C96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2001FA33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12E11299" w14:textId="2612077F" w:rsidR="00A23527" w:rsidRPr="008D5A6E" w:rsidRDefault="00A23527" w:rsidP="00A23527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</w:p>
        </w:tc>
        <w:tc>
          <w:tcPr>
            <w:tcW w:w="2373" w:type="dxa"/>
          </w:tcPr>
          <w:p w14:paraId="5F933FD0" w14:textId="49EF3CF3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2F03EC4D" w14:textId="7A02155C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448D025D" w14:textId="3CFA5785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718E6F9E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27F9C5" w14:textId="354F158B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5D618342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5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6AA5F2D3" w14:textId="1804C39B" w:rsidR="00A23527" w:rsidRPr="008D5A6E" w:rsidRDefault="00A23527" w:rsidP="00A235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 w:rsidR="00616975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1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 w:rsidR="006B53F8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</w:p>
        </w:tc>
        <w:tc>
          <w:tcPr>
            <w:tcW w:w="2373" w:type="dxa"/>
          </w:tcPr>
          <w:p w14:paraId="7B617705" w14:textId="3971EB7D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651FEA02" w14:textId="54B83263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14613DD9" w14:textId="652B4604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75F8E79F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5CECAD" w14:textId="21601437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3C41F310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6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07F04819" w14:textId="60C150BA" w:rsidR="00A23527" w:rsidRPr="008D5A6E" w:rsidRDefault="00A23527" w:rsidP="00A235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 w:rsidR="00616975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1</w:t>
            </w:r>
          </w:p>
        </w:tc>
        <w:tc>
          <w:tcPr>
            <w:tcW w:w="2373" w:type="dxa"/>
          </w:tcPr>
          <w:p w14:paraId="280A90BF" w14:textId="6263E6FC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385FB0F1" w14:textId="36FE4C0C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4A13D5AB" w14:textId="4829E9E9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7429FBBD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DAAB2E" w14:textId="7DF4493C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2DBF29EE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27E5FD9F" w14:textId="71A6A183" w:rsidR="00A23527" w:rsidRPr="008D5A6E" w:rsidRDefault="00A23527" w:rsidP="00A235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</w:p>
        </w:tc>
        <w:tc>
          <w:tcPr>
            <w:tcW w:w="2373" w:type="dxa"/>
          </w:tcPr>
          <w:p w14:paraId="3D3F848B" w14:textId="2DA143D0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48CCA2C9" w14:textId="3A890E81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6D8DCE23" w14:textId="0AFF5D0D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1ACFE993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AB7893" w14:textId="1FAA7909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147D658C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8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123D5D12" w14:textId="2B6C9CA3" w:rsidR="00A23527" w:rsidRPr="008D5A6E" w:rsidRDefault="00A23527" w:rsidP="00A235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</w:p>
        </w:tc>
        <w:tc>
          <w:tcPr>
            <w:tcW w:w="2373" w:type="dxa"/>
          </w:tcPr>
          <w:p w14:paraId="572841D2" w14:textId="1EB35C7B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3E71FDAA" w14:textId="31A8F9EF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361D3D92" w14:textId="01A16131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6D5524F4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407695" w14:textId="69F21A05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295BCADC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9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0512053A" w14:textId="2B375607" w:rsidR="00A23527" w:rsidRPr="008D5A6E" w:rsidRDefault="00A23527" w:rsidP="00A235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7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 w:rsidR="00635A7C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</w:t>
            </w:r>
          </w:p>
        </w:tc>
        <w:tc>
          <w:tcPr>
            <w:tcW w:w="2373" w:type="dxa"/>
          </w:tcPr>
          <w:p w14:paraId="1F5F4668" w14:textId="61EF8CF5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251CD06F" w14:textId="5AF9867B" w:rsidR="00A23527" w:rsidRPr="008D5A6E" w:rsidRDefault="00A23527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5D750532" w14:textId="271A4163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3F2DB2FF" w14:textId="77777777" w:rsidTr="00F977EE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55A363" w14:textId="2FAB1E3C" w:rsidR="008978FD" w:rsidRPr="008D5A6E" w:rsidRDefault="5104FF55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332BAF52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10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0969F771" w14:textId="6F8D9FAE" w:rsidR="008978FD" w:rsidRPr="008D5A6E" w:rsidRDefault="5104FF55" w:rsidP="3EDEBB36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201</w:t>
            </w:r>
            <w:r w:rsidR="00635A7C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-201</w:t>
            </w:r>
            <w:r w:rsidR="00635A7C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7</w:t>
            </w:r>
            <w:r w:rsidR="1888DC83"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or earlier</w:t>
            </w:r>
          </w:p>
        </w:tc>
        <w:tc>
          <w:tcPr>
            <w:tcW w:w="2373" w:type="dxa"/>
          </w:tcPr>
          <w:p w14:paraId="414661DF" w14:textId="618BC694" w:rsidR="008978FD" w:rsidRPr="008D5A6E" w:rsidRDefault="008978FD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44258E37" w14:textId="108295CA" w:rsidR="008978FD" w:rsidRPr="008D5A6E" w:rsidRDefault="008978FD" w:rsidP="00A23527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6FCDA487" w14:textId="00E69B08" w:rsidR="008978FD" w:rsidRPr="008D5A6E" w:rsidRDefault="008978FD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632A" w:rsidRPr="008D5A6E" w14:paraId="6D468ED3" w14:textId="77777777" w:rsidTr="00F977EE">
        <w:trPr>
          <w:trHeight w:val="7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E5A148" w14:textId="7157506E" w:rsidR="00A23527" w:rsidRPr="008D5A6E" w:rsidRDefault="00A23527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5104FF55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  <w:r w:rsidR="6A96EAEB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492" w:type="dxa"/>
            <w:tcBorders>
              <w:left w:val="single" w:sz="4" w:space="0" w:color="auto"/>
            </w:tcBorders>
          </w:tcPr>
          <w:p w14:paraId="746916E1" w14:textId="6EB14599" w:rsidR="00A23527" w:rsidRPr="008D5A6E" w:rsidRDefault="00A23527" w:rsidP="00A235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Total</w:t>
            </w:r>
          </w:p>
        </w:tc>
        <w:tc>
          <w:tcPr>
            <w:tcW w:w="2373" w:type="dxa"/>
          </w:tcPr>
          <w:p w14:paraId="7E9F99C4" w14:textId="3DFF8EA3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4BDAE0EC" w14:textId="1F7EB52F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65" w:type="dxa"/>
          </w:tcPr>
          <w:p w14:paraId="26F3AD28" w14:textId="354B295D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</w:tbl>
    <w:p w14:paraId="1866B954" w14:textId="77777777" w:rsidR="009C566A" w:rsidRPr="008D5A6E" w:rsidRDefault="009C566A">
      <w:pPr>
        <w:spacing w:after="0"/>
        <w:rPr>
          <w:rFonts w:cstheme="minorHAnsi"/>
          <w:sz w:val="24"/>
          <w:szCs w:val="24"/>
          <w:shd w:val="clear" w:color="auto" w:fill="FFFFFF"/>
        </w:rPr>
      </w:pPr>
    </w:p>
    <w:p w14:paraId="4F604B51" w14:textId="3C169A72" w:rsidR="00EC6BA3" w:rsidRPr="008D5A6E" w:rsidRDefault="00147CF6" w:rsidP="00517EB9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8D5A6E">
        <w:rPr>
          <w:rFonts w:cstheme="minorHAnsi"/>
          <w:sz w:val="24"/>
          <w:szCs w:val="24"/>
          <w:shd w:val="clear" w:color="auto" w:fill="FFFFFF"/>
        </w:rPr>
        <w:t>Each of the totals in</w:t>
      </w:r>
      <w:r w:rsidR="006371CC" w:rsidRPr="008D5A6E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A073D4" w:rsidRPr="008D5A6E">
        <w:rPr>
          <w:rFonts w:cstheme="minorHAnsi"/>
          <w:sz w:val="24"/>
          <w:szCs w:val="24"/>
          <w:shd w:val="clear" w:color="auto" w:fill="FFFFFF"/>
        </w:rPr>
        <w:t>R</w:t>
      </w:r>
      <w:r w:rsidR="00636EF7" w:rsidRPr="008D5A6E">
        <w:rPr>
          <w:rFonts w:cstheme="minorHAnsi"/>
          <w:sz w:val="24"/>
          <w:szCs w:val="24"/>
          <w:shd w:val="clear" w:color="auto" w:fill="FFFFFF"/>
        </w:rPr>
        <w:t xml:space="preserve">ow </w:t>
      </w:r>
      <w:r w:rsidR="00A97BD5" w:rsidRPr="008D5A6E">
        <w:rPr>
          <w:rFonts w:cstheme="minorHAnsi"/>
          <w:sz w:val="24"/>
          <w:szCs w:val="24"/>
          <w:shd w:val="clear" w:color="auto" w:fill="FFFFFF"/>
        </w:rPr>
        <w:t>11</w:t>
      </w:r>
      <w:r w:rsidR="00636EF7" w:rsidRPr="008D5A6E">
        <w:rPr>
          <w:rFonts w:cstheme="minorHAnsi"/>
          <w:sz w:val="24"/>
          <w:szCs w:val="24"/>
          <w:shd w:val="clear" w:color="auto" w:fill="FFFFFF"/>
        </w:rPr>
        <w:t xml:space="preserve"> must equal to the sum of </w:t>
      </w:r>
      <w:r w:rsidR="00A073D4" w:rsidRPr="008D5A6E">
        <w:rPr>
          <w:rFonts w:cstheme="minorHAnsi"/>
          <w:sz w:val="24"/>
          <w:szCs w:val="24"/>
          <w:shd w:val="clear" w:color="auto" w:fill="FFFFFF"/>
        </w:rPr>
        <w:t>R</w:t>
      </w:r>
      <w:r w:rsidR="00636EF7" w:rsidRPr="008D5A6E">
        <w:rPr>
          <w:rFonts w:cstheme="minorHAnsi"/>
          <w:sz w:val="24"/>
          <w:szCs w:val="24"/>
          <w:shd w:val="clear" w:color="auto" w:fill="FFFFFF"/>
        </w:rPr>
        <w:t xml:space="preserve">ow 1 to </w:t>
      </w:r>
      <w:r w:rsidR="000D0D8E" w:rsidRPr="008D5A6E">
        <w:rPr>
          <w:rFonts w:cstheme="minorHAnsi"/>
          <w:sz w:val="24"/>
          <w:szCs w:val="24"/>
          <w:shd w:val="clear" w:color="auto" w:fill="FFFFFF"/>
        </w:rPr>
        <w:t>R</w:t>
      </w:r>
      <w:r w:rsidR="00C93B96" w:rsidRPr="008D5A6E">
        <w:rPr>
          <w:rFonts w:cstheme="minorHAnsi"/>
          <w:sz w:val="24"/>
          <w:szCs w:val="24"/>
          <w:shd w:val="clear" w:color="auto" w:fill="FFFFFF"/>
        </w:rPr>
        <w:t xml:space="preserve">ow </w:t>
      </w:r>
      <w:r w:rsidR="00A97BD5" w:rsidRPr="008D5A6E">
        <w:rPr>
          <w:rFonts w:cstheme="minorHAnsi"/>
          <w:sz w:val="24"/>
          <w:szCs w:val="24"/>
          <w:shd w:val="clear" w:color="auto" w:fill="FFFFFF"/>
        </w:rPr>
        <w:t>10</w:t>
      </w:r>
      <w:r w:rsidR="00C93B96" w:rsidRPr="008D5A6E">
        <w:rPr>
          <w:rFonts w:cstheme="minorHAnsi"/>
          <w:sz w:val="24"/>
          <w:szCs w:val="24"/>
          <w:shd w:val="clear" w:color="auto" w:fill="FFFFFF"/>
        </w:rPr>
        <w:t xml:space="preserve"> of the corresponding </w:t>
      </w:r>
      <w:r w:rsidR="001F2AFE" w:rsidRPr="008D5A6E">
        <w:rPr>
          <w:rFonts w:cstheme="minorHAnsi"/>
          <w:sz w:val="24"/>
          <w:szCs w:val="24"/>
          <w:shd w:val="clear" w:color="auto" w:fill="FFFFFF"/>
        </w:rPr>
        <w:t>C</w:t>
      </w:r>
      <w:r w:rsidR="00C93B96" w:rsidRPr="008D5A6E">
        <w:rPr>
          <w:rFonts w:cstheme="minorHAnsi"/>
          <w:sz w:val="24"/>
          <w:szCs w:val="24"/>
          <w:shd w:val="clear" w:color="auto" w:fill="FFFFFF"/>
        </w:rPr>
        <w:t>olumn</w:t>
      </w:r>
      <w:r w:rsidR="00A073D4" w:rsidRPr="008D5A6E">
        <w:rPr>
          <w:rFonts w:cstheme="minorHAnsi"/>
          <w:sz w:val="24"/>
          <w:szCs w:val="24"/>
          <w:shd w:val="clear" w:color="auto" w:fill="FFFFFF"/>
        </w:rPr>
        <w:t>s</w:t>
      </w:r>
      <w:r w:rsidR="00C93B96" w:rsidRPr="008D5A6E">
        <w:rPr>
          <w:rFonts w:cstheme="minorHAnsi"/>
          <w:sz w:val="24"/>
          <w:szCs w:val="24"/>
          <w:shd w:val="clear" w:color="auto" w:fill="FFFFFF"/>
        </w:rPr>
        <w:t>.</w:t>
      </w:r>
      <w:r w:rsidR="00A073D4" w:rsidRPr="008D5A6E">
        <w:rPr>
          <w:rFonts w:cstheme="minorHAnsi"/>
          <w:sz w:val="24"/>
          <w:szCs w:val="24"/>
          <w:shd w:val="clear" w:color="auto" w:fill="FFFFFF"/>
        </w:rPr>
        <w:t xml:space="preserve"> Each of the </w:t>
      </w:r>
      <w:r w:rsidR="00397C9F" w:rsidRPr="008D5A6E">
        <w:rPr>
          <w:rFonts w:cstheme="minorHAnsi"/>
          <w:sz w:val="24"/>
          <w:szCs w:val="24"/>
          <w:shd w:val="clear" w:color="auto" w:fill="FFFFFF"/>
        </w:rPr>
        <w:t xml:space="preserve">totals in </w:t>
      </w:r>
      <w:r w:rsidR="00E80313" w:rsidRPr="008D5A6E">
        <w:rPr>
          <w:rFonts w:cstheme="minorHAnsi"/>
          <w:sz w:val="24"/>
          <w:szCs w:val="24"/>
          <w:shd w:val="clear" w:color="auto" w:fill="FFFFFF"/>
        </w:rPr>
        <w:t xml:space="preserve">Column </w:t>
      </w:r>
      <w:r w:rsidR="00397C9F" w:rsidRPr="008D5A6E">
        <w:rPr>
          <w:rFonts w:cstheme="minorHAnsi"/>
          <w:sz w:val="24"/>
          <w:szCs w:val="24"/>
          <w:shd w:val="clear" w:color="auto" w:fill="FFFFFF"/>
        </w:rPr>
        <w:t xml:space="preserve">3 must equal to the sum of </w:t>
      </w:r>
      <w:r w:rsidR="00E80313" w:rsidRPr="008D5A6E">
        <w:rPr>
          <w:rFonts w:cstheme="minorHAnsi"/>
          <w:sz w:val="24"/>
          <w:szCs w:val="24"/>
          <w:shd w:val="clear" w:color="auto" w:fill="FFFFFF"/>
        </w:rPr>
        <w:t xml:space="preserve">Column </w:t>
      </w:r>
      <w:r w:rsidR="00397C9F" w:rsidRPr="008D5A6E">
        <w:rPr>
          <w:rFonts w:cstheme="minorHAnsi"/>
          <w:sz w:val="24"/>
          <w:szCs w:val="24"/>
          <w:shd w:val="clear" w:color="auto" w:fill="FFFFFF"/>
        </w:rPr>
        <w:t xml:space="preserve">1 and </w:t>
      </w:r>
      <w:r w:rsidR="00E80313" w:rsidRPr="008D5A6E">
        <w:rPr>
          <w:rFonts w:cstheme="minorHAnsi"/>
          <w:sz w:val="24"/>
          <w:szCs w:val="24"/>
          <w:shd w:val="clear" w:color="auto" w:fill="FFFFFF"/>
        </w:rPr>
        <w:t xml:space="preserve">Column </w:t>
      </w:r>
      <w:r w:rsidR="00397C9F" w:rsidRPr="008D5A6E">
        <w:rPr>
          <w:rFonts w:cstheme="minorHAnsi"/>
          <w:sz w:val="24"/>
          <w:szCs w:val="24"/>
          <w:shd w:val="clear" w:color="auto" w:fill="FFFFFF"/>
        </w:rPr>
        <w:t xml:space="preserve">2 of the corresponding </w:t>
      </w:r>
      <w:r w:rsidR="00876BC3" w:rsidRPr="008D5A6E">
        <w:rPr>
          <w:rFonts w:cstheme="minorHAnsi"/>
          <w:sz w:val="24"/>
          <w:szCs w:val="24"/>
          <w:shd w:val="clear" w:color="auto" w:fill="FFFFFF"/>
        </w:rPr>
        <w:t>R</w:t>
      </w:r>
      <w:r w:rsidR="00397C9F" w:rsidRPr="008D5A6E">
        <w:rPr>
          <w:rFonts w:cstheme="minorHAnsi"/>
          <w:sz w:val="24"/>
          <w:szCs w:val="24"/>
          <w:shd w:val="clear" w:color="auto" w:fill="FFFFFF"/>
        </w:rPr>
        <w:t>ows.</w:t>
      </w:r>
    </w:p>
    <w:p w14:paraId="2345C5ED" w14:textId="77777777" w:rsidR="000C10B5" w:rsidRPr="008D5A6E" w:rsidRDefault="000C10B5" w:rsidP="00517EB9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p w14:paraId="54F22B16" w14:textId="40289A38" w:rsidR="000C10B5" w:rsidRPr="008D5A6E" w:rsidRDefault="00261EE7" w:rsidP="581BF14D">
      <w:pPr>
        <w:spacing w:after="0" w:line="240" w:lineRule="auto"/>
        <w:rPr>
          <w:sz w:val="24"/>
          <w:szCs w:val="24"/>
          <w:shd w:val="clear" w:color="auto" w:fill="FFFFFF"/>
        </w:rPr>
      </w:pPr>
      <w:r w:rsidRPr="581BF14D">
        <w:rPr>
          <w:sz w:val="24"/>
          <w:szCs w:val="24"/>
          <w:shd w:val="clear" w:color="auto" w:fill="FFFFFF"/>
        </w:rPr>
        <w:t xml:space="preserve">The total number of requests reported in </w:t>
      </w:r>
      <w:r w:rsidR="00397C9F" w:rsidRPr="581BF14D">
        <w:rPr>
          <w:sz w:val="24"/>
          <w:szCs w:val="24"/>
          <w:shd w:val="clear" w:color="auto" w:fill="FFFFFF"/>
        </w:rPr>
        <w:t>R</w:t>
      </w:r>
      <w:r w:rsidRPr="581BF14D">
        <w:rPr>
          <w:sz w:val="24"/>
          <w:szCs w:val="24"/>
          <w:shd w:val="clear" w:color="auto" w:fill="FFFFFF"/>
        </w:rPr>
        <w:t xml:space="preserve">ow </w:t>
      </w:r>
      <w:r w:rsidR="00A97BD5" w:rsidRPr="581BF14D">
        <w:rPr>
          <w:sz w:val="24"/>
          <w:szCs w:val="24"/>
          <w:shd w:val="clear" w:color="auto" w:fill="FFFFFF"/>
        </w:rPr>
        <w:t>1</w:t>
      </w:r>
      <w:r w:rsidR="7E135166" w:rsidRPr="581BF14D">
        <w:rPr>
          <w:sz w:val="24"/>
          <w:szCs w:val="24"/>
          <w:shd w:val="clear" w:color="auto" w:fill="FFFFFF"/>
        </w:rPr>
        <w:t>1</w:t>
      </w:r>
      <w:r w:rsidRPr="581BF14D">
        <w:rPr>
          <w:sz w:val="24"/>
          <w:szCs w:val="24"/>
          <w:shd w:val="clear" w:color="auto" w:fill="FFFFFF"/>
        </w:rPr>
        <w:t xml:space="preserve">, </w:t>
      </w:r>
      <w:r w:rsidR="00E80313" w:rsidRPr="581BF14D">
        <w:rPr>
          <w:sz w:val="24"/>
          <w:szCs w:val="24"/>
          <w:shd w:val="clear" w:color="auto" w:fill="FFFFFF"/>
        </w:rPr>
        <w:t xml:space="preserve">Column </w:t>
      </w:r>
      <w:r w:rsidRPr="581BF14D">
        <w:rPr>
          <w:sz w:val="24"/>
          <w:szCs w:val="24"/>
          <w:shd w:val="clear" w:color="auto" w:fill="FFFFFF"/>
        </w:rPr>
        <w:t xml:space="preserve">3 must </w:t>
      </w:r>
      <w:r w:rsidR="00A35443" w:rsidRPr="581BF14D">
        <w:rPr>
          <w:sz w:val="24"/>
          <w:szCs w:val="24"/>
          <w:shd w:val="clear" w:color="auto" w:fill="FFFFFF"/>
        </w:rPr>
        <w:t xml:space="preserve">equal </w:t>
      </w:r>
      <w:r w:rsidR="008E767C" w:rsidRPr="581BF14D">
        <w:rPr>
          <w:sz w:val="24"/>
          <w:szCs w:val="24"/>
          <w:shd w:val="clear" w:color="auto" w:fill="FFFFFF"/>
        </w:rPr>
        <w:t>the number reported as “</w:t>
      </w:r>
      <w:r w:rsidR="00504AE8" w:rsidRPr="581BF14D">
        <w:rPr>
          <w:sz w:val="24"/>
          <w:szCs w:val="24"/>
        </w:rPr>
        <w:t>Carried over to next reporting period</w:t>
      </w:r>
      <w:r w:rsidR="008E767C" w:rsidRPr="581BF14D">
        <w:rPr>
          <w:sz w:val="24"/>
          <w:szCs w:val="24"/>
        </w:rPr>
        <w:t>” (</w:t>
      </w:r>
      <w:r w:rsidR="00397C9F" w:rsidRPr="581BF14D">
        <w:rPr>
          <w:sz w:val="24"/>
          <w:szCs w:val="24"/>
          <w:shd w:val="clear" w:color="auto" w:fill="FFFFFF"/>
        </w:rPr>
        <w:t>R</w:t>
      </w:r>
      <w:r w:rsidR="00C8325C" w:rsidRPr="581BF14D">
        <w:rPr>
          <w:sz w:val="24"/>
          <w:szCs w:val="24"/>
          <w:shd w:val="clear" w:color="auto" w:fill="FFFFFF"/>
        </w:rPr>
        <w:t xml:space="preserve">ow </w:t>
      </w:r>
      <w:r w:rsidR="00504AE8" w:rsidRPr="581BF14D">
        <w:rPr>
          <w:sz w:val="24"/>
          <w:szCs w:val="24"/>
          <w:shd w:val="clear" w:color="auto" w:fill="FFFFFF"/>
        </w:rPr>
        <w:t>7</w:t>
      </w:r>
      <w:r w:rsidR="00C8325C" w:rsidRPr="581BF14D">
        <w:rPr>
          <w:sz w:val="24"/>
          <w:szCs w:val="24"/>
          <w:shd w:val="clear" w:color="auto" w:fill="FFFFFF"/>
        </w:rPr>
        <w:t xml:space="preserve">, </w:t>
      </w:r>
      <w:r w:rsidR="00E80313" w:rsidRPr="581BF14D">
        <w:rPr>
          <w:sz w:val="24"/>
          <w:szCs w:val="24"/>
          <w:shd w:val="clear" w:color="auto" w:fill="FFFFFF"/>
        </w:rPr>
        <w:t xml:space="preserve">Column </w:t>
      </w:r>
      <w:r w:rsidR="00C8325C" w:rsidRPr="581BF14D">
        <w:rPr>
          <w:sz w:val="24"/>
          <w:szCs w:val="24"/>
          <w:shd w:val="clear" w:color="auto" w:fill="FFFFFF"/>
        </w:rPr>
        <w:t>1 of Section 1.1</w:t>
      </w:r>
      <w:r w:rsidR="008E767C" w:rsidRPr="581BF14D">
        <w:rPr>
          <w:sz w:val="24"/>
          <w:szCs w:val="24"/>
          <w:shd w:val="clear" w:color="auto" w:fill="FFFFFF"/>
        </w:rPr>
        <w:t xml:space="preserve">) in </w:t>
      </w:r>
      <w:r w:rsidR="00C8325C" w:rsidRPr="581BF14D">
        <w:rPr>
          <w:sz w:val="24"/>
          <w:szCs w:val="24"/>
          <w:shd w:val="clear" w:color="auto" w:fill="FFFFFF"/>
        </w:rPr>
        <w:t>the 20</w:t>
      </w:r>
      <w:r w:rsidR="0A8329F7" w:rsidRPr="581BF14D">
        <w:rPr>
          <w:sz w:val="24"/>
          <w:szCs w:val="24"/>
          <w:shd w:val="clear" w:color="auto" w:fill="FFFFFF"/>
        </w:rPr>
        <w:t>2</w:t>
      </w:r>
      <w:r w:rsidR="006E08DB">
        <w:rPr>
          <w:sz w:val="24"/>
          <w:szCs w:val="24"/>
          <w:shd w:val="clear" w:color="auto" w:fill="FFFFFF"/>
        </w:rPr>
        <w:t>5</w:t>
      </w:r>
      <w:r w:rsidR="00A23527" w:rsidRPr="581BF14D">
        <w:rPr>
          <w:sz w:val="24"/>
          <w:szCs w:val="24"/>
          <w:shd w:val="clear" w:color="auto" w:fill="FFFFFF"/>
        </w:rPr>
        <w:t>–</w:t>
      </w:r>
      <w:r w:rsidR="00C8325C" w:rsidRPr="581BF14D">
        <w:rPr>
          <w:sz w:val="24"/>
          <w:szCs w:val="24"/>
          <w:shd w:val="clear" w:color="auto" w:fill="FFFFFF"/>
        </w:rPr>
        <w:t>2</w:t>
      </w:r>
      <w:r w:rsidR="006E08DB">
        <w:rPr>
          <w:sz w:val="24"/>
          <w:szCs w:val="24"/>
          <w:shd w:val="clear" w:color="auto" w:fill="FFFFFF"/>
        </w:rPr>
        <w:t>6</w:t>
      </w:r>
      <w:r w:rsidR="00A23527" w:rsidRPr="581BF14D">
        <w:rPr>
          <w:sz w:val="24"/>
          <w:szCs w:val="24"/>
          <w:shd w:val="clear" w:color="auto" w:fill="FFFFFF"/>
        </w:rPr>
        <w:t xml:space="preserve"> </w:t>
      </w:r>
      <w:r w:rsidR="00C8325C" w:rsidRPr="581BF14D">
        <w:rPr>
          <w:sz w:val="24"/>
          <w:szCs w:val="24"/>
          <w:shd w:val="clear" w:color="auto" w:fill="FFFFFF"/>
        </w:rPr>
        <w:t xml:space="preserve">Statistical Report on the </w:t>
      </w:r>
      <w:r w:rsidR="6DFEB24D" w:rsidRPr="00771057">
        <w:rPr>
          <w:sz w:val="24"/>
          <w:szCs w:val="24"/>
          <w:shd w:val="clear" w:color="auto" w:fill="FFFFFF"/>
        </w:rPr>
        <w:t>(ATIA)</w:t>
      </w:r>
      <w:r w:rsidR="00C8325C" w:rsidRPr="0C071591">
        <w:rPr>
          <w:i/>
          <w:iCs/>
          <w:sz w:val="24"/>
          <w:szCs w:val="24"/>
          <w:shd w:val="clear" w:color="auto" w:fill="FFFFFF"/>
        </w:rPr>
        <w:t>.</w:t>
      </w:r>
    </w:p>
    <w:p w14:paraId="43AFD7FA" w14:textId="77777777" w:rsidR="00731E4C" w:rsidRPr="008D5A6E" w:rsidRDefault="00731E4C" w:rsidP="00517EB9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p w14:paraId="153E2ACF" w14:textId="77777777" w:rsidR="004F7F11" w:rsidRPr="008D5A6E" w:rsidRDefault="004F7F11">
      <w:pPr>
        <w:rPr>
          <w:rFonts w:cstheme="minorHAnsi"/>
          <w:b/>
          <w:bCs/>
          <w:sz w:val="24"/>
          <w:szCs w:val="24"/>
          <w:shd w:val="clear" w:color="auto" w:fill="FFFFFF"/>
        </w:rPr>
      </w:pPr>
      <w:bookmarkStart w:id="7" w:name="Part3_2"/>
      <w:r w:rsidRPr="008D5A6E">
        <w:br w:type="page"/>
      </w:r>
    </w:p>
    <w:p w14:paraId="4E3EE2FA" w14:textId="36A6BA7D" w:rsidR="000D48A6" w:rsidRPr="008D5A6E" w:rsidRDefault="004772BB" w:rsidP="00285A2B">
      <w:pPr>
        <w:pStyle w:val="Heading2"/>
      </w:pPr>
      <w:bookmarkStart w:id="8" w:name="_Toc132709144"/>
      <w:bookmarkStart w:id="9" w:name="_Toc227673845"/>
      <w:r>
        <w:lastRenderedPageBreak/>
        <w:t>1</w:t>
      </w:r>
      <w:r w:rsidR="00935407">
        <w:t xml:space="preserve">.2 </w:t>
      </w:r>
      <w:bookmarkEnd w:id="7"/>
      <w:bookmarkEnd w:id="8"/>
      <w:r w:rsidR="002C1719">
        <w:t>Active com</w:t>
      </w:r>
      <w:r w:rsidR="00376DEA">
        <w:t xml:space="preserve">plaints with </w:t>
      </w:r>
      <w:commentRangeStart w:id="10"/>
      <w:r w:rsidR="00376DEA">
        <w:t xml:space="preserve">the </w:t>
      </w:r>
      <w:r w:rsidR="00093B39">
        <w:t xml:space="preserve">Information </w:t>
      </w:r>
      <w:commentRangeEnd w:id="10"/>
      <w:r>
        <w:rPr>
          <w:rStyle w:val="CommentReference"/>
        </w:rPr>
        <w:commentReference w:id="10"/>
      </w:r>
      <w:r w:rsidR="00093B39">
        <w:t>C</w:t>
      </w:r>
      <w:r w:rsidR="00376DEA">
        <w:t>ommissioner of Canada, broken down by reporting period received</w:t>
      </w:r>
      <w:bookmarkEnd w:id="9"/>
    </w:p>
    <w:p w14:paraId="4E0F288B" w14:textId="77777777" w:rsidR="002A16E2" w:rsidRPr="008D5A6E" w:rsidRDefault="002A16E2">
      <w:pPr>
        <w:spacing w:after="0"/>
        <w:rPr>
          <w:rFonts w:cstheme="minorHAnsi"/>
          <w:sz w:val="24"/>
          <w:szCs w:val="24"/>
          <w:shd w:val="clear" w:color="auto" w:fill="FFFFFF"/>
        </w:rPr>
      </w:pPr>
    </w:p>
    <w:p w14:paraId="0554CADA" w14:textId="34B08A6C" w:rsidR="000F239E" w:rsidRPr="008D5A6E" w:rsidRDefault="000F239E" w:rsidP="00507623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8D5A6E">
        <w:rPr>
          <w:rFonts w:cstheme="minorHAnsi"/>
          <w:sz w:val="24"/>
          <w:szCs w:val="24"/>
          <w:shd w:val="clear" w:color="auto" w:fill="FFFFFF"/>
        </w:rPr>
        <w:t xml:space="preserve">The following table reports </w:t>
      </w:r>
      <w:r w:rsidR="00B94C1C" w:rsidRPr="008D5A6E">
        <w:rPr>
          <w:rFonts w:cstheme="minorHAnsi"/>
          <w:sz w:val="24"/>
          <w:szCs w:val="24"/>
          <w:shd w:val="clear" w:color="auto" w:fill="FFFFFF"/>
        </w:rPr>
        <w:t xml:space="preserve">the number of </w:t>
      </w:r>
      <w:r w:rsidR="00635C28" w:rsidRPr="008D5A6E">
        <w:rPr>
          <w:rFonts w:cstheme="minorHAnsi"/>
          <w:sz w:val="24"/>
          <w:szCs w:val="24"/>
          <w:shd w:val="clear" w:color="auto" w:fill="FFFFFF"/>
        </w:rPr>
        <w:t xml:space="preserve">complaints that are </w:t>
      </w:r>
      <w:r w:rsidR="00D94016">
        <w:rPr>
          <w:rFonts w:cstheme="minorHAnsi"/>
          <w:sz w:val="24"/>
          <w:szCs w:val="24"/>
          <w:shd w:val="clear" w:color="auto" w:fill="FFFFFF"/>
        </w:rPr>
        <w:t>active</w:t>
      </w:r>
      <w:r w:rsidR="00635C28" w:rsidRPr="008D5A6E">
        <w:rPr>
          <w:rFonts w:cstheme="minorHAnsi"/>
          <w:sz w:val="24"/>
          <w:szCs w:val="24"/>
          <w:shd w:val="clear" w:color="auto" w:fill="FFFFFF"/>
        </w:rPr>
        <w:t xml:space="preserve"> with the Information Commissioner</w:t>
      </w:r>
      <w:r w:rsidR="000B5B3A" w:rsidRPr="008D5A6E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3E51F0" w:rsidRPr="008D5A6E">
        <w:rPr>
          <w:rFonts w:cstheme="minorHAnsi"/>
          <w:sz w:val="24"/>
          <w:szCs w:val="24"/>
          <w:shd w:val="clear" w:color="auto" w:fill="FFFFFF"/>
        </w:rPr>
        <w:t xml:space="preserve">and that are outstanding from previous reporting periods, broken down by the </w:t>
      </w:r>
      <w:r w:rsidR="004A7684">
        <w:rPr>
          <w:rFonts w:cstheme="minorHAnsi"/>
          <w:sz w:val="24"/>
          <w:szCs w:val="24"/>
          <w:shd w:val="clear" w:color="auto" w:fill="FFFFFF"/>
        </w:rPr>
        <w:t>reporting period</w:t>
      </w:r>
      <w:r w:rsidR="000B5B3A" w:rsidRPr="008D5A6E">
        <w:rPr>
          <w:rFonts w:cstheme="minorHAnsi"/>
          <w:sz w:val="24"/>
          <w:szCs w:val="24"/>
          <w:shd w:val="clear" w:color="auto" w:fill="FFFFFF"/>
        </w:rPr>
        <w:t xml:space="preserve"> when it was received by the </w:t>
      </w:r>
      <w:r w:rsidR="00521968" w:rsidRPr="008D5A6E">
        <w:rPr>
          <w:rFonts w:cstheme="minorHAnsi"/>
          <w:sz w:val="24"/>
          <w:szCs w:val="24"/>
          <w:shd w:val="clear" w:color="auto" w:fill="FFFFFF"/>
        </w:rPr>
        <w:t>institution.</w:t>
      </w:r>
    </w:p>
    <w:p w14:paraId="5931E9A0" w14:textId="3AA17526" w:rsidR="0046155C" w:rsidRPr="008D5A6E" w:rsidRDefault="0046155C" w:rsidP="00507623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3510"/>
        <w:gridCol w:w="3117"/>
      </w:tblGrid>
      <w:tr w:rsidR="001C0B27" w:rsidRPr="008D5A6E" w14:paraId="77732E23" w14:textId="77777777" w:rsidTr="3EDEBB36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C4BF18C" w14:textId="1167CD16" w:rsidR="001C0B27" w:rsidRPr="008D5A6E" w:rsidRDefault="001C0B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7E4CA4" w14:textId="77777777" w:rsidR="001C0B27" w:rsidRPr="008D5A6E" w:rsidRDefault="001C0B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4F260B" w14:textId="3D1A1614" w:rsidR="001C0B27" w:rsidRPr="008D5A6E" w:rsidRDefault="00773069" w:rsidP="00517EB9">
            <w:pPr>
              <w:jc w:val="center"/>
              <w:rPr>
                <w:rFonts w:cstheme="minorHAnsi"/>
                <w:b/>
                <w:bCs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1C0B27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</w:tr>
      <w:tr w:rsidR="001C0B27" w:rsidRPr="008D5A6E" w14:paraId="6ED9EC38" w14:textId="77777777" w:rsidTr="3EDEBB36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BDF320" w14:textId="77777777" w:rsidR="001C0B27" w:rsidRPr="008D5A6E" w:rsidRDefault="001C0B27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</w:tcBorders>
          </w:tcPr>
          <w:p w14:paraId="4A24BE9C" w14:textId="73BB2766" w:rsidR="001C0B27" w:rsidRPr="008D5A6E" w:rsidRDefault="00C915B6" w:rsidP="00517EB9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Reporting Period Active</w:t>
            </w:r>
            <w:r w:rsidR="001C0B27"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Complaints Were Received by Institution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7EB1320C" w14:textId="49492139" w:rsidR="001C0B27" w:rsidRPr="008D5A6E" w:rsidRDefault="001C0B27" w:rsidP="00517EB9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Number of </w:t>
            </w:r>
            <w:r w:rsidR="00C915B6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Active</w:t>
            </w:r>
            <w:r w:rsidR="00C915B6"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Complaints</w:t>
            </w:r>
          </w:p>
        </w:tc>
      </w:tr>
      <w:tr w:rsidR="005C6722" w14:paraId="1F49E91B" w14:textId="77777777" w:rsidTr="00771057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41F199" w14:textId="2FB5CE7B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1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056681E2" w14:textId="7023DDE4" w:rsidR="005C6722" w:rsidRDefault="005C6722" w:rsidP="005C6722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5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3117" w:type="dxa"/>
          </w:tcPr>
          <w:p w14:paraId="329ECF55" w14:textId="7F186F6C" w:rsidR="005C6722" w:rsidRDefault="005C6722" w:rsidP="005C6722">
            <w:pPr>
              <w:jc w:val="center"/>
              <w:rPr>
                <w:sz w:val="24"/>
                <w:szCs w:val="24"/>
              </w:rPr>
            </w:pPr>
            <w:r w:rsidRPr="3EDEBB36">
              <w:rPr>
                <w:sz w:val="24"/>
                <w:szCs w:val="24"/>
              </w:rPr>
              <w:t>0</w:t>
            </w:r>
          </w:p>
        </w:tc>
      </w:tr>
      <w:tr w:rsidR="005C6722" w:rsidRPr="008D5A6E" w14:paraId="1831F2EE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D3DA2" w14:textId="7ABDCF74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2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2EC3A20B" w14:textId="5C2E80E6" w:rsidR="005C6722" w:rsidRPr="008D5A6E" w:rsidRDefault="005C6722" w:rsidP="005C6722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5</w:t>
            </w:r>
          </w:p>
        </w:tc>
        <w:tc>
          <w:tcPr>
            <w:tcW w:w="3117" w:type="dxa"/>
          </w:tcPr>
          <w:p w14:paraId="222C4A7A" w14:textId="675B0413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37D1A083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AE3458" w14:textId="6711BF2A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3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53C5FC55" w14:textId="337CC23E" w:rsidR="005C6722" w:rsidRPr="008D5A6E" w:rsidRDefault="005C6722" w:rsidP="005C6722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</w:p>
        </w:tc>
        <w:tc>
          <w:tcPr>
            <w:tcW w:w="3117" w:type="dxa"/>
          </w:tcPr>
          <w:p w14:paraId="6D6E3419" w14:textId="1E229196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4B592B6F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0845B3" w14:textId="5512639A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4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1D7D3EF9" w14:textId="0830E4B6" w:rsidR="005C6722" w:rsidRPr="008D5A6E" w:rsidRDefault="005C6722" w:rsidP="005C6722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</w:p>
        </w:tc>
        <w:tc>
          <w:tcPr>
            <w:tcW w:w="3117" w:type="dxa"/>
          </w:tcPr>
          <w:p w14:paraId="68E59A31" w14:textId="135E9A34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2CEDE98A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6848B2" w14:textId="06FE2F6E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5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291ED354" w14:textId="14B6A759" w:rsidR="005C6722" w:rsidRPr="008D5A6E" w:rsidRDefault="005C6722" w:rsidP="005C6722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21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</w:p>
        </w:tc>
        <w:tc>
          <w:tcPr>
            <w:tcW w:w="3117" w:type="dxa"/>
          </w:tcPr>
          <w:p w14:paraId="1E9DF5DD" w14:textId="2F4E78AF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2A8CBB9A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029FDB" w14:textId="006ABAB3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6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563E3C3E" w14:textId="338AF871" w:rsidR="005C6722" w:rsidRPr="008D5A6E" w:rsidRDefault="005C6722" w:rsidP="005C6722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21</w:t>
            </w:r>
          </w:p>
        </w:tc>
        <w:tc>
          <w:tcPr>
            <w:tcW w:w="3117" w:type="dxa"/>
          </w:tcPr>
          <w:p w14:paraId="2C99FD07" w14:textId="7078A976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26AC3F76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F8C61F" w14:textId="3CF0ADDB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7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586DFA60" w14:textId="037292D7" w:rsidR="005C6722" w:rsidRPr="008D5A6E" w:rsidRDefault="005C6722" w:rsidP="005C6722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</w:p>
        </w:tc>
        <w:tc>
          <w:tcPr>
            <w:tcW w:w="3117" w:type="dxa"/>
          </w:tcPr>
          <w:p w14:paraId="0E2B1AB5" w14:textId="600A168A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17420223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216B26" w14:textId="5A802463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8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1FB33AA8" w14:textId="6CD80467" w:rsidR="005C6722" w:rsidRPr="008D5A6E" w:rsidRDefault="005C6722" w:rsidP="005C6722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</w:p>
        </w:tc>
        <w:tc>
          <w:tcPr>
            <w:tcW w:w="3117" w:type="dxa"/>
          </w:tcPr>
          <w:p w14:paraId="39DE1114" w14:textId="7E0FA3F1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6B050A5C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B51CC8" w14:textId="26C3FEEC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9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43781D23" w14:textId="0CB845CB" w:rsidR="005C6722" w:rsidRPr="008D5A6E" w:rsidRDefault="005C6722" w:rsidP="005C6722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7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</w:t>
            </w:r>
          </w:p>
        </w:tc>
        <w:tc>
          <w:tcPr>
            <w:tcW w:w="3117" w:type="dxa"/>
          </w:tcPr>
          <w:p w14:paraId="7202A872" w14:textId="39113F66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5C6722" w:rsidRPr="008D5A6E" w14:paraId="094AA761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859969" w14:textId="0A2C72D8" w:rsidR="005C6722" w:rsidRDefault="005C6722" w:rsidP="005C6722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10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0B150322" w14:textId="43350202" w:rsidR="005C6722" w:rsidRPr="008D5A6E" w:rsidRDefault="005C6722" w:rsidP="005C6722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7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or earlier</w:t>
            </w:r>
          </w:p>
        </w:tc>
        <w:tc>
          <w:tcPr>
            <w:tcW w:w="3117" w:type="dxa"/>
          </w:tcPr>
          <w:p w14:paraId="4025E839" w14:textId="11CBD0D5" w:rsidR="005C6722" w:rsidRPr="008D5A6E" w:rsidRDefault="005C6722" w:rsidP="005C672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A23527" w:rsidRPr="008D5A6E" w14:paraId="79E65D3B" w14:textId="77777777" w:rsidTr="3EDEBB36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0CC1CF" w14:textId="4505BA7B" w:rsidR="00A23527" w:rsidRPr="008D5A6E" w:rsidRDefault="00A23527" w:rsidP="3EDEBB36">
            <w:pPr>
              <w:jc w:val="right"/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5104FF55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  <w:r w:rsidR="2D19CBE3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3510" w:type="dxa"/>
            <w:tcBorders>
              <w:left w:val="single" w:sz="4" w:space="0" w:color="auto"/>
            </w:tcBorders>
            <w:vAlign w:val="center"/>
          </w:tcPr>
          <w:p w14:paraId="4673F0B9" w14:textId="1593A92E" w:rsidR="00A23527" w:rsidRPr="008D5A6E" w:rsidRDefault="00A23527" w:rsidP="00A23527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Total</w:t>
            </w:r>
          </w:p>
        </w:tc>
        <w:tc>
          <w:tcPr>
            <w:tcW w:w="3117" w:type="dxa"/>
          </w:tcPr>
          <w:p w14:paraId="68E6D0D5" w14:textId="65BA06CA" w:rsidR="00A23527" w:rsidRPr="008D5A6E" w:rsidRDefault="00A23527" w:rsidP="00A23527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</w:tbl>
    <w:p w14:paraId="67BC688F" w14:textId="77777777" w:rsidR="001C0B27" w:rsidRPr="008D5A6E" w:rsidRDefault="001C0B27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</w:p>
    <w:p w14:paraId="1AFF2D93" w14:textId="0A5BFC07" w:rsidR="00346DDD" w:rsidRPr="008D5A6E" w:rsidRDefault="695D245F" w:rsidP="3EDEBB36">
      <w:pPr>
        <w:spacing w:after="0"/>
        <w:rPr>
          <w:sz w:val="24"/>
          <w:szCs w:val="24"/>
          <w:shd w:val="clear" w:color="auto" w:fill="FFFFFF"/>
        </w:rPr>
      </w:pPr>
      <w:r w:rsidRPr="3EDEBB36">
        <w:rPr>
          <w:sz w:val="24"/>
          <w:szCs w:val="24"/>
          <w:shd w:val="clear" w:color="auto" w:fill="FFFFFF"/>
        </w:rPr>
        <w:t xml:space="preserve">Row </w:t>
      </w:r>
      <w:r w:rsidR="00A97BD5" w:rsidRPr="3EDEBB36">
        <w:rPr>
          <w:sz w:val="24"/>
          <w:szCs w:val="24"/>
          <w:shd w:val="clear" w:color="auto" w:fill="FFFFFF"/>
        </w:rPr>
        <w:t>1</w:t>
      </w:r>
      <w:r w:rsidR="59E14B80" w:rsidRPr="3EDEBB36">
        <w:rPr>
          <w:sz w:val="24"/>
          <w:szCs w:val="24"/>
          <w:shd w:val="clear" w:color="auto" w:fill="FFFFFF"/>
        </w:rPr>
        <w:t>1</w:t>
      </w:r>
      <w:r w:rsidRPr="3EDEBB36">
        <w:rPr>
          <w:sz w:val="24"/>
          <w:szCs w:val="24"/>
          <w:shd w:val="clear" w:color="auto" w:fill="FFFFFF"/>
        </w:rPr>
        <w:t xml:space="preserve">, </w:t>
      </w:r>
      <w:r w:rsidR="00E80313" w:rsidRPr="3EDEBB36">
        <w:rPr>
          <w:sz w:val="24"/>
          <w:szCs w:val="24"/>
          <w:shd w:val="clear" w:color="auto" w:fill="FFFFFF"/>
        </w:rPr>
        <w:t xml:space="preserve">Column </w:t>
      </w:r>
      <w:r w:rsidRPr="3EDEBB36">
        <w:rPr>
          <w:sz w:val="24"/>
          <w:szCs w:val="24"/>
          <w:shd w:val="clear" w:color="auto" w:fill="FFFFFF"/>
        </w:rPr>
        <w:t xml:space="preserve">1 must equal to the sum of </w:t>
      </w:r>
      <w:r w:rsidR="55C62ADA" w:rsidRPr="3EDEBB36">
        <w:rPr>
          <w:sz w:val="24"/>
          <w:szCs w:val="24"/>
          <w:shd w:val="clear" w:color="auto" w:fill="FFFFFF"/>
        </w:rPr>
        <w:t>R</w:t>
      </w:r>
      <w:r w:rsidRPr="3EDEBB36">
        <w:rPr>
          <w:sz w:val="24"/>
          <w:szCs w:val="24"/>
          <w:shd w:val="clear" w:color="auto" w:fill="FFFFFF"/>
        </w:rPr>
        <w:t xml:space="preserve">ow 1 to </w:t>
      </w:r>
      <w:r w:rsidR="55C62ADA" w:rsidRPr="3EDEBB36">
        <w:rPr>
          <w:sz w:val="24"/>
          <w:szCs w:val="24"/>
          <w:shd w:val="clear" w:color="auto" w:fill="FFFFFF"/>
        </w:rPr>
        <w:t>R</w:t>
      </w:r>
      <w:r w:rsidRPr="3EDEBB36">
        <w:rPr>
          <w:sz w:val="24"/>
          <w:szCs w:val="24"/>
          <w:shd w:val="clear" w:color="auto" w:fill="FFFFFF"/>
        </w:rPr>
        <w:t xml:space="preserve">ow </w:t>
      </w:r>
      <w:r w:rsidR="00A97BD5" w:rsidRPr="3EDEBB36">
        <w:rPr>
          <w:sz w:val="24"/>
          <w:szCs w:val="24"/>
          <w:shd w:val="clear" w:color="auto" w:fill="FFFFFF"/>
        </w:rPr>
        <w:t>1</w:t>
      </w:r>
      <w:r w:rsidR="1A2A6505" w:rsidRPr="3EDEBB36">
        <w:rPr>
          <w:sz w:val="24"/>
          <w:szCs w:val="24"/>
          <w:shd w:val="clear" w:color="auto" w:fill="FFFFFF"/>
        </w:rPr>
        <w:t>0</w:t>
      </w:r>
      <w:r w:rsidRPr="3EDEBB36">
        <w:rPr>
          <w:sz w:val="24"/>
          <w:szCs w:val="24"/>
          <w:shd w:val="clear" w:color="auto" w:fill="FFFFFF"/>
        </w:rPr>
        <w:t xml:space="preserve"> of the corresponding </w:t>
      </w:r>
      <w:r w:rsidR="0F1F5BC2" w:rsidRPr="3EDEBB36">
        <w:rPr>
          <w:sz w:val="24"/>
          <w:szCs w:val="24"/>
          <w:shd w:val="clear" w:color="auto" w:fill="FFFFFF"/>
        </w:rPr>
        <w:t>C</w:t>
      </w:r>
      <w:r w:rsidR="17099D59" w:rsidRPr="3EDEBB36">
        <w:rPr>
          <w:sz w:val="24"/>
          <w:szCs w:val="24"/>
          <w:shd w:val="clear" w:color="auto" w:fill="FFFFFF"/>
        </w:rPr>
        <w:t>olumn</w:t>
      </w:r>
      <w:r w:rsidRPr="3EDEBB36">
        <w:rPr>
          <w:sz w:val="24"/>
          <w:szCs w:val="24"/>
          <w:shd w:val="clear" w:color="auto" w:fill="FFFFFF"/>
        </w:rPr>
        <w:t>.</w:t>
      </w:r>
    </w:p>
    <w:p w14:paraId="1F1CBCAB" w14:textId="77777777" w:rsidR="000D48A6" w:rsidRPr="008D5A6E" w:rsidRDefault="000D48A6">
      <w:pPr>
        <w:spacing w:after="0"/>
        <w:rPr>
          <w:rFonts w:cstheme="minorHAnsi"/>
          <w:b/>
          <w:sz w:val="24"/>
          <w:szCs w:val="24"/>
        </w:rPr>
      </w:pPr>
    </w:p>
    <w:p w14:paraId="0CC29174" w14:textId="77777777" w:rsidR="00E178A2" w:rsidRPr="008D5A6E" w:rsidRDefault="00E178A2">
      <w:r w:rsidRPr="008D5A6E">
        <w:br w:type="page"/>
      </w:r>
    </w:p>
    <w:p w14:paraId="614F2A2F" w14:textId="7F2323B3" w:rsidR="00BA3A86" w:rsidRPr="00726D7B" w:rsidRDefault="006B21D3" w:rsidP="001128F0">
      <w:pPr>
        <w:pStyle w:val="Heading1"/>
        <w:framePr w:wrap="around"/>
        <w:rPr>
          <w:i/>
          <w:iCs/>
        </w:rPr>
      </w:pPr>
      <w:bookmarkStart w:id="11" w:name="_Toc227673846"/>
      <w:r w:rsidRPr="001128F0">
        <w:rPr>
          <w:color w:val="auto"/>
          <w:highlight w:val="lightGray"/>
        </w:rPr>
        <w:lastRenderedPageBreak/>
        <w:t xml:space="preserve">Section 2: Requests Carried Over and Active Complaints Under </w:t>
      </w:r>
      <w:r w:rsidRPr="001128F0">
        <w:rPr>
          <w:i/>
          <w:iCs/>
          <w:color w:val="auto"/>
          <w:highlight w:val="lightGray"/>
        </w:rPr>
        <w:t>the Privacy Act</w:t>
      </w:r>
      <w:bookmarkEnd w:id="11"/>
    </w:p>
    <w:p w14:paraId="1D903EED" w14:textId="77777777" w:rsidR="006B21D3" w:rsidRPr="008D5A6E" w:rsidRDefault="006B21D3">
      <w:pPr>
        <w:spacing w:after="0"/>
        <w:rPr>
          <w:rFonts w:cstheme="minorHAnsi"/>
          <w:b/>
          <w:sz w:val="24"/>
          <w:szCs w:val="24"/>
        </w:rPr>
      </w:pPr>
    </w:p>
    <w:p w14:paraId="347EB223" w14:textId="51D4660B" w:rsidR="003E15A2" w:rsidRPr="008D5A6E" w:rsidRDefault="004772BB" w:rsidP="00285A2B">
      <w:pPr>
        <w:pStyle w:val="Heading2"/>
      </w:pPr>
      <w:bookmarkStart w:id="12" w:name="_Toc132709146"/>
      <w:bookmarkStart w:id="13" w:name="_Toc227673847"/>
      <w:bookmarkStart w:id="14" w:name="Part4_1"/>
      <w:r>
        <w:t>2</w:t>
      </w:r>
      <w:r w:rsidR="003E15A2" w:rsidRPr="008D5A6E">
        <w:t xml:space="preserve">.1 </w:t>
      </w:r>
      <w:bookmarkEnd w:id="12"/>
      <w:r w:rsidR="0011317F">
        <w:t>Requests</w:t>
      </w:r>
      <w:r w:rsidR="007A252D">
        <w:t xml:space="preserve"> carried over to next reporting period, broken down by reporting period received</w:t>
      </w:r>
      <w:bookmarkEnd w:id="13"/>
    </w:p>
    <w:p w14:paraId="7B84C6E5" w14:textId="77777777" w:rsidR="003E15A2" w:rsidRPr="008D5A6E" w:rsidRDefault="003E15A2" w:rsidP="003E15A2">
      <w:pPr>
        <w:spacing w:after="0" w:line="240" w:lineRule="auto"/>
        <w:rPr>
          <w:rFonts w:cstheme="minorHAnsi"/>
          <w:b/>
          <w:bCs/>
          <w:sz w:val="24"/>
          <w:szCs w:val="24"/>
          <w:shd w:val="clear" w:color="auto" w:fill="FFFFFF"/>
        </w:rPr>
      </w:pPr>
    </w:p>
    <w:p w14:paraId="2FCF4BC2" w14:textId="4D57033C" w:rsidR="003E15A2" w:rsidRPr="008D5A6E" w:rsidRDefault="003E15A2" w:rsidP="581BF14D">
      <w:pPr>
        <w:spacing w:after="0" w:line="240" w:lineRule="auto"/>
        <w:rPr>
          <w:sz w:val="24"/>
          <w:szCs w:val="24"/>
          <w:shd w:val="clear" w:color="auto" w:fill="FFFFFF"/>
        </w:rPr>
      </w:pPr>
      <w:r w:rsidRPr="581BF14D">
        <w:rPr>
          <w:sz w:val="24"/>
          <w:szCs w:val="24"/>
          <w:shd w:val="clear" w:color="auto" w:fill="FFFFFF"/>
        </w:rPr>
        <w:t xml:space="preserve">The following table reports the number of </w:t>
      </w:r>
      <w:r w:rsidR="00C7403E" w:rsidRPr="581BF14D">
        <w:rPr>
          <w:sz w:val="24"/>
          <w:szCs w:val="24"/>
          <w:shd w:val="clear" w:color="auto" w:fill="FFFFFF"/>
        </w:rPr>
        <w:t xml:space="preserve">personal information </w:t>
      </w:r>
      <w:r w:rsidRPr="581BF14D">
        <w:rPr>
          <w:sz w:val="24"/>
          <w:szCs w:val="24"/>
          <w:shd w:val="clear" w:color="auto" w:fill="FFFFFF"/>
        </w:rPr>
        <w:t xml:space="preserve">requests that </w:t>
      </w:r>
      <w:r w:rsidR="007E3193">
        <w:rPr>
          <w:sz w:val="24"/>
          <w:szCs w:val="24"/>
          <w:shd w:val="clear" w:color="auto" w:fill="FFFFFF"/>
        </w:rPr>
        <w:t>will be carried over to the</w:t>
      </w:r>
      <w:r w:rsidRPr="581BF14D">
        <w:rPr>
          <w:sz w:val="24"/>
          <w:szCs w:val="24"/>
          <w:shd w:val="clear" w:color="auto" w:fill="FFFFFF"/>
        </w:rPr>
        <w:t xml:space="preserve"> reporting periods, broken down by the </w:t>
      </w:r>
      <w:r w:rsidR="00AE6556">
        <w:rPr>
          <w:sz w:val="24"/>
          <w:szCs w:val="24"/>
          <w:shd w:val="clear" w:color="auto" w:fill="FFFFFF"/>
        </w:rPr>
        <w:t>reporting period</w:t>
      </w:r>
      <w:r w:rsidRPr="581BF14D">
        <w:rPr>
          <w:sz w:val="24"/>
          <w:szCs w:val="24"/>
          <w:shd w:val="clear" w:color="auto" w:fill="FFFFFF"/>
        </w:rPr>
        <w:t xml:space="preserve"> of receipt of the request, and by whether the request is </w:t>
      </w:r>
      <w:r w:rsidRPr="581BF14D">
        <w:rPr>
          <w:b/>
          <w:bCs/>
          <w:sz w:val="24"/>
          <w:szCs w:val="24"/>
          <w:shd w:val="clear" w:color="auto" w:fill="FFFFFF"/>
        </w:rPr>
        <w:t>within</w:t>
      </w:r>
      <w:r w:rsidRPr="581BF14D">
        <w:rPr>
          <w:sz w:val="24"/>
          <w:szCs w:val="24"/>
          <w:shd w:val="clear" w:color="auto" w:fill="FFFFFF"/>
        </w:rPr>
        <w:t xml:space="preserve"> legislated timelines</w:t>
      </w:r>
      <w:r w:rsidR="008E767C" w:rsidRPr="581BF14D">
        <w:rPr>
          <w:sz w:val="24"/>
          <w:szCs w:val="24"/>
          <w:shd w:val="clear" w:color="auto" w:fill="FFFFFF"/>
        </w:rPr>
        <w:t xml:space="preserve"> including extensions</w:t>
      </w:r>
      <w:r w:rsidRPr="581BF14D">
        <w:rPr>
          <w:sz w:val="24"/>
          <w:szCs w:val="24"/>
          <w:shd w:val="clear" w:color="auto" w:fill="FFFFFF"/>
        </w:rPr>
        <w:t xml:space="preserve"> or </w:t>
      </w:r>
      <w:r w:rsidRPr="581BF14D">
        <w:rPr>
          <w:b/>
          <w:bCs/>
          <w:sz w:val="24"/>
          <w:szCs w:val="24"/>
          <w:shd w:val="clear" w:color="auto" w:fill="FFFFFF"/>
        </w:rPr>
        <w:t>beyond</w:t>
      </w:r>
      <w:r w:rsidRPr="581BF14D">
        <w:rPr>
          <w:sz w:val="24"/>
          <w:szCs w:val="24"/>
          <w:shd w:val="clear" w:color="auto" w:fill="FFFFFF"/>
        </w:rPr>
        <w:t xml:space="preserve"> legislative timelines</w:t>
      </w:r>
      <w:r w:rsidR="00B73392">
        <w:rPr>
          <w:sz w:val="24"/>
          <w:szCs w:val="24"/>
          <w:shd w:val="clear" w:color="auto" w:fill="FFFFFF"/>
        </w:rPr>
        <w:t>, as prescribed</w:t>
      </w:r>
      <w:r w:rsidR="002109C8">
        <w:rPr>
          <w:sz w:val="24"/>
          <w:szCs w:val="24"/>
          <w:shd w:val="clear" w:color="auto" w:fill="FFFFFF"/>
        </w:rPr>
        <w:t xml:space="preserve"> by the </w:t>
      </w:r>
      <w:hyperlink r:id="rId16" w:history="1">
        <w:r w:rsidR="000142DF" w:rsidRPr="00771057">
          <w:rPr>
            <w:rStyle w:val="Hyperlink"/>
            <w:i/>
            <w:iCs/>
            <w:sz w:val="24"/>
            <w:szCs w:val="24"/>
            <w:shd w:val="clear" w:color="auto" w:fill="FFFFFF"/>
          </w:rPr>
          <w:t>Privacy Act</w:t>
        </w:r>
      </w:hyperlink>
      <w:r w:rsidRPr="581BF14D">
        <w:rPr>
          <w:sz w:val="24"/>
          <w:szCs w:val="24"/>
          <w:shd w:val="clear" w:color="auto" w:fill="FFFFFF"/>
        </w:rPr>
        <w:t xml:space="preserve"> as of March 31, 20</w:t>
      </w:r>
      <w:r w:rsidR="1C477B4D" w:rsidRPr="581BF14D">
        <w:rPr>
          <w:sz w:val="24"/>
          <w:szCs w:val="24"/>
          <w:shd w:val="clear" w:color="auto" w:fill="FFFFFF"/>
        </w:rPr>
        <w:t>2</w:t>
      </w:r>
      <w:r w:rsidR="00B8446B">
        <w:rPr>
          <w:sz w:val="24"/>
          <w:szCs w:val="24"/>
          <w:shd w:val="clear" w:color="auto" w:fill="FFFFFF"/>
        </w:rPr>
        <w:t>5</w:t>
      </w:r>
      <w:r w:rsidRPr="581BF14D">
        <w:rPr>
          <w:sz w:val="24"/>
          <w:szCs w:val="24"/>
          <w:shd w:val="clear" w:color="auto" w:fill="FFFFFF"/>
        </w:rPr>
        <w:t>.</w:t>
      </w:r>
    </w:p>
    <w:p w14:paraId="3E9A2206" w14:textId="77777777" w:rsidR="003E15A2" w:rsidRPr="008D5A6E" w:rsidRDefault="003E15A2" w:rsidP="003E15A2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0"/>
        <w:gridCol w:w="2610"/>
        <w:gridCol w:w="2188"/>
        <w:gridCol w:w="2070"/>
        <w:gridCol w:w="1170"/>
      </w:tblGrid>
      <w:tr w:rsidR="003E15A2" w:rsidRPr="008D5A6E" w14:paraId="7B1B0000" w14:textId="77777777" w:rsidTr="3EDEBB36"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</w:tcPr>
          <w:p w14:paraId="3A182422" w14:textId="77777777" w:rsidR="003E15A2" w:rsidRPr="008D5A6E" w:rsidRDefault="003E15A2" w:rsidP="00F770AF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F1207" w14:textId="77777777" w:rsidR="003E15A2" w:rsidRPr="008D5A6E" w:rsidRDefault="003E15A2" w:rsidP="00F770AF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D38309" w14:textId="0A1109F3" w:rsidR="003E15A2" w:rsidRPr="008D5A6E" w:rsidRDefault="00773069" w:rsidP="00F770AF">
            <w:pPr>
              <w:jc w:val="center"/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3E15A2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56F112" w14:textId="668B4574" w:rsidR="003E15A2" w:rsidRPr="008D5A6E" w:rsidRDefault="00773069" w:rsidP="00F770AF">
            <w:pPr>
              <w:jc w:val="center"/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3E15A2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B2297" w14:textId="5F0E7224" w:rsidR="003E15A2" w:rsidRPr="008D5A6E" w:rsidRDefault="00773069" w:rsidP="00F770AF">
            <w:pPr>
              <w:jc w:val="center"/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3E15A2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3</w:t>
            </w:r>
          </w:p>
        </w:tc>
      </w:tr>
      <w:tr w:rsidR="003E15A2" w:rsidRPr="008D5A6E" w14:paraId="0A9D6155" w14:textId="77777777" w:rsidTr="002B0591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DBF7A9" w14:textId="77777777" w:rsidR="003E15A2" w:rsidRPr="008D5A6E" w:rsidRDefault="003E15A2" w:rsidP="00F770AF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B8EB61" w14:textId="661D8969" w:rsidR="003E15A2" w:rsidRPr="008D5A6E" w:rsidRDefault="00226EFB" w:rsidP="002B0591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Reporting Period Requests Carried Over Were Received</w:t>
            </w:r>
          </w:p>
        </w:tc>
        <w:tc>
          <w:tcPr>
            <w:tcW w:w="2188" w:type="dxa"/>
            <w:tcBorders>
              <w:top w:val="single" w:sz="4" w:space="0" w:color="auto"/>
            </w:tcBorders>
            <w:vAlign w:val="center"/>
          </w:tcPr>
          <w:p w14:paraId="3B2AD20A" w14:textId="483DB761" w:rsidR="003E15A2" w:rsidRPr="008D5A6E" w:rsidRDefault="00226EFB" w:rsidP="002B0591">
            <w:pPr>
              <w:jc w:val="center"/>
              <w:rPr>
                <w:color w:val="444444"/>
                <w:sz w:val="24"/>
                <w:szCs w:val="24"/>
                <w:shd w:val="clear" w:color="auto" w:fill="FFFFFF"/>
              </w:rPr>
            </w:pP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Requests Carried Over</w:t>
            </w:r>
            <w:r w:rsidR="003E15A2"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that are </w:t>
            </w:r>
            <w:r w:rsidR="003E15A2" w:rsidRPr="581BF14D">
              <w:rPr>
                <w:rFonts w:eastAsia="Times New Roman"/>
                <w:b/>
                <w:bCs/>
                <w:i/>
                <w:iCs/>
                <w:sz w:val="24"/>
                <w:szCs w:val="24"/>
                <w:lang w:eastAsia="en-CA"/>
              </w:rPr>
              <w:t>Within</w:t>
            </w:r>
            <w:r w:rsidR="003E15A2"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Legislated Timelines as of March 31, 20</w:t>
            </w:r>
            <w:r w:rsidR="4A3381F1"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2</w:t>
            </w:r>
            <w:r w:rsidR="00767D72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74C88F63" w14:textId="02B0D816" w:rsidR="003E15A2" w:rsidRPr="008D5A6E" w:rsidRDefault="003E15A2" w:rsidP="002B0591">
            <w:pPr>
              <w:jc w:val="center"/>
              <w:rPr>
                <w:color w:val="444444"/>
                <w:sz w:val="24"/>
                <w:szCs w:val="24"/>
                <w:shd w:val="clear" w:color="auto" w:fill="FFFFFF"/>
              </w:rPr>
            </w:pP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Requests </w:t>
            </w:r>
            <w:r w:rsidR="006B3498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Carried Over 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that are </w:t>
            </w:r>
            <w:r w:rsidRPr="581BF14D">
              <w:rPr>
                <w:rFonts w:eastAsia="Times New Roman"/>
                <w:b/>
                <w:bCs/>
                <w:i/>
                <w:iCs/>
                <w:sz w:val="24"/>
                <w:szCs w:val="24"/>
                <w:lang w:eastAsia="en-CA"/>
              </w:rPr>
              <w:t>Beyond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Legislated Timelines as of March 31, 20</w:t>
            </w:r>
            <w:r w:rsidR="4A3381F1"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2</w:t>
            </w:r>
            <w:r w:rsidR="00767D72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D31CD4A" w14:textId="77777777" w:rsidR="003E15A2" w:rsidRPr="008D5A6E" w:rsidRDefault="003E15A2" w:rsidP="002B0591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Total</w:t>
            </w:r>
          </w:p>
        </w:tc>
      </w:tr>
      <w:tr w:rsidR="00767D72" w14:paraId="3EFED53C" w14:textId="77777777" w:rsidTr="3EDEBB36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E90B17" w14:textId="4031B45B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1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52707842" w14:textId="25929754" w:rsidR="00767D72" w:rsidRDefault="00767D72" w:rsidP="00767D72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5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2188" w:type="dxa"/>
          </w:tcPr>
          <w:p w14:paraId="58EF0770" w14:textId="0AC932D7" w:rsidR="00767D72" w:rsidRDefault="00767D72" w:rsidP="00767D72">
            <w:pPr>
              <w:jc w:val="center"/>
              <w:rPr>
                <w:sz w:val="24"/>
                <w:szCs w:val="24"/>
              </w:rPr>
            </w:pPr>
            <w:r w:rsidRPr="3EDEBB36">
              <w:rPr>
                <w:sz w:val="24"/>
                <w:szCs w:val="24"/>
              </w:rPr>
              <w:t>0</w:t>
            </w:r>
          </w:p>
        </w:tc>
        <w:tc>
          <w:tcPr>
            <w:tcW w:w="2070" w:type="dxa"/>
          </w:tcPr>
          <w:p w14:paraId="17F16E0D" w14:textId="7C38CC9F" w:rsidR="00767D72" w:rsidRDefault="00767D72" w:rsidP="00767D72">
            <w:pPr>
              <w:jc w:val="center"/>
              <w:rPr>
                <w:sz w:val="24"/>
                <w:szCs w:val="24"/>
              </w:rPr>
            </w:pPr>
            <w:r w:rsidRPr="3EDEBB36">
              <w:rPr>
                <w:sz w:val="24"/>
                <w:szCs w:val="24"/>
              </w:rPr>
              <w:t>0</w:t>
            </w:r>
          </w:p>
        </w:tc>
        <w:tc>
          <w:tcPr>
            <w:tcW w:w="1170" w:type="dxa"/>
          </w:tcPr>
          <w:p w14:paraId="3552FE71" w14:textId="36E168C0" w:rsidR="00767D72" w:rsidRDefault="00767D72" w:rsidP="00767D72">
            <w:pPr>
              <w:jc w:val="center"/>
              <w:rPr>
                <w:b/>
                <w:bCs/>
                <w:sz w:val="24"/>
                <w:szCs w:val="24"/>
              </w:rPr>
            </w:pPr>
            <w:r w:rsidRPr="3EDEBB36">
              <w:rPr>
                <w:b/>
                <w:bCs/>
                <w:sz w:val="24"/>
                <w:szCs w:val="24"/>
              </w:rPr>
              <w:t>0</w:t>
            </w:r>
          </w:p>
        </w:tc>
      </w:tr>
      <w:tr w:rsidR="00767D72" w:rsidRPr="008D5A6E" w14:paraId="235C6F7C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C63AD1" w14:textId="48AD5761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2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1EEBE642" w14:textId="03C438C7" w:rsidR="00767D72" w:rsidRPr="760E6F0A" w:rsidRDefault="00767D72" w:rsidP="00767D72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5</w:t>
            </w:r>
          </w:p>
        </w:tc>
        <w:tc>
          <w:tcPr>
            <w:tcW w:w="2188" w:type="dxa"/>
          </w:tcPr>
          <w:p w14:paraId="58C448AE" w14:textId="5E84D660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7D2514D2" w14:textId="77042B28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129CC5C9" w14:textId="5D1EF683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1B219A04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079120" w14:textId="77FA8C12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3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0115233F" w14:textId="19C2D3CE" w:rsidR="00767D72" w:rsidRPr="760E6F0A" w:rsidRDefault="00767D72" w:rsidP="00767D72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</w:p>
        </w:tc>
        <w:tc>
          <w:tcPr>
            <w:tcW w:w="2188" w:type="dxa"/>
          </w:tcPr>
          <w:p w14:paraId="63F0BD80" w14:textId="77777777" w:rsidR="00767D72" w:rsidRPr="008D5A6E" w:rsidRDefault="00767D72" w:rsidP="00767D72">
            <w:pPr>
              <w:jc w:val="center"/>
              <w:rPr>
                <w:sz w:val="24"/>
                <w:szCs w:val="24"/>
                <w:shd w:val="clear" w:color="auto" w:fill="FFFFFF"/>
              </w:rPr>
            </w:pPr>
            <w:r w:rsidRPr="008D5A6E">
              <w:rPr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25A2D468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72BB6BC0" w14:textId="77777777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03716BAF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EFCFF7" w14:textId="65292319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4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743F621F" w14:textId="62445170" w:rsidR="00767D72" w:rsidRDefault="00767D72" w:rsidP="00767D72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</w:p>
        </w:tc>
        <w:tc>
          <w:tcPr>
            <w:tcW w:w="2188" w:type="dxa"/>
          </w:tcPr>
          <w:p w14:paraId="7D271250" w14:textId="6D200461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5EF68C49" w14:textId="0054FCB2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3370A4DC" w14:textId="576EEB17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4FBD7A52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91F061" w14:textId="50833B8D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5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73BEEC4C" w14:textId="71F51A17" w:rsidR="00767D72" w:rsidRPr="760E6F0A" w:rsidRDefault="00767D72" w:rsidP="00767D72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21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</w:p>
        </w:tc>
        <w:tc>
          <w:tcPr>
            <w:tcW w:w="2188" w:type="dxa"/>
          </w:tcPr>
          <w:p w14:paraId="1890C0A8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043BA24F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7ECE69CB" w14:textId="77777777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0346343E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A53BD5" w14:textId="21F6A5D4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6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22AB376F" w14:textId="62F6CD7A" w:rsidR="00767D72" w:rsidRDefault="00767D72" w:rsidP="00767D72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21</w:t>
            </w:r>
          </w:p>
        </w:tc>
        <w:tc>
          <w:tcPr>
            <w:tcW w:w="2188" w:type="dxa"/>
          </w:tcPr>
          <w:p w14:paraId="64A7B500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10D7A8DB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3C758398" w14:textId="77777777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0E67AF17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FF9ABC" w14:textId="755B6CBB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7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44E11437" w14:textId="3135BB88" w:rsidR="00767D72" w:rsidRDefault="00767D72" w:rsidP="00767D72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</w:p>
        </w:tc>
        <w:tc>
          <w:tcPr>
            <w:tcW w:w="2188" w:type="dxa"/>
          </w:tcPr>
          <w:p w14:paraId="0281288F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2FFDAC6C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31CC871A" w14:textId="77777777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25D1A14F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AAB0C1" w14:textId="45899FAC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8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70F83071" w14:textId="75680DB2" w:rsidR="00767D72" w:rsidRDefault="00767D72" w:rsidP="00767D72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</w:p>
        </w:tc>
        <w:tc>
          <w:tcPr>
            <w:tcW w:w="2188" w:type="dxa"/>
          </w:tcPr>
          <w:p w14:paraId="2D327D6C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0502705B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499CF78C" w14:textId="77777777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6A16E519" w14:textId="77777777" w:rsidTr="760E6F0A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C8A37C" w14:textId="7AAF6A80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9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35943C38" w14:textId="33E255D5" w:rsidR="00767D72" w:rsidRDefault="00767D72" w:rsidP="00767D72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7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</w:t>
            </w:r>
          </w:p>
        </w:tc>
        <w:tc>
          <w:tcPr>
            <w:tcW w:w="2188" w:type="dxa"/>
          </w:tcPr>
          <w:p w14:paraId="271F81C0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7EC1588C" w14:textId="77777777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5A6EDCBB" w14:textId="77777777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767D72" w:rsidRPr="008D5A6E" w14:paraId="60CF918C" w14:textId="77777777" w:rsidTr="3EDEBB36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7D1883" w14:textId="3D12503F" w:rsidR="00767D72" w:rsidRDefault="00767D72" w:rsidP="00767D72">
            <w:pPr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10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1477510D" w14:textId="44CC34EB" w:rsidR="00767D72" w:rsidRPr="008D5A6E" w:rsidRDefault="00767D72" w:rsidP="00767D72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7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or earlier</w:t>
            </w:r>
          </w:p>
        </w:tc>
        <w:tc>
          <w:tcPr>
            <w:tcW w:w="2188" w:type="dxa"/>
          </w:tcPr>
          <w:p w14:paraId="406D0C88" w14:textId="66B9EEDB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328688B6" w14:textId="5C15D244" w:rsidR="00767D72" w:rsidRPr="008D5A6E" w:rsidRDefault="00767D72" w:rsidP="00767D72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6E3776A5" w14:textId="28C229BC" w:rsidR="00767D72" w:rsidRPr="008D5A6E" w:rsidRDefault="00767D72" w:rsidP="00767D72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3F4BEF" w:rsidRPr="008D5A6E" w14:paraId="116E5693" w14:textId="77777777" w:rsidTr="3EDEBB36"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5FD0E5" w14:textId="553FC3AF" w:rsidR="003F4BEF" w:rsidRPr="008D5A6E" w:rsidRDefault="070CD3B6" w:rsidP="3EDEBB36">
            <w:pPr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Row</w:t>
            </w:r>
            <w:r w:rsidR="00A97BD5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1</w:t>
            </w:r>
            <w:r w:rsidR="572DC1B4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2610" w:type="dxa"/>
            <w:tcBorders>
              <w:left w:val="single" w:sz="4" w:space="0" w:color="auto"/>
            </w:tcBorders>
          </w:tcPr>
          <w:p w14:paraId="75DD8860" w14:textId="77777777" w:rsidR="003F4BEF" w:rsidRPr="008D5A6E" w:rsidRDefault="003F4BEF" w:rsidP="003F4BEF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Total</w:t>
            </w:r>
          </w:p>
        </w:tc>
        <w:tc>
          <w:tcPr>
            <w:tcW w:w="2188" w:type="dxa"/>
          </w:tcPr>
          <w:p w14:paraId="4EC5CB00" w14:textId="77777777" w:rsidR="003F4BEF" w:rsidRPr="008D5A6E" w:rsidRDefault="003F4BEF" w:rsidP="003F4BEF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2070" w:type="dxa"/>
          </w:tcPr>
          <w:p w14:paraId="1509B038" w14:textId="77777777" w:rsidR="003F4BEF" w:rsidRPr="008D5A6E" w:rsidRDefault="003F4BEF" w:rsidP="003F4BEF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  <w:tc>
          <w:tcPr>
            <w:tcW w:w="1170" w:type="dxa"/>
          </w:tcPr>
          <w:p w14:paraId="2FBA196E" w14:textId="77777777" w:rsidR="003F4BEF" w:rsidRPr="008D5A6E" w:rsidRDefault="003F4BEF" w:rsidP="003F4BEF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</w:tbl>
    <w:p w14:paraId="50FBEF10" w14:textId="77777777" w:rsidR="003E15A2" w:rsidRPr="008D5A6E" w:rsidRDefault="003E15A2" w:rsidP="003E15A2">
      <w:pPr>
        <w:spacing w:after="0"/>
        <w:rPr>
          <w:rFonts w:cstheme="minorHAnsi"/>
          <w:sz w:val="24"/>
          <w:szCs w:val="24"/>
          <w:shd w:val="clear" w:color="auto" w:fill="FFFFFF"/>
        </w:rPr>
      </w:pPr>
    </w:p>
    <w:p w14:paraId="6C0F1259" w14:textId="3577D657" w:rsidR="003E15A2" w:rsidRPr="008D5A6E" w:rsidRDefault="34092C7F" w:rsidP="3EDEBB36">
      <w:pPr>
        <w:spacing w:after="0" w:line="240" w:lineRule="auto"/>
        <w:rPr>
          <w:sz w:val="24"/>
          <w:szCs w:val="24"/>
          <w:shd w:val="clear" w:color="auto" w:fill="FFFFFF"/>
        </w:rPr>
      </w:pPr>
      <w:r w:rsidRPr="3EDEBB36">
        <w:rPr>
          <w:sz w:val="24"/>
          <w:szCs w:val="24"/>
          <w:shd w:val="clear" w:color="auto" w:fill="FFFFFF"/>
        </w:rPr>
        <w:t xml:space="preserve">Each of the totals in Row </w:t>
      </w:r>
      <w:r w:rsidR="00A97BD5" w:rsidRPr="3EDEBB36">
        <w:rPr>
          <w:sz w:val="24"/>
          <w:szCs w:val="24"/>
          <w:shd w:val="clear" w:color="auto" w:fill="FFFFFF"/>
        </w:rPr>
        <w:t>1</w:t>
      </w:r>
      <w:r w:rsidR="6F9CACD4" w:rsidRPr="3EDEBB36">
        <w:rPr>
          <w:sz w:val="24"/>
          <w:szCs w:val="24"/>
          <w:shd w:val="clear" w:color="auto" w:fill="FFFFFF"/>
        </w:rPr>
        <w:t>1</w:t>
      </w:r>
      <w:r w:rsidRPr="3EDEBB36">
        <w:rPr>
          <w:sz w:val="24"/>
          <w:szCs w:val="24"/>
          <w:shd w:val="clear" w:color="auto" w:fill="FFFFFF"/>
        </w:rPr>
        <w:t xml:space="preserve"> must equal to the sum of Row 1 to </w:t>
      </w:r>
      <w:r w:rsidR="4748D202" w:rsidRPr="3EDEBB36">
        <w:rPr>
          <w:sz w:val="24"/>
          <w:szCs w:val="24"/>
          <w:shd w:val="clear" w:color="auto" w:fill="FFFFFF"/>
        </w:rPr>
        <w:t>R</w:t>
      </w:r>
      <w:r w:rsidRPr="3EDEBB36">
        <w:rPr>
          <w:sz w:val="24"/>
          <w:szCs w:val="24"/>
          <w:shd w:val="clear" w:color="auto" w:fill="FFFFFF"/>
        </w:rPr>
        <w:t xml:space="preserve">ow </w:t>
      </w:r>
      <w:r w:rsidR="00A97BD5" w:rsidRPr="3EDEBB36">
        <w:rPr>
          <w:sz w:val="24"/>
          <w:szCs w:val="24"/>
          <w:shd w:val="clear" w:color="auto" w:fill="FFFFFF"/>
        </w:rPr>
        <w:t>1</w:t>
      </w:r>
      <w:r w:rsidR="35AF459A" w:rsidRPr="3EDEBB36">
        <w:rPr>
          <w:sz w:val="24"/>
          <w:szCs w:val="24"/>
          <w:shd w:val="clear" w:color="auto" w:fill="FFFFFF"/>
        </w:rPr>
        <w:t>0</w:t>
      </w:r>
      <w:r w:rsidRPr="3EDEBB36">
        <w:rPr>
          <w:sz w:val="24"/>
          <w:szCs w:val="24"/>
          <w:shd w:val="clear" w:color="auto" w:fill="FFFFFF"/>
        </w:rPr>
        <w:t xml:space="preserve"> of the corresponding </w:t>
      </w:r>
      <w:r w:rsidR="21DD172D" w:rsidRPr="3EDEBB36">
        <w:rPr>
          <w:sz w:val="24"/>
          <w:szCs w:val="24"/>
          <w:shd w:val="clear" w:color="auto" w:fill="FFFFFF"/>
        </w:rPr>
        <w:t>C</w:t>
      </w:r>
      <w:r w:rsidRPr="3EDEBB36">
        <w:rPr>
          <w:sz w:val="24"/>
          <w:szCs w:val="24"/>
          <w:shd w:val="clear" w:color="auto" w:fill="FFFFFF"/>
        </w:rPr>
        <w:t xml:space="preserve">olumns. Each of the totals in </w:t>
      </w:r>
      <w:r w:rsidR="00E80313" w:rsidRPr="3EDEBB36">
        <w:rPr>
          <w:sz w:val="24"/>
          <w:szCs w:val="24"/>
          <w:shd w:val="clear" w:color="auto" w:fill="FFFFFF"/>
        </w:rPr>
        <w:t xml:space="preserve">Column </w:t>
      </w:r>
      <w:r w:rsidRPr="3EDEBB36">
        <w:rPr>
          <w:sz w:val="24"/>
          <w:szCs w:val="24"/>
          <w:shd w:val="clear" w:color="auto" w:fill="FFFFFF"/>
        </w:rPr>
        <w:t xml:space="preserve">3 must equal to the sum of </w:t>
      </w:r>
      <w:r w:rsidR="00E80313" w:rsidRPr="3EDEBB36">
        <w:rPr>
          <w:sz w:val="24"/>
          <w:szCs w:val="24"/>
          <w:shd w:val="clear" w:color="auto" w:fill="FFFFFF"/>
        </w:rPr>
        <w:t xml:space="preserve">Column </w:t>
      </w:r>
      <w:r w:rsidRPr="3EDEBB36">
        <w:rPr>
          <w:sz w:val="24"/>
          <w:szCs w:val="24"/>
          <w:shd w:val="clear" w:color="auto" w:fill="FFFFFF"/>
        </w:rPr>
        <w:t xml:space="preserve">1 and 2 of the corresponding </w:t>
      </w:r>
      <w:r w:rsidR="21DD172D" w:rsidRPr="3EDEBB36">
        <w:rPr>
          <w:sz w:val="24"/>
          <w:szCs w:val="24"/>
          <w:shd w:val="clear" w:color="auto" w:fill="FFFFFF"/>
        </w:rPr>
        <w:t>R</w:t>
      </w:r>
      <w:r w:rsidRPr="3EDEBB36">
        <w:rPr>
          <w:sz w:val="24"/>
          <w:szCs w:val="24"/>
          <w:shd w:val="clear" w:color="auto" w:fill="FFFFFF"/>
        </w:rPr>
        <w:t>ows.</w:t>
      </w:r>
    </w:p>
    <w:p w14:paraId="193FE2DC" w14:textId="77777777" w:rsidR="003E15A2" w:rsidRPr="008D5A6E" w:rsidRDefault="003E15A2" w:rsidP="003E15A2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p w14:paraId="42EED595" w14:textId="31EC3D3A" w:rsidR="003E15A2" w:rsidRPr="008D5A6E" w:rsidRDefault="003E15A2" w:rsidP="581BF14D">
      <w:pPr>
        <w:spacing w:after="0" w:line="240" w:lineRule="auto"/>
        <w:rPr>
          <w:sz w:val="24"/>
          <w:szCs w:val="24"/>
          <w:shd w:val="clear" w:color="auto" w:fill="FFFFFF"/>
        </w:rPr>
      </w:pPr>
      <w:r w:rsidRPr="581BF14D">
        <w:rPr>
          <w:sz w:val="24"/>
          <w:szCs w:val="24"/>
          <w:shd w:val="clear" w:color="auto" w:fill="FFFFFF"/>
        </w:rPr>
        <w:t xml:space="preserve">The total number of requests reported in Row </w:t>
      </w:r>
      <w:r w:rsidR="00A97BD5" w:rsidRPr="581BF14D">
        <w:rPr>
          <w:sz w:val="24"/>
          <w:szCs w:val="24"/>
          <w:shd w:val="clear" w:color="auto" w:fill="FFFFFF"/>
        </w:rPr>
        <w:t>11</w:t>
      </w:r>
      <w:r w:rsidRPr="581BF14D">
        <w:rPr>
          <w:sz w:val="24"/>
          <w:szCs w:val="24"/>
          <w:shd w:val="clear" w:color="auto" w:fill="FFFFFF"/>
        </w:rPr>
        <w:t xml:space="preserve">, </w:t>
      </w:r>
      <w:r w:rsidR="00E80313" w:rsidRPr="581BF14D">
        <w:rPr>
          <w:sz w:val="24"/>
          <w:szCs w:val="24"/>
          <w:shd w:val="clear" w:color="auto" w:fill="FFFFFF"/>
        </w:rPr>
        <w:t xml:space="preserve">Column </w:t>
      </w:r>
      <w:r w:rsidRPr="581BF14D">
        <w:rPr>
          <w:sz w:val="24"/>
          <w:szCs w:val="24"/>
          <w:shd w:val="clear" w:color="auto" w:fill="FFFFFF"/>
        </w:rPr>
        <w:t xml:space="preserve">3 must equal </w:t>
      </w:r>
      <w:r w:rsidR="008E767C" w:rsidRPr="581BF14D">
        <w:rPr>
          <w:sz w:val="24"/>
          <w:szCs w:val="24"/>
          <w:shd w:val="clear" w:color="auto" w:fill="FFFFFF"/>
        </w:rPr>
        <w:t>“</w:t>
      </w:r>
      <w:r w:rsidR="00504AE8" w:rsidRPr="581BF14D">
        <w:rPr>
          <w:sz w:val="24"/>
          <w:szCs w:val="24"/>
          <w:shd w:val="clear" w:color="auto" w:fill="FFFFFF"/>
        </w:rPr>
        <w:t>Carried over to next reporting period</w:t>
      </w:r>
      <w:r w:rsidR="008E767C" w:rsidRPr="581BF14D">
        <w:rPr>
          <w:sz w:val="24"/>
          <w:szCs w:val="24"/>
          <w:shd w:val="clear" w:color="auto" w:fill="FFFFFF"/>
        </w:rPr>
        <w:t>” (</w:t>
      </w:r>
      <w:r w:rsidRPr="581BF14D">
        <w:rPr>
          <w:sz w:val="24"/>
          <w:szCs w:val="24"/>
          <w:shd w:val="clear" w:color="auto" w:fill="FFFFFF"/>
        </w:rPr>
        <w:t xml:space="preserve">Row </w:t>
      </w:r>
      <w:r w:rsidR="00504AE8" w:rsidRPr="581BF14D">
        <w:rPr>
          <w:sz w:val="24"/>
          <w:szCs w:val="24"/>
          <w:shd w:val="clear" w:color="auto" w:fill="FFFFFF"/>
        </w:rPr>
        <w:t>7</w:t>
      </w:r>
      <w:r w:rsidRPr="581BF14D">
        <w:rPr>
          <w:sz w:val="24"/>
          <w:szCs w:val="24"/>
          <w:shd w:val="clear" w:color="auto" w:fill="FFFFFF"/>
        </w:rPr>
        <w:t xml:space="preserve">, </w:t>
      </w:r>
      <w:r w:rsidR="00E80313" w:rsidRPr="581BF14D">
        <w:rPr>
          <w:sz w:val="24"/>
          <w:szCs w:val="24"/>
          <w:shd w:val="clear" w:color="auto" w:fill="FFFFFF"/>
        </w:rPr>
        <w:t xml:space="preserve">Column </w:t>
      </w:r>
      <w:r w:rsidRPr="581BF14D">
        <w:rPr>
          <w:sz w:val="24"/>
          <w:szCs w:val="24"/>
          <w:shd w:val="clear" w:color="auto" w:fill="FFFFFF"/>
        </w:rPr>
        <w:t>1 of Section 1.1</w:t>
      </w:r>
      <w:r w:rsidR="008E767C" w:rsidRPr="581BF14D">
        <w:rPr>
          <w:sz w:val="24"/>
          <w:szCs w:val="24"/>
          <w:shd w:val="clear" w:color="auto" w:fill="FFFFFF"/>
        </w:rPr>
        <w:t>)</w:t>
      </w:r>
      <w:r w:rsidRPr="581BF14D">
        <w:rPr>
          <w:sz w:val="24"/>
          <w:szCs w:val="24"/>
          <w:shd w:val="clear" w:color="auto" w:fill="FFFFFF"/>
        </w:rPr>
        <w:t xml:space="preserve"> </w:t>
      </w:r>
      <w:r w:rsidR="008E767C" w:rsidRPr="581BF14D">
        <w:rPr>
          <w:sz w:val="24"/>
          <w:szCs w:val="24"/>
          <w:shd w:val="clear" w:color="auto" w:fill="FFFFFF"/>
        </w:rPr>
        <w:t>in</w:t>
      </w:r>
      <w:r w:rsidRPr="581BF14D">
        <w:rPr>
          <w:sz w:val="24"/>
          <w:szCs w:val="24"/>
          <w:shd w:val="clear" w:color="auto" w:fill="FFFFFF"/>
        </w:rPr>
        <w:t xml:space="preserve"> the 20</w:t>
      </w:r>
      <w:r w:rsidR="0A4121E4" w:rsidRPr="581BF14D">
        <w:rPr>
          <w:sz w:val="24"/>
          <w:szCs w:val="24"/>
          <w:shd w:val="clear" w:color="auto" w:fill="FFFFFF"/>
        </w:rPr>
        <w:t>2</w:t>
      </w:r>
      <w:r w:rsidR="00767D72">
        <w:rPr>
          <w:sz w:val="24"/>
          <w:szCs w:val="24"/>
          <w:shd w:val="clear" w:color="auto" w:fill="FFFFFF"/>
        </w:rPr>
        <w:t>5</w:t>
      </w:r>
      <w:r w:rsidR="00FF0C78" w:rsidRPr="581BF14D">
        <w:rPr>
          <w:sz w:val="24"/>
          <w:szCs w:val="24"/>
          <w:shd w:val="clear" w:color="auto" w:fill="FFFFFF"/>
        </w:rPr>
        <w:t>–</w:t>
      </w:r>
      <w:r w:rsidR="3592AD56" w:rsidRPr="581BF14D">
        <w:rPr>
          <w:sz w:val="24"/>
          <w:szCs w:val="24"/>
          <w:shd w:val="clear" w:color="auto" w:fill="FFFFFF"/>
        </w:rPr>
        <w:t>2</w:t>
      </w:r>
      <w:r w:rsidR="00767D72">
        <w:rPr>
          <w:sz w:val="24"/>
          <w:szCs w:val="24"/>
          <w:shd w:val="clear" w:color="auto" w:fill="FFFFFF"/>
        </w:rPr>
        <w:t>6</w:t>
      </w:r>
      <w:r w:rsidRPr="581BF14D">
        <w:rPr>
          <w:sz w:val="24"/>
          <w:szCs w:val="24"/>
          <w:shd w:val="clear" w:color="auto" w:fill="FFFFFF"/>
        </w:rPr>
        <w:t xml:space="preserve"> Statistical Report on the </w:t>
      </w:r>
      <w:r w:rsidR="000D0D8E" w:rsidRPr="581BF14D">
        <w:rPr>
          <w:i/>
          <w:iCs/>
          <w:sz w:val="24"/>
          <w:szCs w:val="24"/>
          <w:shd w:val="clear" w:color="auto" w:fill="FFFFFF"/>
        </w:rPr>
        <w:t>Privacy</w:t>
      </w:r>
      <w:r w:rsidRPr="581BF14D">
        <w:rPr>
          <w:i/>
          <w:iCs/>
          <w:sz w:val="24"/>
          <w:szCs w:val="24"/>
          <w:shd w:val="clear" w:color="auto" w:fill="FFFFFF"/>
        </w:rPr>
        <w:t xml:space="preserve"> Act.</w:t>
      </w:r>
    </w:p>
    <w:bookmarkEnd w:id="14"/>
    <w:p w14:paraId="59F5D603" w14:textId="77777777" w:rsidR="004E79CC" w:rsidRPr="008D5A6E" w:rsidRDefault="004E79CC">
      <w:pPr>
        <w:spacing w:after="0"/>
        <w:rPr>
          <w:rFonts w:cstheme="minorHAnsi"/>
          <w:color w:val="444444"/>
          <w:sz w:val="24"/>
          <w:szCs w:val="24"/>
          <w:shd w:val="clear" w:color="auto" w:fill="FFFFFF"/>
        </w:rPr>
      </w:pPr>
    </w:p>
    <w:p w14:paraId="3525B470" w14:textId="77777777" w:rsidR="000966F2" w:rsidRDefault="000966F2">
      <w:pPr>
        <w:rPr>
          <w:rFonts w:cstheme="minorHAnsi"/>
          <w:b/>
          <w:bCs/>
          <w:sz w:val="24"/>
          <w:szCs w:val="24"/>
          <w:shd w:val="clear" w:color="auto" w:fill="FFFFFF"/>
        </w:rPr>
      </w:pPr>
      <w:bookmarkStart w:id="15" w:name="Part4_2"/>
      <w:bookmarkStart w:id="16" w:name="_Toc132709147"/>
      <w:r>
        <w:br w:type="page"/>
      </w:r>
    </w:p>
    <w:p w14:paraId="06E00ADB" w14:textId="169626DC" w:rsidR="00EB132D" w:rsidRPr="008D5A6E" w:rsidRDefault="004772BB" w:rsidP="00285A2B">
      <w:pPr>
        <w:pStyle w:val="Heading2"/>
      </w:pPr>
      <w:bookmarkStart w:id="17" w:name="_Toc227673848"/>
      <w:r>
        <w:lastRenderedPageBreak/>
        <w:t>2</w:t>
      </w:r>
      <w:r w:rsidR="00EB132D">
        <w:t xml:space="preserve">.2 </w:t>
      </w:r>
      <w:bookmarkEnd w:id="15"/>
      <w:bookmarkEnd w:id="16"/>
      <w:r w:rsidR="001B0950">
        <w:t>Active complaints with t</w:t>
      </w:r>
      <w:commentRangeStart w:id="18"/>
      <w:r w:rsidR="001B0950">
        <w:t>he Pri</w:t>
      </w:r>
      <w:commentRangeEnd w:id="18"/>
      <w:r>
        <w:rPr>
          <w:rStyle w:val="CommentReference"/>
        </w:rPr>
        <w:commentReference w:id="18"/>
      </w:r>
      <w:r w:rsidR="001B0950">
        <w:t>vacy Commissioner of Canada, broken down by reporting period received</w:t>
      </w:r>
      <w:bookmarkEnd w:id="17"/>
    </w:p>
    <w:p w14:paraId="173AE675" w14:textId="77777777" w:rsidR="00AC72E6" w:rsidRPr="008D5A6E" w:rsidRDefault="00AC72E6">
      <w:pPr>
        <w:spacing w:after="0"/>
        <w:rPr>
          <w:rFonts w:cstheme="minorHAnsi"/>
          <w:sz w:val="24"/>
          <w:szCs w:val="24"/>
          <w:shd w:val="clear" w:color="auto" w:fill="FFFFFF"/>
        </w:rPr>
      </w:pPr>
    </w:p>
    <w:p w14:paraId="349FDEB0" w14:textId="2E5C5D77" w:rsidR="004E0F7E" w:rsidRDefault="004E0F7E" w:rsidP="00492850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8D5A6E">
        <w:rPr>
          <w:rFonts w:cstheme="minorHAnsi"/>
          <w:sz w:val="24"/>
          <w:szCs w:val="24"/>
          <w:shd w:val="clear" w:color="auto" w:fill="FFFFFF"/>
        </w:rPr>
        <w:t xml:space="preserve">The following table reports the number of complaints that are </w:t>
      </w:r>
      <w:r w:rsidR="001B0950">
        <w:rPr>
          <w:rFonts w:cstheme="minorHAnsi"/>
          <w:sz w:val="24"/>
          <w:szCs w:val="24"/>
          <w:shd w:val="clear" w:color="auto" w:fill="FFFFFF"/>
        </w:rPr>
        <w:t>active</w:t>
      </w:r>
      <w:r w:rsidRPr="008D5A6E">
        <w:rPr>
          <w:rFonts w:cstheme="minorHAnsi"/>
          <w:sz w:val="24"/>
          <w:szCs w:val="24"/>
          <w:shd w:val="clear" w:color="auto" w:fill="FFFFFF"/>
        </w:rPr>
        <w:t xml:space="preserve"> with the Privacy Commissioner and that are outstanding from previous reporting periods, broken down by the </w:t>
      </w:r>
      <w:r w:rsidR="001B0950">
        <w:rPr>
          <w:rFonts w:cstheme="minorHAnsi"/>
          <w:sz w:val="24"/>
          <w:szCs w:val="24"/>
          <w:shd w:val="clear" w:color="auto" w:fill="FFFFFF"/>
        </w:rPr>
        <w:t>reporting period</w:t>
      </w:r>
      <w:r w:rsidRPr="008D5A6E">
        <w:rPr>
          <w:rFonts w:cstheme="minorHAnsi"/>
          <w:sz w:val="24"/>
          <w:szCs w:val="24"/>
          <w:shd w:val="clear" w:color="auto" w:fill="FFFFFF"/>
        </w:rPr>
        <w:t xml:space="preserve"> when it was received by the institution.</w:t>
      </w:r>
    </w:p>
    <w:p w14:paraId="0C2E972D" w14:textId="77777777" w:rsidR="00D857FD" w:rsidRPr="008D5A6E" w:rsidRDefault="00D857FD" w:rsidP="00492850">
      <w:p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3510"/>
        <w:gridCol w:w="3117"/>
      </w:tblGrid>
      <w:tr w:rsidR="001C0B27" w:rsidRPr="008D5A6E" w14:paraId="4BE828EB" w14:textId="77777777" w:rsidTr="3EDEBB36"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9F76C55" w14:textId="77777777" w:rsidR="001C0B27" w:rsidRPr="008D5A6E" w:rsidRDefault="001C0B27" w:rsidP="00F770AF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03AE01" w14:textId="77777777" w:rsidR="001C0B27" w:rsidRPr="008D5A6E" w:rsidRDefault="001C0B27" w:rsidP="00F770AF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72DE2" w14:textId="17F0320E" w:rsidR="001C0B27" w:rsidRPr="008D5A6E" w:rsidRDefault="00773069" w:rsidP="00F770AF">
            <w:pPr>
              <w:jc w:val="center"/>
              <w:rPr>
                <w:rFonts w:cstheme="minorHAnsi"/>
                <w:b/>
                <w:bCs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Col</w:t>
            </w:r>
            <w:r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.</w:t>
            </w:r>
            <w:r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 </w:t>
            </w:r>
            <w:r w:rsidR="001C0B27" w:rsidRPr="008D5A6E">
              <w:rPr>
                <w:rFonts w:cstheme="minorHAnsi"/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</w:tr>
      <w:tr w:rsidR="001C0B27" w:rsidRPr="008D5A6E" w14:paraId="6F485087" w14:textId="77777777" w:rsidTr="00C950DB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7695D7" w14:textId="77777777" w:rsidR="001C0B27" w:rsidRPr="008D5A6E" w:rsidRDefault="001C0B27" w:rsidP="00F770AF">
            <w:pPr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</w:tcBorders>
          </w:tcPr>
          <w:p w14:paraId="745F241B" w14:textId="287A71C7" w:rsidR="001C0B27" w:rsidRPr="008D5A6E" w:rsidRDefault="006B3498" w:rsidP="00F770AF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Reporting Period Active</w:t>
            </w:r>
            <w:r w:rsidR="001C0B27"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Complaints Were Received by Institution</w:t>
            </w:r>
          </w:p>
        </w:tc>
        <w:tc>
          <w:tcPr>
            <w:tcW w:w="3117" w:type="dxa"/>
            <w:tcBorders>
              <w:top w:val="single" w:sz="4" w:space="0" w:color="auto"/>
            </w:tcBorders>
            <w:vAlign w:val="center"/>
          </w:tcPr>
          <w:p w14:paraId="00F91932" w14:textId="48F55E31" w:rsidR="001C0B27" w:rsidRPr="008D5A6E" w:rsidRDefault="001C0B27" w:rsidP="00C950DB">
            <w:pPr>
              <w:jc w:val="center"/>
              <w:rPr>
                <w:rFonts w:cstheme="minorHAnsi"/>
                <w:color w:val="444444"/>
                <w:sz w:val="24"/>
                <w:szCs w:val="24"/>
                <w:shd w:val="clear" w:color="auto" w:fill="FFFFFF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Number of </w:t>
            </w:r>
            <w:r w:rsidR="00270B9F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Active</w:t>
            </w:r>
            <w:r w:rsidR="00270B9F"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Complaints</w:t>
            </w:r>
          </w:p>
        </w:tc>
      </w:tr>
      <w:tr w:rsidR="006D4C9A" w14:paraId="45D1AC1E" w14:textId="77777777" w:rsidTr="00771057">
        <w:trPr>
          <w:trHeight w:val="300"/>
        </w:trPr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654907A" w14:textId="6C5E5EE1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1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3E80DE50" w14:textId="4AD2F4B5" w:rsidR="006D4C9A" w:rsidRDefault="006D4C9A" w:rsidP="006D4C9A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5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</w:p>
        </w:tc>
        <w:tc>
          <w:tcPr>
            <w:tcW w:w="3117" w:type="dxa"/>
          </w:tcPr>
          <w:p w14:paraId="67D6FD59" w14:textId="72AF0689" w:rsidR="006D4C9A" w:rsidRDefault="006D4C9A" w:rsidP="006D4C9A">
            <w:pPr>
              <w:jc w:val="center"/>
              <w:rPr>
                <w:sz w:val="24"/>
                <w:szCs w:val="24"/>
              </w:rPr>
            </w:pPr>
            <w:r w:rsidRPr="3EDEBB36">
              <w:rPr>
                <w:sz w:val="24"/>
                <w:szCs w:val="24"/>
              </w:rPr>
              <w:t>0</w:t>
            </w:r>
          </w:p>
        </w:tc>
      </w:tr>
      <w:tr w:rsidR="006D4C9A" w:rsidRPr="008D5A6E" w14:paraId="47C44CE0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BF67BA" w14:textId="4DB199A5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2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650FA813" w14:textId="1A029FFE" w:rsidR="006D4C9A" w:rsidRPr="760E6F0A" w:rsidRDefault="006D4C9A" w:rsidP="006D4C9A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5</w:t>
            </w:r>
          </w:p>
        </w:tc>
        <w:tc>
          <w:tcPr>
            <w:tcW w:w="3117" w:type="dxa"/>
          </w:tcPr>
          <w:p w14:paraId="4BB70840" w14:textId="3C249875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33747BA1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ABE656" w14:textId="520646F2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3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72E445CA" w14:textId="71C09DC0" w:rsidR="006D4C9A" w:rsidRPr="760E6F0A" w:rsidRDefault="006D4C9A" w:rsidP="006D4C9A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4</w:t>
            </w:r>
          </w:p>
        </w:tc>
        <w:tc>
          <w:tcPr>
            <w:tcW w:w="3117" w:type="dxa"/>
          </w:tcPr>
          <w:p w14:paraId="6913B0DA" w14:textId="687D6F11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568CB675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8B365F" w14:textId="0BFDD95A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4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52E44584" w14:textId="0570BDB9" w:rsidR="006D4C9A" w:rsidRDefault="006D4C9A" w:rsidP="006D4C9A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3</w:t>
            </w:r>
          </w:p>
        </w:tc>
        <w:tc>
          <w:tcPr>
            <w:tcW w:w="3117" w:type="dxa"/>
          </w:tcPr>
          <w:p w14:paraId="1806C3A8" w14:textId="77777777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6B828688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925C3C" w14:textId="146B95EE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5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28ED6A91" w14:textId="512B1622" w:rsidR="006D4C9A" w:rsidRPr="760E6F0A" w:rsidRDefault="006D4C9A" w:rsidP="006D4C9A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21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-202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</w:t>
            </w:r>
          </w:p>
        </w:tc>
        <w:tc>
          <w:tcPr>
            <w:tcW w:w="3117" w:type="dxa"/>
          </w:tcPr>
          <w:p w14:paraId="2043FE61" w14:textId="77777777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0329F8D0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D60C34" w14:textId="4CCCAF0B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6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04EDA230" w14:textId="7CFCEB77" w:rsidR="006D4C9A" w:rsidRDefault="006D4C9A" w:rsidP="006D4C9A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21</w:t>
            </w:r>
          </w:p>
        </w:tc>
        <w:tc>
          <w:tcPr>
            <w:tcW w:w="3117" w:type="dxa"/>
          </w:tcPr>
          <w:p w14:paraId="5EE49B62" w14:textId="77777777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1D1161BB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3E699A" w14:textId="146F482C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7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7360FBE5" w14:textId="0DE241A0" w:rsidR="006D4C9A" w:rsidRDefault="006D4C9A" w:rsidP="006D4C9A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20</w:t>
            </w:r>
          </w:p>
        </w:tc>
        <w:tc>
          <w:tcPr>
            <w:tcW w:w="3117" w:type="dxa"/>
          </w:tcPr>
          <w:p w14:paraId="59012C67" w14:textId="77777777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1E4B17CD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7B1604" w14:textId="3A15042D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8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2BAB922A" w14:textId="3BFC414F" w:rsidR="006D4C9A" w:rsidRDefault="006D4C9A" w:rsidP="006D4C9A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9</w:t>
            </w:r>
          </w:p>
        </w:tc>
        <w:tc>
          <w:tcPr>
            <w:tcW w:w="3117" w:type="dxa"/>
          </w:tcPr>
          <w:p w14:paraId="784C32F0" w14:textId="77777777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077A6E50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757BC4" w14:textId="75A9E8B5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9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4311EAD7" w14:textId="576257A7" w:rsidR="006D4C9A" w:rsidRDefault="006D4C9A" w:rsidP="006D4C9A">
            <w:pPr>
              <w:rPr>
                <w:color w:val="444444"/>
                <w:sz w:val="24"/>
                <w:szCs w:val="24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7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8</w:t>
            </w: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 xml:space="preserve"> </w:t>
            </w:r>
          </w:p>
        </w:tc>
        <w:tc>
          <w:tcPr>
            <w:tcW w:w="3117" w:type="dxa"/>
          </w:tcPr>
          <w:p w14:paraId="1D45527E" w14:textId="77777777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6D4C9A" w:rsidRPr="008D5A6E" w14:paraId="631A9D94" w14:textId="77777777" w:rsidTr="00771057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FA0AA4" w14:textId="2DAB6EB9" w:rsidR="006D4C9A" w:rsidRDefault="006D4C9A" w:rsidP="006D4C9A">
            <w:pPr>
              <w:jc w:val="right"/>
              <w:rPr>
                <w:b/>
                <w:bCs/>
                <w:color w:val="0000FF"/>
                <w:sz w:val="24"/>
                <w:szCs w:val="24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</w:rPr>
              <w:t>Row 10</w:t>
            </w:r>
          </w:p>
        </w:tc>
        <w:tc>
          <w:tcPr>
            <w:tcW w:w="3510" w:type="dxa"/>
            <w:tcBorders>
              <w:left w:val="single" w:sz="4" w:space="0" w:color="auto"/>
            </w:tcBorders>
          </w:tcPr>
          <w:p w14:paraId="64E7B7E8" w14:textId="75A8DAAA" w:rsidR="006D4C9A" w:rsidRPr="008D5A6E" w:rsidRDefault="006D4C9A" w:rsidP="006D4C9A">
            <w:pP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Received in 201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-201</w:t>
            </w:r>
            <w:r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7</w:t>
            </w:r>
            <w:r w:rsidRPr="3EDEBB36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 or earlier</w:t>
            </w:r>
          </w:p>
        </w:tc>
        <w:tc>
          <w:tcPr>
            <w:tcW w:w="3117" w:type="dxa"/>
          </w:tcPr>
          <w:p w14:paraId="28872170" w14:textId="538C8119" w:rsidR="006D4C9A" w:rsidRPr="008D5A6E" w:rsidRDefault="006D4C9A" w:rsidP="006D4C9A">
            <w:pPr>
              <w:jc w:val="center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sz w:val="24"/>
                <w:szCs w:val="24"/>
                <w:shd w:val="clear" w:color="auto" w:fill="FFFFFF"/>
              </w:rPr>
              <w:t>0</w:t>
            </w:r>
          </w:p>
        </w:tc>
      </w:tr>
      <w:tr w:rsidR="003F4BEF" w:rsidRPr="008D5A6E" w14:paraId="33DDAAEF" w14:textId="77777777" w:rsidTr="3EDEBB36">
        <w:tc>
          <w:tcPr>
            <w:tcW w:w="1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E6B1EC" w14:textId="0AF5019F" w:rsidR="003F4BEF" w:rsidRPr="008D5A6E" w:rsidRDefault="070CD3B6" w:rsidP="3EDEBB36">
            <w:pPr>
              <w:jc w:val="right"/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</w:pPr>
            <w:r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 xml:space="preserve">Row </w:t>
            </w:r>
            <w:r w:rsidR="00A97BD5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  <w:r w:rsidR="01BD9EE0" w:rsidRPr="3EDEBB36">
              <w:rPr>
                <w:b/>
                <w:bCs/>
                <w:color w:val="0000FF"/>
                <w:sz w:val="24"/>
                <w:szCs w:val="24"/>
                <w:shd w:val="clear" w:color="auto" w:fill="FFFFFF"/>
              </w:rPr>
              <w:t>1</w:t>
            </w:r>
          </w:p>
        </w:tc>
        <w:tc>
          <w:tcPr>
            <w:tcW w:w="3510" w:type="dxa"/>
            <w:tcBorders>
              <w:left w:val="single" w:sz="4" w:space="0" w:color="auto"/>
            </w:tcBorders>
            <w:vAlign w:val="center"/>
          </w:tcPr>
          <w:p w14:paraId="7344BA25" w14:textId="77777777" w:rsidR="003F4BEF" w:rsidRPr="008D5A6E" w:rsidRDefault="003F4BEF" w:rsidP="003F4BEF">
            <w:pPr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Total</w:t>
            </w:r>
          </w:p>
        </w:tc>
        <w:tc>
          <w:tcPr>
            <w:tcW w:w="3117" w:type="dxa"/>
          </w:tcPr>
          <w:p w14:paraId="2EA610C2" w14:textId="77777777" w:rsidR="003F4BEF" w:rsidRPr="008D5A6E" w:rsidRDefault="003F4BEF" w:rsidP="003F4BEF">
            <w:pPr>
              <w:jc w:val="center"/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8D5A6E">
              <w:rPr>
                <w:rFonts w:cstheme="minorHAnsi"/>
                <w:b/>
                <w:bCs/>
                <w:sz w:val="24"/>
                <w:szCs w:val="24"/>
                <w:shd w:val="clear" w:color="auto" w:fill="FFFFFF"/>
              </w:rPr>
              <w:t>0</w:t>
            </w:r>
          </w:p>
        </w:tc>
      </w:tr>
    </w:tbl>
    <w:p w14:paraId="0A287C7F" w14:textId="77777777" w:rsidR="0057582E" w:rsidRPr="008D5A6E" w:rsidRDefault="0057582E" w:rsidP="0057582E">
      <w:pPr>
        <w:spacing w:after="0"/>
        <w:rPr>
          <w:rFonts w:cstheme="minorHAnsi"/>
          <w:b/>
          <w:sz w:val="24"/>
          <w:szCs w:val="24"/>
        </w:rPr>
      </w:pPr>
    </w:p>
    <w:p w14:paraId="4E3CDB8B" w14:textId="1E026D8B" w:rsidR="0057582E" w:rsidRPr="008D5A6E" w:rsidRDefault="020711C7" w:rsidP="3EDEBB36">
      <w:pPr>
        <w:spacing w:after="0"/>
        <w:rPr>
          <w:sz w:val="24"/>
          <w:szCs w:val="24"/>
          <w:shd w:val="clear" w:color="auto" w:fill="FFFFFF"/>
        </w:rPr>
      </w:pPr>
      <w:r w:rsidRPr="3EDEBB36">
        <w:rPr>
          <w:sz w:val="24"/>
          <w:szCs w:val="24"/>
          <w:shd w:val="clear" w:color="auto" w:fill="FFFFFF"/>
        </w:rPr>
        <w:t xml:space="preserve">Row </w:t>
      </w:r>
      <w:r w:rsidR="00A97BD5" w:rsidRPr="3EDEBB36">
        <w:rPr>
          <w:sz w:val="24"/>
          <w:szCs w:val="24"/>
          <w:shd w:val="clear" w:color="auto" w:fill="FFFFFF"/>
        </w:rPr>
        <w:t>1</w:t>
      </w:r>
      <w:r w:rsidR="2E97C8DD" w:rsidRPr="3EDEBB36">
        <w:rPr>
          <w:sz w:val="24"/>
          <w:szCs w:val="24"/>
          <w:shd w:val="clear" w:color="auto" w:fill="FFFFFF"/>
        </w:rPr>
        <w:t>1</w:t>
      </w:r>
      <w:r w:rsidRPr="3EDEBB36">
        <w:rPr>
          <w:sz w:val="24"/>
          <w:szCs w:val="24"/>
          <w:shd w:val="clear" w:color="auto" w:fill="FFFFFF"/>
        </w:rPr>
        <w:t xml:space="preserve">, </w:t>
      </w:r>
      <w:r w:rsidR="00E80313" w:rsidRPr="3EDEBB36">
        <w:rPr>
          <w:sz w:val="24"/>
          <w:szCs w:val="24"/>
          <w:shd w:val="clear" w:color="auto" w:fill="FFFFFF"/>
        </w:rPr>
        <w:t xml:space="preserve">Column </w:t>
      </w:r>
      <w:r w:rsidRPr="3EDEBB36">
        <w:rPr>
          <w:sz w:val="24"/>
          <w:szCs w:val="24"/>
          <w:shd w:val="clear" w:color="auto" w:fill="FFFFFF"/>
        </w:rPr>
        <w:t xml:space="preserve">1 must equal to the sum of </w:t>
      </w:r>
      <w:r w:rsidR="2618EA50" w:rsidRPr="3EDEBB36">
        <w:rPr>
          <w:sz w:val="24"/>
          <w:szCs w:val="24"/>
          <w:shd w:val="clear" w:color="auto" w:fill="FFFFFF"/>
        </w:rPr>
        <w:t>R</w:t>
      </w:r>
      <w:r w:rsidRPr="3EDEBB36">
        <w:rPr>
          <w:sz w:val="24"/>
          <w:szCs w:val="24"/>
          <w:shd w:val="clear" w:color="auto" w:fill="FFFFFF"/>
        </w:rPr>
        <w:t xml:space="preserve">ow 1 to </w:t>
      </w:r>
      <w:r w:rsidR="2618EA50" w:rsidRPr="3EDEBB36">
        <w:rPr>
          <w:sz w:val="24"/>
          <w:szCs w:val="24"/>
          <w:shd w:val="clear" w:color="auto" w:fill="FFFFFF"/>
        </w:rPr>
        <w:t>R</w:t>
      </w:r>
      <w:r w:rsidRPr="3EDEBB36">
        <w:rPr>
          <w:sz w:val="24"/>
          <w:szCs w:val="24"/>
          <w:shd w:val="clear" w:color="auto" w:fill="FFFFFF"/>
        </w:rPr>
        <w:t xml:space="preserve">ow </w:t>
      </w:r>
      <w:r w:rsidR="00A97BD5" w:rsidRPr="3EDEBB36">
        <w:rPr>
          <w:sz w:val="24"/>
          <w:szCs w:val="24"/>
          <w:shd w:val="clear" w:color="auto" w:fill="FFFFFF"/>
        </w:rPr>
        <w:t>1</w:t>
      </w:r>
      <w:r w:rsidR="382F7BFD" w:rsidRPr="3EDEBB36">
        <w:rPr>
          <w:sz w:val="24"/>
          <w:szCs w:val="24"/>
          <w:shd w:val="clear" w:color="auto" w:fill="FFFFFF"/>
        </w:rPr>
        <w:t>0</w:t>
      </w:r>
      <w:r w:rsidR="6B6E6F16" w:rsidRPr="3EDEBB36">
        <w:rPr>
          <w:sz w:val="24"/>
          <w:szCs w:val="24"/>
          <w:shd w:val="clear" w:color="auto" w:fill="FFFFFF"/>
        </w:rPr>
        <w:t xml:space="preserve"> </w:t>
      </w:r>
      <w:r w:rsidRPr="3EDEBB36">
        <w:rPr>
          <w:sz w:val="24"/>
          <w:szCs w:val="24"/>
          <w:shd w:val="clear" w:color="auto" w:fill="FFFFFF"/>
        </w:rPr>
        <w:t xml:space="preserve">of the corresponding </w:t>
      </w:r>
      <w:r w:rsidR="21DD172D" w:rsidRPr="3EDEBB36">
        <w:rPr>
          <w:sz w:val="24"/>
          <w:szCs w:val="24"/>
          <w:shd w:val="clear" w:color="auto" w:fill="FFFFFF"/>
        </w:rPr>
        <w:t>C</w:t>
      </w:r>
      <w:r w:rsidRPr="3EDEBB36">
        <w:rPr>
          <w:sz w:val="24"/>
          <w:szCs w:val="24"/>
          <w:shd w:val="clear" w:color="auto" w:fill="FFFFFF"/>
        </w:rPr>
        <w:t>olumn.</w:t>
      </w:r>
    </w:p>
    <w:p w14:paraId="777F47D7" w14:textId="77777777" w:rsidR="00EB132D" w:rsidRPr="008D5A6E" w:rsidRDefault="00EB132D">
      <w:pPr>
        <w:spacing w:after="0"/>
        <w:rPr>
          <w:rFonts w:cstheme="minorHAnsi"/>
          <w:b/>
          <w:sz w:val="24"/>
          <w:szCs w:val="24"/>
        </w:rPr>
      </w:pPr>
    </w:p>
    <w:p w14:paraId="45EF8E56" w14:textId="6CB943A1" w:rsidR="00E178A2" w:rsidRPr="008D5A6E" w:rsidRDefault="00E178A2"/>
    <w:p w14:paraId="20D35A20" w14:textId="77777777" w:rsidR="00793F3D" w:rsidRDefault="00793F3D">
      <w:bookmarkStart w:id="19" w:name="Section5"/>
      <w:bookmarkStart w:id="20" w:name="_Toc132709148"/>
      <w:r>
        <w:rPr>
          <w:b/>
          <w:bCs/>
        </w:rPr>
        <w:br w:type="page"/>
      </w:r>
    </w:p>
    <w:p w14:paraId="70EB84A3" w14:textId="3E3B9B53" w:rsidR="00A97BD5" w:rsidRPr="001128F0" w:rsidRDefault="00583AA1" w:rsidP="001128F0">
      <w:pPr>
        <w:pStyle w:val="Heading1"/>
        <w:framePr w:wrap="around"/>
        <w:rPr>
          <w:b w:val="0"/>
          <w:i/>
          <w:iCs/>
        </w:rPr>
      </w:pPr>
      <w:bookmarkStart w:id="21" w:name="_Toc227673849"/>
      <w:bookmarkEnd w:id="19"/>
      <w:bookmarkEnd w:id="20"/>
      <w:r w:rsidRPr="001128F0">
        <w:rPr>
          <w:color w:val="auto"/>
          <w:highlight w:val="lightGray"/>
        </w:rPr>
        <w:lastRenderedPageBreak/>
        <w:t xml:space="preserve">Section </w:t>
      </w:r>
      <w:r w:rsidR="00562E31">
        <w:rPr>
          <w:color w:val="auto"/>
          <w:highlight w:val="lightGray"/>
        </w:rPr>
        <w:t>3</w:t>
      </w:r>
      <w:r w:rsidRPr="001128F0">
        <w:rPr>
          <w:color w:val="auto"/>
          <w:highlight w:val="lightGray"/>
        </w:rPr>
        <w:t xml:space="preserve">: Universal Access under the </w:t>
      </w:r>
      <w:r w:rsidRPr="001128F0">
        <w:rPr>
          <w:i/>
          <w:iCs/>
          <w:color w:val="auto"/>
          <w:highlight w:val="lightGray"/>
        </w:rPr>
        <w:t>Privacy Act</w:t>
      </w:r>
      <w:bookmarkEnd w:id="21"/>
    </w:p>
    <w:p w14:paraId="04DD99D8" w14:textId="211888D7" w:rsidR="00583AA1" w:rsidRPr="00726D7B" w:rsidRDefault="00583AA1" w:rsidP="00F11C13">
      <w:pPr>
        <w:spacing w:after="0" w:line="240" w:lineRule="auto"/>
        <w:rPr>
          <w:b/>
          <w:i/>
          <w:iCs/>
          <w:sz w:val="24"/>
          <w:szCs w:val="24"/>
        </w:rPr>
      </w:pPr>
    </w:p>
    <w:p w14:paraId="4DD78BB7" w14:textId="4F27368B" w:rsidR="00D66B2F" w:rsidRPr="008D5A6E" w:rsidRDefault="00D66B2F" w:rsidP="00EF3857">
      <w:pPr>
        <w:spacing w:after="0" w:line="240" w:lineRule="auto"/>
        <w:rPr>
          <w:sz w:val="24"/>
          <w:szCs w:val="24"/>
        </w:rPr>
      </w:pPr>
      <w:r w:rsidRPr="581BF14D">
        <w:rPr>
          <w:sz w:val="24"/>
          <w:szCs w:val="24"/>
        </w:rPr>
        <w:t xml:space="preserve">The following table reports </w:t>
      </w:r>
      <w:r w:rsidR="00C408CA" w:rsidRPr="581BF14D">
        <w:rPr>
          <w:sz w:val="24"/>
          <w:szCs w:val="24"/>
        </w:rPr>
        <w:t xml:space="preserve">on </w:t>
      </w:r>
      <w:r w:rsidR="00FF1EEF" w:rsidRPr="581BF14D">
        <w:rPr>
          <w:sz w:val="24"/>
          <w:szCs w:val="24"/>
        </w:rPr>
        <w:t>the number of requests that were received from foreign nationals</w:t>
      </w:r>
      <w:r w:rsidRPr="581BF14D">
        <w:rPr>
          <w:sz w:val="24"/>
          <w:szCs w:val="24"/>
        </w:rPr>
        <w:t xml:space="preserve"> </w:t>
      </w:r>
      <w:r w:rsidR="00EE7544" w:rsidRPr="581BF14D">
        <w:rPr>
          <w:sz w:val="24"/>
          <w:szCs w:val="24"/>
        </w:rPr>
        <w:t xml:space="preserve">outside of Canada </w:t>
      </w:r>
      <w:r w:rsidRPr="581BF14D">
        <w:rPr>
          <w:sz w:val="24"/>
          <w:szCs w:val="24"/>
        </w:rPr>
        <w:t xml:space="preserve">in accordance with </w:t>
      </w:r>
      <w:r w:rsidR="00FF1EEF" w:rsidRPr="581BF14D">
        <w:rPr>
          <w:sz w:val="24"/>
          <w:szCs w:val="24"/>
        </w:rPr>
        <w:t xml:space="preserve">the </w:t>
      </w:r>
      <w:r w:rsidR="00FF1EEF" w:rsidRPr="581BF14D">
        <w:rPr>
          <w:i/>
          <w:iCs/>
          <w:sz w:val="24"/>
          <w:szCs w:val="24"/>
        </w:rPr>
        <w:t>Privacy Act</w:t>
      </w:r>
      <w:r w:rsidR="00FF1EEF" w:rsidRPr="581BF14D">
        <w:rPr>
          <w:sz w:val="24"/>
          <w:szCs w:val="24"/>
        </w:rPr>
        <w:t>’s Extension Order No. 3, which allows all individuals to request access to their personal information,</w:t>
      </w:r>
      <w:r w:rsidRPr="581BF14D">
        <w:rPr>
          <w:sz w:val="24"/>
          <w:szCs w:val="24"/>
        </w:rPr>
        <w:t xml:space="preserve"> during the current reporting period of </w:t>
      </w:r>
      <w:r w:rsidRPr="3F24CCAB">
        <w:rPr>
          <w:sz w:val="24"/>
          <w:szCs w:val="24"/>
        </w:rPr>
        <w:t>20</w:t>
      </w:r>
      <w:r w:rsidR="66359EFB" w:rsidRPr="3F24CCAB">
        <w:rPr>
          <w:sz w:val="24"/>
          <w:szCs w:val="24"/>
        </w:rPr>
        <w:t>2</w:t>
      </w:r>
      <w:r w:rsidR="3409E61A" w:rsidRPr="3F24CCAB">
        <w:rPr>
          <w:sz w:val="24"/>
          <w:szCs w:val="24"/>
        </w:rPr>
        <w:t>4</w:t>
      </w:r>
      <w:r w:rsidRPr="581BF14D">
        <w:rPr>
          <w:sz w:val="24"/>
          <w:szCs w:val="24"/>
        </w:rPr>
        <w:t>–</w:t>
      </w:r>
      <w:r w:rsidR="3CB6D0DB" w:rsidRPr="1B6887C9">
        <w:rPr>
          <w:sz w:val="24"/>
          <w:szCs w:val="24"/>
        </w:rPr>
        <w:t>2</w:t>
      </w:r>
      <w:r w:rsidR="2484F9E9" w:rsidRPr="1B6887C9">
        <w:rPr>
          <w:sz w:val="24"/>
          <w:szCs w:val="24"/>
        </w:rPr>
        <w:t>5</w:t>
      </w:r>
      <w:r w:rsidRPr="581BF14D">
        <w:rPr>
          <w:sz w:val="24"/>
          <w:szCs w:val="24"/>
        </w:rPr>
        <w:t>.</w:t>
      </w:r>
    </w:p>
    <w:p w14:paraId="203F0433" w14:textId="0991AAA0" w:rsidR="00B83351" w:rsidRPr="008D5A6E" w:rsidRDefault="00B83351" w:rsidP="00EF3857">
      <w:pPr>
        <w:spacing w:after="0" w:line="240" w:lineRule="auto"/>
        <w:rPr>
          <w:rFonts w:cstheme="minorHAnsi"/>
          <w:b/>
          <w:sz w:val="24"/>
          <w:szCs w:val="24"/>
        </w:rPr>
      </w:pPr>
    </w:p>
    <w:tbl>
      <w:tblPr>
        <w:tblW w:w="5898" w:type="dxa"/>
        <w:jc w:val="center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293"/>
        <w:gridCol w:w="2705"/>
        <w:gridCol w:w="1900"/>
      </w:tblGrid>
      <w:tr w:rsidR="00A97BD5" w:rsidRPr="008D5A6E" w14:paraId="3EB01802" w14:textId="77777777" w:rsidTr="00771057">
        <w:trPr>
          <w:trHeight w:val="476"/>
          <w:jc w:val="center"/>
        </w:trPr>
        <w:tc>
          <w:tcPr>
            <w:tcW w:w="1293" w:type="dxa"/>
          </w:tcPr>
          <w:p w14:paraId="24FD3E13" w14:textId="77777777" w:rsidR="00A97BD5" w:rsidRPr="008D5A6E" w:rsidRDefault="00A97BD5" w:rsidP="00F423B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</w:p>
        </w:tc>
        <w:tc>
          <w:tcPr>
            <w:tcW w:w="2705" w:type="dxa"/>
            <w:tcBorders>
              <w:bottom w:val="single" w:sz="4" w:space="0" w:color="auto"/>
            </w:tcBorders>
            <w:vAlign w:val="center"/>
          </w:tcPr>
          <w:p w14:paraId="22431A9F" w14:textId="77777777" w:rsidR="00A97BD5" w:rsidRPr="008D5A6E" w:rsidRDefault="00A97BD5" w:rsidP="00F423B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036116B0" w14:textId="0FC2A44F" w:rsidR="00A97BD5" w:rsidRPr="008D5A6E" w:rsidRDefault="00773069" w:rsidP="00F42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FF"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color w:val="0000FF"/>
                <w:sz w:val="24"/>
                <w:szCs w:val="24"/>
                <w:lang w:eastAsia="en-CA"/>
              </w:rPr>
              <w:t>Col</w:t>
            </w:r>
            <w:r>
              <w:rPr>
                <w:rFonts w:eastAsia="Times New Roman" w:cstheme="minorHAnsi"/>
                <w:b/>
                <w:bCs/>
                <w:color w:val="0000FF"/>
                <w:sz w:val="24"/>
                <w:szCs w:val="24"/>
                <w:lang w:eastAsia="en-CA"/>
              </w:rPr>
              <w:t>.</w:t>
            </w:r>
            <w:r w:rsidRPr="008D5A6E">
              <w:rPr>
                <w:rFonts w:eastAsia="Times New Roman" w:cstheme="minorHAnsi"/>
                <w:b/>
                <w:bCs/>
                <w:color w:val="0000FF"/>
                <w:sz w:val="24"/>
                <w:szCs w:val="24"/>
                <w:lang w:eastAsia="en-CA"/>
              </w:rPr>
              <w:t xml:space="preserve"> </w:t>
            </w:r>
            <w:r w:rsidR="00A97BD5" w:rsidRPr="008D5A6E">
              <w:rPr>
                <w:rFonts w:eastAsia="Times New Roman" w:cstheme="minorHAnsi"/>
                <w:b/>
                <w:bCs/>
                <w:color w:val="0000FF"/>
                <w:sz w:val="24"/>
                <w:szCs w:val="24"/>
                <w:lang w:eastAsia="en-CA"/>
              </w:rPr>
              <w:t>1</w:t>
            </w:r>
          </w:p>
        </w:tc>
      </w:tr>
      <w:tr w:rsidR="00A97BD5" w:rsidRPr="008D5A6E" w14:paraId="2FD1617D" w14:textId="77777777" w:rsidTr="00771057">
        <w:trPr>
          <w:trHeight w:val="1465"/>
          <w:jc w:val="center"/>
        </w:trPr>
        <w:tc>
          <w:tcPr>
            <w:tcW w:w="1293" w:type="dxa"/>
            <w:tcBorders>
              <w:right w:val="single" w:sz="4" w:space="0" w:color="auto"/>
            </w:tcBorders>
          </w:tcPr>
          <w:p w14:paraId="0495D5CE" w14:textId="77777777" w:rsidR="00A97BD5" w:rsidRPr="008D5A6E" w:rsidRDefault="00A97BD5" w:rsidP="00F423B2">
            <w:pPr>
              <w:spacing w:after="0" w:line="240" w:lineRule="auto"/>
              <w:jc w:val="right"/>
              <w:rPr>
                <w:rFonts w:eastAsia="Times New Roman"/>
                <w:b/>
                <w:sz w:val="24"/>
                <w:szCs w:val="24"/>
                <w:lang w:eastAsia="en-CA"/>
              </w:rPr>
            </w:pPr>
          </w:p>
          <w:p w14:paraId="0337E17C" w14:textId="77777777" w:rsidR="00A97BD5" w:rsidRPr="008D5A6E" w:rsidRDefault="00A97BD5" w:rsidP="00F423B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</w:p>
          <w:p w14:paraId="11D1F484" w14:textId="77777777" w:rsidR="00A97BD5" w:rsidRPr="008D5A6E" w:rsidRDefault="00A97BD5" w:rsidP="00F423B2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color w:val="0000FF"/>
                <w:sz w:val="24"/>
                <w:szCs w:val="24"/>
                <w:lang w:eastAsia="en-CA"/>
              </w:rPr>
              <w:t>Row 1</w:t>
            </w:r>
          </w:p>
        </w:tc>
        <w:tc>
          <w:tcPr>
            <w:tcW w:w="2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34B6" w14:textId="09547403" w:rsidR="00A97BD5" w:rsidRPr="008D5A6E" w:rsidRDefault="00A97BD5" w:rsidP="00F423B2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</w:pP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How many requests were received from foreign nationals </w:t>
            </w:r>
            <w:r w:rsidR="2293E555"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outside of Canada 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in </w:t>
            </w:r>
            <w:r w:rsidRPr="1B6887C9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20</w:t>
            </w:r>
            <w:r w:rsidR="66C443C0" w:rsidRPr="1B6887C9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2</w:t>
            </w:r>
            <w:r w:rsidR="006D4C9A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5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–</w:t>
            </w:r>
            <w:r w:rsidR="5FA2DA8E" w:rsidRPr="764A0B3A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2</w:t>
            </w:r>
            <w:r w:rsidR="006D4C9A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>6</w:t>
            </w:r>
            <w:r w:rsidRPr="581BF14D">
              <w:rPr>
                <w:rFonts w:eastAsia="Times New Roman"/>
                <w:b/>
                <w:bCs/>
                <w:sz w:val="24"/>
                <w:szCs w:val="24"/>
                <w:lang w:eastAsia="en-CA"/>
              </w:rPr>
              <w:t xml:space="preserve">? 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902E8" w14:textId="347480EE" w:rsidR="00A97BD5" w:rsidRPr="008D5A6E" w:rsidRDefault="00492850" w:rsidP="00F423B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</w:pPr>
            <w:r w:rsidRPr="008D5A6E">
              <w:rPr>
                <w:rFonts w:eastAsia="Times New Roman" w:cstheme="minorHAnsi"/>
                <w:b/>
                <w:bCs/>
                <w:sz w:val="24"/>
                <w:szCs w:val="24"/>
                <w:lang w:eastAsia="en-CA"/>
              </w:rPr>
              <w:t>0</w:t>
            </w:r>
          </w:p>
        </w:tc>
      </w:tr>
    </w:tbl>
    <w:p w14:paraId="5AFE4DF4" w14:textId="77777777" w:rsidR="00C06B8A" w:rsidRPr="008D5A6E" w:rsidRDefault="00C06B8A" w:rsidP="00507623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24A0D3B8" w14:textId="77777777" w:rsidR="00D66B2F" w:rsidRPr="008D5A6E" w:rsidRDefault="040F8D3E" w:rsidP="00771057">
      <w:pPr>
        <w:spacing w:after="0" w:line="240" w:lineRule="auto"/>
        <w:rPr>
          <w:rFonts w:eastAsia="Times New Roman"/>
          <w:b/>
          <w:bCs/>
          <w:sz w:val="24"/>
          <w:szCs w:val="24"/>
          <w:lang w:eastAsia="en-CA"/>
        </w:rPr>
      </w:pPr>
      <w:r w:rsidRPr="0C071591">
        <w:rPr>
          <w:rFonts w:eastAsia="Times New Roman"/>
          <w:b/>
          <w:bCs/>
          <w:color w:val="0000FF"/>
          <w:sz w:val="24"/>
          <w:szCs w:val="24"/>
          <w:lang w:eastAsia="en-CA"/>
        </w:rPr>
        <w:t>Row 1</w:t>
      </w:r>
    </w:p>
    <w:p w14:paraId="4B9E0FBD" w14:textId="43AFF2D0" w:rsidR="00E36CD3" w:rsidRDefault="00EF3857" w:rsidP="00612A39">
      <w:pPr>
        <w:spacing w:after="0" w:line="240" w:lineRule="auto"/>
        <w:rPr>
          <w:sz w:val="24"/>
          <w:szCs w:val="24"/>
        </w:rPr>
      </w:pPr>
      <w:r w:rsidRPr="581BF14D">
        <w:rPr>
          <w:sz w:val="24"/>
          <w:szCs w:val="24"/>
        </w:rPr>
        <w:t xml:space="preserve">Row 1, Col. 1 of Section </w:t>
      </w:r>
      <w:r w:rsidR="004772BB">
        <w:rPr>
          <w:sz w:val="24"/>
          <w:szCs w:val="24"/>
        </w:rPr>
        <w:t>4</w:t>
      </w:r>
      <w:r w:rsidRPr="581BF14D">
        <w:rPr>
          <w:sz w:val="24"/>
          <w:szCs w:val="24"/>
        </w:rPr>
        <w:t xml:space="preserve"> must be equal to or less than Row 1, Col. 1 of Section 1.1 of the 20</w:t>
      </w:r>
      <w:r w:rsidR="142F213E" w:rsidRPr="581BF14D">
        <w:rPr>
          <w:sz w:val="24"/>
          <w:szCs w:val="24"/>
        </w:rPr>
        <w:t>2</w:t>
      </w:r>
      <w:r w:rsidR="00280457">
        <w:rPr>
          <w:sz w:val="24"/>
          <w:szCs w:val="24"/>
        </w:rPr>
        <w:t>5</w:t>
      </w:r>
      <w:r w:rsidR="00120556" w:rsidRPr="581BF14D">
        <w:rPr>
          <w:sz w:val="24"/>
          <w:szCs w:val="24"/>
        </w:rPr>
        <w:t>–</w:t>
      </w:r>
      <w:r w:rsidR="122BA523" w:rsidRPr="581BF14D">
        <w:rPr>
          <w:sz w:val="24"/>
          <w:szCs w:val="24"/>
        </w:rPr>
        <w:t>2</w:t>
      </w:r>
      <w:r w:rsidR="00280457">
        <w:rPr>
          <w:sz w:val="24"/>
          <w:szCs w:val="24"/>
        </w:rPr>
        <w:t>6</w:t>
      </w:r>
      <w:r w:rsidRPr="581BF14D">
        <w:rPr>
          <w:sz w:val="24"/>
          <w:szCs w:val="24"/>
        </w:rPr>
        <w:t xml:space="preserve"> Statistical Report on the </w:t>
      </w:r>
      <w:r w:rsidRPr="581BF14D">
        <w:rPr>
          <w:i/>
          <w:iCs/>
          <w:sz w:val="24"/>
          <w:szCs w:val="24"/>
        </w:rPr>
        <w:t>Privacy Act</w:t>
      </w:r>
      <w:r w:rsidRPr="581BF14D">
        <w:rPr>
          <w:sz w:val="24"/>
          <w:szCs w:val="24"/>
        </w:rPr>
        <w:t>.</w:t>
      </w:r>
    </w:p>
    <w:p w14:paraId="11420A2F" w14:textId="77777777" w:rsidR="008644DF" w:rsidRPr="008D5A6E" w:rsidRDefault="008644DF" w:rsidP="00612A39">
      <w:pPr>
        <w:spacing w:after="0" w:line="240" w:lineRule="auto"/>
        <w:rPr>
          <w:sz w:val="24"/>
          <w:szCs w:val="24"/>
        </w:rPr>
      </w:pPr>
    </w:p>
    <w:p w14:paraId="5CC62BB5" w14:textId="2C341C51" w:rsidR="00D66B2F" w:rsidRPr="008D5A6E" w:rsidRDefault="00C946F6" w:rsidP="00612A39">
      <w:pPr>
        <w:spacing w:after="0" w:line="240" w:lineRule="auto"/>
        <w:rPr>
          <w:rFonts w:cstheme="minorHAnsi"/>
          <w:bCs/>
          <w:sz w:val="24"/>
          <w:szCs w:val="24"/>
        </w:rPr>
      </w:pPr>
      <w:r w:rsidRPr="00162C69">
        <w:rPr>
          <w:b/>
          <w:bCs/>
          <w:sz w:val="24"/>
          <w:szCs w:val="24"/>
          <w:u w:val="single"/>
        </w:rPr>
        <w:t>Note</w:t>
      </w:r>
      <w:r w:rsidR="006B3ED0" w:rsidRPr="00162C69">
        <w:rPr>
          <w:b/>
          <w:bCs/>
          <w:sz w:val="24"/>
          <w:szCs w:val="24"/>
          <w:u w:val="single"/>
        </w:rPr>
        <w:t>:</w:t>
      </w:r>
      <w:r w:rsidRPr="008D5A6E">
        <w:rPr>
          <w:sz w:val="24"/>
          <w:szCs w:val="24"/>
        </w:rPr>
        <w:t xml:space="preserve"> </w:t>
      </w:r>
      <w:r w:rsidR="001439DA" w:rsidRPr="008D5A6E">
        <w:rPr>
          <w:sz w:val="24"/>
          <w:szCs w:val="24"/>
        </w:rPr>
        <w:t xml:space="preserve">anyone present in Canada, </w:t>
      </w:r>
      <w:r w:rsidRPr="008D5A6E">
        <w:rPr>
          <w:sz w:val="24"/>
          <w:szCs w:val="24"/>
        </w:rPr>
        <w:t>foreign nationals</w:t>
      </w:r>
      <w:r w:rsidR="009332F3" w:rsidRPr="008D5A6E">
        <w:rPr>
          <w:sz w:val="24"/>
          <w:szCs w:val="24"/>
        </w:rPr>
        <w:t xml:space="preserve"> included</w:t>
      </w:r>
      <w:r w:rsidR="002C3511" w:rsidRPr="008D5A6E">
        <w:rPr>
          <w:sz w:val="24"/>
          <w:szCs w:val="24"/>
        </w:rPr>
        <w:t>, ha</w:t>
      </w:r>
      <w:r w:rsidR="00360249" w:rsidRPr="008D5A6E">
        <w:rPr>
          <w:sz w:val="24"/>
          <w:szCs w:val="24"/>
        </w:rPr>
        <w:t>s</w:t>
      </w:r>
      <w:r w:rsidR="002C3511" w:rsidRPr="008D5A6E">
        <w:rPr>
          <w:sz w:val="24"/>
          <w:szCs w:val="24"/>
        </w:rPr>
        <w:t xml:space="preserve"> been able to make requests </w:t>
      </w:r>
      <w:r w:rsidRPr="008D5A6E">
        <w:rPr>
          <w:sz w:val="24"/>
          <w:szCs w:val="24"/>
        </w:rPr>
        <w:t xml:space="preserve">under the </w:t>
      </w:r>
      <w:r w:rsidRPr="008D5A6E">
        <w:rPr>
          <w:i/>
          <w:sz w:val="24"/>
        </w:rPr>
        <w:t>Privacy Act</w:t>
      </w:r>
      <w:r w:rsidRPr="008D5A6E">
        <w:rPr>
          <w:sz w:val="24"/>
          <w:szCs w:val="24"/>
        </w:rPr>
        <w:t xml:space="preserve"> </w:t>
      </w:r>
      <w:r w:rsidR="002C3511" w:rsidRPr="008D5A6E">
        <w:rPr>
          <w:sz w:val="24"/>
          <w:szCs w:val="24"/>
        </w:rPr>
        <w:t xml:space="preserve">since </w:t>
      </w:r>
      <w:r w:rsidR="00050CAD" w:rsidRPr="008D5A6E">
        <w:rPr>
          <w:sz w:val="24"/>
          <w:szCs w:val="24"/>
        </w:rPr>
        <w:t>April 1989 and the coming into force of Extension Order No. 2.</w:t>
      </w:r>
    </w:p>
    <w:p w14:paraId="7CCE7983" w14:textId="1AC50D1F" w:rsidR="00E178A2" w:rsidRPr="008D5A6E" w:rsidRDefault="00E178A2" w:rsidP="00507623">
      <w:pPr>
        <w:spacing w:after="0"/>
        <w:rPr>
          <w:sz w:val="24"/>
        </w:rPr>
      </w:pPr>
      <w:r w:rsidRPr="008D5A6E">
        <w:rPr>
          <w:sz w:val="24"/>
        </w:rPr>
        <w:br w:type="page"/>
      </w:r>
    </w:p>
    <w:p w14:paraId="2639CA64" w14:textId="44C49996" w:rsidR="0085690C" w:rsidRPr="0046411D" w:rsidRDefault="0085690C" w:rsidP="00B25D1D">
      <w:pPr>
        <w:pStyle w:val="Heading1"/>
        <w:framePr w:wrap="around"/>
        <w:rPr>
          <w:color w:val="auto"/>
          <w:lang w:val="en-CA"/>
        </w:rPr>
      </w:pPr>
      <w:bookmarkStart w:id="22" w:name="_Toc132709150"/>
      <w:bookmarkStart w:id="23" w:name="_Toc227673850"/>
      <w:bookmarkStart w:id="24" w:name="Appendix"/>
      <w:r w:rsidRPr="0046411D">
        <w:rPr>
          <w:color w:val="auto"/>
          <w:lang w:val="en-CA"/>
        </w:rPr>
        <w:lastRenderedPageBreak/>
        <w:t>Appendix A</w:t>
      </w:r>
      <w:bookmarkEnd w:id="22"/>
      <w:bookmarkEnd w:id="23"/>
    </w:p>
    <w:bookmarkEnd w:id="24"/>
    <w:p w14:paraId="05D70DD1" w14:textId="77777777" w:rsidR="0085690C" w:rsidRPr="008D5A6E" w:rsidRDefault="0085690C" w:rsidP="00517EB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3318678" w14:textId="6B8D7F4B" w:rsidR="00D26ADD" w:rsidRPr="008D5A6E" w:rsidRDefault="00D26ADD" w:rsidP="00517EB9">
      <w:pPr>
        <w:spacing w:after="0" w:line="240" w:lineRule="auto"/>
        <w:rPr>
          <w:rFonts w:cstheme="minorHAnsi"/>
          <w:i/>
          <w:sz w:val="24"/>
          <w:szCs w:val="24"/>
        </w:rPr>
      </w:pPr>
      <w:r w:rsidRPr="008D5A6E">
        <w:rPr>
          <w:rFonts w:cstheme="minorHAnsi"/>
          <w:sz w:val="24"/>
          <w:szCs w:val="24"/>
        </w:rPr>
        <w:t xml:space="preserve">The following is a list of business rules programmed within the </w:t>
      </w:r>
      <w:r w:rsidR="003C5EA3" w:rsidRPr="008D5A6E">
        <w:rPr>
          <w:rFonts w:cstheme="minorHAnsi"/>
          <w:sz w:val="24"/>
          <w:szCs w:val="24"/>
        </w:rPr>
        <w:t>f</w:t>
      </w:r>
      <w:r w:rsidRPr="008D5A6E">
        <w:rPr>
          <w:rFonts w:cstheme="minorHAnsi"/>
          <w:sz w:val="24"/>
          <w:szCs w:val="24"/>
        </w:rPr>
        <w:t xml:space="preserve">orm for the Supplemental Statistical Report on the </w:t>
      </w:r>
      <w:r w:rsidR="00380F73" w:rsidRPr="008D5A6E">
        <w:rPr>
          <w:rFonts w:cstheme="minorHAnsi"/>
          <w:i/>
          <w:iCs/>
          <w:sz w:val="24"/>
          <w:szCs w:val="24"/>
        </w:rPr>
        <w:t xml:space="preserve">Access to Information </w:t>
      </w:r>
      <w:r w:rsidR="00C169F2" w:rsidRPr="008D5A6E">
        <w:rPr>
          <w:rFonts w:cstheme="minorHAnsi"/>
          <w:i/>
          <w:iCs/>
          <w:sz w:val="24"/>
          <w:szCs w:val="24"/>
        </w:rPr>
        <w:t>A</w:t>
      </w:r>
      <w:r w:rsidR="00380F73" w:rsidRPr="008D5A6E">
        <w:rPr>
          <w:rFonts w:cstheme="minorHAnsi"/>
          <w:i/>
          <w:iCs/>
          <w:sz w:val="24"/>
          <w:szCs w:val="24"/>
        </w:rPr>
        <w:t xml:space="preserve">ct </w:t>
      </w:r>
      <w:r w:rsidRPr="008D5A6E">
        <w:rPr>
          <w:rFonts w:cstheme="minorHAnsi"/>
          <w:sz w:val="24"/>
          <w:szCs w:val="24"/>
        </w:rPr>
        <w:t xml:space="preserve">and </w:t>
      </w:r>
      <w:r w:rsidRPr="008D5A6E">
        <w:rPr>
          <w:rFonts w:cstheme="minorHAnsi"/>
          <w:i/>
          <w:sz w:val="24"/>
          <w:szCs w:val="24"/>
        </w:rPr>
        <w:t>P</w:t>
      </w:r>
      <w:r w:rsidR="00380F73" w:rsidRPr="008D5A6E">
        <w:rPr>
          <w:rFonts w:cstheme="minorHAnsi"/>
          <w:i/>
          <w:sz w:val="24"/>
          <w:szCs w:val="24"/>
        </w:rPr>
        <w:t xml:space="preserve">rivacy </w:t>
      </w:r>
      <w:r w:rsidR="00C169F2" w:rsidRPr="008D5A6E">
        <w:rPr>
          <w:rFonts w:cstheme="minorHAnsi"/>
          <w:i/>
          <w:sz w:val="24"/>
          <w:szCs w:val="24"/>
        </w:rPr>
        <w:t>A</w:t>
      </w:r>
      <w:r w:rsidR="00380F73" w:rsidRPr="008D5A6E">
        <w:rPr>
          <w:rFonts w:cstheme="minorHAnsi"/>
          <w:i/>
          <w:sz w:val="24"/>
          <w:szCs w:val="24"/>
        </w:rPr>
        <w:t>ct</w:t>
      </w:r>
      <w:r w:rsidRPr="008D5A6E">
        <w:rPr>
          <w:rFonts w:cstheme="minorHAnsi"/>
          <w:i/>
          <w:sz w:val="24"/>
          <w:szCs w:val="24"/>
        </w:rPr>
        <w:t>.</w:t>
      </w:r>
    </w:p>
    <w:p w14:paraId="0678F4A9" w14:textId="77777777" w:rsidR="00D26ADD" w:rsidRPr="008D5A6E" w:rsidRDefault="00D26ADD" w:rsidP="00380F73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9445"/>
      </w:tblGrid>
      <w:tr w:rsidR="00D26ADD" w:rsidRPr="008D5A6E" w14:paraId="2C02A56E" w14:textId="77777777" w:rsidTr="00C44787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94EAF37" w14:textId="6B74B006" w:rsidR="00D26ADD" w:rsidRPr="008D5A6E" w:rsidRDefault="00D26ADD" w:rsidP="00380F73">
            <w:pPr>
              <w:spacing w:before="120" w:after="0" w:line="240" w:lineRule="auto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 xml:space="preserve">Section </w:t>
            </w:r>
            <w:r w:rsidR="00853967">
              <w:rPr>
                <w:rFonts w:cstheme="minorHAnsi"/>
                <w:b/>
                <w:sz w:val="24"/>
                <w:szCs w:val="24"/>
                <w:u w:val="single"/>
              </w:rPr>
              <w:t>1</w:t>
            </w: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>.1</w:t>
            </w:r>
          </w:p>
          <w:p w14:paraId="0AA4B730" w14:textId="22856386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1, Col. 3 = sum of Row 1,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6C14569F" w14:textId="50F144F0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2, Col. 3 = sum of Row 2,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634BF5B7" w14:textId="1F4C72FF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3, Col. 3 = sum of Row 3,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741E534E" w14:textId="5DAF7D1B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4, Col. 3 = sum of Row 4,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4A6ED1C5" w14:textId="25C2DD1A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5, Col. 3 = sum of Row 5,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187244EA" w14:textId="4FACE22D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6, Col. 3 = sum of Row 6,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2F5B9CBC" w14:textId="276F5566" w:rsidR="00504AE8" w:rsidRPr="008D5A6E" w:rsidRDefault="00504AE8" w:rsidP="00504AE8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7, Col. 3 = sum of Row 7,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70E21D1C" w14:textId="5FF3944D" w:rsidR="00EF3857" w:rsidRPr="008D5A6E" w:rsidRDefault="00EF3857" w:rsidP="00EF3857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8, Col. 3 = sum of Row 8,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3A178019" w14:textId="31052DB3" w:rsidR="00EF3857" w:rsidRPr="008D5A6E" w:rsidRDefault="00EF3857" w:rsidP="00EF3857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9, Col. 3 = sum of Row 9,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5110B90D" w14:textId="41F02BF1" w:rsidR="00EF3857" w:rsidRPr="008D5A6E" w:rsidRDefault="00EF3857" w:rsidP="00EF3857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10, Col. 3 = sum of Row 10,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72CA9062" w14:textId="1C67AB6D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Row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11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, Col. 3 = sum of Row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11,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 Col. 1 and 2 = Row </w:t>
            </w:r>
            <w:r w:rsidR="00504AE8" w:rsidRPr="008D5A6E">
              <w:rPr>
                <w:rFonts w:cstheme="minorHAnsi"/>
                <w:b/>
                <w:color w:val="0000FF"/>
                <w:sz w:val="24"/>
                <w:szCs w:val="24"/>
              </w:rPr>
              <w:t>7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, Col. 1 of Section 1.1 of the 202</w:t>
            </w:r>
            <w:r w:rsidR="00C2067D">
              <w:rPr>
                <w:rFonts w:cstheme="minorHAnsi"/>
                <w:b/>
                <w:color w:val="0000FF"/>
                <w:sz w:val="24"/>
                <w:szCs w:val="24"/>
              </w:rPr>
              <w:t>5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-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2</w:t>
            </w:r>
            <w:r w:rsidR="00C2067D">
              <w:rPr>
                <w:rFonts w:cstheme="minorHAnsi"/>
                <w:b/>
                <w:color w:val="0000FF"/>
                <w:sz w:val="24"/>
                <w:szCs w:val="24"/>
              </w:rPr>
              <w:t>6</w:t>
            </w:r>
          </w:p>
          <w:p w14:paraId="6011F576" w14:textId="4438B054" w:rsidR="00D26ADD" w:rsidRPr="008D5A6E" w:rsidRDefault="00D26ADD" w:rsidP="00771057">
            <w:pPr>
              <w:tabs>
                <w:tab w:val="left" w:pos="5727"/>
              </w:tabs>
              <w:spacing w:after="12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Statistical Report on the </w:t>
            </w:r>
            <w:r w:rsidRPr="008D5A6E">
              <w:rPr>
                <w:rFonts w:cstheme="minorHAnsi"/>
                <w:b/>
                <w:i/>
                <w:iCs/>
                <w:color w:val="0000FF"/>
                <w:sz w:val="24"/>
                <w:szCs w:val="24"/>
              </w:rPr>
              <w:t>Access to Information Act</w:t>
            </w:r>
            <w:r w:rsidR="0098785B" w:rsidRPr="008D5A6E">
              <w:rPr>
                <w:rFonts w:cstheme="minorHAnsi"/>
                <w:b/>
                <w:i/>
                <w:iCs/>
                <w:color w:val="0000FF"/>
                <w:sz w:val="24"/>
                <w:szCs w:val="24"/>
              </w:rPr>
              <w:t>.</w:t>
            </w:r>
            <w:r w:rsidR="00CF4AE7">
              <w:rPr>
                <w:rFonts w:cstheme="minorHAnsi"/>
                <w:b/>
                <w:i/>
                <w:iCs/>
                <w:color w:val="0000FF"/>
                <w:sz w:val="24"/>
                <w:szCs w:val="24"/>
              </w:rPr>
              <w:tab/>
            </w:r>
          </w:p>
        </w:tc>
      </w:tr>
    </w:tbl>
    <w:p w14:paraId="7C914692" w14:textId="77777777" w:rsidR="00D26ADD" w:rsidRPr="008D5A6E" w:rsidRDefault="00D26ADD" w:rsidP="00380F73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9445"/>
      </w:tblGrid>
      <w:tr w:rsidR="00D26ADD" w:rsidRPr="008D5A6E" w14:paraId="3168B4F1" w14:textId="77777777" w:rsidTr="00C44787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6C4D5888" w14:textId="2C173558" w:rsidR="00D26ADD" w:rsidRPr="008D5A6E" w:rsidRDefault="00D26ADD" w:rsidP="00380F73">
            <w:pPr>
              <w:spacing w:before="120" w:after="0" w:line="240" w:lineRule="auto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 xml:space="preserve">Section </w:t>
            </w:r>
            <w:r w:rsidR="00853967">
              <w:rPr>
                <w:rFonts w:cstheme="minorHAnsi"/>
                <w:b/>
                <w:sz w:val="24"/>
                <w:szCs w:val="24"/>
                <w:u w:val="single"/>
              </w:rPr>
              <w:t>1</w:t>
            </w: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>.2</w:t>
            </w:r>
          </w:p>
          <w:p w14:paraId="6E4A3F3B" w14:textId="32A23E24" w:rsidR="00D26ADD" w:rsidRPr="008D5A6E" w:rsidRDefault="00D26ADD" w:rsidP="00380F73">
            <w:pPr>
              <w:spacing w:after="120" w:line="240" w:lineRule="auto"/>
              <w:rPr>
                <w:rFonts w:cstheme="minorHAnsi"/>
                <w:bCs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Row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11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, Col. 1 = Sum of Col. 1, Rows 1 to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10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</w:tc>
      </w:tr>
    </w:tbl>
    <w:p w14:paraId="18F25ACB" w14:textId="77777777" w:rsidR="00D26ADD" w:rsidRPr="008D5A6E" w:rsidRDefault="00D26ADD" w:rsidP="00380F73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9445"/>
      </w:tblGrid>
      <w:tr w:rsidR="00D26ADD" w:rsidRPr="008D5A6E" w14:paraId="2A8FEACE" w14:textId="77777777" w:rsidTr="00C44787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2491DE09" w14:textId="4F5B8425" w:rsidR="00D26ADD" w:rsidRPr="008D5A6E" w:rsidRDefault="00D26ADD" w:rsidP="00380F73">
            <w:pPr>
              <w:spacing w:before="120" w:after="0" w:line="240" w:lineRule="auto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 xml:space="preserve">Section </w:t>
            </w:r>
            <w:r w:rsidR="00853967">
              <w:rPr>
                <w:rFonts w:cstheme="minorHAnsi"/>
                <w:b/>
                <w:sz w:val="24"/>
                <w:szCs w:val="24"/>
                <w:u w:val="single"/>
              </w:rPr>
              <w:t>2</w:t>
            </w: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>.1</w:t>
            </w:r>
          </w:p>
          <w:p w14:paraId="0AFFD345" w14:textId="341F4860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1, Col. 3 = sum of Row 1,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1358A2EF" w14:textId="3FC81222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2, Col. 3 = sum of Row 2,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4A6F6C63" w14:textId="7C1EA234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3, Col. 3 = sum of Row 3,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2F9DE955" w14:textId="0525E630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4, Col. 3 = sum of Row 4,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580D33C6" w14:textId="519B8E68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5, Col. 3 = sum of Row 5,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0D88213A" w14:textId="6503E46E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6, Col. 3 = sum of Row 6,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228DCFD1" w14:textId="41251C11" w:rsidR="00D51A53" w:rsidRPr="008D5A6E" w:rsidRDefault="00D51A53" w:rsidP="00D51A5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7, Col. 3 = sum of Row 7,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1AC384EB" w14:textId="623979F4" w:rsidR="00EF3857" w:rsidRPr="008D5A6E" w:rsidRDefault="00EF3857" w:rsidP="00EF3857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8, Col. 3 = sum of Row 8,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033FDF88" w14:textId="5C092D64" w:rsidR="00EF3857" w:rsidRPr="008D5A6E" w:rsidRDefault="00EF3857" w:rsidP="00EF3857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9, Col. 3 = sum of Row 9,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669E2E17" w14:textId="2934351E" w:rsidR="00EF3857" w:rsidRPr="008D5A6E" w:rsidRDefault="00EF3857" w:rsidP="00EF3857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Row 10, Col. 3 = sum of Row 10, Col. 1 and 2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  <w:p w14:paraId="3A6F6FEF" w14:textId="34225E33" w:rsidR="00D26ADD" w:rsidRPr="008D5A6E" w:rsidRDefault="00D26ADD" w:rsidP="00380F73">
            <w:pPr>
              <w:spacing w:after="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Row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11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, Col. 3 = sum of Row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11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, Col. 1 and 2 = Row </w:t>
            </w:r>
            <w:r w:rsidR="00D51A53" w:rsidRPr="008D5A6E">
              <w:rPr>
                <w:rFonts w:cstheme="minorHAnsi"/>
                <w:b/>
                <w:color w:val="0000FF"/>
                <w:sz w:val="24"/>
                <w:szCs w:val="24"/>
              </w:rPr>
              <w:t>7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, Col. 1 of Section 1.1 of the 202</w:t>
            </w:r>
            <w:r w:rsidR="00C2067D">
              <w:rPr>
                <w:rFonts w:cstheme="minorHAnsi"/>
                <w:b/>
                <w:color w:val="0000FF"/>
                <w:sz w:val="24"/>
                <w:szCs w:val="24"/>
              </w:rPr>
              <w:t>5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>-2</w:t>
            </w:r>
            <w:r w:rsidR="00C2067D">
              <w:rPr>
                <w:rFonts w:cstheme="minorHAnsi"/>
                <w:b/>
                <w:color w:val="0000FF"/>
                <w:sz w:val="24"/>
                <w:szCs w:val="24"/>
              </w:rPr>
              <w:t>6</w:t>
            </w:r>
          </w:p>
          <w:p w14:paraId="6025F0B3" w14:textId="0D42CC1B" w:rsidR="00D26ADD" w:rsidRPr="008D5A6E" w:rsidRDefault="00D26ADD" w:rsidP="00380F73">
            <w:pPr>
              <w:spacing w:after="120" w:line="240" w:lineRule="auto"/>
              <w:rPr>
                <w:rFonts w:cstheme="minorHAnsi"/>
                <w:b/>
                <w:color w:val="0000FF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Statistical Report on the </w:t>
            </w:r>
            <w:r w:rsidRPr="008D5A6E">
              <w:rPr>
                <w:rFonts w:cstheme="minorHAnsi"/>
                <w:b/>
                <w:i/>
                <w:iCs/>
                <w:color w:val="0000FF"/>
                <w:sz w:val="24"/>
                <w:szCs w:val="24"/>
              </w:rPr>
              <w:t>Privacy Act</w:t>
            </w:r>
            <w:r w:rsidR="0098785B" w:rsidRPr="008D5A6E">
              <w:rPr>
                <w:rFonts w:cstheme="minorHAnsi"/>
                <w:b/>
                <w:i/>
                <w:iCs/>
                <w:color w:val="0000FF"/>
                <w:sz w:val="24"/>
                <w:szCs w:val="24"/>
              </w:rPr>
              <w:t>.</w:t>
            </w:r>
          </w:p>
        </w:tc>
      </w:tr>
    </w:tbl>
    <w:p w14:paraId="257F8D70" w14:textId="77777777" w:rsidR="00C44787" w:rsidRPr="008D5A6E" w:rsidRDefault="00C44787" w:rsidP="00380F73">
      <w:pPr>
        <w:spacing w:after="0" w:line="240" w:lineRule="auto"/>
        <w:rPr>
          <w:rFonts w:eastAsia="Times New Roman" w:cstheme="minorHAnsi"/>
          <w:sz w:val="24"/>
          <w:szCs w:val="24"/>
          <w:lang w:eastAsia="en-CA"/>
        </w:rPr>
      </w:pP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9445"/>
      </w:tblGrid>
      <w:tr w:rsidR="00D26ADD" w:rsidRPr="008D5A6E" w14:paraId="6D444C71" w14:textId="77777777" w:rsidTr="00C44787"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14:paraId="35A3CCD8" w14:textId="5748B2C5" w:rsidR="00D26ADD" w:rsidRPr="008D5A6E" w:rsidRDefault="00D26ADD" w:rsidP="00380F73">
            <w:pPr>
              <w:spacing w:before="120" w:after="0" w:line="240" w:lineRule="auto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 xml:space="preserve">Section </w:t>
            </w:r>
            <w:r w:rsidR="00853967">
              <w:rPr>
                <w:rFonts w:cstheme="minorHAnsi"/>
                <w:b/>
                <w:sz w:val="24"/>
                <w:szCs w:val="24"/>
                <w:u w:val="single"/>
              </w:rPr>
              <w:t>2</w:t>
            </w:r>
            <w:r w:rsidRPr="008D5A6E">
              <w:rPr>
                <w:rFonts w:cstheme="minorHAnsi"/>
                <w:b/>
                <w:sz w:val="24"/>
                <w:szCs w:val="24"/>
                <w:u w:val="single"/>
              </w:rPr>
              <w:t>.2</w:t>
            </w:r>
          </w:p>
          <w:p w14:paraId="67F641B9" w14:textId="0550D3AD" w:rsidR="00D26ADD" w:rsidRPr="008D5A6E" w:rsidRDefault="00D26ADD" w:rsidP="00380F73">
            <w:pPr>
              <w:spacing w:after="120" w:line="240" w:lineRule="auto"/>
              <w:rPr>
                <w:rFonts w:cstheme="minorHAnsi"/>
                <w:sz w:val="24"/>
                <w:szCs w:val="24"/>
              </w:rPr>
            </w:pP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Row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11</w:t>
            </w:r>
            <w:r w:rsidRPr="008D5A6E">
              <w:rPr>
                <w:rFonts w:cstheme="minorHAnsi"/>
                <w:b/>
                <w:color w:val="0000FF"/>
                <w:sz w:val="24"/>
                <w:szCs w:val="24"/>
              </w:rPr>
              <w:t xml:space="preserve">, Col. 1 = Sum of Col. 1, Rows 1 to </w:t>
            </w:r>
            <w:r w:rsidR="00EF3857" w:rsidRPr="008D5A6E">
              <w:rPr>
                <w:rFonts w:cstheme="minorHAnsi"/>
                <w:b/>
                <w:color w:val="0000FF"/>
                <w:sz w:val="24"/>
                <w:szCs w:val="24"/>
              </w:rPr>
              <w:t>10</w:t>
            </w:r>
            <w:r w:rsidR="0098785B" w:rsidRPr="008D5A6E">
              <w:rPr>
                <w:rFonts w:cstheme="minorHAnsi"/>
                <w:b/>
                <w:color w:val="0000FF"/>
                <w:sz w:val="24"/>
                <w:szCs w:val="24"/>
              </w:rPr>
              <w:t>.</w:t>
            </w:r>
          </w:p>
        </w:tc>
      </w:tr>
    </w:tbl>
    <w:p w14:paraId="1747FF17" w14:textId="15D380CB" w:rsidR="00CF1E88" w:rsidRPr="008D5A6E" w:rsidRDefault="00EF3857" w:rsidP="00855902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8D5A6E">
        <w:rPr>
          <w:rFonts w:eastAsia="Times New Roman" w:cstheme="minorHAnsi"/>
          <w:noProof/>
          <w:sz w:val="24"/>
          <w:szCs w:val="24"/>
          <w:lang w:eastAsia="en-CA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2E0B64E" wp14:editId="3DEB055A">
                <wp:simplePos x="0" y="0"/>
                <wp:positionH relativeFrom="margin">
                  <wp:align>left</wp:align>
                </wp:positionH>
                <wp:positionV relativeFrom="paragraph">
                  <wp:posOffset>907415</wp:posOffset>
                </wp:positionV>
                <wp:extent cx="6002655" cy="709295"/>
                <wp:effectExtent l="0" t="0" r="17145" b="1460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2655" cy="709684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9C262" w14:textId="25849083" w:rsidR="00EF3857" w:rsidRPr="00121BA4" w:rsidRDefault="00EF3857" w:rsidP="00492850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152DE0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u w:val="single"/>
                              </w:rPr>
                              <w:t xml:space="preserve">Section </w:t>
                            </w:r>
                            <w:r w:rsidR="00F25493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u w:val="single"/>
                              </w:rPr>
                              <w:t>3</w:t>
                            </w:r>
                          </w:p>
                          <w:p w14:paraId="7EC96D9B" w14:textId="099163A8" w:rsidR="00EF3857" w:rsidRDefault="00EF3857" w:rsidP="00492850">
                            <w:pPr>
                              <w:spacing w:line="240" w:lineRule="auto"/>
                            </w:pPr>
                            <w:r w:rsidRPr="006D7723"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>Row 1, Col. 1 ≤ (</w:t>
                            </w:r>
                            <w:r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>must</w:t>
                            </w:r>
                            <w:r w:rsidRPr="006D7723"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 xml:space="preserve"> be equal to or less than)</w:t>
                            </w:r>
                            <w:r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 xml:space="preserve"> Row 1, Col. 1 of Section 1.1 of the 202</w:t>
                            </w:r>
                            <w:r w:rsidR="00C2067D"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>-2</w:t>
                            </w:r>
                            <w:r w:rsidR="00C2067D"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cstheme="minorHAnsi"/>
                                <w:b/>
                                <w:color w:val="0000FF"/>
                                <w:sz w:val="24"/>
                                <w:szCs w:val="24"/>
                              </w:rPr>
                              <w:t xml:space="preserve"> Statistical Report on the </w:t>
                            </w:r>
                            <w:r w:rsidRPr="00507623">
                              <w:rPr>
                                <w:b/>
                                <w:i/>
                                <w:color w:val="0000FF"/>
                                <w:sz w:val="24"/>
                              </w:rPr>
                              <w:t>Privacy Act</w:t>
                            </w:r>
                            <w:r w:rsidR="0098785B">
                              <w:rPr>
                                <w:b/>
                                <w:i/>
                                <w:color w:val="0000F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0B6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1.45pt;width:472.65pt;height:55.8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" fillcolor="#e7e6e6 [3214]" strokeweight=".5pt">
                <v:textbox>
                  <w:txbxContent>
                    <w:p w14:paraId="1E09C262" w14:textId="25849083" w:rsidR="00EF3857" w:rsidRPr="00121BA4" w:rsidRDefault="00EF3857" w:rsidP="00492850">
                      <w:pPr>
                        <w:spacing w:after="0" w:line="240" w:lineRule="auto"/>
                        <w:rPr>
                          <w:rFonts w:cstheme="minorHAnsi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152DE0">
                        <w:rPr>
                          <w:rFonts w:cstheme="minorHAnsi"/>
                          <w:b/>
                          <w:sz w:val="24"/>
                          <w:szCs w:val="24"/>
                          <w:u w:val="single"/>
                        </w:rPr>
                        <w:t xml:space="preserve">Section </w:t>
                      </w:r>
                      <w:r w:rsidR="00F25493">
                        <w:rPr>
                          <w:rFonts w:cstheme="minorHAnsi"/>
                          <w:b/>
                          <w:sz w:val="24"/>
                          <w:szCs w:val="24"/>
                          <w:u w:val="single"/>
                        </w:rPr>
                        <w:t>3</w:t>
                      </w:r>
                    </w:p>
                    <w:p w14:paraId="7EC96D9B" w14:textId="099163A8" w:rsidR="00EF3857" w:rsidRDefault="00EF3857" w:rsidP="00492850">
                      <w:pPr>
                        <w:spacing w:line="240" w:lineRule="auto"/>
                      </w:pPr>
                      <w:r w:rsidRPr="006D7723"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>Row 1, Col. 1 ≤ (</w:t>
                      </w:r>
                      <w:r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>must</w:t>
                      </w:r>
                      <w:r w:rsidRPr="006D7723"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 xml:space="preserve"> be equal to or less than)</w:t>
                      </w:r>
                      <w:r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 xml:space="preserve"> Row 1, Col. 1 of Section 1.1 of the 202</w:t>
                      </w:r>
                      <w:r w:rsidR="00C2067D"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>-2</w:t>
                      </w:r>
                      <w:r w:rsidR="00C2067D"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cstheme="minorHAnsi"/>
                          <w:b/>
                          <w:color w:val="0000FF"/>
                          <w:sz w:val="24"/>
                          <w:szCs w:val="24"/>
                        </w:rPr>
                        <w:t xml:space="preserve"> Statistical Report on the </w:t>
                      </w:r>
                      <w:r w:rsidRPr="00507623">
                        <w:rPr>
                          <w:b/>
                          <w:i/>
                          <w:color w:val="0000FF"/>
                          <w:sz w:val="24"/>
                        </w:rPr>
                        <w:t>Privacy Act</w:t>
                      </w:r>
                      <w:r w:rsidR="0098785B">
                        <w:rPr>
                          <w:b/>
                          <w:i/>
                          <w:color w:val="0000FF"/>
                          <w:sz w:val="24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F1E88" w:rsidRPr="008D5A6E" w:rsidSect="00897693">
      <w:footerReference w:type="default" r:id="rId17"/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0" w:author="Germain, Jean-Francois" w:date="2025-01-17T08:22:00Z" w:initials="GJ">
    <w:p w14:paraId="6F158271" w14:textId="79136E78" w:rsidR="0041648B" w:rsidRDefault="00000000">
      <w:pPr>
        <w:pStyle w:val="CommentText"/>
      </w:pPr>
      <w:r>
        <w:rPr>
          <w:rStyle w:val="CommentReference"/>
        </w:rPr>
        <w:annotationRef/>
      </w:r>
      <w:r w:rsidRPr="084B19E4">
        <w:t>the Office...?</w:t>
      </w:r>
    </w:p>
  </w:comment>
  <w:comment w:id="18" w:author="Germain, Jean-Francois" w:date="2025-01-17T08:23:00Z" w:initials="GJ">
    <w:p w14:paraId="4206559B" w14:textId="09195259" w:rsidR="0041648B" w:rsidRDefault="00000000">
      <w:pPr>
        <w:pStyle w:val="CommentText"/>
      </w:pPr>
      <w:r>
        <w:rPr>
          <w:rStyle w:val="CommentReference"/>
        </w:rPr>
        <w:annotationRef/>
      </w:r>
      <w:r w:rsidRPr="1EDD73E3">
        <w:t>the Office of the...?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158271" w15:done="1"/>
  <w15:commentEx w15:paraId="4206559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808453" w16cex:dateUtc="2025-01-17T13:22:00Z"/>
  <w16cex:commentExtensible w16cex:durableId="739CEC08" w16cex:dateUtc="2025-01-17T13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158271" w16cid:durableId="16808453"/>
  <w16cid:commentId w16cid:paraId="4206559B" w16cid:durableId="739CEC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0DA11" w14:textId="77777777" w:rsidR="007F7135" w:rsidRDefault="007F7135" w:rsidP="004E6B6E">
      <w:pPr>
        <w:spacing w:after="0" w:line="240" w:lineRule="auto"/>
      </w:pPr>
      <w:r>
        <w:separator/>
      </w:r>
    </w:p>
  </w:endnote>
  <w:endnote w:type="continuationSeparator" w:id="0">
    <w:p w14:paraId="1E797458" w14:textId="77777777" w:rsidR="007F7135" w:rsidRDefault="007F7135" w:rsidP="004E6B6E">
      <w:pPr>
        <w:spacing w:after="0" w:line="240" w:lineRule="auto"/>
      </w:pPr>
      <w:r>
        <w:continuationSeparator/>
      </w:r>
    </w:p>
  </w:endnote>
  <w:endnote w:type="continuationNotice" w:id="1">
    <w:p w14:paraId="71CC9457" w14:textId="77777777" w:rsidR="007F7135" w:rsidRDefault="007F71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60249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75131B" w14:textId="0BE28935" w:rsidR="008C0565" w:rsidRDefault="00852B2C" w:rsidP="00DC3A11">
        <w:r>
          <w:tab/>
        </w:r>
        <w:r w:rsidR="008C0565">
          <w:tab/>
        </w:r>
        <w:r w:rsidR="008C0565">
          <w:tab/>
        </w:r>
        <w:r w:rsidR="00DC3A11">
          <w:tab/>
        </w:r>
        <w:r w:rsidR="00DC3A11">
          <w:tab/>
        </w:r>
        <w:r w:rsidR="00DC3A11">
          <w:tab/>
        </w:r>
        <w:r w:rsidR="00C44787">
          <w:tab/>
        </w:r>
        <w:r w:rsidR="00C44787">
          <w:tab/>
        </w:r>
        <w:r w:rsidR="00C44787">
          <w:tab/>
        </w:r>
        <w:r w:rsidR="00C44787">
          <w:tab/>
        </w:r>
        <w:r w:rsidR="00C44787">
          <w:tab/>
        </w:r>
        <w:r w:rsidR="00C44787">
          <w:tab/>
        </w:r>
        <w:r w:rsidR="00B93168">
          <w:t xml:space="preserve">         </w:t>
        </w:r>
        <w:r w:rsidR="008C0565">
          <w:fldChar w:fldCharType="begin"/>
        </w:r>
        <w:r w:rsidR="008C0565">
          <w:instrText xml:space="preserve"> PAGE   \* MERGEFORMAT </w:instrText>
        </w:r>
        <w:r w:rsidR="008C0565">
          <w:fldChar w:fldCharType="separate"/>
        </w:r>
        <w:r w:rsidR="008C0565">
          <w:rPr>
            <w:noProof/>
          </w:rPr>
          <w:t>2</w:t>
        </w:r>
        <w:r w:rsidR="008C0565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69027" w14:textId="77777777" w:rsidR="007F7135" w:rsidRDefault="007F7135" w:rsidP="004E6B6E">
      <w:pPr>
        <w:spacing w:after="0" w:line="240" w:lineRule="auto"/>
      </w:pPr>
      <w:r>
        <w:separator/>
      </w:r>
    </w:p>
  </w:footnote>
  <w:footnote w:type="continuationSeparator" w:id="0">
    <w:p w14:paraId="17F90C3F" w14:textId="77777777" w:rsidR="007F7135" w:rsidRDefault="007F7135" w:rsidP="004E6B6E">
      <w:pPr>
        <w:spacing w:after="0" w:line="240" w:lineRule="auto"/>
      </w:pPr>
      <w:r>
        <w:continuationSeparator/>
      </w:r>
    </w:p>
  </w:footnote>
  <w:footnote w:type="continuationNotice" w:id="1">
    <w:p w14:paraId="5F4348B3" w14:textId="77777777" w:rsidR="007F7135" w:rsidRDefault="007F7135">
      <w:pPr>
        <w:spacing w:after="0" w:line="240" w:lineRule="auto"/>
      </w:pP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rmain, Jean-Francois">
    <w15:presenceInfo w15:providerId="AD" w15:userId="S::jfgermai@tbs-sct.gc.ca::1174edb9-5eca-46ae-847c-2a71518920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E10"/>
    <w:rsid w:val="00000D2C"/>
    <w:rsid w:val="00001B82"/>
    <w:rsid w:val="00002CC9"/>
    <w:rsid w:val="000042BD"/>
    <w:rsid w:val="00012B71"/>
    <w:rsid w:val="0001399F"/>
    <w:rsid w:val="00013B96"/>
    <w:rsid w:val="000142DF"/>
    <w:rsid w:val="0001525A"/>
    <w:rsid w:val="00030437"/>
    <w:rsid w:val="000353BF"/>
    <w:rsid w:val="00046B9E"/>
    <w:rsid w:val="00050CAD"/>
    <w:rsid w:val="00051AA3"/>
    <w:rsid w:val="00057963"/>
    <w:rsid w:val="00072D75"/>
    <w:rsid w:val="00074730"/>
    <w:rsid w:val="00075A8F"/>
    <w:rsid w:val="00076CB7"/>
    <w:rsid w:val="00084CC5"/>
    <w:rsid w:val="00085E93"/>
    <w:rsid w:val="00087A89"/>
    <w:rsid w:val="00092832"/>
    <w:rsid w:val="00092923"/>
    <w:rsid w:val="00093B39"/>
    <w:rsid w:val="000966F2"/>
    <w:rsid w:val="000A1ACC"/>
    <w:rsid w:val="000B2630"/>
    <w:rsid w:val="000B5B3A"/>
    <w:rsid w:val="000C10B5"/>
    <w:rsid w:val="000C7200"/>
    <w:rsid w:val="000D0D8E"/>
    <w:rsid w:val="000D48A6"/>
    <w:rsid w:val="000D5EFD"/>
    <w:rsid w:val="000D62CB"/>
    <w:rsid w:val="000E3816"/>
    <w:rsid w:val="000F02EB"/>
    <w:rsid w:val="000F239E"/>
    <w:rsid w:val="000F4794"/>
    <w:rsid w:val="001001B6"/>
    <w:rsid w:val="00102524"/>
    <w:rsid w:val="0010523A"/>
    <w:rsid w:val="00106E81"/>
    <w:rsid w:val="00107FA3"/>
    <w:rsid w:val="001128F0"/>
    <w:rsid w:val="0011317F"/>
    <w:rsid w:val="00114934"/>
    <w:rsid w:val="00120556"/>
    <w:rsid w:val="00121BA4"/>
    <w:rsid w:val="00122B06"/>
    <w:rsid w:val="00124E57"/>
    <w:rsid w:val="00126339"/>
    <w:rsid w:val="0013176D"/>
    <w:rsid w:val="00132ED7"/>
    <w:rsid w:val="001339FC"/>
    <w:rsid w:val="001439DA"/>
    <w:rsid w:val="00147CF6"/>
    <w:rsid w:val="00150A88"/>
    <w:rsid w:val="00152DE0"/>
    <w:rsid w:val="001569F1"/>
    <w:rsid w:val="00157C4F"/>
    <w:rsid w:val="00162C69"/>
    <w:rsid w:val="00164CE8"/>
    <w:rsid w:val="0017726B"/>
    <w:rsid w:val="00181719"/>
    <w:rsid w:val="00182EBB"/>
    <w:rsid w:val="0018344B"/>
    <w:rsid w:val="001864CF"/>
    <w:rsid w:val="001867FB"/>
    <w:rsid w:val="00186C14"/>
    <w:rsid w:val="00194E74"/>
    <w:rsid w:val="00196F20"/>
    <w:rsid w:val="001974B8"/>
    <w:rsid w:val="001A40D2"/>
    <w:rsid w:val="001B0950"/>
    <w:rsid w:val="001B541B"/>
    <w:rsid w:val="001C0B27"/>
    <w:rsid w:val="001C4CDF"/>
    <w:rsid w:val="001C6551"/>
    <w:rsid w:val="001C7134"/>
    <w:rsid w:val="001D4523"/>
    <w:rsid w:val="001D7FE4"/>
    <w:rsid w:val="001F0F38"/>
    <w:rsid w:val="001F2AFE"/>
    <w:rsid w:val="001F60E8"/>
    <w:rsid w:val="0020307F"/>
    <w:rsid w:val="00210513"/>
    <w:rsid w:val="002109C8"/>
    <w:rsid w:val="00212D72"/>
    <w:rsid w:val="002168D4"/>
    <w:rsid w:val="002174FD"/>
    <w:rsid w:val="00223F7E"/>
    <w:rsid w:val="002253C8"/>
    <w:rsid w:val="00226EFB"/>
    <w:rsid w:val="002304DB"/>
    <w:rsid w:val="002307D9"/>
    <w:rsid w:val="00232DA9"/>
    <w:rsid w:val="00233277"/>
    <w:rsid w:val="00237A70"/>
    <w:rsid w:val="0024000D"/>
    <w:rsid w:val="002421CB"/>
    <w:rsid w:val="00244407"/>
    <w:rsid w:val="00250861"/>
    <w:rsid w:val="00252226"/>
    <w:rsid w:val="002550AB"/>
    <w:rsid w:val="00257D08"/>
    <w:rsid w:val="00261EE7"/>
    <w:rsid w:val="00263877"/>
    <w:rsid w:val="00270B9F"/>
    <w:rsid w:val="00272481"/>
    <w:rsid w:val="002727A7"/>
    <w:rsid w:val="00273CDC"/>
    <w:rsid w:val="00280457"/>
    <w:rsid w:val="00283C21"/>
    <w:rsid w:val="00284C91"/>
    <w:rsid w:val="00285A2B"/>
    <w:rsid w:val="00286C58"/>
    <w:rsid w:val="002940E5"/>
    <w:rsid w:val="00296808"/>
    <w:rsid w:val="002A16E2"/>
    <w:rsid w:val="002A3AF3"/>
    <w:rsid w:val="002A62E0"/>
    <w:rsid w:val="002B0591"/>
    <w:rsid w:val="002C1719"/>
    <w:rsid w:val="002C205C"/>
    <w:rsid w:val="002C257C"/>
    <w:rsid w:val="002C3511"/>
    <w:rsid w:val="002C6C48"/>
    <w:rsid w:val="002C79E9"/>
    <w:rsid w:val="002D209E"/>
    <w:rsid w:val="002D7AC3"/>
    <w:rsid w:val="002E079D"/>
    <w:rsid w:val="002E51B1"/>
    <w:rsid w:val="002E5F40"/>
    <w:rsid w:val="002E5F63"/>
    <w:rsid w:val="002E7266"/>
    <w:rsid w:val="002E7A67"/>
    <w:rsid w:val="002E7F71"/>
    <w:rsid w:val="002F198D"/>
    <w:rsid w:val="003033A9"/>
    <w:rsid w:val="003128E9"/>
    <w:rsid w:val="00316FDF"/>
    <w:rsid w:val="003250FE"/>
    <w:rsid w:val="0032771B"/>
    <w:rsid w:val="00331421"/>
    <w:rsid w:val="00335505"/>
    <w:rsid w:val="00335885"/>
    <w:rsid w:val="003363C0"/>
    <w:rsid w:val="00337941"/>
    <w:rsid w:val="00343321"/>
    <w:rsid w:val="00344C9D"/>
    <w:rsid w:val="0034585A"/>
    <w:rsid w:val="00346DDD"/>
    <w:rsid w:val="003518C1"/>
    <w:rsid w:val="00353231"/>
    <w:rsid w:val="003548C7"/>
    <w:rsid w:val="003556A8"/>
    <w:rsid w:val="003571A5"/>
    <w:rsid w:val="00360249"/>
    <w:rsid w:val="003652C7"/>
    <w:rsid w:val="003718BA"/>
    <w:rsid w:val="00371DBA"/>
    <w:rsid w:val="003726A0"/>
    <w:rsid w:val="00372F6C"/>
    <w:rsid w:val="00373F04"/>
    <w:rsid w:val="00374052"/>
    <w:rsid w:val="00376DEA"/>
    <w:rsid w:val="00377A63"/>
    <w:rsid w:val="00377D44"/>
    <w:rsid w:val="00380F73"/>
    <w:rsid w:val="0038113A"/>
    <w:rsid w:val="003910D5"/>
    <w:rsid w:val="00396B66"/>
    <w:rsid w:val="00396CE4"/>
    <w:rsid w:val="00397C9F"/>
    <w:rsid w:val="003A51AD"/>
    <w:rsid w:val="003A5534"/>
    <w:rsid w:val="003B0727"/>
    <w:rsid w:val="003B0847"/>
    <w:rsid w:val="003B09B4"/>
    <w:rsid w:val="003B3D0F"/>
    <w:rsid w:val="003B75ED"/>
    <w:rsid w:val="003B7650"/>
    <w:rsid w:val="003B7BF5"/>
    <w:rsid w:val="003C1392"/>
    <w:rsid w:val="003C2E56"/>
    <w:rsid w:val="003C50D0"/>
    <w:rsid w:val="003C5EA3"/>
    <w:rsid w:val="003D0D1C"/>
    <w:rsid w:val="003D4F2B"/>
    <w:rsid w:val="003D7748"/>
    <w:rsid w:val="003E08C8"/>
    <w:rsid w:val="003E15A2"/>
    <w:rsid w:val="003E370C"/>
    <w:rsid w:val="003E51F0"/>
    <w:rsid w:val="003E52B1"/>
    <w:rsid w:val="003F24EA"/>
    <w:rsid w:val="003F2D26"/>
    <w:rsid w:val="003F4BEF"/>
    <w:rsid w:val="003F577E"/>
    <w:rsid w:val="003F5FE0"/>
    <w:rsid w:val="004026D8"/>
    <w:rsid w:val="00402EA7"/>
    <w:rsid w:val="00405252"/>
    <w:rsid w:val="0040584C"/>
    <w:rsid w:val="004063E6"/>
    <w:rsid w:val="004075E8"/>
    <w:rsid w:val="00410D33"/>
    <w:rsid w:val="004123C9"/>
    <w:rsid w:val="004137D2"/>
    <w:rsid w:val="0041648B"/>
    <w:rsid w:val="004204C8"/>
    <w:rsid w:val="00422167"/>
    <w:rsid w:val="00423A9E"/>
    <w:rsid w:val="00424355"/>
    <w:rsid w:val="00442774"/>
    <w:rsid w:val="00446B3A"/>
    <w:rsid w:val="004470BA"/>
    <w:rsid w:val="00451FFD"/>
    <w:rsid w:val="004531D1"/>
    <w:rsid w:val="00455EE3"/>
    <w:rsid w:val="00456314"/>
    <w:rsid w:val="00456F59"/>
    <w:rsid w:val="0046054D"/>
    <w:rsid w:val="00460DE2"/>
    <w:rsid w:val="004610F3"/>
    <w:rsid w:val="0046155C"/>
    <w:rsid w:val="0046411D"/>
    <w:rsid w:val="004648A0"/>
    <w:rsid w:val="00475138"/>
    <w:rsid w:val="0047582B"/>
    <w:rsid w:val="004772BB"/>
    <w:rsid w:val="0048278A"/>
    <w:rsid w:val="00483E08"/>
    <w:rsid w:val="00487A01"/>
    <w:rsid w:val="00492850"/>
    <w:rsid w:val="00494516"/>
    <w:rsid w:val="00497144"/>
    <w:rsid w:val="004A108F"/>
    <w:rsid w:val="004A390B"/>
    <w:rsid w:val="004A3B15"/>
    <w:rsid w:val="004A7684"/>
    <w:rsid w:val="004A7851"/>
    <w:rsid w:val="004B0122"/>
    <w:rsid w:val="004B14CA"/>
    <w:rsid w:val="004B2312"/>
    <w:rsid w:val="004C3680"/>
    <w:rsid w:val="004C7CF2"/>
    <w:rsid w:val="004D0B06"/>
    <w:rsid w:val="004D6B23"/>
    <w:rsid w:val="004E0A30"/>
    <w:rsid w:val="004E0F7E"/>
    <w:rsid w:val="004E44C9"/>
    <w:rsid w:val="004E5E21"/>
    <w:rsid w:val="004E6B6E"/>
    <w:rsid w:val="004E79CC"/>
    <w:rsid w:val="004F5E1C"/>
    <w:rsid w:val="004F65CA"/>
    <w:rsid w:val="004F7F11"/>
    <w:rsid w:val="00504AE8"/>
    <w:rsid w:val="00504E85"/>
    <w:rsid w:val="00507623"/>
    <w:rsid w:val="00510445"/>
    <w:rsid w:val="005116DB"/>
    <w:rsid w:val="00511E96"/>
    <w:rsid w:val="005140B6"/>
    <w:rsid w:val="00517EB9"/>
    <w:rsid w:val="00521457"/>
    <w:rsid w:val="00521968"/>
    <w:rsid w:val="005319FE"/>
    <w:rsid w:val="00532E72"/>
    <w:rsid w:val="00534832"/>
    <w:rsid w:val="0053671A"/>
    <w:rsid w:val="0053766F"/>
    <w:rsid w:val="005451F5"/>
    <w:rsid w:val="00546E59"/>
    <w:rsid w:val="0056110D"/>
    <w:rsid w:val="00562E31"/>
    <w:rsid w:val="0056624F"/>
    <w:rsid w:val="00567481"/>
    <w:rsid w:val="00573110"/>
    <w:rsid w:val="0057582E"/>
    <w:rsid w:val="005806E0"/>
    <w:rsid w:val="0058338E"/>
    <w:rsid w:val="005839CD"/>
    <w:rsid w:val="00583AA1"/>
    <w:rsid w:val="00586A00"/>
    <w:rsid w:val="00587CA7"/>
    <w:rsid w:val="0059078F"/>
    <w:rsid w:val="00593377"/>
    <w:rsid w:val="005A3E04"/>
    <w:rsid w:val="005B13F2"/>
    <w:rsid w:val="005B483C"/>
    <w:rsid w:val="005B7B0C"/>
    <w:rsid w:val="005C1AE3"/>
    <w:rsid w:val="005C6722"/>
    <w:rsid w:val="005D0298"/>
    <w:rsid w:val="005D24A1"/>
    <w:rsid w:val="005E5210"/>
    <w:rsid w:val="005F0CBE"/>
    <w:rsid w:val="005F6095"/>
    <w:rsid w:val="006119A4"/>
    <w:rsid w:val="00612A39"/>
    <w:rsid w:val="006137A0"/>
    <w:rsid w:val="0061542A"/>
    <w:rsid w:val="00616975"/>
    <w:rsid w:val="00632E20"/>
    <w:rsid w:val="006351BA"/>
    <w:rsid w:val="00635A7C"/>
    <w:rsid w:val="00635C28"/>
    <w:rsid w:val="00635D92"/>
    <w:rsid w:val="00636EF7"/>
    <w:rsid w:val="006371CC"/>
    <w:rsid w:val="00640C06"/>
    <w:rsid w:val="0064346D"/>
    <w:rsid w:val="00644360"/>
    <w:rsid w:val="006470AD"/>
    <w:rsid w:val="00650ABE"/>
    <w:rsid w:val="00650F05"/>
    <w:rsid w:val="006520E4"/>
    <w:rsid w:val="006525CF"/>
    <w:rsid w:val="006608A3"/>
    <w:rsid w:val="006719EC"/>
    <w:rsid w:val="0067392D"/>
    <w:rsid w:val="0067448F"/>
    <w:rsid w:val="006752EA"/>
    <w:rsid w:val="006761DA"/>
    <w:rsid w:val="0068107E"/>
    <w:rsid w:val="006844C0"/>
    <w:rsid w:val="00684C0A"/>
    <w:rsid w:val="00687EA4"/>
    <w:rsid w:val="00691DD1"/>
    <w:rsid w:val="00691EFD"/>
    <w:rsid w:val="00692DFA"/>
    <w:rsid w:val="00697D54"/>
    <w:rsid w:val="006A0B09"/>
    <w:rsid w:val="006A3D73"/>
    <w:rsid w:val="006A67DD"/>
    <w:rsid w:val="006A7443"/>
    <w:rsid w:val="006A7966"/>
    <w:rsid w:val="006A7C69"/>
    <w:rsid w:val="006B21D3"/>
    <w:rsid w:val="006B3498"/>
    <w:rsid w:val="006B3ED0"/>
    <w:rsid w:val="006B53F8"/>
    <w:rsid w:val="006B6B3E"/>
    <w:rsid w:val="006B7F7B"/>
    <w:rsid w:val="006C41A7"/>
    <w:rsid w:val="006D0151"/>
    <w:rsid w:val="006D39E7"/>
    <w:rsid w:val="006D4C9A"/>
    <w:rsid w:val="006D7723"/>
    <w:rsid w:val="006E08DB"/>
    <w:rsid w:val="006E315C"/>
    <w:rsid w:val="006E4FBA"/>
    <w:rsid w:val="006E663E"/>
    <w:rsid w:val="006F1DBA"/>
    <w:rsid w:val="006F50FE"/>
    <w:rsid w:val="006F5DE4"/>
    <w:rsid w:val="0070011A"/>
    <w:rsid w:val="007034BB"/>
    <w:rsid w:val="0070476F"/>
    <w:rsid w:val="00705371"/>
    <w:rsid w:val="00706EBC"/>
    <w:rsid w:val="00723A8D"/>
    <w:rsid w:val="00723BB0"/>
    <w:rsid w:val="00725C56"/>
    <w:rsid w:val="00726D7B"/>
    <w:rsid w:val="00731E4C"/>
    <w:rsid w:val="00734D67"/>
    <w:rsid w:val="0073746B"/>
    <w:rsid w:val="00741983"/>
    <w:rsid w:val="00742B87"/>
    <w:rsid w:val="0074532B"/>
    <w:rsid w:val="00766558"/>
    <w:rsid w:val="00767D72"/>
    <w:rsid w:val="007700FE"/>
    <w:rsid w:val="00771057"/>
    <w:rsid w:val="007716AA"/>
    <w:rsid w:val="00772745"/>
    <w:rsid w:val="00773069"/>
    <w:rsid w:val="00773E16"/>
    <w:rsid w:val="00782778"/>
    <w:rsid w:val="00787565"/>
    <w:rsid w:val="00793F3D"/>
    <w:rsid w:val="007A252D"/>
    <w:rsid w:val="007B05D2"/>
    <w:rsid w:val="007B2BB0"/>
    <w:rsid w:val="007B5AB0"/>
    <w:rsid w:val="007B66C2"/>
    <w:rsid w:val="007B693D"/>
    <w:rsid w:val="007C2860"/>
    <w:rsid w:val="007C3CEE"/>
    <w:rsid w:val="007C525B"/>
    <w:rsid w:val="007D5F5E"/>
    <w:rsid w:val="007E19C9"/>
    <w:rsid w:val="007E3193"/>
    <w:rsid w:val="007E37A5"/>
    <w:rsid w:val="007E39DD"/>
    <w:rsid w:val="007E65BC"/>
    <w:rsid w:val="007E70D7"/>
    <w:rsid w:val="007F1192"/>
    <w:rsid w:val="007F1F88"/>
    <w:rsid w:val="007F7135"/>
    <w:rsid w:val="00801998"/>
    <w:rsid w:val="008026CD"/>
    <w:rsid w:val="00803076"/>
    <w:rsid w:val="008059EB"/>
    <w:rsid w:val="00806A68"/>
    <w:rsid w:val="00810865"/>
    <w:rsid w:val="0081729E"/>
    <w:rsid w:val="008173A6"/>
    <w:rsid w:val="0082368B"/>
    <w:rsid w:val="0082610C"/>
    <w:rsid w:val="008351D3"/>
    <w:rsid w:val="00841665"/>
    <w:rsid w:val="008442AC"/>
    <w:rsid w:val="00845C18"/>
    <w:rsid w:val="00850989"/>
    <w:rsid w:val="00852B2C"/>
    <w:rsid w:val="00853967"/>
    <w:rsid w:val="00855902"/>
    <w:rsid w:val="0085690C"/>
    <w:rsid w:val="00857897"/>
    <w:rsid w:val="008579A1"/>
    <w:rsid w:val="008644DF"/>
    <w:rsid w:val="00865047"/>
    <w:rsid w:val="00876BAB"/>
    <w:rsid w:val="00876BC3"/>
    <w:rsid w:val="008828D2"/>
    <w:rsid w:val="00897693"/>
    <w:rsid w:val="008978FD"/>
    <w:rsid w:val="008A1AB0"/>
    <w:rsid w:val="008B4137"/>
    <w:rsid w:val="008B6C68"/>
    <w:rsid w:val="008B6FF4"/>
    <w:rsid w:val="008C0565"/>
    <w:rsid w:val="008C5955"/>
    <w:rsid w:val="008C78AE"/>
    <w:rsid w:val="008D1589"/>
    <w:rsid w:val="008D5A6E"/>
    <w:rsid w:val="008E2543"/>
    <w:rsid w:val="008E2947"/>
    <w:rsid w:val="008E35AF"/>
    <w:rsid w:val="008E398E"/>
    <w:rsid w:val="008E767C"/>
    <w:rsid w:val="008F077A"/>
    <w:rsid w:val="008F10FA"/>
    <w:rsid w:val="008F4057"/>
    <w:rsid w:val="008F54A1"/>
    <w:rsid w:val="008F62A1"/>
    <w:rsid w:val="00902E28"/>
    <w:rsid w:val="00905B4E"/>
    <w:rsid w:val="009078E5"/>
    <w:rsid w:val="009175BC"/>
    <w:rsid w:val="00925F6B"/>
    <w:rsid w:val="00930C7B"/>
    <w:rsid w:val="009332F3"/>
    <w:rsid w:val="00935407"/>
    <w:rsid w:val="00937470"/>
    <w:rsid w:val="009408AC"/>
    <w:rsid w:val="00941C09"/>
    <w:rsid w:val="00944CBB"/>
    <w:rsid w:val="00950EDF"/>
    <w:rsid w:val="00953646"/>
    <w:rsid w:val="009549AE"/>
    <w:rsid w:val="00955574"/>
    <w:rsid w:val="0096599D"/>
    <w:rsid w:val="00975827"/>
    <w:rsid w:val="00975E0E"/>
    <w:rsid w:val="00980770"/>
    <w:rsid w:val="00984E10"/>
    <w:rsid w:val="00984E6A"/>
    <w:rsid w:val="0098785B"/>
    <w:rsid w:val="00993E68"/>
    <w:rsid w:val="00995EA1"/>
    <w:rsid w:val="00997E6C"/>
    <w:rsid w:val="009A2F68"/>
    <w:rsid w:val="009A5F0F"/>
    <w:rsid w:val="009B3CC7"/>
    <w:rsid w:val="009C4879"/>
    <w:rsid w:val="009C55D9"/>
    <w:rsid w:val="009C566A"/>
    <w:rsid w:val="009C7DD9"/>
    <w:rsid w:val="009D0EFA"/>
    <w:rsid w:val="009D5204"/>
    <w:rsid w:val="009E11F4"/>
    <w:rsid w:val="009E206A"/>
    <w:rsid w:val="009E6076"/>
    <w:rsid w:val="009F2029"/>
    <w:rsid w:val="009F7D12"/>
    <w:rsid w:val="00A04A14"/>
    <w:rsid w:val="00A06FF5"/>
    <w:rsid w:val="00A073D4"/>
    <w:rsid w:val="00A07AE8"/>
    <w:rsid w:val="00A15839"/>
    <w:rsid w:val="00A16AEC"/>
    <w:rsid w:val="00A21F1A"/>
    <w:rsid w:val="00A23527"/>
    <w:rsid w:val="00A2632A"/>
    <w:rsid w:val="00A35443"/>
    <w:rsid w:val="00A45A3B"/>
    <w:rsid w:val="00A461F5"/>
    <w:rsid w:val="00A46AB9"/>
    <w:rsid w:val="00A71CD8"/>
    <w:rsid w:val="00A71FC3"/>
    <w:rsid w:val="00A75900"/>
    <w:rsid w:val="00A77DA0"/>
    <w:rsid w:val="00A93AC7"/>
    <w:rsid w:val="00A97BD5"/>
    <w:rsid w:val="00AA4ADC"/>
    <w:rsid w:val="00AA537E"/>
    <w:rsid w:val="00AB28AC"/>
    <w:rsid w:val="00AB2A18"/>
    <w:rsid w:val="00AB447D"/>
    <w:rsid w:val="00AB5D45"/>
    <w:rsid w:val="00AC72E6"/>
    <w:rsid w:val="00AD113F"/>
    <w:rsid w:val="00AD46F6"/>
    <w:rsid w:val="00AE6556"/>
    <w:rsid w:val="00AE6B44"/>
    <w:rsid w:val="00AE71C7"/>
    <w:rsid w:val="00AF3EF2"/>
    <w:rsid w:val="00AF6CC0"/>
    <w:rsid w:val="00B012A0"/>
    <w:rsid w:val="00B15986"/>
    <w:rsid w:val="00B2274B"/>
    <w:rsid w:val="00B25D1D"/>
    <w:rsid w:val="00B263C0"/>
    <w:rsid w:val="00B268D8"/>
    <w:rsid w:val="00B26B41"/>
    <w:rsid w:val="00B26C03"/>
    <w:rsid w:val="00B35C1D"/>
    <w:rsid w:val="00B3652C"/>
    <w:rsid w:val="00B42DB5"/>
    <w:rsid w:val="00B43A6E"/>
    <w:rsid w:val="00B46BCA"/>
    <w:rsid w:val="00B52F29"/>
    <w:rsid w:val="00B5620A"/>
    <w:rsid w:val="00B573C2"/>
    <w:rsid w:val="00B60006"/>
    <w:rsid w:val="00B61062"/>
    <w:rsid w:val="00B625CE"/>
    <w:rsid w:val="00B631BA"/>
    <w:rsid w:val="00B702AC"/>
    <w:rsid w:val="00B70E4B"/>
    <w:rsid w:val="00B71BBC"/>
    <w:rsid w:val="00B72605"/>
    <w:rsid w:val="00B73392"/>
    <w:rsid w:val="00B75405"/>
    <w:rsid w:val="00B76E7E"/>
    <w:rsid w:val="00B83351"/>
    <w:rsid w:val="00B8446B"/>
    <w:rsid w:val="00B93168"/>
    <w:rsid w:val="00B94C1C"/>
    <w:rsid w:val="00BA2E07"/>
    <w:rsid w:val="00BA3A86"/>
    <w:rsid w:val="00BA5736"/>
    <w:rsid w:val="00BA6125"/>
    <w:rsid w:val="00BC0A41"/>
    <w:rsid w:val="00BC67AE"/>
    <w:rsid w:val="00BD22C3"/>
    <w:rsid w:val="00BD7A5C"/>
    <w:rsid w:val="00BE0A2F"/>
    <w:rsid w:val="00BE1BA6"/>
    <w:rsid w:val="00BE6043"/>
    <w:rsid w:val="00BF3043"/>
    <w:rsid w:val="00BF436B"/>
    <w:rsid w:val="00BF7DD2"/>
    <w:rsid w:val="00C00E8B"/>
    <w:rsid w:val="00C00FAE"/>
    <w:rsid w:val="00C01332"/>
    <w:rsid w:val="00C06B8A"/>
    <w:rsid w:val="00C07628"/>
    <w:rsid w:val="00C169F2"/>
    <w:rsid w:val="00C20476"/>
    <w:rsid w:val="00C2067D"/>
    <w:rsid w:val="00C21B26"/>
    <w:rsid w:val="00C21FE3"/>
    <w:rsid w:val="00C23E23"/>
    <w:rsid w:val="00C24948"/>
    <w:rsid w:val="00C274CC"/>
    <w:rsid w:val="00C349AB"/>
    <w:rsid w:val="00C36459"/>
    <w:rsid w:val="00C408CA"/>
    <w:rsid w:val="00C4265A"/>
    <w:rsid w:val="00C43661"/>
    <w:rsid w:val="00C44787"/>
    <w:rsid w:val="00C510C8"/>
    <w:rsid w:val="00C56EEA"/>
    <w:rsid w:val="00C63EA7"/>
    <w:rsid w:val="00C712F7"/>
    <w:rsid w:val="00C7403E"/>
    <w:rsid w:val="00C820AF"/>
    <w:rsid w:val="00C8325C"/>
    <w:rsid w:val="00C8368B"/>
    <w:rsid w:val="00C849C4"/>
    <w:rsid w:val="00C860B4"/>
    <w:rsid w:val="00C87DCE"/>
    <w:rsid w:val="00C915B6"/>
    <w:rsid w:val="00C93557"/>
    <w:rsid w:val="00C93B96"/>
    <w:rsid w:val="00C946F6"/>
    <w:rsid w:val="00C950DB"/>
    <w:rsid w:val="00C97269"/>
    <w:rsid w:val="00CA1275"/>
    <w:rsid w:val="00CA1C10"/>
    <w:rsid w:val="00CB534F"/>
    <w:rsid w:val="00CB6CA4"/>
    <w:rsid w:val="00CC190F"/>
    <w:rsid w:val="00CC224B"/>
    <w:rsid w:val="00CC4822"/>
    <w:rsid w:val="00CC4E4E"/>
    <w:rsid w:val="00CD4DDE"/>
    <w:rsid w:val="00CD652F"/>
    <w:rsid w:val="00CE33F3"/>
    <w:rsid w:val="00CF10FD"/>
    <w:rsid w:val="00CF1E88"/>
    <w:rsid w:val="00CF4AE7"/>
    <w:rsid w:val="00D10DD7"/>
    <w:rsid w:val="00D11B07"/>
    <w:rsid w:val="00D2183C"/>
    <w:rsid w:val="00D26ADD"/>
    <w:rsid w:val="00D308FF"/>
    <w:rsid w:val="00D3367B"/>
    <w:rsid w:val="00D35F55"/>
    <w:rsid w:val="00D36CC1"/>
    <w:rsid w:val="00D378DC"/>
    <w:rsid w:val="00D43E6E"/>
    <w:rsid w:val="00D45C3D"/>
    <w:rsid w:val="00D46DFA"/>
    <w:rsid w:val="00D50588"/>
    <w:rsid w:val="00D51A53"/>
    <w:rsid w:val="00D53391"/>
    <w:rsid w:val="00D6021F"/>
    <w:rsid w:val="00D66B2F"/>
    <w:rsid w:val="00D711CD"/>
    <w:rsid w:val="00D8247A"/>
    <w:rsid w:val="00D841DD"/>
    <w:rsid w:val="00D857FD"/>
    <w:rsid w:val="00D8620F"/>
    <w:rsid w:val="00D909D0"/>
    <w:rsid w:val="00D94016"/>
    <w:rsid w:val="00DA36A6"/>
    <w:rsid w:val="00DA4E3A"/>
    <w:rsid w:val="00DA5318"/>
    <w:rsid w:val="00DA54FD"/>
    <w:rsid w:val="00DB5082"/>
    <w:rsid w:val="00DB5859"/>
    <w:rsid w:val="00DC1B6A"/>
    <w:rsid w:val="00DC3A11"/>
    <w:rsid w:val="00DD7E3A"/>
    <w:rsid w:val="00DE3D3B"/>
    <w:rsid w:val="00DE4517"/>
    <w:rsid w:val="00DE7DA3"/>
    <w:rsid w:val="00DF064D"/>
    <w:rsid w:val="00DF34ED"/>
    <w:rsid w:val="00E03A56"/>
    <w:rsid w:val="00E04659"/>
    <w:rsid w:val="00E117B2"/>
    <w:rsid w:val="00E12BE3"/>
    <w:rsid w:val="00E152BD"/>
    <w:rsid w:val="00E178A2"/>
    <w:rsid w:val="00E20195"/>
    <w:rsid w:val="00E237E4"/>
    <w:rsid w:val="00E36CD3"/>
    <w:rsid w:val="00E47FB8"/>
    <w:rsid w:val="00E6518C"/>
    <w:rsid w:val="00E66A09"/>
    <w:rsid w:val="00E76A15"/>
    <w:rsid w:val="00E76FEF"/>
    <w:rsid w:val="00E80313"/>
    <w:rsid w:val="00E90BE5"/>
    <w:rsid w:val="00E923CC"/>
    <w:rsid w:val="00E92987"/>
    <w:rsid w:val="00E92C4A"/>
    <w:rsid w:val="00EA2517"/>
    <w:rsid w:val="00EA2FDD"/>
    <w:rsid w:val="00EA3465"/>
    <w:rsid w:val="00EA3910"/>
    <w:rsid w:val="00EA7F63"/>
    <w:rsid w:val="00EB132D"/>
    <w:rsid w:val="00EB14EE"/>
    <w:rsid w:val="00EB257B"/>
    <w:rsid w:val="00EB2981"/>
    <w:rsid w:val="00EB4435"/>
    <w:rsid w:val="00EB6B48"/>
    <w:rsid w:val="00EC0031"/>
    <w:rsid w:val="00EC166D"/>
    <w:rsid w:val="00EC6BA3"/>
    <w:rsid w:val="00EC7A1D"/>
    <w:rsid w:val="00ED34E5"/>
    <w:rsid w:val="00ED3F7D"/>
    <w:rsid w:val="00ED485D"/>
    <w:rsid w:val="00ED6EA5"/>
    <w:rsid w:val="00EE4F5C"/>
    <w:rsid w:val="00EE7544"/>
    <w:rsid w:val="00EF1717"/>
    <w:rsid w:val="00EF3857"/>
    <w:rsid w:val="00F0240B"/>
    <w:rsid w:val="00F11C13"/>
    <w:rsid w:val="00F15B69"/>
    <w:rsid w:val="00F22FB4"/>
    <w:rsid w:val="00F23192"/>
    <w:rsid w:val="00F25493"/>
    <w:rsid w:val="00F26D03"/>
    <w:rsid w:val="00F36398"/>
    <w:rsid w:val="00F37E8B"/>
    <w:rsid w:val="00F423B2"/>
    <w:rsid w:val="00F45BB1"/>
    <w:rsid w:val="00F464A5"/>
    <w:rsid w:val="00F46F1F"/>
    <w:rsid w:val="00F5498D"/>
    <w:rsid w:val="00F614DA"/>
    <w:rsid w:val="00F64128"/>
    <w:rsid w:val="00F7587B"/>
    <w:rsid w:val="00F770AF"/>
    <w:rsid w:val="00F77418"/>
    <w:rsid w:val="00F80A35"/>
    <w:rsid w:val="00F8347C"/>
    <w:rsid w:val="00F83A5C"/>
    <w:rsid w:val="00F84769"/>
    <w:rsid w:val="00F90FB7"/>
    <w:rsid w:val="00F93BB8"/>
    <w:rsid w:val="00F95475"/>
    <w:rsid w:val="00F977EE"/>
    <w:rsid w:val="00FA370B"/>
    <w:rsid w:val="00FA3D6E"/>
    <w:rsid w:val="00FA55BA"/>
    <w:rsid w:val="00FB3482"/>
    <w:rsid w:val="00FB4AE0"/>
    <w:rsid w:val="00FB5028"/>
    <w:rsid w:val="00FC2E72"/>
    <w:rsid w:val="00FC3452"/>
    <w:rsid w:val="00FD2632"/>
    <w:rsid w:val="00FE51BE"/>
    <w:rsid w:val="00FE6EDC"/>
    <w:rsid w:val="00FE79E5"/>
    <w:rsid w:val="00FF0C78"/>
    <w:rsid w:val="00FF0E05"/>
    <w:rsid w:val="00FF1EEF"/>
    <w:rsid w:val="01B1F5CC"/>
    <w:rsid w:val="01BD9EE0"/>
    <w:rsid w:val="01C43426"/>
    <w:rsid w:val="020711C7"/>
    <w:rsid w:val="02D5895A"/>
    <w:rsid w:val="02EF45BA"/>
    <w:rsid w:val="0388CF9C"/>
    <w:rsid w:val="040F8D3E"/>
    <w:rsid w:val="04E95594"/>
    <w:rsid w:val="052DCB87"/>
    <w:rsid w:val="06C99BE8"/>
    <w:rsid w:val="070CD3B6"/>
    <w:rsid w:val="0773C946"/>
    <w:rsid w:val="08413819"/>
    <w:rsid w:val="08807BDE"/>
    <w:rsid w:val="0A091CF8"/>
    <w:rsid w:val="0A32EA43"/>
    <w:rsid w:val="0A4121E4"/>
    <w:rsid w:val="0A8329F7"/>
    <w:rsid w:val="0B9FA60F"/>
    <w:rsid w:val="0BE9A096"/>
    <w:rsid w:val="0C071591"/>
    <w:rsid w:val="0C6FBA1B"/>
    <w:rsid w:val="0C8DC236"/>
    <w:rsid w:val="0D00FFEC"/>
    <w:rsid w:val="0D4115C3"/>
    <w:rsid w:val="0E0B8A7C"/>
    <w:rsid w:val="0E183C15"/>
    <w:rsid w:val="0E426DC2"/>
    <w:rsid w:val="0E5EEB8D"/>
    <w:rsid w:val="0ECD39B4"/>
    <w:rsid w:val="0ED67C88"/>
    <w:rsid w:val="0F1F5BC2"/>
    <w:rsid w:val="0FA75ADD"/>
    <w:rsid w:val="11570014"/>
    <w:rsid w:val="122BA523"/>
    <w:rsid w:val="12B78DC3"/>
    <w:rsid w:val="1420E270"/>
    <w:rsid w:val="142F213E"/>
    <w:rsid w:val="14535E24"/>
    <w:rsid w:val="147D658C"/>
    <w:rsid w:val="16ADFD20"/>
    <w:rsid w:val="17099D59"/>
    <w:rsid w:val="179D3F2A"/>
    <w:rsid w:val="18803738"/>
    <w:rsid w:val="188888B2"/>
    <w:rsid w:val="1888DC83"/>
    <w:rsid w:val="197CE9DB"/>
    <w:rsid w:val="19A4614C"/>
    <w:rsid w:val="1A2A6505"/>
    <w:rsid w:val="1AA6B37A"/>
    <w:rsid w:val="1B5D5AEE"/>
    <w:rsid w:val="1B67EC41"/>
    <w:rsid w:val="1B6887C9"/>
    <w:rsid w:val="1C2287B1"/>
    <w:rsid w:val="1C477B4D"/>
    <w:rsid w:val="1F466980"/>
    <w:rsid w:val="2001FA33"/>
    <w:rsid w:val="20213188"/>
    <w:rsid w:val="202771F8"/>
    <w:rsid w:val="203B1FC9"/>
    <w:rsid w:val="21DD172D"/>
    <w:rsid w:val="224B9F60"/>
    <w:rsid w:val="2293E555"/>
    <w:rsid w:val="239FBCB8"/>
    <w:rsid w:val="2484F9E9"/>
    <w:rsid w:val="2618EA50"/>
    <w:rsid w:val="27122A55"/>
    <w:rsid w:val="28A25D2D"/>
    <w:rsid w:val="295BCADC"/>
    <w:rsid w:val="2AE0B0F8"/>
    <w:rsid w:val="2C7C8159"/>
    <w:rsid w:val="2C85EC43"/>
    <w:rsid w:val="2CC1AA1E"/>
    <w:rsid w:val="2D19CBE3"/>
    <w:rsid w:val="2D8F39FB"/>
    <w:rsid w:val="2DBF29EE"/>
    <w:rsid w:val="2DE853C4"/>
    <w:rsid w:val="2E1851BA"/>
    <w:rsid w:val="2E97C8DD"/>
    <w:rsid w:val="2F118522"/>
    <w:rsid w:val="2F3FCF20"/>
    <w:rsid w:val="2FF7E417"/>
    <w:rsid w:val="324925E4"/>
    <w:rsid w:val="3283DD43"/>
    <w:rsid w:val="328A4848"/>
    <w:rsid w:val="32D4BCDA"/>
    <w:rsid w:val="32EA2E2D"/>
    <w:rsid w:val="332BAF52"/>
    <w:rsid w:val="335C50BA"/>
    <w:rsid w:val="339E01CE"/>
    <w:rsid w:val="33BDDB89"/>
    <w:rsid w:val="34092C7F"/>
    <w:rsid w:val="3409E61A"/>
    <w:rsid w:val="3494F139"/>
    <w:rsid w:val="3549F7B6"/>
    <w:rsid w:val="3592AD56"/>
    <w:rsid w:val="35AF459A"/>
    <w:rsid w:val="366862E1"/>
    <w:rsid w:val="36B19D11"/>
    <w:rsid w:val="37899F32"/>
    <w:rsid w:val="3824CEE7"/>
    <w:rsid w:val="382F7BFD"/>
    <w:rsid w:val="39844690"/>
    <w:rsid w:val="3AD9925C"/>
    <w:rsid w:val="3AEF5531"/>
    <w:rsid w:val="3B06B726"/>
    <w:rsid w:val="3B70612C"/>
    <w:rsid w:val="3BB913FE"/>
    <w:rsid w:val="3BF943BA"/>
    <w:rsid w:val="3C41F310"/>
    <w:rsid w:val="3C8B2BAC"/>
    <w:rsid w:val="3CB6D0DB"/>
    <w:rsid w:val="3DAA29D5"/>
    <w:rsid w:val="3DF8C981"/>
    <w:rsid w:val="3EDEBB36"/>
    <w:rsid w:val="3F0FBD79"/>
    <w:rsid w:val="3F127EC6"/>
    <w:rsid w:val="3F24CCAB"/>
    <w:rsid w:val="3FCBE0B5"/>
    <w:rsid w:val="4003523F"/>
    <w:rsid w:val="408B17EE"/>
    <w:rsid w:val="428B6E62"/>
    <w:rsid w:val="43643BBB"/>
    <w:rsid w:val="45A1F3D7"/>
    <w:rsid w:val="4747E2E2"/>
    <w:rsid w:val="4748D202"/>
    <w:rsid w:val="4A3381F1"/>
    <w:rsid w:val="4B8D99AB"/>
    <w:rsid w:val="4CD86EC8"/>
    <w:rsid w:val="5025CE93"/>
    <w:rsid w:val="5029CA4D"/>
    <w:rsid w:val="504AE2E2"/>
    <w:rsid w:val="50F9131B"/>
    <w:rsid w:val="5104FF55"/>
    <w:rsid w:val="51107510"/>
    <w:rsid w:val="51273850"/>
    <w:rsid w:val="51556BFF"/>
    <w:rsid w:val="52E735C3"/>
    <w:rsid w:val="52ED418A"/>
    <w:rsid w:val="54F07FDD"/>
    <w:rsid w:val="55C62ADA"/>
    <w:rsid w:val="55DC5E4F"/>
    <w:rsid w:val="572DC1B4"/>
    <w:rsid w:val="57B9312C"/>
    <w:rsid w:val="580E3076"/>
    <w:rsid w:val="581BF14D"/>
    <w:rsid w:val="59ABA400"/>
    <w:rsid w:val="59E14B80"/>
    <w:rsid w:val="59FF6FD7"/>
    <w:rsid w:val="5AE29CB8"/>
    <w:rsid w:val="5BEFC52F"/>
    <w:rsid w:val="5CF179DF"/>
    <w:rsid w:val="5D618342"/>
    <w:rsid w:val="5E9AA83B"/>
    <w:rsid w:val="5FA2DA8E"/>
    <w:rsid w:val="6046D553"/>
    <w:rsid w:val="60CE393A"/>
    <w:rsid w:val="614ADF88"/>
    <w:rsid w:val="62644070"/>
    <w:rsid w:val="638AA47F"/>
    <w:rsid w:val="63BB18B8"/>
    <w:rsid w:val="63D6C110"/>
    <w:rsid w:val="643CB6BF"/>
    <w:rsid w:val="645194D4"/>
    <w:rsid w:val="648943A6"/>
    <w:rsid w:val="648C1294"/>
    <w:rsid w:val="64E6857D"/>
    <w:rsid w:val="658B407F"/>
    <w:rsid w:val="65992BAD"/>
    <w:rsid w:val="65A30E2E"/>
    <w:rsid w:val="66359EFB"/>
    <w:rsid w:val="66C31B5E"/>
    <w:rsid w:val="66C443C0"/>
    <w:rsid w:val="6717539E"/>
    <w:rsid w:val="67991253"/>
    <w:rsid w:val="680D8B44"/>
    <w:rsid w:val="68617368"/>
    <w:rsid w:val="695D245F"/>
    <w:rsid w:val="6974CCD8"/>
    <w:rsid w:val="6A4E07C5"/>
    <w:rsid w:val="6A521191"/>
    <w:rsid w:val="6A562464"/>
    <w:rsid w:val="6A93ACD3"/>
    <w:rsid w:val="6A96EAEB"/>
    <w:rsid w:val="6AB8DE02"/>
    <w:rsid w:val="6AC24968"/>
    <w:rsid w:val="6B6E6F16"/>
    <w:rsid w:val="6BCD1E6C"/>
    <w:rsid w:val="6BCEBA44"/>
    <w:rsid w:val="6C93885B"/>
    <w:rsid w:val="6D1B20BB"/>
    <w:rsid w:val="6D1DD0AE"/>
    <w:rsid w:val="6DFEB24D"/>
    <w:rsid w:val="6E04EA0C"/>
    <w:rsid w:val="6E3EF3A3"/>
    <w:rsid w:val="6F436E92"/>
    <w:rsid w:val="6F9CACD4"/>
    <w:rsid w:val="6FE8DCCF"/>
    <w:rsid w:val="704A3E86"/>
    <w:rsid w:val="70F87049"/>
    <w:rsid w:val="7134BAB8"/>
    <w:rsid w:val="740A3E98"/>
    <w:rsid w:val="74628B17"/>
    <w:rsid w:val="74A78206"/>
    <w:rsid w:val="74FBA248"/>
    <w:rsid w:val="760E6F0A"/>
    <w:rsid w:val="764A0B3A"/>
    <w:rsid w:val="7670A278"/>
    <w:rsid w:val="77549D72"/>
    <w:rsid w:val="77C4F01D"/>
    <w:rsid w:val="77DB4F1B"/>
    <w:rsid w:val="789DBCA3"/>
    <w:rsid w:val="78F715D5"/>
    <w:rsid w:val="7CDEF9F5"/>
    <w:rsid w:val="7D545E88"/>
    <w:rsid w:val="7E135166"/>
    <w:rsid w:val="7ED1C27F"/>
    <w:rsid w:val="7FDE8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EDC6F"/>
  <w15:chartTrackingRefBased/>
  <w15:docId w15:val="{FE8ABC3E-2F72-4D69-B779-2E157A07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2B"/>
    <w:pPr>
      <w:framePr w:hSpace="180" w:wrap="around" w:vAnchor="text" w:hAnchor="margin" w:y="-194"/>
      <w:spacing w:after="0" w:line="276" w:lineRule="auto"/>
      <w:outlineLvl w:val="0"/>
    </w:pPr>
    <w:rPr>
      <w:rFonts w:cstheme="minorHAnsi"/>
      <w:b/>
      <w:bCs/>
      <w:color w:val="FFFFFF" w:themeColor="background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A2B"/>
    <w:pPr>
      <w:spacing w:after="0" w:line="240" w:lineRule="auto"/>
      <w:outlineLvl w:val="1"/>
    </w:pPr>
    <w:rPr>
      <w:rFonts w:cstheme="minorHAnsi"/>
      <w:b/>
      <w:bCs/>
      <w:sz w:val="24"/>
      <w:szCs w:val="24"/>
      <w:shd w:val="clear" w:color="auto" w:fil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4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6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CB7"/>
  </w:style>
  <w:style w:type="paragraph" w:styleId="Footer">
    <w:name w:val="footer"/>
    <w:basedOn w:val="Normal"/>
    <w:link w:val="FooterChar"/>
    <w:uiPriority w:val="99"/>
    <w:unhideWhenUsed/>
    <w:rsid w:val="00076C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CB7"/>
  </w:style>
  <w:style w:type="paragraph" w:styleId="BalloonText">
    <w:name w:val="Balloon Text"/>
    <w:basedOn w:val="Normal"/>
    <w:link w:val="BalloonTextChar"/>
    <w:uiPriority w:val="99"/>
    <w:semiHidden/>
    <w:unhideWhenUsed/>
    <w:rsid w:val="00AF6C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CC0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unhideWhenUsed/>
    <w:rsid w:val="00B71BBC"/>
    <w:rPr>
      <w:color w:val="0000FF"/>
      <w:u w:val="single"/>
    </w:rPr>
  </w:style>
  <w:style w:type="character" w:customStyle="1" w:styleId="font161">
    <w:name w:val="font161"/>
    <w:basedOn w:val="DefaultParagraphFont"/>
    <w:rsid w:val="001C4CDF"/>
    <w:rPr>
      <w:rFonts w:ascii="Arial" w:hAnsi="Arial" w:cs="Arial" w:hint="default"/>
      <w:b/>
      <w:bCs/>
      <w:i/>
      <w:iCs/>
      <w:strike w:val="0"/>
      <w:dstrike w:val="0"/>
      <w:color w:val="auto"/>
      <w:sz w:val="20"/>
      <w:szCs w:val="20"/>
      <w:u w:val="none"/>
      <w:effect w:val="none"/>
    </w:rPr>
  </w:style>
  <w:style w:type="character" w:customStyle="1" w:styleId="font101">
    <w:name w:val="font101"/>
    <w:basedOn w:val="DefaultParagraphFont"/>
    <w:rsid w:val="001C4CDF"/>
    <w:rPr>
      <w:rFonts w:ascii="Arial" w:hAnsi="Arial" w:cs="Arial" w:hint="default"/>
      <w:b/>
      <w:bCs/>
      <w:i w:val="0"/>
      <w:iCs w:val="0"/>
      <w:strike w:val="0"/>
      <w:dstrike w:val="0"/>
      <w:color w:val="auto"/>
      <w:sz w:val="20"/>
      <w:szCs w:val="20"/>
      <w:u w:val="none"/>
      <w:effect w:val="none"/>
    </w:rPr>
  </w:style>
  <w:style w:type="character" w:styleId="UnresolvedMention">
    <w:name w:val="Unresolved Mention"/>
    <w:basedOn w:val="DefaultParagraphFont"/>
    <w:uiPriority w:val="99"/>
    <w:unhideWhenUsed/>
    <w:rsid w:val="00AC72E6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8E767C"/>
  </w:style>
  <w:style w:type="character" w:customStyle="1" w:styleId="eop">
    <w:name w:val="eop"/>
    <w:basedOn w:val="DefaultParagraphFont"/>
    <w:rsid w:val="008E767C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6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6808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296808"/>
    <w:rPr>
      <w:color w:val="2B579A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123C9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23C9"/>
    <w:rPr>
      <w:rFonts w:ascii="Calibri" w:hAnsi="Calibri"/>
      <w:szCs w:val="21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C3A11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85A2B"/>
    <w:rPr>
      <w:rFonts w:cstheme="minorHAnsi"/>
      <w:b/>
      <w:bCs/>
      <w:color w:val="FFFFFF" w:themeColor="background1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85A2B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25D1D"/>
    <w:pPr>
      <w:keepNext/>
      <w:keepLines/>
      <w:framePr w:hSpace="0" w:wrap="auto" w:vAnchor="margin" w:hAnchor="text" w:yAlign="inline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86A00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5D1D"/>
    <w:pPr>
      <w:spacing w:after="100"/>
      <w:ind w:left="220"/>
    </w:pPr>
  </w:style>
  <w:style w:type="paragraph" w:styleId="Revision">
    <w:name w:val="Revision"/>
    <w:hidden/>
    <w:uiPriority w:val="99"/>
    <w:semiHidden/>
    <w:rsid w:val="00FF0C78"/>
    <w:pPr>
      <w:spacing w:after="0" w:line="240" w:lineRule="auto"/>
    </w:pPr>
  </w:style>
  <w:style w:type="paragraph" w:styleId="NoSpacing">
    <w:name w:val="No Spacing"/>
    <w:uiPriority w:val="1"/>
    <w:qFormat/>
    <w:rsid w:val="00B01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laws-lois.justice.gc.ca/eng/acts/p-21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aws-lois.justice.gc.ca/eng/acts/A-1/" TargetMode="External"/><Relationship Id="rId5" Type="http://schemas.openxmlformats.org/officeDocument/2006/relationships/customXml" Target="../customXml/item5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663b-4b8a-469d-b5ee-90eaa0e315d8" xsi:nil="true"/>
    <lcf76f155ced4ddcb4097134ff3c332f xmlns="98a1368e-d07b-4654-8962-d7870efb807b">
      <Terms xmlns="http://schemas.microsoft.com/office/infopath/2007/PartnerControls"/>
    </lcf76f155ced4ddcb4097134ff3c332f>
    <_dlc_DocId xmlns="83aa663b-4b8a-469d-b5ee-90eaa0e315d8">4RWRPJAYJ72E-25897711-152344</_dlc_DocId>
    <_dlc_DocIdUrl xmlns="83aa663b-4b8a-469d-b5ee-90eaa0e315d8">
      <Url>https://056gc.sharepoint.com/sites/OCIO-DDP-_BDPI-SDPN/_layouts/15/DocIdRedir.aspx?ID=4RWRPJAYJ72E-25897711-152344</Url>
      <Description>4RWRPJAYJ72E-25897711-152344</Description>
    </_dlc_DocIdUrl>
    <SharedWithUsers xmlns="83aa663b-4b8a-469d-b5ee-90eaa0e315d8">
      <UserInfo>
        <DisplayName/>
        <AccountId xsi:nil="true"/>
        <AccountType/>
      </UserInfo>
    </SharedWithUsers>
    <MediaLengthInSeconds xmlns="98a1368e-d07b-4654-8962-d7870efb807b" xsi:nil="true"/>
    <_dlc_DocIdPersistId xmlns="83aa663b-4b8a-469d-b5ee-90eaa0e315d8">false</_dlc_DocIdPersistId>
    <_Flow_SignoffStatus xmlns="98a1368e-d07b-4654-8962-d7870efb807b" xsi:nil="true"/>
    <Status xmlns="98a1368e-d07b-4654-8962-d7870efb807b" xsi:nil="true"/>
    <IconOverlay xmlns="http://schemas.microsoft.com/sharepoint/v4" xsi:nil="true"/>
    <Frenchversion xmlns="98a1368e-d07b-4654-8962-d7870efb807b">false</Frenchversion>
    <Infosourceduedate xmlns="98a1368e-d07b-4654-8962-d7870efb807b" xsi:nil="true"/>
    <DatePublished xmlns="98a1368e-d07b-4654-8962-d7870efb807b" xsi:nil="true"/>
    <Document_x0020_Type xmlns="98a1368e-d07b-4654-8962-d7870efb807b" xsi:nil="true"/>
    <Consult xmlns="98a1368e-d07b-4654-8962-d7870efb807b" xsi:nil="true"/>
    <Language xmlns="98a1368e-d07b-4654-8962-d7870efb807b" xsi:nil="true"/>
    <IDGReviewTags xmlns="98a1368e-d07b-4654-8962-d7870efb807b" xsi:nil="true"/>
    <MetaData1 xmlns="98a1368e-d07b-4654-8962-d7870efb807b">Forms</MetaData1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2A7348FF32FD4983FEBC65875BD8E7" ma:contentTypeVersion="32" ma:contentTypeDescription="Create a new document." ma:contentTypeScope="" ma:versionID="fde51bdf98357f6a5356e8cffbacfc7c">
  <xsd:schema xmlns:xsd="http://www.w3.org/2001/XMLSchema" xmlns:xs="http://www.w3.org/2001/XMLSchema" xmlns:p="http://schemas.microsoft.com/office/2006/metadata/properties" xmlns:ns1="http://schemas.microsoft.com/sharepoint/v3" xmlns:ns2="83aa663b-4b8a-469d-b5ee-90eaa0e315d8" xmlns:ns3="98a1368e-d07b-4654-8962-d7870efb807b" xmlns:ns4="http://schemas.microsoft.com/sharepoint/v4" targetNamespace="http://schemas.microsoft.com/office/2006/metadata/properties" ma:root="true" ma:fieldsID="756fd53fbe337007bb3be312aac9fe5b" ns1:_="" ns2:_="" ns3:_="" ns4:_="">
    <xsd:import namespace="http://schemas.microsoft.com/sharepoint/v3"/>
    <xsd:import namespace="83aa663b-4b8a-469d-b5ee-90eaa0e315d8"/>
    <xsd:import namespace="98a1368e-d07b-4654-8962-d7870efb807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_Flow_SignoffStatus" minOccurs="0"/>
                <xsd:element ref="ns3:Status" minOccurs="0"/>
                <xsd:element ref="ns4:IconOverlay" minOccurs="0"/>
                <xsd:element ref="ns1:_vti_ItemDeclaredRecord" minOccurs="0"/>
                <xsd:element ref="ns1:_vti_ItemHoldRecordStatus" minOccurs="0"/>
                <xsd:element ref="ns3:Frenchversion" minOccurs="0"/>
                <xsd:element ref="ns3:Infosourceduedate" minOccurs="0"/>
                <xsd:element ref="ns3:DatePublished" minOccurs="0"/>
                <xsd:element ref="ns3:MediaServiceBillingMetadata" minOccurs="0"/>
                <xsd:element ref="ns3:Consult" minOccurs="0"/>
                <xsd:element ref="ns3:Document_x0020_Type" minOccurs="0"/>
                <xsd:element ref="ns3:IDGReviewTags" minOccurs="0"/>
                <xsd:element ref="ns3:Language" minOccurs="0"/>
                <xsd:element ref="ns3:MetaData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9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30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663b-4b8a-469d-b5ee-90eaa0e315d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017eb2-65c3-4c7c-bb0f-e7e8039ce12a}" ma:internalName="TaxCatchAll" ma:showField="CatchAllData" ma:web="83aa663b-4b8a-469d-b5ee-90eaa0e315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1368e-d07b-4654-8962-d7870efb80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f3204f-aabd-4e28-9088-5d29a8bce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Status" ma:index="27" nillable="true" ma:displayName="Status" ma:format="Dropdown" ma:internalName="Status">
      <xsd:simpleType>
        <xsd:restriction base="dms:Choice">
          <xsd:enumeration value="Working Copy"/>
          <xsd:enumeration value="Final"/>
          <xsd:enumeration value="Draft"/>
        </xsd:restriction>
      </xsd:simpleType>
    </xsd:element>
    <xsd:element name="Frenchversion" ma:index="31" nillable="true" ma:displayName="French version" ma:default="0" ma:format="Dropdown" ma:internalName="Frenchversion">
      <xsd:simpleType>
        <xsd:restriction base="dms:Boolean"/>
      </xsd:simpleType>
    </xsd:element>
    <xsd:element name="Infosourceduedate" ma:index="32" nillable="true" ma:displayName="Info source due date" ma:description="For documents discussing or following up on Info Source updates that were due on a particular date" ma:format="Dropdown" ma:internalName="Infosourceduedate">
      <xsd:simpleType>
        <xsd:restriction base="dms:Text">
          <xsd:maxLength value="255"/>
        </xsd:restriction>
      </xsd:simpleType>
    </xsd:element>
    <xsd:element name="DatePublished" ma:index="33" nillable="true" ma:displayName="Date Published" ma:description="The date upon which the content was originally published on GCconnex" ma:format="DateOnly" ma:indexed="true" ma:internalName="DatePublished">
      <xsd:simpleType>
        <xsd:restriction base="dms:DateTime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  <xsd:element name="Consult" ma:index="35" nillable="true" ma:displayName="Consult" ma:description="Identify whose comments are included in the draft" ma:format="Dropdown" ma:indexed="true" ma:internalName="Consult">
      <xsd:simpleType>
        <xsd:restriction base="dms:Text">
          <xsd:maxLength value="255"/>
        </xsd:restriction>
      </xsd:simpleType>
    </xsd:element>
    <xsd:element name="Document_x0020_Type" ma:index="36" nillable="true" ma:displayName="Document Type" ma:format="Dropdown" ma:indexed="true" ma:internalName="Document_x0020_Type">
      <xsd:simpleType>
        <xsd:union memberTypes="dms:Text">
          <xsd:simpleType>
            <xsd:restriction base="dms:Choice">
              <xsd:enumeration value="Meeting Agenda"/>
              <xsd:enumeration value="Record of Discussion"/>
            </xsd:restriction>
          </xsd:simpleType>
        </xsd:union>
      </xsd:simpleType>
    </xsd:element>
    <xsd:element name="IDGReviewTags" ma:index="37" nillable="true" ma:displayName="IDG Review Tags" ma:description="List of tags assigned from each of the PSD, Digital Ambition, Data Strategy and associated instruments" ma:format="Dropdown" ma:internalName="IDGReview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igital Ambition"/>
                    <xsd:enumeration value="Data"/>
                    <xsd:enumeration value="Choice 3"/>
                    <xsd:enumeration value="Choice 4"/>
                  </xsd:restriction>
                </xsd:simpleType>
              </xsd:element>
            </xsd:sequence>
          </xsd:extension>
        </xsd:complexContent>
      </xsd:complexType>
    </xsd:element>
    <xsd:element name="Language" ma:index="38" nillable="true" ma:displayName="Language" ma:format="Dropdown" ma:internalName="Language">
      <xsd:simpleType>
        <xsd:restriction base="dms:Text">
          <xsd:maxLength value="255"/>
        </xsd:restriction>
      </xsd:simpleType>
    </xsd:element>
    <xsd:element name="MetaData1" ma:index="39" nillable="true" ma:displayName="MetaData1" ma:default="Forms" ma:format="Dropdown" ma:internalName="MetaData1">
      <xsd:simpleType>
        <xsd:union memberTypes="dms:Text">
          <xsd:simpleType>
            <xsd:restriction base="dms:Choice">
              <xsd:enumeration value="Forms"/>
              <xsd:enumeration value="Fingerprint"/>
              <xsd:enumeration value="CSIS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4E2CF3-947B-418D-87F7-4F9F590AE30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FE85C62-8A49-41DE-A3F7-AE02100379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5F54B9-B3F2-4B16-B353-C02195989393}">
  <ds:schemaRefs>
    <ds:schemaRef ds:uri="http://schemas.microsoft.com/office/2006/metadata/properties"/>
    <ds:schemaRef ds:uri="http://schemas.microsoft.com/office/infopath/2007/PartnerControls"/>
    <ds:schemaRef ds:uri="83aa663b-4b8a-469d-b5ee-90eaa0e315d8"/>
    <ds:schemaRef ds:uri="98a1368e-d07b-4654-8962-d7870efb807b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76CEB1CE-1518-44DD-B7FA-744C191C6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3aa663b-4b8a-469d-b5ee-90eaa0e315d8"/>
    <ds:schemaRef ds:uri="98a1368e-d07b-4654-8962-d7870efb807b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4DC8451-393E-4FF6-B604-9674C281E9D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1570</Words>
  <Characters>7524</Characters>
  <Application>Microsoft Office Word</Application>
  <DocSecurity>0</DocSecurity>
  <Lines>167</Lines>
  <Paragraphs>81</Paragraphs>
  <ScaleCrop>false</ScaleCrop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Grant, Melissa</dc:creator>
  <cp:keywords/>
  <dc:description/>
  <cp:lastModifiedBy>Deshaies, Benoit (he, il)</cp:lastModifiedBy>
  <cp:revision>94</cp:revision>
  <dcterms:created xsi:type="dcterms:W3CDTF">2024-06-20T19:47:00Z</dcterms:created>
  <dcterms:modified xsi:type="dcterms:W3CDTF">2026-04-27T14:44:00Z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4203d7-225b-41a9-8c54-a31e0ceca5df_Enabled">
    <vt:lpwstr>True</vt:lpwstr>
  </property>
  <property fmtid="{D5CDD505-2E9C-101B-9397-08002B2CF9AE}" pid="3" name="MSIP_Label_dd4203d7-225b-41a9-8c54-a31e0ceca5df_SiteId">
    <vt:lpwstr>6397df10-4595-4047-9c4f-03311282152b</vt:lpwstr>
  </property>
  <property fmtid="{D5CDD505-2E9C-101B-9397-08002B2CF9AE}" pid="4" name="MSIP_Label_dd4203d7-225b-41a9-8c54-a31e0ceca5df_Owner">
    <vt:lpwstr>MEGRANT@tbs-sct.gc.ca</vt:lpwstr>
  </property>
  <property fmtid="{D5CDD505-2E9C-101B-9397-08002B2CF9AE}" pid="5" name="MSIP_Label_dd4203d7-225b-41a9-8c54-a31e0ceca5df_SetDate">
    <vt:lpwstr>2021-04-23T18:45:53.6616928Z</vt:lpwstr>
  </property>
  <property fmtid="{D5CDD505-2E9C-101B-9397-08002B2CF9AE}" pid="6" name="MSIP_Label_dd4203d7-225b-41a9-8c54-a31e0ceca5df_Name">
    <vt:lpwstr>NO MARKING VISIBLE</vt:lpwstr>
  </property>
  <property fmtid="{D5CDD505-2E9C-101B-9397-08002B2CF9AE}" pid="7" name="MSIP_Label_dd4203d7-225b-41a9-8c54-a31e0ceca5df_Application">
    <vt:lpwstr>Microsoft Azure Information Protection</vt:lpwstr>
  </property>
  <property fmtid="{D5CDD505-2E9C-101B-9397-08002B2CF9AE}" pid="8" name="MSIP_Label_dd4203d7-225b-41a9-8c54-a31e0ceca5df_ActionId">
    <vt:lpwstr>217d1ec6-6f0f-4fb5-821d-133cc172be0a</vt:lpwstr>
  </property>
  <property fmtid="{D5CDD505-2E9C-101B-9397-08002B2CF9AE}" pid="9" name="MSIP_Label_dd4203d7-225b-41a9-8c54-a31e0ceca5df_Extended_MSFT_Method">
    <vt:lpwstr>Manual</vt:lpwstr>
  </property>
  <property fmtid="{D5CDD505-2E9C-101B-9397-08002B2CF9AE}" pid="10" name="MSIP_Label_3515d617-256d-4284-aedb-1064be1c4b48_Enabled">
    <vt:lpwstr>true</vt:lpwstr>
  </property>
  <property fmtid="{D5CDD505-2E9C-101B-9397-08002B2CF9AE}" pid="11" name="MSIP_Label_3515d617-256d-4284-aedb-1064be1c4b48_SetDate">
    <vt:lpwstr>2022-03-29T11:50:07Z</vt:lpwstr>
  </property>
  <property fmtid="{D5CDD505-2E9C-101B-9397-08002B2CF9AE}" pid="12" name="MSIP_Label_3515d617-256d-4284-aedb-1064be1c4b48_Method">
    <vt:lpwstr>Privileged</vt:lpwstr>
  </property>
  <property fmtid="{D5CDD505-2E9C-101B-9397-08002B2CF9AE}" pid="13" name="MSIP_Label_3515d617-256d-4284-aedb-1064be1c4b48_Name">
    <vt:lpwstr>3515d617-256d-4284-aedb-1064be1c4b48</vt:lpwstr>
  </property>
  <property fmtid="{D5CDD505-2E9C-101B-9397-08002B2CF9AE}" pid="14" name="MSIP_Label_3515d617-256d-4284-aedb-1064be1c4b48_SiteId">
    <vt:lpwstr>6397df10-4595-4047-9c4f-03311282152b</vt:lpwstr>
  </property>
  <property fmtid="{D5CDD505-2E9C-101B-9397-08002B2CF9AE}" pid="15" name="MSIP_Label_3515d617-256d-4284-aedb-1064be1c4b48_ActionId">
    <vt:lpwstr>217d1ec6-6f0f-4fb5-821d-133cc172be0a</vt:lpwstr>
  </property>
  <property fmtid="{D5CDD505-2E9C-101B-9397-08002B2CF9AE}" pid="16" name="MSIP_Label_3515d617-256d-4284-aedb-1064be1c4b48_ContentBits">
    <vt:lpwstr>0</vt:lpwstr>
  </property>
  <property fmtid="{D5CDD505-2E9C-101B-9397-08002B2CF9AE}" pid="17" name="ContentTypeId">
    <vt:lpwstr>0x0101005C2A7348FF32FD4983FEBC65875BD8E7</vt:lpwstr>
  </property>
  <property fmtid="{D5CDD505-2E9C-101B-9397-08002B2CF9AE}" pid="18" name="TaxKeyword">
    <vt:lpwstr/>
  </property>
  <property fmtid="{D5CDD505-2E9C-101B-9397-08002B2CF9AE}" pid="19" name="_dlc_DocIdItemGuid">
    <vt:lpwstr>5807c515-f826-48f8-9c69-b93cd1581b51</vt:lpwstr>
  </property>
  <property fmtid="{D5CDD505-2E9C-101B-9397-08002B2CF9AE}" pid="20" name="MediaServiceImageTags">
    <vt:lpwstr/>
  </property>
  <property fmtid="{D5CDD505-2E9C-101B-9397-08002B2CF9AE}" pid="21" name="xd_ProgID">
    <vt:lpwstr/>
  </property>
  <property fmtid="{D5CDD505-2E9C-101B-9397-08002B2CF9AE}" pid="22" name="Approved">
    <vt:bool>false</vt:bool>
  </property>
  <property fmtid="{D5CDD505-2E9C-101B-9397-08002B2CF9AE}" pid="23" name="ComplianceAssetId">
    <vt:lpwstr/>
  </property>
  <property fmtid="{D5CDD505-2E9C-101B-9397-08002B2CF9AE}" pid="24" name="TemplateUrl">
    <vt:lpwstr/>
  </property>
  <property fmtid="{D5CDD505-2E9C-101B-9397-08002B2CF9AE}" pid="25" name="_ExtendedDescription">
    <vt:lpwstr/>
  </property>
  <property fmtid="{D5CDD505-2E9C-101B-9397-08002B2CF9AE}" pid="26" name="xd_Signature">
    <vt:bool>false</vt:bool>
  </property>
  <property fmtid="{D5CDD505-2E9C-101B-9397-08002B2CF9AE}" pid="27" name="TriggerFlowInfo">
    <vt:lpwstr/>
  </property>
  <property fmtid="{D5CDD505-2E9C-101B-9397-08002B2CF9AE}" pid="28" name="Order">
    <vt:r8>69100</vt:r8>
  </property>
  <property fmtid="{D5CDD505-2E9C-101B-9397-08002B2CF9AE}" pid="29" name="XREF">
    <vt:lpwstr>, </vt:lpwstr>
  </property>
</Properties>
</file>