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Example Value</w:t>
            </w:r>
          </w:p>
        </w:tc>
        <w:tc>
          <w:tcPr>
            <w:tcW w:type="dxa" w:w="6690"/>
          </w:tcPr>
          <w:p>
            <w:r>
              <w:t>1001</w:t>
            </w:r>
          </w:p>
        </w:tc>
      </w:tr>
    </w:tbl>
    <w:p>
      <w:r>
        <w:br/>
        <w:br/>
      </w:r>
    </w:p>
    <w:p>
      <w:pPr>
        <w:pStyle w:val="Heading2"/>
      </w:pPr>
      <w:r>
        <w:t>1-3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Old Age Security (OAS) Benefits</w:t>
            </w:r>
          </w:p>
        </w:tc>
      </w:tr>
    </w:tbl>
    <w:p>
      <w:r>
        <w:br/>
        <w:br/>
      </w:r>
    </w:p>
    <w:p>
      <w:pPr>
        <w:pStyle w:val="Heading2"/>
      </w:pPr>
      <w:r>
        <w:t>1-4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1-5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br/>
            </w:r>
          </w:p>
        </w:tc>
      </w:tr>
      <w:tr>
        <w:tc>
          <w:tcPr>
            <w:tcW w:type="dxa" w:w="2659"/>
            <w:shd w:fill="c6d9f1"/>
          </w:tcPr>
          <w:p>
            <w:r>
              <w:t>Validation FR</w:t>
            </w:r>
          </w:p>
        </w:tc>
        <w:tc>
          <w:tcPr>
            <w:tcW w:type="dxa" w:w="6690"/>
          </w:tcPr>
          <w:p>
            <w:r>
              <w:t>Ce champ ne doit pas être vide.</w:t>
              <w:br/>
              <w:t>Ce champ ne peut excéder une longueur maximale de 1800 caractères.</w:t>
              <w:br/>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br/>
            </w:r>
          </w:p>
        </w:tc>
      </w:tr>
      <w:tr>
        <w:tc>
          <w:tcPr>
            <w:tcW w:type="dxa" w:w="2659"/>
            <w:shd w:fill="c6d9f1"/>
          </w:tcPr>
          <w:p>
            <w:r>
              <w:t>Validation FR</w:t>
            </w:r>
          </w:p>
        </w:tc>
        <w:tc>
          <w:tcPr>
            <w:tcW w:type="dxa" w:w="6690"/>
          </w:tcPr>
          <w:p>
            <w:r>
              <w:t>Ce champ ne doit pas être vide.</w:t>
              <w:br/>
              <w:t>Ce champ ne peut excéder une longueur maximale de 1800 caractères.</w:t>
              <w:br/>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RES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Service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Recipient Type</w:t>
            </w:r>
          </w:p>
        </w:tc>
      </w:tr>
      <w:tr>
        <w:tc>
          <w:tcPr>
            <w:tcW w:type="dxa" w:w="2659"/>
            <w:shd w:fill="c6d9f1"/>
          </w:tcPr>
          <w:p>
            <w:r>
              <w:t>Field Name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CLIENT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Service Scope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Scope</w:t>
            </w:r>
          </w:p>
        </w:tc>
      </w:tr>
      <w:tr>
        <w:tc>
          <w:tcPr>
            <w:tcW w:type="dxa" w:w="2659"/>
            <w:shd w:fill="c6d9f1"/>
          </w:tcPr>
          <w:p>
            <w:r>
              <w:t>Field Name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EXTERN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PERSON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BGN01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Client Feedback,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Feedback, by Channel</w:t>
            </w:r>
          </w:p>
        </w:tc>
      </w:tr>
      <w:tr>
        <w:tc>
          <w:tcPr>
            <w:tcW w:type="dxa" w:w="2659"/>
            <w:shd w:fill="c6d9f1"/>
          </w:tcPr>
          <w:p>
            <w:r>
              <w:t>Field Name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EML,FAX,PERSON,ONL,POST,TEL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Automated Decision System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w:t>
            </w:r>
          </w:p>
        </w:tc>
      </w:tr>
      <w:tr>
        <w:tc>
          <w:tcPr>
            <w:tcW w:type="dxa" w:w="2659"/>
            <w:shd w:fill="c6d9f1"/>
          </w:tcPr>
          <w:p>
            <w:r>
              <w:t>Field Name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Automated Decision System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(English)</w:t>
            </w:r>
          </w:p>
        </w:tc>
      </w:tr>
      <w:tr>
        <w:tc>
          <w:tcPr>
            <w:tcW w:type="dxa" w:w="2659"/>
            <w:shd w:fill="c6d9f1"/>
          </w:tcPr>
          <w:p>
            <w:r>
              <w:t>Field Name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br/>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p>
        </w:tc>
      </w:tr>
    </w:tbl>
    <w:p>
      <w:r>
        <w:br/>
        <w:br/>
      </w:r>
    </w:p>
    <w:p>
      <w:pPr>
        <w:pStyle w:val="Heading2"/>
      </w:pPr>
      <w:r>
        <w:t>1-15 Automated Decision System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(French)</w:t>
            </w:r>
          </w:p>
        </w:tc>
      </w:tr>
      <w:tr>
        <w:tc>
          <w:tcPr>
            <w:tcW w:type="dxa" w:w="2659"/>
            <w:shd w:fill="c6d9f1"/>
          </w:tcPr>
          <w:p>
            <w:r>
              <w:t>Field Name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br/>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p>
        </w:tc>
      </w:tr>
    </w:tbl>
    <w:p>
      <w:r>
        <w:br/>
        <w:br/>
      </w:r>
    </w:p>
    <w:p>
      <w:pPr>
        <w:pStyle w:val="Heading2"/>
      </w:pPr>
      <w:r>
        <w:t>1-16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Online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Account Registration/Enrollment</w:t>
            </w:r>
          </w:p>
        </w:tc>
      </w:tr>
      <w:tr>
        <w:tc>
          <w:tcPr>
            <w:tcW w:type="dxa" w:w="2659"/>
            <w:shd w:fill="c6d9f1"/>
          </w:tcPr>
          <w:p>
            <w:r>
              <w:t>Field Name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Online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Authentication</w:t>
            </w:r>
          </w:p>
        </w:tc>
      </w:tr>
      <w:tr>
        <w:tc>
          <w:tcPr>
            <w:tcW w:type="dxa" w:w="2659"/>
            <w:shd w:fill="c6d9f1"/>
          </w:tcPr>
          <w:p>
            <w:r>
              <w:t>Field Name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Online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Application</w:t>
            </w:r>
          </w:p>
        </w:tc>
      </w:tr>
      <w:tr>
        <w:tc>
          <w:tcPr>
            <w:tcW w:type="dxa" w:w="2659"/>
            <w:shd w:fill="c6d9f1"/>
          </w:tcPr>
          <w:p>
            <w:r>
              <w:t>Field Name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Online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Decision</w:t>
            </w:r>
          </w:p>
        </w:tc>
      </w:tr>
      <w:tr>
        <w:tc>
          <w:tcPr>
            <w:tcW w:type="dxa" w:w="2659"/>
            <w:shd w:fill="c6d9f1"/>
          </w:tcPr>
          <w:p>
            <w:r>
              <w:t>Field Name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Online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Issuance</w:t>
            </w:r>
          </w:p>
        </w:tc>
      </w:tr>
      <w:tr>
        <w:tc>
          <w:tcPr>
            <w:tcW w:type="dxa" w:w="2659"/>
            <w:shd w:fill="c6d9f1"/>
          </w:tcPr>
          <w:p>
            <w:r>
              <w:t>Field Name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Online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Issue Resolution and Feedback</w:t>
            </w:r>
          </w:p>
        </w:tc>
      </w:tr>
      <w:tr>
        <w:tc>
          <w:tcPr>
            <w:tcW w:type="dxa" w:w="2659"/>
            <w:shd w:fill="c6d9f1"/>
          </w:tcPr>
          <w:p>
            <w:r>
              <w:t>Field Name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Comments on Online Services - Client Interaction Points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(English)</w:t>
            </w:r>
          </w:p>
        </w:tc>
      </w:tr>
      <w:tr>
        <w:tc>
          <w:tcPr>
            <w:tcW w:type="dxa" w:w="2659"/>
            <w:shd w:fill="c6d9f1"/>
          </w:tcPr>
          <w:p>
            <w:r>
              <w:t>Field Name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br/>
            </w:r>
          </w:p>
        </w:tc>
      </w:tr>
      <w:tr>
        <w:tc>
          <w:tcPr>
            <w:tcW w:type="dxa" w:w="2659"/>
            <w:shd w:fill="c6d9f1"/>
          </w:tcPr>
          <w:p>
            <w:r>
              <w:t>Character Limit</w:t>
            </w:r>
          </w:p>
        </w:tc>
        <w:tc>
          <w:tcPr>
            <w:tcW w:type="dxa" w:w="6690"/>
          </w:tcPr>
          <w:p>
            <w:r>
              <w:t>1000</w:t>
            </w:r>
          </w:p>
        </w:tc>
      </w:tr>
      <w:tr>
        <w:tc>
          <w:tcPr>
            <w:tcW w:type="dxa" w:w="2659"/>
            <w:shd w:fill="c6d9f1"/>
          </w:tcPr>
          <w:p>
            <w:r>
              <w:t>Example Value</w:t>
            </w:r>
          </w:p>
        </w:tc>
        <w:tc>
          <w:tcPr>
            <w:tcW w:type="dxa" w:w="6690"/>
          </w:tcPr>
          <w:p>
            <w:r/>
          </w:p>
        </w:tc>
      </w:tr>
    </w:tbl>
    <w:p>
      <w:r>
        <w:br/>
        <w:br/>
      </w:r>
    </w:p>
    <w:p>
      <w:pPr>
        <w:pStyle w:val="Heading2"/>
      </w:pPr>
      <w:r>
        <w:t>1-24 Comments on Online Services - Client Interaction Points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(French)</w:t>
            </w:r>
          </w:p>
        </w:tc>
      </w:tr>
      <w:tr>
        <w:tc>
          <w:tcPr>
            <w:tcW w:type="dxa" w:w="2659"/>
            <w:shd w:fill="c6d9f1"/>
          </w:tcPr>
          <w:p>
            <w:r>
              <w:t>Field Name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br/>
            </w:r>
          </w:p>
        </w:tc>
      </w:tr>
      <w:tr>
        <w:tc>
          <w:tcPr>
            <w:tcW w:type="dxa" w:w="2659"/>
            <w:shd w:fill="c6d9f1"/>
          </w:tcPr>
          <w:p>
            <w:r>
              <w:t>Character Limit</w:t>
            </w:r>
          </w:p>
        </w:tc>
        <w:tc>
          <w:tcPr>
            <w:tcW w:type="dxa" w:w="6690"/>
          </w:tcPr>
          <w:p>
            <w:r>
              <w:t>1000</w:t>
            </w:r>
          </w:p>
        </w:tc>
      </w:tr>
      <w:tr>
        <w:tc>
          <w:tcPr>
            <w:tcW w:type="dxa" w:w="2659"/>
            <w:shd w:fill="c6d9f1"/>
          </w:tcPr>
          <w:p>
            <w:r>
              <w:t>Example Value</w:t>
            </w:r>
          </w:p>
        </w:tc>
        <w:tc>
          <w:tcPr>
            <w:tcW w:type="dxa" w:w="6690"/>
          </w:tcPr>
          <w:p>
            <w:r/>
          </w:p>
        </w:tc>
      </w:tr>
    </w:tbl>
    <w:p>
      <w:r>
        <w:br/>
        <w:br/>
      </w:r>
    </w:p>
    <w:p>
      <w:pPr>
        <w:pStyle w:val="Heading2"/>
      </w:pPr>
      <w:r>
        <w:t>1-25 Year of last service review</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review</w:t>
            </w:r>
          </w:p>
        </w:tc>
      </w:tr>
      <w:tr>
        <w:tc>
          <w:tcPr>
            <w:tcW w:type="dxa" w:w="2659"/>
            <w:shd w:fill="c6d9f1"/>
          </w:tcPr>
          <w:p>
            <w:r>
              <w:t>Field Name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Year of last service improvement based on client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improvement based on client feedback</w:t>
            </w:r>
          </w:p>
        </w:tc>
      </w:tr>
      <w:tr>
        <w:tc>
          <w:tcPr>
            <w:tcW w:type="dxa" w:w="2659"/>
            <w:shd w:fill="c6d9f1"/>
          </w:tcPr>
          <w:p>
            <w:r>
              <w:t>Field Name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2021-2022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Use of CRA Business Number as Standard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CRA Business Number as Standard Identifier</w:t>
            </w:r>
          </w:p>
        </w:tc>
      </w:tr>
      <w:tr>
        <w:tc>
          <w:tcPr>
            <w:tcW w:type="dxa" w:w="2659"/>
            <w:shd w:fill="c6d9f1"/>
          </w:tcPr>
          <w:p>
            <w:r>
              <w:t>Field Name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Number of Telephone Enquiries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Enquiries Received</w:t>
            </w:r>
          </w:p>
        </w:tc>
      </w:tr>
      <w:tr>
        <w:tc>
          <w:tcPr>
            <w:tcW w:type="dxa" w:w="2659"/>
            <w:shd w:fill="c6d9f1"/>
          </w:tcPr>
          <w:p>
            <w:r>
              <w:t>Field Name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7252346</w:t>
            </w:r>
          </w:p>
        </w:tc>
      </w:tr>
    </w:tbl>
    <w:p>
      <w:r>
        <w:br/>
        <w:br/>
      </w:r>
    </w:p>
    <w:p>
      <w:pPr>
        <w:pStyle w:val="Heading2"/>
      </w:pPr>
      <w:r>
        <w:t>1-30 Number of Applications Submitted by Telephone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Telephone</w:t>
            </w:r>
          </w:p>
        </w:tc>
      </w:tr>
      <w:tr>
        <w:tc>
          <w:tcPr>
            <w:tcW w:type="dxa" w:w="2659"/>
            <w:shd w:fill="c6d9f1"/>
          </w:tcPr>
          <w:p>
            <w:r>
              <w:t>Field Name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0</w:t>
            </w:r>
          </w:p>
        </w:tc>
      </w:tr>
    </w:tbl>
    <w:p>
      <w:r>
        <w:br/>
        <w:br/>
      </w:r>
    </w:p>
    <w:p>
      <w:pPr>
        <w:pStyle w:val="Heading2"/>
      </w:pPr>
      <w:r>
        <w:t>1-31 Number of Website Visits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w:t>
            </w:r>
          </w:p>
        </w:tc>
      </w:tr>
      <w:tr>
        <w:tc>
          <w:tcPr>
            <w:tcW w:type="dxa" w:w="2659"/>
            <w:shd w:fill="c6d9f1"/>
          </w:tcPr>
          <w:p>
            <w:r>
              <w:t>Field Name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5446484</w:t>
            </w:r>
          </w:p>
        </w:tc>
      </w:tr>
    </w:tbl>
    <w:p>
      <w:r>
        <w:br/>
        <w:br/>
      </w:r>
    </w:p>
    <w:p>
      <w:pPr>
        <w:pStyle w:val="Heading2"/>
      </w:pPr>
      <w:r>
        <w:t>1-32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276390</w:t>
            </w:r>
          </w:p>
        </w:tc>
      </w:tr>
    </w:tbl>
    <w:p>
      <w:r>
        <w:br/>
        <w:br/>
      </w:r>
    </w:p>
    <w:p>
      <w:pPr>
        <w:pStyle w:val="Heading2"/>
      </w:pPr>
      <w:r>
        <w:t>1-33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0</w:t>
            </w:r>
          </w:p>
        </w:tc>
      </w:tr>
    </w:tbl>
    <w:p>
      <w:r>
        <w:br/>
        <w:br/>
      </w:r>
    </w:p>
    <w:p>
      <w:pPr>
        <w:pStyle w:val="Heading2"/>
      </w:pPr>
      <w:r>
        <w:t>1-34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792026</w:t>
            </w:r>
          </w:p>
        </w:tc>
      </w:tr>
    </w:tbl>
    <w:p>
      <w:r>
        <w:br/>
        <w:br/>
      </w:r>
    </w:p>
    <w:p>
      <w:pPr>
        <w:pStyle w:val="Heading2"/>
      </w:pPr>
      <w:r>
        <w:t>1-35 Number of Applications Submitted by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0</w:t>
            </w:r>
          </w:p>
        </w:tc>
      </w:tr>
    </w:tbl>
    <w:p>
      <w:r>
        <w:br/>
        <w:br/>
      </w:r>
    </w:p>
    <w:p>
      <w:pPr>
        <w:pStyle w:val="Heading2"/>
      </w:pPr>
      <w:r>
        <w:t>1-36 Number of Applications Submitted by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Fax</w:t>
            </w:r>
          </w:p>
        </w:tc>
      </w:tr>
      <w:tr>
        <w:tc>
          <w:tcPr>
            <w:tcW w:type="dxa" w:w="2659"/>
            <w:shd w:fill="c6d9f1"/>
          </w:tcPr>
          <w:p>
            <w:r>
              <w:t>Field Name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0</w:t>
            </w:r>
          </w:p>
        </w:tc>
      </w:tr>
    </w:tbl>
    <w:p>
      <w:r>
        <w:br/>
        <w:br/>
      </w:r>
    </w:p>
    <w:p>
      <w:pPr>
        <w:pStyle w:val="Heading2"/>
      </w:pPr>
      <w:r>
        <w:t>1-37 Number of Applications Submitted via other channels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other channels</w:t>
            </w:r>
          </w:p>
        </w:tc>
      </w:tr>
      <w:tr>
        <w:tc>
          <w:tcPr>
            <w:tcW w:type="dxa" w:w="2659"/>
            <w:shd w:fill="c6d9f1"/>
          </w:tcPr>
          <w:p>
            <w:r>
              <w:t>Field Name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Example Value</w:t>
            </w:r>
          </w:p>
        </w:tc>
        <w:tc>
          <w:tcPr>
            <w:tcW w:type="dxa" w:w="6690"/>
          </w:tcPr>
          <w:p>
            <w:r>
              <w:t>2218002</w:t>
            </w:r>
          </w:p>
        </w:tc>
      </w:tr>
    </w:tbl>
    <w:p>
      <w:r>
        <w:br/>
        <w:br/>
      </w:r>
    </w:p>
    <w:p>
      <w:pPr>
        <w:pStyle w:val="Heading2"/>
      </w:pPr>
      <w:r>
        <w:t>1-38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https://www.canada.ca/en/services/benefits/publicpensions/cpp/old-age-security.html</w:t>
            </w:r>
          </w:p>
        </w:tc>
      </w:tr>
    </w:tbl>
    <w:p>
      <w:r>
        <w:br/>
        <w:br/>
      </w:r>
    </w:p>
    <w:p>
      <w:pPr>
        <w:pStyle w:val="Heading2"/>
      </w:pPr>
      <w:r>
        <w:t>1-41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https://www.canada.ca/fr/services/prestations/pensionspubliques/rpc/securite-vieillesse.html</w:t>
            </w: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Example Value</w:t>
            </w:r>
          </w:p>
        </w:tc>
        <w:tc>
          <w:tcPr>
            <w:tcW w:type="dxa" w:w="6690"/>
          </w:tcPr>
          <w:p>
            <w:r>
              <w:t>1001</w:t>
            </w:r>
          </w:p>
        </w:tc>
      </w:tr>
    </w:tbl>
    <w:p>
      <w:r>
        <w:br/>
        <w:br/>
      </w:r>
    </w:p>
    <w:p>
      <w:pPr>
        <w:pStyle w:val="Heading2"/>
      </w:pPr>
      <w:r>
        <w:t>2-3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Old Age Security (OAS) Benefits</w:t>
            </w:r>
          </w:p>
        </w:tc>
      </w:tr>
    </w:tbl>
    <w:p>
      <w:r>
        <w:br/>
        <w:br/>
      </w:r>
    </w:p>
    <w:p>
      <w:pPr>
        <w:pStyle w:val="Heading2"/>
      </w:pPr>
      <w:r>
        <w:t>2-4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2-5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Example Value</w:t>
            </w:r>
          </w:p>
        </w:tc>
        <w:tc>
          <w:tcPr>
            <w:tcW w:type="dxa" w:w="6690"/>
          </w:tcPr>
          <w:p>
            <w:r>
              <w:t>925</w:t>
            </w:r>
          </w:p>
        </w:tc>
      </w:tr>
    </w:tbl>
    <w:p>
      <w:r>
        <w:br/>
        <w:br/>
      </w:r>
    </w:p>
    <w:p>
      <w:pPr>
        <w:pStyle w:val="Heading2"/>
      </w:pPr>
      <w:r>
        <w:t>2-6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br/>
            </w:r>
          </w:p>
        </w:tc>
      </w:tr>
      <w:tr>
        <w:tc>
          <w:tcPr>
            <w:tcW w:type="dxa" w:w="2659"/>
            <w:shd w:fill="c6d9f1"/>
          </w:tcPr>
          <w:p>
            <w:r>
              <w:t>Validation FR</w:t>
            </w:r>
          </w:p>
        </w:tc>
        <w:tc>
          <w:tcPr>
            <w:tcW w:type="dxa" w:w="6690"/>
          </w:tcPr>
          <w:p>
            <w:r>
              <w:t>Ce champ ne doit pas être vide.</w:t>
              <w:br/>
              <w:t>Ce champ ne peut excéder une longueur maximale de 500 caractères.</w:t>
              <w:br/>
            </w:r>
          </w:p>
        </w:tc>
      </w:tr>
      <w:tr>
        <w:tc>
          <w:tcPr>
            <w:tcW w:type="dxa" w:w="2659"/>
            <w:shd w:fill="c6d9f1"/>
          </w:tcPr>
          <w:p>
            <w:r>
              <w:t>Character Limit</w:t>
            </w:r>
          </w:p>
        </w:tc>
        <w:tc>
          <w:tcPr>
            <w:tcW w:type="dxa" w:w="6690"/>
          </w:tcPr>
          <w:p>
            <w:r>
              <w:t>500</w:t>
            </w:r>
          </w:p>
        </w:tc>
      </w:tr>
      <w:tr>
        <w:tc>
          <w:tcPr>
            <w:tcW w:type="dxa" w:w="2659"/>
            <w:shd w:fill="c6d9f1"/>
          </w:tcPr>
          <w:p>
            <w:r>
              <w:t>Example Value</w:t>
            </w:r>
          </w:p>
        </w:tc>
        <w:tc>
          <w:tcPr>
            <w:tcW w:type="dxa" w:w="6690"/>
          </w:tcPr>
          <w:p>
            <w:r>
              <w:t>OAS basic benefits are paid within the first month of entitlement</w:t>
            </w:r>
          </w:p>
        </w:tc>
      </w:tr>
    </w:tbl>
    <w:p>
      <w:r>
        <w:br/>
        <w:br/>
      </w:r>
    </w:p>
    <w:p>
      <w:pPr>
        <w:pStyle w:val="Heading2"/>
      </w:pPr>
      <w:r>
        <w:t>2-7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br/>
            </w:r>
          </w:p>
        </w:tc>
      </w:tr>
      <w:tr>
        <w:tc>
          <w:tcPr>
            <w:tcW w:type="dxa" w:w="2659"/>
            <w:shd w:fill="c6d9f1"/>
          </w:tcPr>
          <w:p>
            <w:r>
              <w:t>Validation FR</w:t>
            </w:r>
          </w:p>
        </w:tc>
        <w:tc>
          <w:tcPr>
            <w:tcW w:type="dxa" w:w="6690"/>
          </w:tcPr>
          <w:p>
            <w:r>
              <w:t>Ce champ ne doit pas être vide.</w:t>
              <w:br/>
              <w:t>Ce champ ne peut excéder une longueur maximale de 500 caractères.</w:t>
              <w:br/>
            </w:r>
          </w:p>
        </w:tc>
      </w:tr>
      <w:tr>
        <w:tc>
          <w:tcPr>
            <w:tcW w:type="dxa" w:w="2659"/>
            <w:shd w:fill="c6d9f1"/>
          </w:tcPr>
          <w:p>
            <w:r>
              <w:t>Character Limit</w:t>
            </w:r>
          </w:p>
        </w:tc>
        <w:tc>
          <w:tcPr>
            <w:tcW w:type="dxa" w:w="6690"/>
          </w:tcPr>
          <w:p>
            <w:r>
              <w:t>500</w:t>
            </w:r>
          </w:p>
        </w:tc>
      </w:tr>
      <w:tr>
        <w:tc>
          <w:tcPr>
            <w:tcW w:type="dxa" w:w="2659"/>
            <w:shd w:fill="c6d9f1"/>
          </w:tcPr>
          <w:p>
            <w:r>
              <w:t>Example Value</w:t>
            </w:r>
          </w:p>
        </w:tc>
        <w:tc>
          <w:tcPr>
            <w:tcW w:type="dxa" w:w="6690"/>
          </w:tcPr>
          <w:p>
            <w:r>
              <w:t>Les prestations de base de la SV sont versées au cours du premier mois d’admissibilité.</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TML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Service Standard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Channel</w:t>
            </w:r>
          </w:p>
        </w:tc>
      </w:tr>
      <w:tr>
        <w:tc>
          <w:tcPr>
            <w:tcW w:type="dxa" w:w="2659"/>
            <w:shd w:fill="c6d9f1"/>
          </w:tcPr>
          <w:p>
            <w:r>
              <w:t>Field Name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OTH</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Comments on the service standard channel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(English)</w:t>
            </w:r>
          </w:p>
        </w:tc>
      </w:tr>
      <w:tr>
        <w:tc>
          <w:tcPr>
            <w:tcW w:type="dxa" w:w="2659"/>
            <w:shd w:fill="c6d9f1"/>
          </w:tcPr>
          <w:p>
            <w:r>
              <w:t>Field Name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Mail, Online, Person</w:t>
            </w:r>
          </w:p>
        </w:tc>
      </w:tr>
    </w:tbl>
    <w:p>
      <w:r>
        <w:br/>
        <w:br/>
      </w:r>
    </w:p>
    <w:p>
      <w:pPr>
        <w:pStyle w:val="Heading2"/>
      </w:pPr>
      <w:r>
        <w:t>2-11 Comments on the service standard channel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(French)</w:t>
            </w:r>
          </w:p>
        </w:tc>
      </w:tr>
      <w:tr>
        <w:tc>
          <w:tcPr>
            <w:tcW w:type="dxa" w:w="2659"/>
            <w:shd w:fill="c6d9f1"/>
          </w:tcPr>
          <w:p>
            <w:r>
              <w:t>Field Name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Courrier, en ligne, personne</w:t>
            </w:r>
          </w:p>
        </w:tc>
      </w:tr>
    </w:tbl>
    <w:p>
      <w:r>
        <w:br/>
        <w:br/>
      </w:r>
    </w:p>
    <w:p>
      <w:pPr>
        <w:pStyle w:val="Heading2"/>
      </w:pPr>
      <w:r>
        <w:t>2-12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Example Value</w:t>
            </w:r>
          </w:p>
        </w:tc>
        <w:tc>
          <w:tcPr>
            <w:tcW w:type="dxa" w:w="6690"/>
          </w:tcPr>
          <w:p>
            <w:r>
              <w:t>0.9</w:t>
            </w:r>
          </w:p>
        </w:tc>
      </w:tr>
    </w:tbl>
    <w:p>
      <w:r>
        <w:br/>
        <w:br/>
      </w:r>
    </w:p>
    <w:p>
      <w:pPr>
        <w:pStyle w:val="Heading2"/>
      </w:pPr>
      <w:r>
        <w:t>2-13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Business Volume That Met Service Standard Target</w:t>
            </w:r>
          </w:p>
        </w:tc>
      </w:tr>
      <w:tr>
        <w:tc>
          <w:tcPr>
            <w:tcW w:type="dxa" w:w="2659"/>
            <w:shd w:fill="c6d9f1"/>
          </w:tcPr>
          <w:p>
            <w:r>
              <w:t>Field Name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315128</w:t>
            </w:r>
          </w:p>
        </w:tc>
      </w:tr>
    </w:tbl>
    <w:p>
      <w:r>
        <w:br/>
        <w:br/>
      </w:r>
    </w:p>
    <w:p>
      <w:pPr>
        <w:pStyle w:val="Heading2"/>
      </w:pPr>
      <w:r>
        <w:t>2-14 Total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Volume</w:t>
            </w:r>
          </w:p>
        </w:tc>
      </w:tr>
      <w:tr>
        <w:tc>
          <w:tcPr>
            <w:tcW w:type="dxa" w:w="2659"/>
            <w:shd w:fill="c6d9f1"/>
          </w:tcPr>
          <w:p>
            <w:r>
              <w:t>Field Name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359919</w:t>
            </w:r>
          </w:p>
        </w:tc>
      </w:tr>
    </w:tbl>
    <w:p>
      <w:r>
        <w:br/>
        <w:br/>
      </w:r>
    </w:p>
    <w:p>
      <w:pPr>
        <w:pStyle w:val="Heading2"/>
      </w:pPr>
      <w:r>
        <w:t>2-15 Comments on the service standard in general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(English)</w:t>
            </w:r>
          </w:p>
        </w:tc>
      </w:tr>
      <w:tr>
        <w:tc>
          <w:tcPr>
            <w:tcW w:type="dxa" w:w="2659"/>
            <w:shd w:fill="c6d9f1"/>
          </w:tcPr>
          <w:p>
            <w:r>
              <w:t>Field Name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Comments on the service standard in general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(French)</w:t>
            </w:r>
          </w:p>
        </w:tc>
      </w:tr>
      <w:tr>
        <w:tc>
          <w:tcPr>
            <w:tcW w:type="dxa" w:w="2659"/>
            <w:shd w:fill="c6d9f1"/>
          </w:tcPr>
          <w:p>
            <w:r>
              <w:t>Field Name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br/>
            </w:r>
          </w:p>
        </w:tc>
      </w:tr>
      <w:tr>
        <w:tc>
          <w:tcPr>
            <w:tcW w:type="dxa" w:w="2659"/>
            <w:shd w:fill="c6d9f1"/>
          </w:tcPr>
          <w:p>
            <w:r>
              <w:t>Validation FR</w:t>
            </w:r>
          </w:p>
        </w:tc>
        <w:tc>
          <w:tcPr>
            <w:tcW w:type="dxa" w:w="6690"/>
          </w:tcPr>
          <w:p>
            <w:r>
              <w:t>Ce champ ne doit pas être vide.</w:t>
              <w:br/>
              <w:t>Ce champ ne peut excéder une longueur maximale de 1500 caractères.</w:t>
              <w:br/>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https://www.canada.ca/en/employment-social-development/corporate/transparency/service-standards-2018-2019.html#h2.25</w:t>
            </w:r>
          </w:p>
        </w:tc>
      </w:tr>
    </w:tbl>
    <w:p>
      <w:r>
        <w:br/>
        <w:br/>
      </w:r>
    </w:p>
    <w:p>
      <w:pPr>
        <w:pStyle w:val="Heading2"/>
      </w:pPr>
      <w:r>
        <w:t>2-18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br/>
            </w:r>
          </w:p>
        </w:tc>
      </w:tr>
      <w:tr>
        <w:tc>
          <w:tcPr>
            <w:tcW w:type="dxa" w:w="2659"/>
            <w:shd w:fill="c6d9f1"/>
          </w:tcPr>
          <w:p>
            <w:r>
              <w:t>Validation FR</w:t>
            </w:r>
          </w:p>
        </w:tc>
        <w:tc>
          <w:tcPr>
            <w:tcW w:type="dxa" w:w="6690"/>
          </w:tcPr>
          <w:p>
            <w:r>
              <w:t>Ce champ ne doit pas être vide.</w:t>
              <w:br/>
              <w:t>Ce champ ne peut excéder une longueur maximale de 1500 caractères.</w:t>
              <w:br/>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https://www.canada.ca/fr/emploi-developpement-social/ministere/transparence/normes-service-2018-2019.html#h2.21</w:t>
            </w:r>
          </w:p>
        </w:tc>
      </w:tr>
    </w:tbl>
    <w:p>
      <w:r>
        <w:br/>
        <w:br/>
      </w:r>
    </w:p>
    <w:p>
      <w:pPr>
        <w:pStyle w:val="Heading2"/>
      </w:pPr>
      <w:r>
        <w:t>2-19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Not applicable</w:t>
            </w:r>
          </w:p>
        </w:tc>
      </w:tr>
    </w:tbl>
    <w:p>
      <w:r>
        <w:br/>
        <w:br/>
      </w:r>
    </w:p>
    <w:p>
      <w:pPr>
        <w:pStyle w:val="Heading2"/>
      </w:pPr>
      <w:r>
        <w:t>2-20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