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Service Inventory</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Aperçu</w:t>
      </w:r>
    </w:p>
    <w:p>
      <w:r>
        <w:t>Le présent document vise à fournir des renseignements supplémentaires qui ne figurent pas dans la</w:t>
      </w:r>
      <w:r>
        <w:rPr>
          <w:i/>
        </w:rPr>
        <w:t>Centralisation des divulgations proactives</w:t>
      </w:r>
      <w:r>
        <w:t>.   Les utilisateurs qui ont des problèmes ou questions concernant des éléments particuliers du modèle de marché peuvent consulter le document des spécifications fonctionnelles.</w:t>
      </w:r>
    </w:p>
    <w:p>
      <w:pPr>
        <w:pStyle w:val="Heading1"/>
      </w:pPr>
      <w:r>
        <w:t>Légende</w:t>
      </w:r>
    </w:p>
    <w:p>
      <w:r>
        <w:t>Le tableau qui suit décrit chaque zone que vous trouverez dans le document modèle pour tous les éléments d’un marché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Service Identification Information &amp; Metrics</w:t>
        <w:br/>
      </w:r>
    </w:p>
    <w:p>
      <w:pPr>
        <w:pStyle w:val="Heading2"/>
      </w:pPr>
      <w:r>
        <w:t>1-1 Année financière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Fiscal Year</w:t>
            </w:r>
          </w:p>
        </w:tc>
      </w:tr>
      <w:tr>
        <w:tc>
          <w:tcPr>
            <w:tcW w:type="dxa" w:w="2659"/>
            <w:shd w:fill="c6d9f1"/>
          </w:tcPr>
          <w:p>
            <w:r>
              <w:t>Nom de la zone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for which service data is reported</w:t>
            </w:r>
          </w:p>
        </w:tc>
      </w:tr>
      <w:tr>
        <w:tc>
          <w:tcPr>
            <w:tcW w:type="dxa" w:w="2659"/>
            <w:shd w:fill="c6d9f1"/>
          </w:tcPr>
          <w:p>
            <w:r>
              <w:t>Description FR</w:t>
            </w:r>
          </w:p>
        </w:tc>
        <w:tc>
          <w:tcPr>
            <w:tcW w:type="dxa" w:w="6690"/>
          </w:tcPr>
          <w:p>
            <w:r>
              <w:t>Indique l’exercice pour lequel les données sur les services sont déclarées.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2017-2018</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bl>
    <w:p>
      <w:r>
        <w:br/>
        <w:br/>
      </w:r>
    </w:p>
    <w:p>
      <w:pPr>
        <w:pStyle w:val="Heading2"/>
      </w:pPr>
      <w:r>
        <w:t>1-2 Numéro d'identification du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ID Number</w:t>
            </w:r>
          </w:p>
        </w:tc>
      </w:tr>
      <w:tr>
        <w:tc>
          <w:tcPr>
            <w:tcW w:type="dxa" w:w="2659"/>
            <w:shd w:fill="c6d9f1"/>
          </w:tcPr>
          <w:p>
            <w:r>
              <w:t>Nom de la zone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by the department to a service in the inventory to make it easier to refer to specific services.</w:t>
            </w:r>
          </w:p>
        </w:tc>
      </w:tr>
      <w:tr>
        <w:tc>
          <w:tcPr>
            <w:tcW w:type="dxa" w:w="2659"/>
            <w:shd w:fill="c6d9f1"/>
          </w:tcPr>
          <w:p>
            <w:r>
              <w:t>Description FR</w:t>
            </w:r>
          </w:p>
        </w:tc>
        <w:tc>
          <w:tcPr>
            <w:tcW w:type="dxa" w:w="6690"/>
          </w:tcPr>
          <w:p>
            <w:r>
              <w:t>Le numéro unique attribué par le ministère ou l’organisme à un service dans le répertoire afin de faciliter le référencement à des services précis. (p. ex. 1, 2, etc.)</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4</w:t>
            </w:r>
          </w:p>
        </w:tc>
      </w:tr>
    </w:tbl>
    <w:p>
      <w:r>
        <w:br/>
        <w:br/>
      </w:r>
    </w:p>
    <w:p>
      <w:pPr>
        <w:pStyle w:val="Heading2"/>
      </w:pPr>
      <w:r>
        <w:t>1-3 Nom du service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Name (English)</w:t>
            </w:r>
          </w:p>
        </w:tc>
      </w:tr>
      <w:tr>
        <w:tc>
          <w:tcPr>
            <w:tcW w:type="dxa" w:w="2659"/>
            <w:shd w:fill="c6d9f1"/>
          </w:tcPr>
          <w:p>
            <w:r>
              <w:t>Nom de la zone FR</w:t>
            </w:r>
          </w:p>
        </w:tc>
        <w:tc>
          <w:tcPr>
            <w:tcW w:type="dxa" w:w="6690"/>
          </w:tcPr>
          <w:p>
            <w:r>
              <w:t>Nom du service (en anglais)</w:t>
            </w:r>
          </w:p>
        </w:tc>
      </w:tr>
      <w:tr>
        <w:tc>
          <w:tcPr>
            <w:tcW w:type="dxa" w:w="2659"/>
            <w:shd w:fill="c6d9f1"/>
          </w:tcPr>
          <w:p>
            <w:r>
              <w:t>ID</w:t>
            </w:r>
          </w:p>
        </w:tc>
        <w:tc>
          <w:tcPr>
            <w:tcW w:type="dxa" w:w="6690"/>
          </w:tcPr>
          <w:p>
            <w:r>
              <w:t>service_name_en</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Partner views</w:t>
            </w:r>
          </w:p>
        </w:tc>
      </w:tr>
    </w:tbl>
    <w:p>
      <w:r>
        <w:br/>
        <w:br/>
      </w:r>
    </w:p>
    <w:p>
      <w:pPr>
        <w:pStyle w:val="Heading2"/>
      </w:pPr>
      <w:r>
        <w:t>1-4 Nom du service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Name (French)</w:t>
            </w:r>
          </w:p>
        </w:tc>
      </w:tr>
      <w:tr>
        <w:tc>
          <w:tcPr>
            <w:tcW w:type="dxa" w:w="2659"/>
            <w:shd w:fill="c6d9f1"/>
          </w:tcPr>
          <w:p>
            <w:r>
              <w:t>Nom de la zone FR</w:t>
            </w:r>
          </w:p>
        </w:tc>
        <w:tc>
          <w:tcPr>
            <w:tcW w:type="dxa" w:w="6690"/>
          </w:tcPr>
          <w:p>
            <w:r>
              <w:t>Nom du service (en français)</w:t>
            </w:r>
          </w:p>
        </w:tc>
      </w:tr>
      <w:tr>
        <w:tc>
          <w:tcPr>
            <w:tcW w:type="dxa" w:w="2659"/>
            <w:shd w:fill="c6d9f1"/>
          </w:tcPr>
          <w:p>
            <w:r>
              <w:t>ID</w:t>
            </w:r>
          </w:p>
        </w:tc>
        <w:tc>
          <w:tcPr>
            <w:tcW w:type="dxa" w:w="6690"/>
          </w:tcPr>
          <w:p>
            <w:r>
              <w:t>service_name_fr</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Opinions des partenaires</w:t>
            </w:r>
          </w:p>
        </w:tc>
      </w:tr>
    </w:tbl>
    <w:p>
      <w:r>
        <w:br/>
        <w:br/>
      </w:r>
    </w:p>
    <w:p>
      <w:pPr>
        <w:pStyle w:val="Heading2"/>
      </w:pPr>
      <w:r>
        <w:t>1-5 Service externe ou service intégré interne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External Service or Internal Enterprise Service</w:t>
            </w:r>
          </w:p>
        </w:tc>
      </w:tr>
      <w:tr>
        <w:tc>
          <w:tcPr>
            <w:tcW w:type="dxa" w:w="2659"/>
            <w:shd w:fill="c6d9f1"/>
          </w:tcPr>
          <w:p>
            <w:r>
              <w:t>Nom de la zone FR</w:t>
            </w:r>
          </w:p>
        </w:tc>
        <w:tc>
          <w:tcPr>
            <w:tcW w:type="dxa" w:w="6690"/>
          </w:tcPr>
          <w:p>
            <w:r>
              <w:t>Service externe ou service intégré interne</w:t>
            </w:r>
          </w:p>
        </w:tc>
      </w:tr>
      <w:tr>
        <w:tc>
          <w:tcPr>
            <w:tcW w:type="dxa" w:w="2659"/>
            <w:shd w:fill="c6d9f1"/>
          </w:tcPr>
          <w:p>
            <w:r>
              <w:t>ID</w:t>
            </w:r>
          </w:p>
        </w:tc>
        <w:tc>
          <w:tcPr>
            <w:tcW w:type="dxa" w:w="6690"/>
          </w:tcPr>
          <w:p>
            <w:r>
              <w:t>external_internal</w:t>
            </w:r>
          </w:p>
        </w:tc>
      </w:tr>
      <w:tr>
        <w:tc>
          <w:tcPr>
            <w:tcW w:type="dxa" w:w="2659"/>
            <w:shd w:fill="c6d9f1"/>
          </w:tcPr>
          <w:p>
            <w:r>
              <w:t>Description EN</w:t>
            </w:r>
          </w:p>
        </w:tc>
        <w:tc>
          <w:tcPr>
            <w:tcW w:type="dxa" w:w="6690"/>
          </w:tcPr>
          <w:p>
            <w:r>
              <w:t>Identifies the service as either an external service or internal enterprise service, as defined in the Policy on Service.</w:t>
            </w:r>
          </w:p>
        </w:tc>
      </w:tr>
      <w:tr>
        <w:tc>
          <w:tcPr>
            <w:tcW w:type="dxa" w:w="2659"/>
            <w:shd w:fill="c6d9f1"/>
          </w:tcPr>
          <w:p>
            <w:r>
              <w:t>Description FR</w:t>
            </w:r>
          </w:p>
        </w:tc>
        <w:tc>
          <w:tcPr>
            <w:tcW w:type="dxa" w:w="6690"/>
          </w:tcPr>
          <w:p>
            <w:r>
              <w:t>Identifie le service en tant que service externe ou service interne intégré au sens des définitions données dans la Politique sur les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EX</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EI</w:t>
            </w:r>
          </w:p>
        </w:tc>
        <w:tc>
          <w:tcPr>
            <w:tcW w:type="dxa" w:w="3628"/>
          </w:tcPr>
          <w:p>
            <w:r>
              <w:t>External/Internal Enterprise Service</w:t>
            </w:r>
          </w:p>
        </w:tc>
        <w:tc>
          <w:tcPr>
            <w:tcW w:type="dxa" w:w="3628"/>
          </w:tcPr>
          <w:p>
            <w:r>
              <w:t>Services externes/internes intégrés</w:t>
            </w:r>
          </w:p>
        </w:tc>
      </w:tr>
      <w:tr>
        <w:tc>
          <w:tcPr>
            <w:tcW w:type="dxa" w:w="2092"/>
          </w:tcPr>
          <w:p>
            <w:r>
              <w:t>EX</w:t>
            </w:r>
          </w:p>
        </w:tc>
        <w:tc>
          <w:tcPr>
            <w:tcW w:type="dxa" w:w="3628"/>
          </w:tcPr>
          <w:p>
            <w:r>
              <w:t>External Service</w:t>
            </w:r>
          </w:p>
        </w:tc>
        <w:tc>
          <w:tcPr>
            <w:tcW w:type="dxa" w:w="3628"/>
          </w:tcPr>
          <w:p>
            <w:r>
              <w:t>Services externes</w:t>
            </w:r>
          </w:p>
        </w:tc>
      </w:tr>
      <w:tr>
        <w:tc>
          <w:tcPr>
            <w:tcW w:type="dxa" w:w="2092"/>
          </w:tcPr>
          <w:p>
            <w:r>
              <w:t>IN</w:t>
            </w:r>
          </w:p>
        </w:tc>
        <w:tc>
          <w:tcPr>
            <w:tcW w:type="dxa" w:w="3628"/>
          </w:tcPr>
          <w:p>
            <w:r>
              <w:t>Internal Enterprise Service</w:t>
            </w:r>
          </w:p>
        </w:tc>
        <w:tc>
          <w:tcPr>
            <w:tcW w:type="dxa" w:w="3628"/>
          </w:tcPr>
          <w:p>
            <w:r>
              <w:t>Services internes intégrés</w:t>
            </w:r>
          </w:p>
        </w:tc>
      </w:tr>
    </w:tbl>
    <w:p>
      <w:r>
        <w:br/>
        <w:br/>
      </w:r>
    </w:p>
    <w:p>
      <w:pPr>
        <w:pStyle w:val="Heading2"/>
      </w:pPr>
      <w:r>
        <w:t>1-6 Type de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Type</w:t>
            </w:r>
          </w:p>
        </w:tc>
      </w:tr>
      <w:tr>
        <w:tc>
          <w:tcPr>
            <w:tcW w:type="dxa" w:w="2659"/>
            <w:shd w:fill="c6d9f1"/>
          </w:tcPr>
          <w:p>
            <w:r>
              <w:t>Nom de la zone FR</w:t>
            </w:r>
          </w:p>
        </w:tc>
        <w:tc>
          <w:tcPr>
            <w:tcW w:type="dxa" w:w="6690"/>
          </w:tcPr>
          <w:p>
            <w:r>
              <w:t>Type de service</w:t>
            </w:r>
          </w:p>
        </w:tc>
      </w:tr>
      <w:tr>
        <w:tc>
          <w:tcPr>
            <w:tcW w:type="dxa" w:w="2659"/>
            <w:shd w:fill="c6d9f1"/>
          </w:tcPr>
          <w:p>
            <w:r>
              <w:t>ID</w:t>
            </w:r>
          </w:p>
        </w:tc>
        <w:tc>
          <w:tcPr>
            <w:tcW w:type="dxa" w:w="6690"/>
          </w:tcPr>
          <w:p>
            <w:r>
              <w:t>service_type</w:t>
            </w:r>
          </w:p>
        </w:tc>
      </w:tr>
      <w:tr>
        <w:tc>
          <w:tcPr>
            <w:tcW w:type="dxa" w:w="2659"/>
            <w:shd w:fill="c6d9f1"/>
          </w:tcPr>
          <w:p>
            <w:r>
              <w:t>Description EN</w:t>
            </w:r>
          </w:p>
        </w:tc>
        <w:tc>
          <w:tcPr>
            <w:tcW w:type="dxa" w:w="6690"/>
          </w:tcPr>
          <w:p>
            <w:r>
              <w:t>Identifies the external or internal service type as outlined in the Guideline on Service Management.</w:t>
            </w:r>
          </w:p>
        </w:tc>
      </w:tr>
      <w:tr>
        <w:tc>
          <w:tcPr>
            <w:tcW w:type="dxa" w:w="2659"/>
            <w:shd w:fill="c6d9f1"/>
          </w:tcPr>
          <w:p>
            <w:r>
              <w:t>Description FR</w:t>
            </w:r>
          </w:p>
        </w:tc>
        <w:tc>
          <w:tcPr>
            <w:tcW w:type="dxa" w:w="6690"/>
          </w:tcPr>
          <w:p>
            <w:r>
              <w:t>Indique le type de service externe ou interne.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RES</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AC</w:t>
            </w:r>
          </w:p>
        </w:tc>
        <w:tc>
          <w:tcPr>
            <w:tcW w:type="dxa" w:w="3628"/>
          </w:tcPr>
          <w:p>
            <w:r>
              <w:t>Acquisition Services</w:t>
            </w:r>
          </w:p>
        </w:tc>
        <w:tc>
          <w:tcPr>
            <w:tcW w:type="dxa" w:w="3628"/>
          </w:tcPr>
          <w:p>
            <w:r>
              <w:t>Services d’acquisition</w:t>
            </w:r>
          </w:p>
        </w:tc>
      </w:tr>
      <w:tr>
        <w:tc>
          <w:tcPr>
            <w:tcW w:type="dxa" w:w="2092"/>
          </w:tcPr>
          <w:p>
            <w:r>
              <w:t>AD</w:t>
            </w:r>
          </w:p>
        </w:tc>
        <w:tc>
          <w:tcPr>
            <w:tcW w:type="dxa" w:w="3628"/>
          </w:tcPr>
          <w:p>
            <w:r>
              <w:t>Advisory Services</w:t>
            </w:r>
          </w:p>
        </w:tc>
        <w:tc>
          <w:tcPr>
            <w:tcW w:type="dxa" w:w="3628"/>
          </w:tcPr>
          <w:p>
            <w:r>
              <w:t>Services consultatifs</w:t>
            </w:r>
          </w:p>
        </w:tc>
      </w:tr>
      <w:tr>
        <w:tc>
          <w:tcPr>
            <w:tcW w:type="dxa" w:w="2092"/>
          </w:tcPr>
          <w:p>
            <w:r>
              <w:t>COM</w:t>
            </w:r>
          </w:p>
        </w:tc>
        <w:tc>
          <w:tcPr>
            <w:tcW w:type="dxa" w:w="3628"/>
          </w:tcPr>
          <w:p>
            <w:r>
              <w:t>Communications Services</w:t>
            </w:r>
          </w:p>
        </w:tc>
        <w:tc>
          <w:tcPr>
            <w:tcW w:type="dxa" w:w="3628"/>
          </w:tcPr>
          <w:p>
            <w:r>
              <w:t>Services de communication</w:t>
            </w:r>
          </w:p>
        </w:tc>
      </w:tr>
      <w:tr>
        <w:tc>
          <w:tcPr>
            <w:tcW w:type="dxa" w:w="2092"/>
          </w:tcPr>
          <w:p>
            <w:r>
              <w:t>ED</w:t>
            </w:r>
          </w:p>
        </w:tc>
        <w:tc>
          <w:tcPr>
            <w:tcW w:type="dxa" w:w="3628"/>
          </w:tcPr>
          <w:p>
            <w:r>
              <w:t>Educational, Recreational and Cultural Encounters</w:t>
            </w:r>
          </w:p>
        </w:tc>
        <w:tc>
          <w:tcPr>
            <w:tcW w:type="dxa" w:w="3628"/>
          </w:tcPr>
          <w:p>
            <w:r>
              <w:t>Rencontres axées sur des activités éducatives, récréatives et culturelles</w:t>
            </w:r>
          </w:p>
        </w:tc>
      </w:tr>
      <w:tr>
        <w:tc>
          <w:tcPr>
            <w:tcW w:type="dxa" w:w="2092"/>
          </w:tcPr>
          <w:p>
            <w:r>
              <w:t>FIN</w:t>
            </w:r>
          </w:p>
        </w:tc>
        <w:tc>
          <w:tcPr>
            <w:tcW w:type="dxa" w:w="3628"/>
          </w:tcPr>
          <w:p>
            <w:r>
              <w:t>Financial Management Services</w:t>
            </w:r>
          </w:p>
        </w:tc>
        <w:tc>
          <w:tcPr>
            <w:tcW w:type="dxa" w:w="3628"/>
          </w:tcPr>
          <w:p>
            <w:r>
              <w:t>Services de gestion financière</w:t>
            </w:r>
          </w:p>
        </w:tc>
      </w:tr>
      <w:tr>
        <w:tc>
          <w:tcPr>
            <w:tcW w:type="dxa" w:w="2092"/>
          </w:tcPr>
          <w:p>
            <w:r>
              <w:t>HR</w:t>
            </w:r>
          </w:p>
        </w:tc>
        <w:tc>
          <w:tcPr>
            <w:tcW w:type="dxa" w:w="3628"/>
          </w:tcPr>
          <w:p>
            <w:r>
              <w:t>Human Resources Management Services</w:t>
            </w:r>
          </w:p>
        </w:tc>
        <w:tc>
          <w:tcPr>
            <w:tcW w:type="dxa" w:w="3628"/>
          </w:tcPr>
          <w:p>
            <w:r>
              <w:t>Services de gestion des ressources humaines</w:t>
            </w:r>
          </w:p>
        </w:tc>
      </w:tr>
      <w:tr>
        <w:tc>
          <w:tcPr>
            <w:tcW w:type="dxa" w:w="2092"/>
          </w:tcPr>
          <w:p>
            <w:r>
              <w:t>HVRT</w:t>
            </w:r>
          </w:p>
        </w:tc>
        <w:tc>
          <w:tcPr>
            <w:tcW w:type="dxa" w:w="3628"/>
          </w:tcPr>
          <w:p>
            <w:r>
              <w:t>High Volume Regulatory Transaction</w:t>
            </w:r>
          </w:p>
        </w:tc>
        <w:tc>
          <w:tcPr>
            <w:tcW w:type="dxa" w:w="3628"/>
          </w:tcPr>
          <w:p>
            <w:r>
              <w:t>Opérations réglementaires à demande élevée</w:t>
            </w:r>
          </w:p>
        </w:tc>
      </w:tr>
      <w:tr>
        <w:tc>
          <w:tcPr>
            <w:tcW w:type="dxa" w:w="2092"/>
          </w:tcPr>
          <w:p>
            <w:r>
              <w:t>IM</w:t>
            </w:r>
          </w:p>
        </w:tc>
        <w:tc>
          <w:tcPr>
            <w:tcW w:type="dxa" w:w="3628"/>
          </w:tcPr>
          <w:p>
            <w:r>
              <w:t>Information Management Services</w:t>
            </w:r>
          </w:p>
        </w:tc>
        <w:tc>
          <w:tcPr>
            <w:tcW w:type="dxa" w:w="3628"/>
          </w:tcPr>
          <w:p>
            <w:r>
              <w:t>Services de gestion de l’information</w:t>
            </w:r>
          </w:p>
        </w:tc>
      </w:tr>
      <w:tr>
        <w:tc>
          <w:tcPr>
            <w:tcW w:type="dxa" w:w="2092"/>
          </w:tcPr>
          <w:p>
            <w:r>
              <w:t>IT</w:t>
            </w:r>
          </w:p>
        </w:tc>
        <w:tc>
          <w:tcPr>
            <w:tcW w:type="dxa" w:w="3628"/>
          </w:tcPr>
          <w:p>
            <w:r>
              <w:t>Information Technology Services</w:t>
            </w:r>
          </w:p>
        </w:tc>
        <w:tc>
          <w:tcPr>
            <w:tcW w:type="dxa" w:w="3628"/>
          </w:tcPr>
          <w:p>
            <w:r>
              <w:t>Services de technologie de l’information</w:t>
            </w:r>
          </w:p>
        </w:tc>
      </w:tr>
      <w:tr>
        <w:tc>
          <w:tcPr>
            <w:tcW w:type="dxa" w:w="2092"/>
          </w:tcPr>
          <w:p>
            <w:r>
              <w:t>LEG</w:t>
            </w:r>
          </w:p>
        </w:tc>
        <w:tc>
          <w:tcPr>
            <w:tcW w:type="dxa" w:w="3628"/>
          </w:tcPr>
          <w:p>
            <w:r>
              <w:t>Legal Services</w:t>
            </w:r>
          </w:p>
        </w:tc>
        <w:tc>
          <w:tcPr>
            <w:tcW w:type="dxa" w:w="3628"/>
          </w:tcPr>
          <w:p>
            <w:r>
              <w:t>Services juridiques</w:t>
            </w:r>
          </w:p>
        </w:tc>
      </w:tr>
      <w:tr>
        <w:tc>
          <w:tcPr>
            <w:tcW w:type="dxa" w:w="2092"/>
          </w:tcPr>
          <w:p>
            <w:r>
              <w:t>MAN</w:t>
            </w:r>
          </w:p>
        </w:tc>
        <w:tc>
          <w:tcPr>
            <w:tcW w:type="dxa" w:w="3628"/>
          </w:tcPr>
          <w:p>
            <w:r>
              <w:t>Management and Oversight Services</w:t>
            </w:r>
          </w:p>
        </w:tc>
        <w:tc>
          <w:tcPr>
            <w:tcW w:type="dxa" w:w="3628"/>
          </w:tcPr>
          <w:p>
            <w:r>
              <w:t>Services de gestion et de surveillance</w:t>
            </w:r>
          </w:p>
        </w:tc>
      </w:tr>
      <w:tr>
        <w:tc>
          <w:tcPr>
            <w:tcW w:type="dxa" w:w="2092"/>
          </w:tcPr>
          <w:p>
            <w:r>
              <w:t>MAT</w:t>
            </w:r>
          </w:p>
        </w:tc>
        <w:tc>
          <w:tcPr>
            <w:tcW w:type="dxa" w:w="3628"/>
          </w:tcPr>
          <w:p>
            <w:r>
              <w:t>Materiel Services</w:t>
            </w:r>
          </w:p>
        </w:tc>
        <w:tc>
          <w:tcPr>
            <w:tcW w:type="dxa" w:w="3628"/>
          </w:tcPr>
          <w:p>
            <w:r>
              <w:t>Services de gestion du matériel</w:t>
            </w:r>
          </w:p>
        </w:tc>
      </w:tr>
      <w:tr>
        <w:tc>
          <w:tcPr>
            <w:tcW w:type="dxa" w:w="2092"/>
          </w:tcPr>
          <w:p>
            <w:r>
              <w:t>REG</w:t>
            </w:r>
          </w:p>
        </w:tc>
        <w:tc>
          <w:tcPr>
            <w:tcW w:type="dxa" w:w="3628"/>
          </w:tcPr>
          <w:p>
            <w:r>
              <w:t>Regulatory Compliance and Enforcement</w:t>
            </w:r>
          </w:p>
        </w:tc>
        <w:tc>
          <w:tcPr>
            <w:tcW w:type="dxa" w:w="3628"/>
          </w:tcPr>
          <w:p>
            <w:r>
              <w:t>Conformité aux règlements et application des règlements</w:t>
            </w:r>
          </w:p>
        </w:tc>
      </w:tr>
      <w:tr>
        <w:tc>
          <w:tcPr>
            <w:tcW w:type="dxa" w:w="2092"/>
          </w:tcPr>
          <w:p>
            <w:r>
              <w:t>RES</w:t>
            </w:r>
          </w:p>
        </w:tc>
        <w:tc>
          <w:tcPr>
            <w:tcW w:type="dxa" w:w="3628"/>
          </w:tcPr>
          <w:p>
            <w:r>
              <w:t>Resources</w:t>
            </w:r>
          </w:p>
        </w:tc>
        <w:tc>
          <w:tcPr>
            <w:tcW w:type="dxa" w:w="3628"/>
          </w:tcPr>
          <w:p>
            <w:r>
              <w:t>Ressources</w:t>
            </w:r>
          </w:p>
        </w:tc>
      </w:tr>
      <w:tr>
        <w:tc>
          <w:tcPr>
            <w:tcW w:type="dxa" w:w="2092"/>
          </w:tcPr>
          <w:p>
            <w:r>
              <w:t>RP</w:t>
            </w:r>
          </w:p>
        </w:tc>
        <w:tc>
          <w:tcPr>
            <w:tcW w:type="dxa" w:w="3628"/>
          </w:tcPr>
          <w:p>
            <w:r>
              <w:t>Real Property Services</w:t>
            </w:r>
          </w:p>
        </w:tc>
        <w:tc>
          <w:tcPr>
            <w:tcW w:type="dxa" w:w="3628"/>
          </w:tcPr>
          <w:p>
            <w:r>
              <w:t>Services immobiliers</w:t>
            </w:r>
          </w:p>
        </w:tc>
      </w:tr>
      <w:tr>
        <w:tc>
          <w:tcPr>
            <w:tcW w:type="dxa" w:w="2092"/>
          </w:tcPr>
          <w:p>
            <w:r>
              <w:t>RU</w:t>
            </w:r>
          </w:p>
        </w:tc>
        <w:tc>
          <w:tcPr>
            <w:tcW w:type="dxa" w:w="3628"/>
          </w:tcPr>
          <w:p>
            <w:r>
              <w:t>Rule Making</w:t>
            </w:r>
          </w:p>
        </w:tc>
        <w:tc>
          <w:tcPr>
            <w:tcW w:type="dxa" w:w="3628"/>
          </w:tcPr>
          <w:p>
            <w:r>
              <w:t>Établissement de règles</w:t>
            </w:r>
          </w:p>
        </w:tc>
      </w:tr>
    </w:tbl>
    <w:p>
      <w:r>
        <w:br/>
        <w:br/>
      </w:r>
    </w:p>
    <w:p>
      <w:pPr>
        <w:pStyle w:val="Heading2"/>
      </w:pPr>
      <w:r>
        <w:t>1-7 Désignations spéciales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Special Designations</w:t>
            </w:r>
          </w:p>
        </w:tc>
      </w:tr>
      <w:tr>
        <w:tc>
          <w:tcPr>
            <w:tcW w:type="dxa" w:w="2659"/>
            <w:shd w:fill="c6d9f1"/>
          </w:tcPr>
          <w:p>
            <w:r>
              <w:t>Nom de la zone FR</w:t>
            </w:r>
          </w:p>
        </w:tc>
        <w:tc>
          <w:tcPr>
            <w:tcW w:type="dxa" w:w="6690"/>
          </w:tcPr>
          <w:p>
            <w:r>
              <w:t>Désignations spéciales</w:t>
            </w:r>
          </w:p>
        </w:tc>
      </w:tr>
      <w:tr>
        <w:tc>
          <w:tcPr>
            <w:tcW w:type="dxa" w:w="2659"/>
            <w:shd w:fill="c6d9f1"/>
          </w:tcPr>
          <w:p>
            <w:r>
              <w:t>ID</w:t>
            </w:r>
          </w:p>
        </w:tc>
        <w:tc>
          <w:tcPr>
            <w:tcW w:type="dxa" w:w="6690"/>
          </w:tcPr>
          <w:p>
            <w:r>
              <w:t>special_designations</w:t>
            </w:r>
          </w:p>
        </w:tc>
      </w:tr>
      <w:tr>
        <w:tc>
          <w:tcPr>
            <w:tcW w:type="dxa" w:w="2659"/>
            <w:shd w:fill="c6d9f1"/>
          </w:tcPr>
          <w:p>
            <w:r>
              <w:t>Description EN</w:t>
            </w:r>
          </w:p>
        </w:tc>
        <w:tc>
          <w:tcPr>
            <w:tcW w:type="dxa" w:w="6690"/>
          </w:tcPr>
          <w:p>
            <w:r>
              <w:t>Identifies the service as a priority service, a mission critical service and/or an essential service. These designations are not mutually exclusive and more than one designation can be listed.</w:t>
            </w:r>
          </w:p>
        </w:tc>
      </w:tr>
      <w:tr>
        <w:tc>
          <w:tcPr>
            <w:tcW w:type="dxa" w:w="2659"/>
            <w:shd w:fill="c6d9f1"/>
          </w:tcPr>
          <w:p>
            <w:r>
              <w:t>Description FR</w:t>
            </w:r>
          </w:p>
        </w:tc>
        <w:tc>
          <w:tcPr>
            <w:tcW w:type="dxa" w:w="6690"/>
          </w:tcPr>
          <w:p>
            <w:r>
              <w:t>Identifie le service comme un service prioritaire, un service critique à la mission et / ou un service essentiel. Ces désignations ne sont pas mutuellement exclusives et plus d'une désignation être indiquée.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1</w:t>
            </w:r>
          </w:p>
        </w:tc>
        <w:tc>
          <w:tcPr>
            <w:tcW w:type="dxa" w:w="3628"/>
          </w:tcPr>
          <w:p>
            <w:r>
              <w:t>Priority Service</w:t>
            </w:r>
          </w:p>
        </w:tc>
        <w:tc>
          <w:tcPr>
            <w:tcW w:type="dxa" w:w="3628"/>
          </w:tcPr>
          <w:p>
            <w:r>
              <w:t>Service prioritaire</w:t>
            </w:r>
          </w:p>
        </w:tc>
      </w:tr>
      <w:tr>
        <w:tc>
          <w:tcPr>
            <w:tcW w:type="dxa" w:w="2092"/>
          </w:tcPr>
          <w:p>
            <w:r>
              <w:t>2</w:t>
            </w:r>
          </w:p>
        </w:tc>
        <w:tc>
          <w:tcPr>
            <w:tcW w:type="dxa" w:w="3628"/>
          </w:tcPr>
          <w:p>
            <w:r>
              <w:t>Critical Service</w:t>
            </w:r>
          </w:p>
        </w:tc>
        <w:tc>
          <w:tcPr>
            <w:tcW w:type="dxa" w:w="3628"/>
          </w:tcPr>
          <w:p>
            <w:r>
              <w:t>Service critique</w:t>
            </w:r>
          </w:p>
        </w:tc>
      </w:tr>
      <w:tr>
        <w:tc>
          <w:tcPr>
            <w:tcW w:type="dxa" w:w="2092"/>
          </w:tcPr>
          <w:p>
            <w:r>
              <w:t>3</w:t>
            </w:r>
          </w:p>
        </w:tc>
        <w:tc>
          <w:tcPr>
            <w:tcW w:type="dxa" w:w="3628"/>
          </w:tcPr>
          <w:p>
            <w:r>
              <w:t>Essential Service</w:t>
            </w:r>
          </w:p>
        </w:tc>
        <w:tc>
          <w:tcPr>
            <w:tcW w:type="dxa" w:w="3628"/>
          </w:tcPr>
          <w:p>
            <w:r>
              <w:t>Service essentiel</w:t>
            </w:r>
          </w:p>
        </w:tc>
      </w:tr>
      <w:tr>
        <w:tc>
          <w:tcPr>
            <w:tcW w:type="dxa" w:w="2092"/>
          </w:tcPr>
          <w:p>
            <w:r>
              <w:t>4</w:t>
            </w:r>
          </w:p>
        </w:tc>
        <w:tc>
          <w:tcPr>
            <w:tcW w:type="dxa" w:w="3628"/>
          </w:tcPr>
          <w:p>
            <w:r>
              <w:t>Priority Service &amp; Mission Critical Service</w:t>
            </w:r>
          </w:p>
        </w:tc>
        <w:tc>
          <w:tcPr>
            <w:tcW w:type="dxa" w:w="3628"/>
          </w:tcPr>
          <w:p>
            <w:r>
              <w:t>Service prioritaire et Service critique</w:t>
            </w:r>
          </w:p>
        </w:tc>
      </w:tr>
      <w:tr>
        <w:tc>
          <w:tcPr>
            <w:tcW w:type="dxa" w:w="2092"/>
          </w:tcPr>
          <w:p>
            <w:r>
              <w:t>5</w:t>
            </w:r>
          </w:p>
        </w:tc>
        <w:tc>
          <w:tcPr>
            <w:tcW w:type="dxa" w:w="3628"/>
          </w:tcPr>
          <w:p>
            <w:r>
              <w:t>Priority Service &amp; Essential Service</w:t>
            </w:r>
          </w:p>
        </w:tc>
        <w:tc>
          <w:tcPr>
            <w:tcW w:type="dxa" w:w="3628"/>
          </w:tcPr>
          <w:p>
            <w:r>
              <w:t>Service prioritaire et Service essentiel</w:t>
            </w:r>
          </w:p>
        </w:tc>
      </w:tr>
      <w:tr>
        <w:tc>
          <w:tcPr>
            <w:tcW w:type="dxa" w:w="2092"/>
          </w:tcPr>
          <w:p>
            <w:r>
              <w:t>6</w:t>
            </w:r>
          </w:p>
        </w:tc>
        <w:tc>
          <w:tcPr>
            <w:tcW w:type="dxa" w:w="3628"/>
          </w:tcPr>
          <w:p>
            <w:r>
              <w:t>Critical Service &amp; Essential Service</w:t>
            </w:r>
          </w:p>
        </w:tc>
        <w:tc>
          <w:tcPr>
            <w:tcW w:type="dxa" w:w="3628"/>
          </w:tcPr>
          <w:p>
            <w:r>
              <w:t>Service critique et Service essentiel</w:t>
            </w:r>
          </w:p>
        </w:tc>
      </w:tr>
      <w:tr>
        <w:tc>
          <w:tcPr>
            <w:tcW w:type="dxa" w:w="2092"/>
          </w:tcPr>
          <w:p>
            <w:r>
              <w:t>7</w:t>
            </w:r>
          </w:p>
        </w:tc>
        <w:tc>
          <w:tcPr>
            <w:tcW w:type="dxa" w:w="3628"/>
          </w:tcPr>
          <w:p>
            <w:r>
              <w:t>Priority Service, Critical Service &amp; Essential Service</w:t>
            </w:r>
          </w:p>
        </w:tc>
        <w:tc>
          <w:tcPr>
            <w:tcW w:type="dxa" w:w="3628"/>
          </w:tcPr>
          <w:p>
            <w:r>
              <w:t>Service prioritaire, service critique et Service essentiel</w:t>
            </w:r>
          </w:p>
        </w:tc>
      </w:tr>
      <w:tr>
        <w:tc>
          <w:tcPr>
            <w:tcW w:type="dxa" w:w="2092"/>
          </w:tcPr>
          <w:p>
            <w:r>
              <w:t>8</w:t>
            </w:r>
          </w:p>
        </w:tc>
        <w:tc>
          <w:tcPr>
            <w:tcW w:type="dxa" w:w="3628"/>
          </w:tcPr>
          <w:p>
            <w:r>
              <w:t>None of the above</w:t>
            </w:r>
          </w:p>
        </w:tc>
        <w:tc>
          <w:tcPr>
            <w:tcW w:type="dxa" w:w="3628"/>
          </w:tcPr>
          <w:p>
            <w:r>
              <w:t>Aucun des éléments ci-dessus</w:t>
            </w:r>
          </w:p>
        </w:tc>
      </w:tr>
    </w:tbl>
    <w:p>
      <w:r>
        <w:br/>
        <w:br/>
      </w:r>
    </w:p>
    <w:p>
      <w:pPr>
        <w:pStyle w:val="Heading2"/>
      </w:pPr>
      <w:r>
        <w:t>1-8 Description du service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Description (English)</w:t>
            </w:r>
          </w:p>
        </w:tc>
      </w:tr>
      <w:tr>
        <w:tc>
          <w:tcPr>
            <w:tcW w:type="dxa" w:w="2659"/>
            <w:shd w:fill="c6d9f1"/>
          </w:tcPr>
          <w:p>
            <w:r>
              <w:t>Nom de la zone FR</w:t>
            </w:r>
          </w:p>
        </w:tc>
        <w:tc>
          <w:tcPr>
            <w:tcW w:type="dxa" w:w="6690"/>
          </w:tcPr>
          <w:p>
            <w:r>
              <w:t>Description du service (en anglais)</w:t>
            </w:r>
          </w:p>
        </w:tc>
      </w:tr>
      <w:tr>
        <w:tc>
          <w:tcPr>
            <w:tcW w:type="dxa" w:w="2659"/>
            <w:shd w:fill="c6d9f1"/>
          </w:tcPr>
          <w:p>
            <w:r>
              <w:t>ID</w:t>
            </w:r>
          </w:p>
        </w:tc>
        <w:tc>
          <w:tcPr>
            <w:tcW w:type="dxa" w:w="6690"/>
          </w:tcPr>
          <w:p>
            <w:r>
              <w:t>service_description_en</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Provides matching contributions to producers who make annual deposits to an AgriInvest account, to help manage income declines or make investments to mitigate risks or improve market income.</w:t>
            </w:r>
          </w:p>
        </w:tc>
      </w:tr>
    </w:tbl>
    <w:p>
      <w:r>
        <w:br/>
        <w:br/>
      </w:r>
    </w:p>
    <w:p>
      <w:pPr>
        <w:pStyle w:val="Heading2"/>
      </w:pPr>
      <w:r>
        <w:t>1-9 Description du service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Description (French)</w:t>
            </w:r>
          </w:p>
        </w:tc>
      </w:tr>
      <w:tr>
        <w:tc>
          <w:tcPr>
            <w:tcW w:type="dxa" w:w="2659"/>
            <w:shd w:fill="c6d9f1"/>
          </w:tcPr>
          <w:p>
            <w:r>
              <w:t>Nom de la zone FR</w:t>
            </w:r>
          </w:p>
        </w:tc>
        <w:tc>
          <w:tcPr>
            <w:tcW w:type="dxa" w:w="6690"/>
          </w:tcPr>
          <w:p>
            <w:r>
              <w:t>Description du service (en français)</w:t>
            </w:r>
          </w:p>
        </w:tc>
      </w:tr>
      <w:tr>
        <w:tc>
          <w:tcPr>
            <w:tcW w:type="dxa" w:w="2659"/>
            <w:shd w:fill="c6d9f1"/>
          </w:tcPr>
          <w:p>
            <w:r>
              <w:t>ID</w:t>
            </w:r>
          </w:p>
        </w:tc>
        <w:tc>
          <w:tcPr>
            <w:tcW w:type="dxa" w:w="6690"/>
          </w:tcPr>
          <w:p>
            <w:r>
              <w:t>service_description_fr</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Offre des contributions de contrepartie aux producteurs qui font des dépôts annuels dans un compte Agri-investissement, afin de gérer les baisses de revenus ou de faire des investissements dans le but d'atténuer les risques ou d'améliorer les revenus tirés du marché.</w:t>
            </w:r>
          </w:p>
        </w:tc>
      </w:tr>
    </w:tbl>
    <w:p>
      <w:r>
        <w:br/>
        <w:br/>
      </w:r>
    </w:p>
    <w:p>
      <w:pPr>
        <w:pStyle w:val="Heading2"/>
      </w:pPr>
      <w:r>
        <w:t>1-10 Instruments habilitants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Authority (English)</w:t>
            </w:r>
          </w:p>
        </w:tc>
      </w:tr>
      <w:tr>
        <w:tc>
          <w:tcPr>
            <w:tcW w:type="dxa" w:w="2659"/>
            <w:shd w:fill="c6d9f1"/>
          </w:tcPr>
          <w:p>
            <w:r>
              <w:t>Nom de la zone FR</w:t>
            </w:r>
          </w:p>
        </w:tc>
        <w:tc>
          <w:tcPr>
            <w:tcW w:type="dxa" w:w="6690"/>
          </w:tcPr>
          <w:p>
            <w:r>
              <w:t>Instruments habilitants (en anglais)</w:t>
            </w:r>
          </w:p>
        </w:tc>
      </w:tr>
      <w:tr>
        <w:tc>
          <w:tcPr>
            <w:tcW w:type="dxa" w:w="2659"/>
            <w:shd w:fill="c6d9f1"/>
          </w:tcPr>
          <w:p>
            <w:r>
              <w:t>ID</w:t>
            </w:r>
          </w:p>
        </w:tc>
        <w:tc>
          <w:tcPr>
            <w:tcW w:type="dxa" w:w="6690"/>
          </w:tcPr>
          <w:p>
            <w:r>
              <w:t>authority_en</w:t>
            </w:r>
          </w:p>
        </w:tc>
      </w:tr>
      <w:tr>
        <w:tc>
          <w:tcPr>
            <w:tcW w:type="dxa" w:w="2659"/>
            <w:shd w:fill="c6d9f1"/>
          </w:tcPr>
          <w:p>
            <w:r>
              <w:t>Description EN</w:t>
            </w:r>
          </w:p>
        </w:tc>
        <w:tc>
          <w:tcPr>
            <w:tcW w:type="dxa" w:w="6690"/>
          </w:tcPr>
          <w:p>
            <w:r>
              <w:t>Identifies the relevant legislation and policies that grant the authority for the establishment of the service.</w:t>
            </w:r>
          </w:p>
        </w:tc>
      </w:tr>
      <w:tr>
        <w:tc>
          <w:tcPr>
            <w:tcW w:type="dxa" w:w="2659"/>
            <w:shd w:fill="c6d9f1"/>
          </w:tcPr>
          <w:p>
            <w:r>
              <w:t>Description FR</w:t>
            </w:r>
          </w:p>
        </w:tc>
        <w:tc>
          <w:tcPr>
            <w:tcW w:type="dxa" w:w="6690"/>
          </w:tcPr>
          <w:p>
            <w:r>
              <w:t>Indique le nom du groupe au sein de l’organisation qui est responsable du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Farm Income Protection Act</w:t>
            </w:r>
          </w:p>
        </w:tc>
      </w:tr>
    </w:tbl>
    <w:p>
      <w:r>
        <w:br/>
        <w:br/>
      </w:r>
    </w:p>
    <w:p>
      <w:pPr>
        <w:pStyle w:val="Heading2"/>
      </w:pPr>
      <w:r>
        <w:t>1-11 Instruments habilitants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Authority (French)</w:t>
            </w:r>
          </w:p>
        </w:tc>
      </w:tr>
      <w:tr>
        <w:tc>
          <w:tcPr>
            <w:tcW w:type="dxa" w:w="2659"/>
            <w:shd w:fill="c6d9f1"/>
          </w:tcPr>
          <w:p>
            <w:r>
              <w:t>Nom de la zone FR</w:t>
            </w:r>
          </w:p>
        </w:tc>
        <w:tc>
          <w:tcPr>
            <w:tcW w:type="dxa" w:w="6690"/>
          </w:tcPr>
          <w:p>
            <w:r>
              <w:t>Instruments habilitants (en français)</w:t>
            </w:r>
          </w:p>
        </w:tc>
      </w:tr>
      <w:tr>
        <w:tc>
          <w:tcPr>
            <w:tcW w:type="dxa" w:w="2659"/>
            <w:shd w:fill="c6d9f1"/>
          </w:tcPr>
          <w:p>
            <w:r>
              <w:t>ID</w:t>
            </w:r>
          </w:p>
        </w:tc>
        <w:tc>
          <w:tcPr>
            <w:tcW w:type="dxa" w:w="6690"/>
          </w:tcPr>
          <w:p>
            <w:r>
              <w:t>authority_fr</w:t>
            </w:r>
          </w:p>
        </w:tc>
      </w:tr>
      <w:tr>
        <w:tc>
          <w:tcPr>
            <w:tcW w:type="dxa" w:w="2659"/>
            <w:shd w:fill="c6d9f1"/>
          </w:tcPr>
          <w:p>
            <w:r>
              <w:t>Description EN</w:t>
            </w:r>
          </w:p>
        </w:tc>
        <w:tc>
          <w:tcPr>
            <w:tcW w:type="dxa" w:w="6690"/>
          </w:tcPr>
          <w:p>
            <w:r>
              <w:t>Identifies the relevant legislation and policies that grant the authority for the establishment of the service.</w:t>
            </w:r>
          </w:p>
        </w:tc>
      </w:tr>
      <w:tr>
        <w:tc>
          <w:tcPr>
            <w:tcW w:type="dxa" w:w="2659"/>
            <w:shd w:fill="c6d9f1"/>
          </w:tcPr>
          <w:p>
            <w:r>
              <w:t>Description FR</w:t>
            </w:r>
          </w:p>
        </w:tc>
        <w:tc>
          <w:tcPr>
            <w:tcW w:type="dxa" w:w="6690"/>
          </w:tcPr>
          <w:p>
            <w:r>
              <w:t>Indique le nom du groupe au sein de l’organisation qui est responsable du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Loi sur la protection du revenu agricole</w:t>
            </w:r>
          </w:p>
        </w:tc>
      </w:tr>
    </w:tbl>
    <w:p>
      <w:r>
        <w:br/>
        <w:br/>
      </w:r>
    </w:p>
    <w:p>
      <w:pPr>
        <w:pStyle w:val="Heading2"/>
      </w:pPr>
      <w:r>
        <w:t>1-12 URL du service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(English)</w:t>
            </w:r>
          </w:p>
        </w:tc>
      </w:tr>
      <w:tr>
        <w:tc>
          <w:tcPr>
            <w:tcW w:type="dxa" w:w="2659"/>
            <w:shd w:fill="c6d9f1"/>
          </w:tcPr>
          <w:p>
            <w:r>
              <w:t>Nom de la zone FR</w:t>
            </w:r>
          </w:p>
        </w:tc>
        <w:tc>
          <w:tcPr>
            <w:tcW w:type="dxa" w:w="6690"/>
          </w:tcPr>
          <w:p>
            <w:r>
              <w:t>URL du service (anglais)</w:t>
            </w:r>
          </w:p>
        </w:tc>
      </w:tr>
      <w:tr>
        <w:tc>
          <w:tcPr>
            <w:tcW w:type="dxa" w:w="2659"/>
            <w:shd w:fill="c6d9f1"/>
          </w:tcPr>
          <w:p>
            <w:r>
              <w:t>ID</w:t>
            </w:r>
          </w:p>
        </w:tc>
        <w:tc>
          <w:tcPr>
            <w:tcW w:type="dxa" w:w="6690"/>
          </w:tcPr>
          <w:p>
            <w:r>
              <w:t>service_url_en</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http://www.agr.gc.ca/eng/?id=1291828779399</w:t>
            </w:r>
          </w:p>
        </w:tc>
      </w:tr>
    </w:tbl>
    <w:p>
      <w:r>
        <w:br/>
        <w:br/>
      </w:r>
    </w:p>
    <w:p>
      <w:pPr>
        <w:pStyle w:val="Heading2"/>
      </w:pPr>
      <w:r>
        <w:t>1-13 URL du service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(French)</w:t>
            </w:r>
          </w:p>
        </w:tc>
      </w:tr>
      <w:tr>
        <w:tc>
          <w:tcPr>
            <w:tcW w:type="dxa" w:w="2659"/>
            <w:shd w:fill="c6d9f1"/>
          </w:tcPr>
          <w:p>
            <w:r>
              <w:t>Nom de la zone FR</w:t>
            </w:r>
          </w:p>
        </w:tc>
        <w:tc>
          <w:tcPr>
            <w:tcW w:type="dxa" w:w="6690"/>
          </w:tcPr>
          <w:p>
            <w:r>
              <w:t>URL du service (français)</w:t>
            </w:r>
          </w:p>
        </w:tc>
      </w:tr>
      <w:tr>
        <w:tc>
          <w:tcPr>
            <w:tcW w:type="dxa" w:w="2659"/>
            <w:shd w:fill="c6d9f1"/>
          </w:tcPr>
          <w:p>
            <w:r>
              <w:t>ID</w:t>
            </w:r>
          </w:p>
        </w:tc>
        <w:tc>
          <w:tcPr>
            <w:tcW w:type="dxa" w:w="6690"/>
          </w:tcPr>
          <w:p>
            <w:r>
              <w:t>service_url_fr</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http://www.agr.gc.ca/fra/?id=1291828779399</w:t>
            </w:r>
          </w:p>
        </w:tc>
      </w:tr>
    </w:tbl>
    <w:p>
      <w:r>
        <w:br/>
        <w:br/>
      </w:r>
    </w:p>
    <w:p>
      <w:pPr>
        <w:pStyle w:val="Heading2"/>
      </w:pPr>
      <w:r>
        <w:t>1-14 Désignation du programme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Name (English)</w:t>
            </w:r>
          </w:p>
        </w:tc>
      </w:tr>
      <w:tr>
        <w:tc>
          <w:tcPr>
            <w:tcW w:type="dxa" w:w="2659"/>
            <w:shd w:fill="c6d9f1"/>
          </w:tcPr>
          <w:p>
            <w:r>
              <w:t>Nom de la zone FR</w:t>
            </w:r>
          </w:p>
        </w:tc>
        <w:tc>
          <w:tcPr>
            <w:tcW w:type="dxa" w:w="6690"/>
          </w:tcPr>
          <w:p>
            <w:r>
              <w:t>Désignation du programme (en anglais)</w:t>
            </w:r>
          </w:p>
        </w:tc>
      </w:tr>
      <w:tr>
        <w:tc>
          <w:tcPr>
            <w:tcW w:type="dxa" w:w="2659"/>
            <w:shd w:fill="c6d9f1"/>
          </w:tcPr>
          <w:p>
            <w:r>
              <w:t>ID</w:t>
            </w:r>
          </w:p>
        </w:tc>
        <w:tc>
          <w:tcPr>
            <w:tcW w:type="dxa" w:w="6690"/>
          </w:tcPr>
          <w:p>
            <w:r>
              <w:t>program_name_en</w:t>
            </w:r>
          </w:p>
        </w:tc>
      </w:tr>
      <w:tr>
        <w:tc>
          <w:tcPr>
            <w:tcW w:type="dxa" w:w="2659"/>
            <w:shd w:fill="c6d9f1"/>
          </w:tcPr>
          <w:p>
            <w:r>
              <w:t>Description EN</w:t>
            </w:r>
          </w:p>
        </w:tc>
        <w:tc>
          <w:tcPr>
            <w:tcW w:type="dxa" w:w="6690"/>
          </w:tcPr>
          <w:p>
            <w:r>
              <w:t>Identifies the name of the program under which the service is delivered.</w:t>
            </w:r>
          </w:p>
        </w:tc>
      </w:tr>
      <w:tr>
        <w:tc>
          <w:tcPr>
            <w:tcW w:type="dxa" w:w="2659"/>
            <w:shd w:fill="c6d9f1"/>
          </w:tcPr>
          <w:p>
            <w:r>
              <w:t>Description FR</w:t>
            </w:r>
          </w:p>
        </w:tc>
        <w:tc>
          <w:tcPr>
            <w:tcW w:type="dxa" w:w="6690"/>
          </w:tcPr>
          <w:p>
            <w:r>
              <w:t>Indique le nom du programme sous lequel le service est offert.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AgriInvest</w:t>
            </w:r>
          </w:p>
        </w:tc>
      </w:tr>
    </w:tbl>
    <w:p>
      <w:r>
        <w:br/>
        <w:br/>
      </w:r>
    </w:p>
    <w:p>
      <w:pPr>
        <w:pStyle w:val="Heading2"/>
      </w:pPr>
      <w:r>
        <w:t>1-15 Désignation du programme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Name (French)</w:t>
            </w:r>
          </w:p>
        </w:tc>
      </w:tr>
      <w:tr>
        <w:tc>
          <w:tcPr>
            <w:tcW w:type="dxa" w:w="2659"/>
            <w:shd w:fill="c6d9f1"/>
          </w:tcPr>
          <w:p>
            <w:r>
              <w:t>Nom de la zone FR</w:t>
            </w:r>
          </w:p>
        </w:tc>
        <w:tc>
          <w:tcPr>
            <w:tcW w:type="dxa" w:w="6690"/>
          </w:tcPr>
          <w:p>
            <w:r>
              <w:t>Désignation du programme (en français)</w:t>
            </w:r>
          </w:p>
        </w:tc>
      </w:tr>
      <w:tr>
        <w:tc>
          <w:tcPr>
            <w:tcW w:type="dxa" w:w="2659"/>
            <w:shd w:fill="c6d9f1"/>
          </w:tcPr>
          <w:p>
            <w:r>
              <w:t>ID</w:t>
            </w:r>
          </w:p>
        </w:tc>
        <w:tc>
          <w:tcPr>
            <w:tcW w:type="dxa" w:w="6690"/>
          </w:tcPr>
          <w:p>
            <w:r>
              <w:t>program_name_fr</w:t>
            </w:r>
          </w:p>
        </w:tc>
      </w:tr>
      <w:tr>
        <w:tc>
          <w:tcPr>
            <w:tcW w:type="dxa" w:w="2659"/>
            <w:shd w:fill="c6d9f1"/>
          </w:tcPr>
          <w:p>
            <w:r>
              <w:t>Description EN</w:t>
            </w:r>
          </w:p>
        </w:tc>
        <w:tc>
          <w:tcPr>
            <w:tcW w:type="dxa" w:w="6690"/>
          </w:tcPr>
          <w:p>
            <w:r>
              <w:t>Identifies the name of the program under which the service is delivered.</w:t>
            </w:r>
          </w:p>
        </w:tc>
      </w:tr>
      <w:tr>
        <w:tc>
          <w:tcPr>
            <w:tcW w:type="dxa" w:w="2659"/>
            <w:shd w:fill="c6d9f1"/>
          </w:tcPr>
          <w:p>
            <w:r>
              <w:t>Description FR</w:t>
            </w:r>
          </w:p>
        </w:tc>
        <w:tc>
          <w:tcPr>
            <w:tcW w:type="dxa" w:w="6690"/>
          </w:tcPr>
          <w:p>
            <w:r>
              <w:t>Indique le nom du programme sous lequel le service est offert.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Agri-investissement</w:t>
            </w:r>
          </w:p>
        </w:tc>
      </w:tr>
    </w:tbl>
    <w:p>
      <w:r>
        <w:br/>
        <w:br/>
      </w:r>
    </w:p>
    <w:p>
      <w:pPr>
        <w:pStyle w:val="Heading2"/>
      </w:pPr>
      <w:r>
        <w:t>1-16 Code d'identification du programme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ID Code</w:t>
            </w:r>
          </w:p>
        </w:tc>
      </w:tr>
      <w:tr>
        <w:tc>
          <w:tcPr>
            <w:tcW w:type="dxa" w:w="2659"/>
            <w:shd w:fill="c6d9f1"/>
          </w:tcPr>
          <w:p>
            <w:r>
              <w:t>Nom de la zone FR</w:t>
            </w:r>
          </w:p>
        </w:tc>
        <w:tc>
          <w:tcPr>
            <w:tcW w:type="dxa" w:w="6690"/>
          </w:tcPr>
          <w:p>
            <w:r>
              <w:t>Code d'identification du programme</w:t>
            </w:r>
          </w:p>
        </w:tc>
      </w:tr>
      <w:tr>
        <w:tc>
          <w:tcPr>
            <w:tcW w:type="dxa" w:w="2659"/>
            <w:shd w:fill="c6d9f1"/>
          </w:tcPr>
          <w:p>
            <w:r>
              <w:t>ID</w:t>
            </w:r>
          </w:p>
        </w:tc>
        <w:tc>
          <w:tcPr>
            <w:tcW w:type="dxa" w:w="6690"/>
          </w:tcPr>
          <w:p>
            <w:r>
              <w:t>program_id_code</w:t>
            </w:r>
          </w:p>
        </w:tc>
      </w:tr>
      <w:tr>
        <w:tc>
          <w:tcPr>
            <w:tcW w:type="dxa" w:w="2659"/>
            <w:shd w:fill="c6d9f1"/>
          </w:tcPr>
          <w:p>
            <w:r>
              <w:t>Description EN</w:t>
            </w:r>
          </w:p>
        </w:tc>
        <w:tc>
          <w:tcPr>
            <w:tcW w:type="dxa" w:w="6690"/>
          </w:tcPr>
          <w:p>
            <w:r>
              <w:t>Identifies the unique program code associated with program elements for all strategic outcomes, programs, sub-programs, and sub-sub-programs. For departments/agencies that have moved to the Departmental Results Framework (DRF), the Program codes in the government-wide Chart of Accounts can be used. Corporate planners in the department/agency who are responsible for the Policy on Results can assist in identifying this, if needed.</w:t>
            </w:r>
          </w:p>
        </w:tc>
      </w:tr>
      <w:tr>
        <w:tc>
          <w:tcPr>
            <w:tcW w:type="dxa" w:w="2659"/>
            <w:shd w:fill="c6d9f1"/>
          </w:tcPr>
          <w:p>
            <w:r>
              <w:t>Description FR</w:t>
            </w:r>
          </w:p>
        </w:tc>
        <w:tc>
          <w:tcPr>
            <w:tcW w:type="dxa" w:w="6690"/>
          </w:tcPr>
          <w:p>
            <w:r>
              <w:t>Indique le code de programme unique associé aux éléments de programme pour tous les résultats stratégiques, les programmes, les sous-programmes et les sous-sous-programmes. Les planificateurs ministériels du ministère ou de l’organisme responsables de la Politique sur les résultats peuvent aider à déterminer le code d’identification du programme, au besoin.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03-001-BWP02</w:t>
            </w:r>
          </w:p>
        </w:tc>
      </w:tr>
    </w:tbl>
    <w:p>
      <w:r>
        <w:br/>
        <w:br/>
      </w:r>
    </w:p>
    <w:p>
      <w:pPr>
        <w:pStyle w:val="Heading2"/>
      </w:pPr>
      <w:r>
        <w:t>1-17 Clients/groupes cibles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Client/Target Groups</w:t>
            </w:r>
          </w:p>
        </w:tc>
      </w:tr>
      <w:tr>
        <w:tc>
          <w:tcPr>
            <w:tcW w:type="dxa" w:w="2659"/>
            <w:shd w:fill="c6d9f1"/>
          </w:tcPr>
          <w:p>
            <w:r>
              <w:t>Nom de la zone FR</w:t>
            </w:r>
          </w:p>
        </w:tc>
        <w:tc>
          <w:tcPr>
            <w:tcW w:type="dxa" w:w="6690"/>
          </w:tcPr>
          <w:p>
            <w:r>
              <w:t>Clients/groupes cibles</w:t>
            </w:r>
          </w:p>
        </w:tc>
      </w:tr>
      <w:tr>
        <w:tc>
          <w:tcPr>
            <w:tcW w:type="dxa" w:w="2659"/>
            <w:shd w:fill="c6d9f1"/>
          </w:tcPr>
          <w:p>
            <w:r>
              <w:t>ID</w:t>
            </w:r>
          </w:p>
        </w:tc>
        <w:tc>
          <w:tcPr>
            <w:tcW w:type="dxa" w:w="6690"/>
          </w:tcPr>
          <w:p>
            <w:r>
              <w:t>client_target_groups</w:t>
            </w:r>
          </w:p>
        </w:tc>
      </w:tr>
      <w:tr>
        <w:tc>
          <w:tcPr>
            <w:tcW w:type="dxa" w:w="2659"/>
            <w:shd w:fill="c6d9f1"/>
          </w:tcPr>
          <w:p>
            <w:r>
              <w:t>Description EN</w:t>
            </w:r>
          </w:p>
        </w:tc>
        <w:tc>
          <w:tcPr>
            <w:tcW w:type="dxa" w:w="6690"/>
          </w:tcPr>
          <w:p>
            <w:r>
              <w:t>Identifies the clients or target groups of the service.  Note: Should you require further clarification with regard to these categories, please consult the Standard on Tagging, in the Policy on Results.</w:t>
            </w:r>
          </w:p>
        </w:tc>
      </w:tr>
      <w:tr>
        <w:tc>
          <w:tcPr>
            <w:tcW w:type="dxa" w:w="2659"/>
            <w:shd w:fill="c6d9f1"/>
          </w:tcPr>
          <w:p>
            <w:r>
              <w:t>Description FR</w:t>
            </w:r>
          </w:p>
        </w:tc>
        <w:tc>
          <w:tcPr>
            <w:tcW w:type="dxa" w:w="6690"/>
          </w:tcPr>
          <w:p>
            <w:r>
              <w:t>Identifie les clients ou les groupes de services cibles. Remarque : Pour obtenir d’autres éclaircissements relativement à ces catégories, veuillez consulter la Norme sur l’étiquetage prévue dans la Politique sur les résultats.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PP,IO</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ES</w:t>
            </w:r>
          </w:p>
        </w:tc>
        <w:tc>
          <w:tcPr>
            <w:tcW w:type="dxa" w:w="3628"/>
          </w:tcPr>
          <w:p>
            <w:r>
              <w:t>Economic Segments (Businesses)</w:t>
            </w:r>
          </w:p>
        </w:tc>
        <w:tc>
          <w:tcPr>
            <w:tcW w:type="dxa" w:w="3628"/>
          </w:tcPr>
          <w:p>
            <w:r>
              <w:t>Segments économiques (entreprises)</w:t>
            </w:r>
          </w:p>
        </w:tc>
      </w:tr>
      <w:tr>
        <w:tc>
          <w:tcPr>
            <w:tcW w:type="dxa" w:w="2092"/>
          </w:tcPr>
          <w:p>
            <w:r>
              <w:t>FE</w:t>
            </w:r>
          </w:p>
        </w:tc>
        <w:tc>
          <w:tcPr>
            <w:tcW w:type="dxa" w:w="3628"/>
          </w:tcPr>
          <w:p>
            <w:r>
              <w:t>Foreign Entities</w:t>
            </w:r>
          </w:p>
        </w:tc>
        <w:tc>
          <w:tcPr>
            <w:tcW w:type="dxa" w:w="3628"/>
          </w:tcPr>
          <w:p>
            <w:r>
              <w:t>Entités étrangères</w:t>
            </w:r>
          </w:p>
        </w:tc>
      </w:tr>
      <w:tr>
        <w:tc>
          <w:tcPr>
            <w:tcW w:type="dxa" w:w="2092"/>
          </w:tcPr>
          <w:p>
            <w:r>
              <w:t>IG</w:t>
            </w:r>
          </w:p>
        </w:tc>
        <w:tc>
          <w:tcPr>
            <w:tcW w:type="dxa" w:w="3628"/>
          </w:tcPr>
          <w:p>
            <w:r>
              <w:t>Internal to Government</w:t>
            </w:r>
          </w:p>
        </w:tc>
        <w:tc>
          <w:tcPr>
            <w:tcW w:type="dxa" w:w="3628"/>
          </w:tcPr>
          <w:p>
            <w:r>
              <w:t>Interne au gouvernement</w:t>
            </w:r>
          </w:p>
        </w:tc>
      </w:tr>
      <w:tr>
        <w:tc>
          <w:tcPr>
            <w:tcW w:type="dxa" w:w="2092"/>
          </w:tcPr>
          <w:p>
            <w:r>
              <w:t>IO</w:t>
            </w:r>
          </w:p>
        </w:tc>
        <w:tc>
          <w:tcPr>
            <w:tcW w:type="dxa" w:w="3628"/>
          </w:tcPr>
          <w:p>
            <w:r>
              <w:t>Non Profit Institutions and Organizations</w:t>
            </w:r>
          </w:p>
        </w:tc>
        <w:tc>
          <w:tcPr>
            <w:tcW w:type="dxa" w:w="3628"/>
          </w:tcPr>
          <w:p>
            <w:r>
              <w:t>Institutions et organismes sans but lucratif</w:t>
            </w:r>
          </w:p>
        </w:tc>
      </w:tr>
      <w:tr>
        <w:tc>
          <w:tcPr>
            <w:tcW w:type="dxa" w:w="2092"/>
          </w:tcPr>
          <w:p>
            <w:r>
              <w:t>PP</w:t>
            </w:r>
          </w:p>
        </w:tc>
        <w:tc>
          <w:tcPr>
            <w:tcW w:type="dxa" w:w="3628"/>
          </w:tcPr>
          <w:p>
            <w:r>
              <w:t>Persons</w:t>
            </w:r>
          </w:p>
        </w:tc>
        <w:tc>
          <w:tcPr>
            <w:tcW w:type="dxa" w:w="3628"/>
          </w:tcPr>
          <w:p>
            <w:r>
              <w:t>Particuliers</w:t>
            </w:r>
          </w:p>
        </w:tc>
      </w:tr>
      <w:tr>
        <w:tc>
          <w:tcPr>
            <w:tcW w:type="dxa" w:w="2092"/>
          </w:tcPr>
          <w:p>
            <w:r>
              <w:t>PTC</w:t>
            </w:r>
          </w:p>
        </w:tc>
        <w:tc>
          <w:tcPr>
            <w:tcW w:type="dxa" w:w="3628"/>
          </w:tcPr>
          <w:p>
            <w:r>
              <w:t>Provinces, Territories or Communities</w:t>
            </w:r>
          </w:p>
        </w:tc>
        <w:tc>
          <w:tcPr>
            <w:tcW w:type="dxa" w:w="3628"/>
          </w:tcPr>
          <w:p>
            <w:r>
              <w:t>Provinces, territoires et collectivités</w:t>
            </w:r>
          </w:p>
        </w:tc>
      </w:tr>
    </w:tbl>
    <w:p>
      <w:r>
        <w:br/>
        <w:br/>
      </w:r>
    </w:p>
    <w:p>
      <w:pPr>
        <w:pStyle w:val="Heading2"/>
      </w:pPr>
      <w:r>
        <w:t>1-18 Frais de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Fees</w:t>
            </w:r>
          </w:p>
        </w:tc>
      </w:tr>
      <w:tr>
        <w:tc>
          <w:tcPr>
            <w:tcW w:type="dxa" w:w="2659"/>
            <w:shd w:fill="c6d9f1"/>
          </w:tcPr>
          <w:p>
            <w:r>
              <w:t>Nom de la zone FR</w:t>
            </w:r>
          </w:p>
        </w:tc>
        <w:tc>
          <w:tcPr>
            <w:tcW w:type="dxa" w:w="6690"/>
          </w:tcPr>
          <w:p>
            <w:r>
              <w:t>Frais de service</w:t>
            </w:r>
          </w:p>
        </w:tc>
      </w:tr>
      <w:tr>
        <w:tc>
          <w:tcPr>
            <w:tcW w:type="dxa" w:w="2659"/>
            <w:shd w:fill="c6d9f1"/>
          </w:tcPr>
          <w:p>
            <w:r>
              <w:t>ID</w:t>
            </w:r>
          </w:p>
        </w:tc>
        <w:tc>
          <w:tcPr>
            <w:tcW w:type="dxa" w:w="6690"/>
          </w:tcPr>
          <w:p>
            <w:r>
              <w:t>service_fee</w:t>
            </w:r>
          </w:p>
        </w:tc>
      </w:tr>
      <w:tr>
        <w:tc>
          <w:tcPr>
            <w:tcW w:type="dxa" w:w="2659"/>
            <w:shd w:fill="c6d9f1"/>
          </w:tcPr>
          <w:p>
            <w:r>
              <w:t>Description EN</w:t>
            </w:r>
          </w:p>
        </w:tc>
        <w:tc>
          <w:tcPr>
            <w:tcW w:type="dxa" w:w="6690"/>
          </w:tcPr>
          <w:p>
            <w:r>
              <w:t>Identifies whether a service fee is collected for the provision of the service.</w:t>
            </w:r>
          </w:p>
        </w:tc>
      </w:tr>
      <w:tr>
        <w:tc>
          <w:tcPr>
            <w:tcW w:type="dxa" w:w="2659"/>
            <w:shd w:fill="c6d9f1"/>
          </w:tcPr>
          <w:p>
            <w:r>
              <w:t>Description FR</w:t>
            </w:r>
          </w:p>
        </w:tc>
        <w:tc>
          <w:tcPr>
            <w:tcW w:type="dxa" w:w="6690"/>
          </w:tcPr>
          <w:p>
            <w:r>
              <w:t>Indique si des frais de service sont perçus pour la prestation du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1-19 Utilisation du numéro d’entreprise de l’ARC</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Use of CRA Business Number</w:t>
            </w:r>
          </w:p>
        </w:tc>
      </w:tr>
      <w:tr>
        <w:tc>
          <w:tcPr>
            <w:tcW w:type="dxa" w:w="2659"/>
            <w:shd w:fill="c6d9f1"/>
          </w:tcPr>
          <w:p>
            <w:r>
              <w:t>Nom de la zone FR</w:t>
            </w:r>
          </w:p>
        </w:tc>
        <w:tc>
          <w:tcPr>
            <w:tcW w:type="dxa" w:w="6690"/>
          </w:tcPr>
          <w:p>
            <w:r>
              <w:t>Utilisation du numéro d’entreprise de l’ARC</w:t>
            </w:r>
          </w:p>
        </w:tc>
      </w:tr>
      <w:tr>
        <w:tc>
          <w:tcPr>
            <w:tcW w:type="dxa" w:w="2659"/>
            <w:shd w:fill="c6d9f1"/>
          </w:tcPr>
          <w:p>
            <w:r>
              <w:t>ID</w:t>
            </w:r>
          </w:p>
        </w:tc>
        <w:tc>
          <w:tcPr>
            <w:tcW w:type="dxa" w:w="6690"/>
          </w:tcPr>
          <w:p>
            <w:r>
              <w:t>cra_business_number</w:t>
            </w:r>
          </w:p>
        </w:tc>
      </w:tr>
      <w:tr>
        <w:tc>
          <w:tcPr>
            <w:tcW w:type="dxa" w:w="2659"/>
            <w:shd w:fill="c6d9f1"/>
          </w:tcPr>
          <w:p>
            <w:r>
              <w:t>Description EN</w:t>
            </w:r>
          </w:p>
        </w:tc>
        <w:tc>
          <w:tcPr>
            <w:tcW w:type="dxa" w:w="6690"/>
          </w:tcPr>
          <w:p>
            <w:r>
              <w:t>Identifies whether the Canada Revenue Agency's Business Number is used in the delivery of the service if the service is delivered to a business.</w:t>
            </w:r>
          </w:p>
        </w:tc>
      </w:tr>
      <w:tr>
        <w:tc>
          <w:tcPr>
            <w:tcW w:type="dxa" w:w="2659"/>
            <w:shd w:fill="c6d9f1"/>
          </w:tcPr>
          <w:p>
            <w:r>
              <w:t>Description FR</w:t>
            </w:r>
          </w:p>
        </w:tc>
        <w:tc>
          <w:tcPr>
            <w:tcW w:type="dxa" w:w="6690"/>
          </w:tcPr>
          <w:p>
            <w:r>
              <w:t>Identifie si le numéro d'entreprise de l'Agence du Revenu du Canada est utilisé dans la prestation du service, si le service est livré à une entreprise.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businesses)</w:t>
            </w:r>
          </w:p>
        </w:tc>
        <w:tc>
          <w:tcPr>
            <w:tcW w:type="dxa" w:w="3628"/>
          </w:tcPr>
          <w:p>
            <w:r>
              <w:t>S.O. (N’est pas un service aux entreprises)</w:t>
            </w:r>
          </w:p>
        </w:tc>
      </w:tr>
      <w:tr>
        <w:tc>
          <w:tcPr>
            <w:tcW w:type="dxa" w:w="2092"/>
          </w:tcPr>
          <w:p>
            <w:r>
              <w:t>Y</w:t>
            </w:r>
          </w:p>
        </w:tc>
        <w:tc>
          <w:tcPr>
            <w:tcW w:type="dxa" w:w="3628"/>
          </w:tcPr>
          <w:p>
            <w:r>
              <w:t>Yes</w:t>
            </w:r>
          </w:p>
        </w:tc>
        <w:tc>
          <w:tcPr>
            <w:tcW w:type="dxa" w:w="3628"/>
          </w:tcPr>
          <w:p>
            <w:r>
              <w:t>Oui</w:t>
            </w:r>
          </w:p>
        </w:tc>
      </w:tr>
    </w:tbl>
    <w:p>
      <w:r>
        <w:br/>
        <w:br/>
      </w:r>
    </w:p>
    <w:p>
      <w:pPr>
        <w:pStyle w:val="Heading2"/>
      </w:pPr>
      <w:r>
        <w:t>1-20 Utilisation du numéro d’assurance sociale (NAS)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Use of Social Insurance Number</w:t>
            </w:r>
          </w:p>
        </w:tc>
      </w:tr>
      <w:tr>
        <w:tc>
          <w:tcPr>
            <w:tcW w:type="dxa" w:w="2659"/>
            <w:shd w:fill="c6d9f1"/>
          </w:tcPr>
          <w:p>
            <w:r>
              <w:t>Nom de la zone FR</w:t>
            </w:r>
          </w:p>
        </w:tc>
        <w:tc>
          <w:tcPr>
            <w:tcW w:type="dxa" w:w="6690"/>
          </w:tcPr>
          <w:p>
            <w:r>
              <w:t>Utilisation du numéro d’assurance sociale (NAS)</w:t>
            </w:r>
          </w:p>
        </w:tc>
      </w:tr>
      <w:tr>
        <w:tc>
          <w:tcPr>
            <w:tcW w:type="dxa" w:w="2659"/>
            <w:shd w:fill="c6d9f1"/>
          </w:tcPr>
          <w:p>
            <w:r>
              <w:t>ID</w:t>
            </w:r>
          </w:p>
        </w:tc>
        <w:tc>
          <w:tcPr>
            <w:tcW w:type="dxa" w:w="6690"/>
          </w:tcPr>
          <w:p>
            <w:r>
              <w:t>use_of_sin</w:t>
            </w:r>
          </w:p>
        </w:tc>
      </w:tr>
      <w:tr>
        <w:tc>
          <w:tcPr>
            <w:tcW w:type="dxa" w:w="2659"/>
            <w:shd w:fill="c6d9f1"/>
          </w:tcPr>
          <w:p>
            <w:r>
              <w:t>Description EN</w:t>
            </w:r>
          </w:p>
        </w:tc>
        <w:tc>
          <w:tcPr>
            <w:tcW w:type="dxa" w:w="6690"/>
          </w:tcPr>
          <w:p>
            <w:r>
              <w:t>Identifies whether the Social Insurance Number (SIN) is used in the delivery of the service.</w:t>
            </w:r>
          </w:p>
        </w:tc>
      </w:tr>
      <w:tr>
        <w:tc>
          <w:tcPr>
            <w:tcW w:type="dxa" w:w="2659"/>
            <w:shd w:fill="c6d9f1"/>
          </w:tcPr>
          <w:p>
            <w:r>
              <w:t>Description FR</w:t>
            </w:r>
          </w:p>
        </w:tc>
        <w:tc>
          <w:tcPr>
            <w:tcW w:type="dxa" w:w="6690"/>
          </w:tcPr>
          <w:p>
            <w:r>
              <w:t>Indique si le numéro d’assurance sociale (NAS) est utilisé dans la prestation du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NA</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individuals)</w:t>
            </w:r>
          </w:p>
        </w:tc>
        <w:tc>
          <w:tcPr>
            <w:tcW w:type="dxa" w:w="3628"/>
          </w:tcPr>
          <w:p>
            <w:r>
              <w:t>S.O. (n’est pas un service aux particuliers)</w:t>
            </w:r>
          </w:p>
        </w:tc>
      </w:tr>
      <w:tr>
        <w:tc>
          <w:tcPr>
            <w:tcW w:type="dxa" w:w="2092"/>
          </w:tcPr>
          <w:p>
            <w:r>
              <w:t>Y</w:t>
            </w:r>
          </w:p>
        </w:tc>
        <w:tc>
          <w:tcPr>
            <w:tcW w:type="dxa" w:w="3628"/>
          </w:tcPr>
          <w:p>
            <w:r>
              <w:t>Yes</w:t>
            </w:r>
          </w:p>
        </w:tc>
        <w:tc>
          <w:tcPr>
            <w:tcW w:type="dxa" w:w="3628"/>
          </w:tcPr>
          <w:p>
            <w:r>
              <w:t>Oui</w:t>
            </w:r>
          </w:p>
        </w:tc>
      </w:tr>
    </w:tbl>
    <w:p>
      <w:r>
        <w:br/>
        <w:br/>
      </w:r>
    </w:p>
    <w:p>
      <w:pPr>
        <w:pStyle w:val="Heading2"/>
      </w:pPr>
      <w:r>
        <w:t>1-21 Nombre de demandes soumises en ligne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Online</w:t>
            </w:r>
          </w:p>
        </w:tc>
      </w:tr>
      <w:tr>
        <w:tc>
          <w:tcPr>
            <w:tcW w:type="dxa" w:w="2659"/>
            <w:shd w:fill="c6d9f1"/>
          </w:tcPr>
          <w:p>
            <w:r>
              <w:t>Nom de la zone FR</w:t>
            </w:r>
          </w:p>
        </w:tc>
        <w:tc>
          <w:tcPr>
            <w:tcW w:type="dxa" w:w="6690"/>
          </w:tcPr>
          <w:p>
            <w:r>
              <w:t>Nombre de demandes soumises en ligne</w:t>
            </w:r>
          </w:p>
        </w:tc>
      </w:tr>
      <w:tr>
        <w:tc>
          <w:tcPr>
            <w:tcW w:type="dxa" w:w="2659"/>
            <w:shd w:fill="c6d9f1"/>
          </w:tcPr>
          <w:p>
            <w:r>
              <w:t>ID</w:t>
            </w:r>
          </w:p>
        </w:tc>
        <w:tc>
          <w:tcPr>
            <w:tcW w:type="dxa" w:w="6690"/>
          </w:tcPr>
          <w:p>
            <w:r>
              <w:t>online_applications</w:t>
            </w:r>
          </w:p>
        </w:tc>
      </w:tr>
      <w:tr>
        <w:tc>
          <w:tcPr>
            <w:tcW w:type="dxa" w:w="2659"/>
            <w:shd w:fill="c6d9f1"/>
          </w:tcPr>
          <w:p>
            <w:r>
              <w:t>Description EN</w:t>
            </w:r>
          </w:p>
        </w:tc>
        <w:tc>
          <w:tcPr>
            <w:tcW w:type="dxa" w:w="6690"/>
          </w:tcPr>
          <w:p>
            <w:r>
              <w:t>Identifies the number of applications submitted in a fiscal year for the online channel.</w:t>
            </w:r>
          </w:p>
          <w:p>
            <w:r>
              <w:t>Notes:</w:t>
              <w:br/>
              <w:t>• If the service is not offered online,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108429</w:t>
            </w:r>
          </w:p>
        </w:tc>
      </w:tr>
    </w:tbl>
    <w:p>
      <w:r>
        <w:br/>
        <w:br/>
      </w:r>
    </w:p>
    <w:p>
      <w:pPr>
        <w:pStyle w:val="Heading2"/>
      </w:pPr>
      <w:r>
        <w:t>1-22 Nombre de visites sur le site Web (services d’information)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Website Visits (Information-Based Services)</w:t>
            </w:r>
          </w:p>
        </w:tc>
      </w:tr>
      <w:tr>
        <w:tc>
          <w:tcPr>
            <w:tcW w:type="dxa" w:w="2659"/>
            <w:shd w:fill="c6d9f1"/>
          </w:tcPr>
          <w:p>
            <w:r>
              <w:t>Nom de la zone FR</w:t>
            </w:r>
          </w:p>
        </w:tc>
        <w:tc>
          <w:tcPr>
            <w:tcW w:type="dxa" w:w="6690"/>
          </w:tcPr>
          <w:p>
            <w:r>
              <w:t>Nombre de visites sur le site Web (services d’information)</w:t>
            </w:r>
          </w:p>
        </w:tc>
      </w:tr>
      <w:tr>
        <w:tc>
          <w:tcPr>
            <w:tcW w:type="dxa" w:w="2659"/>
            <w:shd w:fill="c6d9f1"/>
          </w:tcPr>
          <w:p>
            <w:r>
              <w:t>ID</w:t>
            </w:r>
          </w:p>
        </w:tc>
        <w:tc>
          <w:tcPr>
            <w:tcW w:type="dxa" w:w="6690"/>
          </w:tcPr>
          <w:p>
            <w:r>
              <w:t>web_visits_info_service</w:t>
            </w:r>
          </w:p>
        </w:tc>
      </w:tr>
      <w:tr>
        <w:tc>
          <w:tcPr>
            <w:tcW w:type="dxa" w:w="2659"/>
            <w:shd w:fill="c6d9f1"/>
          </w:tcPr>
          <w:p>
            <w:r>
              <w:t>Description EN</w:t>
            </w:r>
          </w:p>
        </w:tc>
        <w:tc>
          <w:tcPr>
            <w:tcW w:type="dxa" w:w="6690"/>
          </w:tcPr>
          <w:p>
            <w:r>
              <w:t>Identifies the number of website visits in a fiscal year for obtaining information-based services.</w:t>
            </w:r>
          </w:p>
          <w:p>
            <w:r>
              <w:t>Notes:</w:t>
              <w:br/>
              <w:t>• If the service is not offered online,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51800</w:t>
            </w:r>
          </w:p>
        </w:tc>
      </w:tr>
    </w:tbl>
    <w:p>
      <w:r>
        <w:br/>
        <w:br/>
      </w:r>
    </w:p>
    <w:p>
      <w:pPr>
        <w:pStyle w:val="Heading2"/>
      </w:pPr>
      <w:r>
        <w:t>1-23 Nombre d’appels téléphoniques reçus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Telephone Calls Received</w:t>
            </w:r>
          </w:p>
        </w:tc>
      </w:tr>
      <w:tr>
        <w:tc>
          <w:tcPr>
            <w:tcW w:type="dxa" w:w="2659"/>
            <w:shd w:fill="c6d9f1"/>
          </w:tcPr>
          <w:p>
            <w:r>
              <w:t>Nom de la zone FR</w:t>
            </w:r>
          </w:p>
        </w:tc>
        <w:tc>
          <w:tcPr>
            <w:tcW w:type="dxa" w:w="6690"/>
          </w:tcPr>
          <w:p>
            <w:r>
              <w:t>Nombre d’appels téléphoniques reçus</w:t>
            </w:r>
          </w:p>
        </w:tc>
      </w:tr>
      <w:tr>
        <w:tc>
          <w:tcPr>
            <w:tcW w:type="dxa" w:w="2659"/>
            <w:shd w:fill="c6d9f1"/>
          </w:tcPr>
          <w:p>
            <w:r>
              <w:t>ID</w:t>
            </w:r>
          </w:p>
        </w:tc>
        <w:tc>
          <w:tcPr>
            <w:tcW w:type="dxa" w:w="6690"/>
          </w:tcPr>
          <w:p>
            <w:r>
              <w:t>calls_received</w:t>
            </w:r>
          </w:p>
        </w:tc>
      </w:tr>
      <w:tr>
        <w:tc>
          <w:tcPr>
            <w:tcW w:type="dxa" w:w="2659"/>
            <w:shd w:fill="c6d9f1"/>
          </w:tcPr>
          <w:p>
            <w:r>
              <w:t>Description EN</w:t>
            </w:r>
          </w:p>
        </w:tc>
        <w:tc>
          <w:tcPr>
            <w:tcW w:type="dxa" w:w="6690"/>
          </w:tcPr>
          <w:p>
            <w:r>
              <w:t>Identifies the number of telephone calls received for the service in a fiscal year.</w:t>
            </w:r>
          </w:p>
          <w:p>
            <w:r>
              <w:t>Notes:</w:t>
              <w:br/>
              <w:t>• If the service is not offered via telephone,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701</w:t>
            </w:r>
          </w:p>
        </w:tc>
      </w:tr>
    </w:tbl>
    <w:p>
      <w:r>
        <w:br/>
        <w:br/>
      </w:r>
    </w:p>
    <w:p>
      <w:pPr>
        <w:pStyle w:val="Heading2"/>
      </w:pPr>
      <w:r>
        <w:t>1-24 Nombre de demandes soumises en personne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In-Person</w:t>
            </w:r>
          </w:p>
        </w:tc>
      </w:tr>
      <w:tr>
        <w:tc>
          <w:tcPr>
            <w:tcW w:type="dxa" w:w="2659"/>
            <w:shd w:fill="c6d9f1"/>
          </w:tcPr>
          <w:p>
            <w:r>
              <w:t>Nom de la zone FR</w:t>
            </w:r>
          </w:p>
        </w:tc>
        <w:tc>
          <w:tcPr>
            <w:tcW w:type="dxa" w:w="6690"/>
          </w:tcPr>
          <w:p>
            <w:r>
              <w:t>Nombre de demandes soumises en personne</w:t>
            </w:r>
          </w:p>
        </w:tc>
      </w:tr>
      <w:tr>
        <w:tc>
          <w:tcPr>
            <w:tcW w:type="dxa" w:w="2659"/>
            <w:shd w:fill="c6d9f1"/>
          </w:tcPr>
          <w:p>
            <w:r>
              <w:t>ID</w:t>
            </w:r>
          </w:p>
        </w:tc>
        <w:tc>
          <w:tcPr>
            <w:tcW w:type="dxa" w:w="6690"/>
          </w:tcPr>
          <w:p>
            <w:r>
              <w:t>in_person_applications</w:t>
            </w:r>
          </w:p>
        </w:tc>
      </w:tr>
      <w:tr>
        <w:tc>
          <w:tcPr>
            <w:tcW w:type="dxa" w:w="2659"/>
            <w:shd w:fill="c6d9f1"/>
          </w:tcPr>
          <w:p>
            <w:r>
              <w:t>Description EN</w:t>
            </w:r>
          </w:p>
        </w:tc>
        <w:tc>
          <w:tcPr>
            <w:tcW w:type="dxa" w:w="6690"/>
          </w:tcPr>
          <w:p>
            <w:r>
              <w:t>Identifies the number of applications received in-person in a fiscal year for the service.</w:t>
            </w:r>
          </w:p>
          <w:p>
            <w:r>
              <w:t>Notes:</w:t>
              <w:br/>
              <w:t>• If the service is not offered in-person,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NA</w:t>
            </w:r>
          </w:p>
        </w:tc>
      </w:tr>
    </w:tbl>
    <w:p>
      <w:r>
        <w:br/>
        <w:br/>
      </w:r>
    </w:p>
    <w:p>
      <w:pPr>
        <w:pStyle w:val="Heading2"/>
      </w:pPr>
      <w:r>
        <w:t>1-25 Nombre de demandes soumises par courriel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via Email</w:t>
            </w:r>
          </w:p>
        </w:tc>
      </w:tr>
      <w:tr>
        <w:tc>
          <w:tcPr>
            <w:tcW w:type="dxa" w:w="2659"/>
            <w:shd w:fill="c6d9f1"/>
          </w:tcPr>
          <w:p>
            <w:r>
              <w:t>Nom de la zone FR</w:t>
            </w:r>
          </w:p>
        </w:tc>
        <w:tc>
          <w:tcPr>
            <w:tcW w:type="dxa" w:w="6690"/>
          </w:tcPr>
          <w:p>
            <w:r>
              <w:t>Nombre de demandes soumises par courriel</w:t>
            </w:r>
          </w:p>
        </w:tc>
      </w:tr>
      <w:tr>
        <w:tc>
          <w:tcPr>
            <w:tcW w:type="dxa" w:w="2659"/>
            <w:shd w:fill="c6d9f1"/>
          </w:tcPr>
          <w:p>
            <w:r>
              <w:t>ID</w:t>
            </w:r>
          </w:p>
        </w:tc>
        <w:tc>
          <w:tcPr>
            <w:tcW w:type="dxa" w:w="6690"/>
          </w:tcPr>
          <w:p>
            <w:r>
              <w:t>email_applications</w:t>
            </w:r>
          </w:p>
        </w:tc>
      </w:tr>
      <w:tr>
        <w:tc>
          <w:tcPr>
            <w:tcW w:type="dxa" w:w="2659"/>
            <w:shd w:fill="c6d9f1"/>
          </w:tcPr>
          <w:p>
            <w:r>
              <w:t>Description EN</w:t>
            </w:r>
          </w:p>
        </w:tc>
        <w:tc>
          <w:tcPr>
            <w:tcW w:type="dxa" w:w="6690"/>
          </w:tcPr>
          <w:p>
            <w:r>
              <w:t>Identifies the number of applications received through Email in a fiscal year for the service.</w:t>
            </w:r>
          </w:p>
          <w:p>
            <w:r>
              <w:t>Notes:</w:t>
              <w:br/>
              <w:t>• If the service cannot be applied for via Email,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ND</w:t>
            </w:r>
          </w:p>
        </w:tc>
      </w:tr>
    </w:tbl>
    <w:p>
      <w:r>
        <w:br/>
        <w:br/>
      </w:r>
    </w:p>
    <w:p>
      <w:pPr>
        <w:pStyle w:val="Heading2"/>
      </w:pPr>
      <w:r>
        <w:t>1-26 Nombre de demandes soumises par télécopieur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via Fax</w:t>
            </w:r>
          </w:p>
        </w:tc>
      </w:tr>
      <w:tr>
        <w:tc>
          <w:tcPr>
            <w:tcW w:type="dxa" w:w="2659"/>
            <w:shd w:fill="c6d9f1"/>
          </w:tcPr>
          <w:p>
            <w:r>
              <w:t>Nom de la zone FR</w:t>
            </w:r>
          </w:p>
        </w:tc>
        <w:tc>
          <w:tcPr>
            <w:tcW w:type="dxa" w:w="6690"/>
          </w:tcPr>
          <w:p>
            <w:r>
              <w:t>Nombre de demandes soumises par télécopieur</w:t>
            </w:r>
          </w:p>
        </w:tc>
      </w:tr>
      <w:tr>
        <w:tc>
          <w:tcPr>
            <w:tcW w:type="dxa" w:w="2659"/>
            <w:shd w:fill="c6d9f1"/>
          </w:tcPr>
          <w:p>
            <w:r>
              <w:t>ID</w:t>
            </w:r>
          </w:p>
        </w:tc>
        <w:tc>
          <w:tcPr>
            <w:tcW w:type="dxa" w:w="6690"/>
          </w:tcPr>
          <w:p>
            <w:r>
              <w:t>fax_applications</w:t>
            </w:r>
          </w:p>
        </w:tc>
      </w:tr>
      <w:tr>
        <w:tc>
          <w:tcPr>
            <w:tcW w:type="dxa" w:w="2659"/>
            <w:shd w:fill="c6d9f1"/>
          </w:tcPr>
          <w:p>
            <w:r>
              <w:t>Description EN</w:t>
            </w:r>
          </w:p>
        </w:tc>
        <w:tc>
          <w:tcPr>
            <w:tcW w:type="dxa" w:w="6690"/>
          </w:tcPr>
          <w:p>
            <w:r>
              <w:t>Identifies the number of applications received through fax in a fiscal year for the service.</w:t>
            </w:r>
          </w:p>
          <w:p>
            <w:r>
              <w:t>Notes:</w:t>
              <w:br/>
              <w:t>• If the service cannot be applied for via fax,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ND</w:t>
            </w:r>
          </w:p>
        </w:tc>
      </w:tr>
    </w:tbl>
    <w:p>
      <w:r>
        <w:br/>
        <w:br/>
      </w:r>
    </w:p>
    <w:p>
      <w:pPr>
        <w:pStyle w:val="Heading2"/>
      </w:pPr>
      <w:r>
        <w:t>1-27 Nombre de demandes soumises par la poste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via Postal Mail</w:t>
            </w:r>
          </w:p>
        </w:tc>
      </w:tr>
      <w:tr>
        <w:tc>
          <w:tcPr>
            <w:tcW w:type="dxa" w:w="2659"/>
            <w:shd w:fill="c6d9f1"/>
          </w:tcPr>
          <w:p>
            <w:r>
              <w:t>Nom de la zone FR</w:t>
            </w:r>
          </w:p>
        </w:tc>
        <w:tc>
          <w:tcPr>
            <w:tcW w:type="dxa" w:w="6690"/>
          </w:tcPr>
          <w:p>
            <w:r>
              <w:t>Nombre de demandes soumises par la poste</w:t>
            </w:r>
          </w:p>
        </w:tc>
      </w:tr>
      <w:tr>
        <w:tc>
          <w:tcPr>
            <w:tcW w:type="dxa" w:w="2659"/>
            <w:shd w:fill="c6d9f1"/>
          </w:tcPr>
          <w:p>
            <w:r>
              <w:t>ID</w:t>
            </w:r>
          </w:p>
        </w:tc>
        <w:tc>
          <w:tcPr>
            <w:tcW w:type="dxa" w:w="6690"/>
          </w:tcPr>
          <w:p>
            <w:r>
              <w:t>postal_mail_applications</w:t>
            </w:r>
          </w:p>
        </w:tc>
      </w:tr>
      <w:tr>
        <w:tc>
          <w:tcPr>
            <w:tcW w:type="dxa" w:w="2659"/>
            <w:shd w:fill="c6d9f1"/>
          </w:tcPr>
          <w:p>
            <w:r>
              <w:t>Description EN</w:t>
            </w:r>
          </w:p>
        </w:tc>
        <w:tc>
          <w:tcPr>
            <w:tcW w:type="dxa" w:w="6690"/>
          </w:tcPr>
          <w:p>
            <w:r>
              <w:t>Identifies the number of applications received through postal mail in a fiscal year for each service.</w:t>
            </w:r>
          </w:p>
          <w:p>
            <w:r>
              <w:t>Notes:</w:t>
              <w:br/>
              <w:t>• If the service cannot be applied for via postal mail,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15277</w:t>
            </w:r>
          </w:p>
        </w:tc>
      </w:tr>
    </w:tbl>
    <w:p>
      <w:r>
        <w:br/>
        <w:br/>
      </w:r>
    </w:p>
    <w:p>
      <w:pPr>
        <w:pStyle w:val="Heading2"/>
      </w:pPr>
      <w:r>
        <w:t>1-28 Services électroniques : Enregistrement/ inscription du compte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E-enabled Services: Account Registration/Enrollment</w:t>
            </w:r>
          </w:p>
        </w:tc>
      </w:tr>
      <w:tr>
        <w:tc>
          <w:tcPr>
            <w:tcW w:type="dxa" w:w="2659"/>
            <w:shd w:fill="c6d9f1"/>
          </w:tcPr>
          <w:p>
            <w:r>
              <w:t>Nom de la zone FR</w:t>
            </w:r>
          </w:p>
        </w:tc>
        <w:tc>
          <w:tcPr>
            <w:tcW w:type="dxa" w:w="6690"/>
          </w:tcPr>
          <w:p>
            <w:r>
              <w:t>Services électroniques : Enregistrement/ inscription du compte</w:t>
            </w:r>
          </w:p>
        </w:tc>
      </w:tr>
      <w:tr>
        <w:tc>
          <w:tcPr>
            <w:tcW w:type="dxa" w:w="2659"/>
            <w:shd w:fill="c6d9f1"/>
          </w:tcPr>
          <w:p>
            <w:r>
              <w:t>ID</w:t>
            </w:r>
          </w:p>
        </w:tc>
        <w:tc>
          <w:tcPr>
            <w:tcW w:type="dxa" w:w="6690"/>
          </w:tcPr>
          <w:p>
            <w:r>
              <w:t>e_registration</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plus de renseignements sur chaque point d’interaction, veuillez consulter la Ligne directrice sur la gestion de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1-29 Services électroniques : Authentification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E-enabled Services: Authentication</w:t>
            </w:r>
          </w:p>
        </w:tc>
      </w:tr>
      <w:tr>
        <w:tc>
          <w:tcPr>
            <w:tcW w:type="dxa" w:w="2659"/>
            <w:shd w:fill="c6d9f1"/>
          </w:tcPr>
          <w:p>
            <w:r>
              <w:t>Nom de la zone FR</w:t>
            </w:r>
          </w:p>
        </w:tc>
        <w:tc>
          <w:tcPr>
            <w:tcW w:type="dxa" w:w="6690"/>
          </w:tcPr>
          <w:p>
            <w:r>
              <w:t>Services électroniques : Authentification</w:t>
            </w:r>
          </w:p>
        </w:tc>
      </w:tr>
      <w:tr>
        <w:tc>
          <w:tcPr>
            <w:tcW w:type="dxa" w:w="2659"/>
            <w:shd w:fill="c6d9f1"/>
          </w:tcPr>
          <w:p>
            <w:r>
              <w:t>ID</w:t>
            </w:r>
          </w:p>
        </w:tc>
        <w:tc>
          <w:tcPr>
            <w:tcW w:type="dxa" w:w="6690"/>
          </w:tcPr>
          <w:p>
            <w:r>
              <w:t>e_authentication</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1-30 Services offerts par voie électronique : Demande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E-enabled Services: Application</w:t>
            </w:r>
          </w:p>
        </w:tc>
      </w:tr>
      <w:tr>
        <w:tc>
          <w:tcPr>
            <w:tcW w:type="dxa" w:w="2659"/>
            <w:shd w:fill="c6d9f1"/>
          </w:tcPr>
          <w:p>
            <w:r>
              <w:t>Nom de la zone FR</w:t>
            </w:r>
          </w:p>
        </w:tc>
        <w:tc>
          <w:tcPr>
            <w:tcW w:type="dxa" w:w="6690"/>
          </w:tcPr>
          <w:p>
            <w:r>
              <w:t>Services offerts par voie électronique : Demande</w:t>
            </w:r>
          </w:p>
        </w:tc>
      </w:tr>
      <w:tr>
        <w:tc>
          <w:tcPr>
            <w:tcW w:type="dxa" w:w="2659"/>
            <w:shd w:fill="c6d9f1"/>
          </w:tcPr>
          <w:p>
            <w:r>
              <w:t>ID</w:t>
            </w:r>
          </w:p>
        </w:tc>
        <w:tc>
          <w:tcPr>
            <w:tcW w:type="dxa" w:w="6690"/>
          </w:tcPr>
          <w:p>
            <w:r>
              <w:t>e_application</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1-31 Services offerts par voie électronique : Décision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E-enabled Services: Decision</w:t>
            </w:r>
          </w:p>
        </w:tc>
      </w:tr>
      <w:tr>
        <w:tc>
          <w:tcPr>
            <w:tcW w:type="dxa" w:w="2659"/>
            <w:shd w:fill="c6d9f1"/>
          </w:tcPr>
          <w:p>
            <w:r>
              <w:t>Nom de la zone FR</w:t>
            </w:r>
          </w:p>
        </w:tc>
        <w:tc>
          <w:tcPr>
            <w:tcW w:type="dxa" w:w="6690"/>
          </w:tcPr>
          <w:p>
            <w:r>
              <w:t>Services offerts par voie électronique : Décision</w:t>
            </w:r>
          </w:p>
        </w:tc>
      </w:tr>
      <w:tr>
        <w:tc>
          <w:tcPr>
            <w:tcW w:type="dxa" w:w="2659"/>
            <w:shd w:fill="c6d9f1"/>
          </w:tcPr>
          <w:p>
            <w:r>
              <w:t>ID</w:t>
            </w:r>
          </w:p>
        </w:tc>
        <w:tc>
          <w:tcPr>
            <w:tcW w:type="dxa" w:w="6690"/>
          </w:tcPr>
          <w:p>
            <w:r>
              <w:t>e_decision</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1-32 Services électroniques : Délivrance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E-enabled Services: Issuance</w:t>
            </w:r>
          </w:p>
        </w:tc>
      </w:tr>
      <w:tr>
        <w:tc>
          <w:tcPr>
            <w:tcW w:type="dxa" w:w="2659"/>
            <w:shd w:fill="c6d9f1"/>
          </w:tcPr>
          <w:p>
            <w:r>
              <w:t>Nom de la zone FR</w:t>
            </w:r>
          </w:p>
        </w:tc>
        <w:tc>
          <w:tcPr>
            <w:tcW w:type="dxa" w:w="6690"/>
          </w:tcPr>
          <w:p>
            <w:r>
              <w:t>Services électroniques : Délivrance</w:t>
            </w:r>
          </w:p>
        </w:tc>
      </w:tr>
      <w:tr>
        <w:tc>
          <w:tcPr>
            <w:tcW w:type="dxa" w:w="2659"/>
            <w:shd w:fill="c6d9f1"/>
          </w:tcPr>
          <w:p>
            <w:r>
              <w:t>ID</w:t>
            </w:r>
          </w:p>
        </w:tc>
        <w:tc>
          <w:tcPr>
            <w:tcW w:type="dxa" w:w="6690"/>
          </w:tcPr>
          <w:p>
            <w:r>
              <w:t>e_issuance</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1-33 Services électroniques : Solution de problème et rétroaction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E-enabled Services: Issue Resolution and Feedback</w:t>
            </w:r>
          </w:p>
        </w:tc>
      </w:tr>
      <w:tr>
        <w:tc>
          <w:tcPr>
            <w:tcW w:type="dxa" w:w="2659"/>
            <w:shd w:fill="c6d9f1"/>
          </w:tcPr>
          <w:p>
            <w:r>
              <w:t>Nom de la zone FR</w:t>
            </w:r>
          </w:p>
        </w:tc>
        <w:tc>
          <w:tcPr>
            <w:tcW w:type="dxa" w:w="6690"/>
          </w:tcPr>
          <w:p>
            <w:r>
              <w:t>Services électroniques : Solution de problème et rétroaction</w:t>
            </w:r>
          </w:p>
        </w:tc>
      </w:tr>
      <w:tr>
        <w:tc>
          <w:tcPr>
            <w:tcW w:type="dxa" w:w="2659"/>
            <w:shd w:fill="c6d9f1"/>
          </w:tcPr>
          <w:p>
            <w:r>
              <w:t>ID</w:t>
            </w:r>
          </w:p>
        </w:tc>
        <w:tc>
          <w:tcPr>
            <w:tcW w:type="dxa" w:w="6690"/>
          </w:tcPr>
          <w:p>
            <w:r>
              <w:t>e_feedback</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1-34 Les clients ont l’occasion de donner une rétroaction sur le niveau de satisfaction de ce service, par canal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Client Given Opportunity to Provide Feedback on Level of Satisfaction with this Service by Channel</w:t>
            </w:r>
          </w:p>
        </w:tc>
      </w:tr>
      <w:tr>
        <w:tc>
          <w:tcPr>
            <w:tcW w:type="dxa" w:w="2659"/>
            <w:shd w:fill="c6d9f1"/>
          </w:tcPr>
          <w:p>
            <w:r>
              <w:t>Nom de la zone FR</w:t>
            </w:r>
          </w:p>
        </w:tc>
        <w:tc>
          <w:tcPr>
            <w:tcW w:type="dxa" w:w="6690"/>
          </w:tcPr>
          <w:p>
            <w:r>
              <w:t>Les clients ont l’occasion de donner une rétroaction sur le niveau de satisfaction de ce service, par canal</w:t>
            </w:r>
          </w:p>
        </w:tc>
      </w:tr>
      <w:tr>
        <w:tc>
          <w:tcPr>
            <w:tcW w:type="dxa" w:w="2659"/>
            <w:shd w:fill="c6d9f1"/>
          </w:tcPr>
          <w:p>
            <w:r>
              <w:t>ID</w:t>
            </w:r>
          </w:p>
        </w:tc>
        <w:tc>
          <w:tcPr>
            <w:tcW w:type="dxa" w:w="6690"/>
          </w:tcPr>
          <w:p>
            <w:r>
              <w:t>client_feedback</w:t>
            </w:r>
          </w:p>
        </w:tc>
      </w:tr>
      <w:tr>
        <w:tc>
          <w:tcPr>
            <w:tcW w:type="dxa" w:w="2659"/>
            <w:shd w:fill="c6d9f1"/>
          </w:tcPr>
          <w:p>
            <w:r>
              <w:t>Description EN</w:t>
            </w:r>
          </w:p>
        </w:tc>
        <w:tc>
          <w:tcPr>
            <w:tcW w:type="dxa" w:w="6690"/>
          </w:tcPr>
          <w:p>
            <w:r>
              <w:t>Identifies which channels, if any, provide users of a service an opportunity to provide feedback on their level of satisfaction with the service. Select all that apply.</w:t>
            </w:r>
          </w:p>
        </w:tc>
      </w:tr>
      <w:tr>
        <w:tc>
          <w:tcPr>
            <w:tcW w:type="dxa" w:w="2659"/>
            <w:shd w:fill="c6d9f1"/>
          </w:tcPr>
          <w:p>
            <w:r>
              <w:t>Description FR</w:t>
            </w:r>
          </w:p>
        </w:tc>
        <w:tc>
          <w:tcPr>
            <w:tcW w:type="dxa" w:w="6690"/>
          </w:tcPr>
          <w:p>
            <w:r>
              <w:t>Détermine quels canaux, s’il y a lieu, offrent aux utilisateurs d’un service l’occasion de donner une rétroaction sur leur niveau de satisfaction à l’égard du service.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ONL,POST</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IP</w:t>
            </w:r>
          </w:p>
        </w:tc>
        <w:tc>
          <w:tcPr>
            <w:tcW w:type="dxa" w:w="3628"/>
          </w:tcPr>
          <w:p>
            <w:r>
              <w:t>In-Person</w:t>
            </w:r>
          </w:p>
        </w:tc>
        <w:tc>
          <w:tcPr>
            <w:tcW w:type="dxa" w:w="3628"/>
          </w:tcPr>
          <w:p>
            <w:r>
              <w:t>En personne</w:t>
            </w:r>
          </w:p>
        </w:tc>
      </w:tr>
      <w:tr>
        <w:tc>
          <w:tcPr>
            <w:tcW w:type="dxa" w:w="2092"/>
          </w:tcPr>
          <w:p>
            <w:r>
              <w:t>NONE</w:t>
            </w:r>
          </w:p>
        </w:tc>
        <w:tc>
          <w:tcPr>
            <w:tcW w:type="dxa" w:w="3628"/>
          </w:tcPr>
          <w:p>
            <w:r>
              <w:t>None</w:t>
            </w:r>
          </w:p>
        </w:tc>
        <w:tc>
          <w:tcPr>
            <w:tcW w:type="dxa" w:w="3628"/>
          </w:tcPr>
          <w:p>
            <w:r>
              <w:t>Aucune des réponses</w:t>
            </w:r>
          </w:p>
        </w:tc>
      </w:tr>
      <w:tr>
        <w:tc>
          <w:tcPr>
            <w:tcW w:type="dxa" w:w="2092"/>
          </w:tcPr>
          <w:p>
            <w:r>
              <w:t>ONL</w:t>
            </w:r>
          </w:p>
        </w:tc>
        <w:tc>
          <w:tcPr>
            <w:tcW w:type="dxa" w:w="3628"/>
          </w:tcPr>
          <w:p>
            <w:r>
              <w:t>Online</w:t>
            </w:r>
          </w:p>
        </w:tc>
        <w:tc>
          <w:tcPr>
            <w:tcW w:type="dxa" w:w="3628"/>
          </w:tcPr>
          <w:p>
            <w:r>
              <w:t>En ligne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1-35 Remarques spéciales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Special Remarks (English)</w:t>
            </w:r>
          </w:p>
        </w:tc>
      </w:tr>
      <w:tr>
        <w:tc>
          <w:tcPr>
            <w:tcW w:type="dxa" w:w="2659"/>
            <w:shd w:fill="c6d9f1"/>
          </w:tcPr>
          <w:p>
            <w:r>
              <w:t>Nom de la zone FR</w:t>
            </w:r>
          </w:p>
        </w:tc>
        <w:tc>
          <w:tcPr>
            <w:tcW w:type="dxa" w:w="6690"/>
          </w:tcPr>
          <w:p>
            <w:r>
              <w:t>Remarques spéciales (anglais)</w:t>
            </w:r>
          </w:p>
        </w:tc>
      </w:tr>
      <w:tr>
        <w:tc>
          <w:tcPr>
            <w:tcW w:type="dxa" w:w="2659"/>
            <w:shd w:fill="c6d9f1"/>
          </w:tcPr>
          <w:p>
            <w:r>
              <w:t>ID</w:t>
            </w:r>
          </w:p>
        </w:tc>
        <w:tc>
          <w:tcPr>
            <w:tcW w:type="dxa" w:w="6690"/>
          </w:tcPr>
          <w:p>
            <w:r>
              <w:t>special_remarks_en</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 xml:space="preserve">The value for in-person applications is "NA" as applications are not submitted in-person. The values for some channels are listed as “ND” as the department does not have data available. </w:t>
            </w:r>
          </w:p>
        </w:tc>
      </w:tr>
    </w:tbl>
    <w:p>
      <w:r>
        <w:br/>
        <w:br/>
      </w:r>
    </w:p>
    <w:p>
      <w:pPr>
        <w:pStyle w:val="Heading2"/>
      </w:pPr>
      <w:r>
        <w:t>1-36 Remarques spéciales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Special Remarks (French)</w:t>
            </w:r>
          </w:p>
        </w:tc>
      </w:tr>
      <w:tr>
        <w:tc>
          <w:tcPr>
            <w:tcW w:type="dxa" w:w="2659"/>
            <w:shd w:fill="c6d9f1"/>
          </w:tcPr>
          <w:p>
            <w:r>
              <w:t>Nom de la zone FR</w:t>
            </w:r>
          </w:p>
        </w:tc>
        <w:tc>
          <w:tcPr>
            <w:tcW w:type="dxa" w:w="6690"/>
          </w:tcPr>
          <w:p>
            <w:r>
              <w:t>Remarques spéciales (français)</w:t>
            </w:r>
          </w:p>
        </w:tc>
      </w:tr>
      <w:tr>
        <w:tc>
          <w:tcPr>
            <w:tcW w:type="dxa" w:w="2659"/>
            <w:shd w:fill="c6d9f1"/>
          </w:tcPr>
          <w:p>
            <w:r>
              <w:t>ID</w:t>
            </w:r>
          </w:p>
        </w:tc>
        <w:tc>
          <w:tcPr>
            <w:tcW w:type="dxa" w:w="6690"/>
          </w:tcPr>
          <w:p>
            <w:r>
              <w:t>special_remarks_fr</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Les application_en_personne est sans object ("NA") parce que le service n’est pas offert en personne. Aucune donnée n’est disponible pour plusieurs canals</w:t>
            </w:r>
          </w:p>
        </w:tc>
      </w:tr>
    </w:tbl>
    <w:p>
      <w:r>
        <w:br/>
        <w:br/>
      </w:r>
    </w:p>
    <w:p>
      <w:pPr>
        <w:pStyle w:val="Heading2"/>
      </w:pPr>
      <w:r>
        <w:t>1-37 Désignation du service harmonisé</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Harmonized Service ID</w:t>
            </w:r>
          </w:p>
        </w:tc>
      </w:tr>
      <w:tr>
        <w:tc>
          <w:tcPr>
            <w:tcW w:type="dxa" w:w="2659"/>
            <w:shd w:fill="c6d9f1"/>
          </w:tcPr>
          <w:p>
            <w:r>
              <w:t>Nom de la zone FR</w:t>
            </w:r>
          </w:p>
        </w:tc>
        <w:tc>
          <w:tcPr>
            <w:tcW w:type="dxa" w:w="6690"/>
          </w:tcPr>
          <w:p>
            <w:r>
              <w:t>Désignation du service harmonisé</w:t>
            </w:r>
          </w:p>
        </w:tc>
      </w:tr>
      <w:tr>
        <w:tc>
          <w:tcPr>
            <w:tcW w:type="dxa" w:w="2659"/>
            <w:shd w:fill="c6d9f1"/>
          </w:tcPr>
          <w:p>
            <w:r>
              <w:t>ID</w:t>
            </w:r>
          </w:p>
        </w:tc>
        <w:tc>
          <w:tcPr>
            <w:tcW w:type="dxa" w:w="6690"/>
          </w:tcPr>
          <w:p>
            <w:r>
              <w:t>harmonized_service_id</w:t>
            </w:r>
          </w:p>
        </w:tc>
      </w:tr>
      <w:tr>
        <w:tc>
          <w:tcPr>
            <w:tcW w:type="dxa" w:w="2659"/>
            <w:shd w:fill="c6d9f1"/>
          </w:tcPr>
          <w:p>
            <w:r>
              <w:t>Description EN</w:t>
            </w:r>
          </w:p>
        </w:tc>
        <w:tc>
          <w:tcPr>
            <w:tcW w:type="dxa" w:w="6690"/>
          </w:tcPr>
          <w:p>
            <w:r>
              <w:t>This service ID was created to match up unique services over multiple years, and create a standard format amoung all services in the inventory. This links services to their service standards.</w:t>
            </w:r>
          </w:p>
        </w:tc>
      </w:tr>
      <w:tr>
        <w:tc>
          <w:tcPr>
            <w:tcW w:type="dxa" w:w="2659"/>
            <w:shd w:fill="c6d9f1"/>
          </w:tcPr>
          <w:p>
            <w:r>
              <w:t>Description FR</w:t>
            </w:r>
          </w:p>
        </w:tc>
        <w:tc>
          <w:tcPr>
            <w:tcW w:type="dxa" w:w="6690"/>
          </w:tcPr>
          <w:p>
            <w:r>
              <w:t>Celle désignation du service a été créé pour faire correspondre dues services uniques sur plusieurs années et créer un format standard pour tous les services de l'inventaire. Cela relie les services à leurs norms relatives aux services.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aafc-aac-01</w:t>
            </w:r>
          </w:p>
        </w:tc>
      </w:tr>
    </w:tbl>
    <w:p>
      <w:r>
        <w:br/>
        <w:br/>
      </w:r>
    </w:p>
    <w:p>
      <w:pPr>
        <w:pStyle w:val="Heading2"/>
      </w:pPr>
      <w:r>
        <w:t>1-38 nom_du_service_harmonisé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Harmonized Service Name (english)</w:t>
            </w:r>
          </w:p>
        </w:tc>
      </w:tr>
      <w:tr>
        <w:tc>
          <w:tcPr>
            <w:tcW w:type="dxa" w:w="2659"/>
            <w:shd w:fill="c6d9f1"/>
          </w:tcPr>
          <w:p>
            <w:r>
              <w:t>Nom de la zone FR</w:t>
            </w:r>
          </w:p>
        </w:tc>
        <w:tc>
          <w:tcPr>
            <w:tcW w:type="dxa" w:w="6690"/>
          </w:tcPr>
          <w:p>
            <w:r>
              <w:t>nom_du_service_harmonisé (anglais)</w:t>
            </w:r>
          </w:p>
        </w:tc>
      </w:tr>
      <w:tr>
        <w:tc>
          <w:tcPr>
            <w:tcW w:type="dxa" w:w="2659"/>
            <w:shd w:fill="c6d9f1"/>
          </w:tcPr>
          <w:p>
            <w:r>
              <w:t>ID</w:t>
            </w:r>
          </w:p>
        </w:tc>
        <w:tc>
          <w:tcPr>
            <w:tcW w:type="dxa" w:w="6690"/>
          </w:tcPr>
          <w:p>
            <w:r>
              <w:t>harmonized_service_name_en</w:t>
            </w:r>
          </w:p>
        </w:tc>
      </w:tr>
      <w:tr>
        <w:tc>
          <w:tcPr>
            <w:tcW w:type="dxa" w:w="2659"/>
            <w:shd w:fill="c6d9f1"/>
          </w:tcPr>
          <w:p>
            <w:r>
              <w:t>Description EN</w:t>
            </w:r>
          </w:p>
        </w:tc>
        <w:tc>
          <w:tcPr>
            <w:tcW w:type="dxa" w:w="6690"/>
          </w:tcPr>
          <w:p>
            <w:r>
              <w:t>A new column with an edited service name was created to provide consistent service names over both years; by default using their newest name. This was necessary because a minority of services changed names slightly year over year.</w:t>
            </w:r>
          </w:p>
        </w:tc>
      </w:tr>
      <w:tr>
        <w:tc>
          <w:tcPr>
            <w:tcW w:type="dxa" w:w="2659"/>
            <w:shd w:fill="c6d9f1"/>
          </w:tcPr>
          <w:p>
            <w:r>
              <w:t>Description FR</w:t>
            </w:r>
          </w:p>
        </w:tc>
        <w:tc>
          <w:tcPr>
            <w:tcW w:type="dxa" w:w="6690"/>
          </w:tcPr>
          <w:p>
            <w:r>
              <w:t>Une nouvelle colonne avec un nom de service édité a été créée pour fournir des noms de service cohérents pour les deux années; par défaut en utilisant leur nom le plus récent. Cela était nécessaire car une minorité de services a changeé de nom légèrement d'une année à l'autre.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Farm Debt Mediation Service</w:t>
            </w:r>
          </w:p>
        </w:tc>
      </w:tr>
    </w:tbl>
    <w:p>
      <w:r>
        <w:br/>
        <w:br/>
      </w:r>
    </w:p>
    <w:p>
      <w:pPr>
        <w:pStyle w:val="Heading2"/>
      </w:pPr>
      <w:r>
        <w:t>1-39 nom_du_service_harmonisé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Harmonized Service Name (french)</w:t>
            </w:r>
          </w:p>
        </w:tc>
      </w:tr>
      <w:tr>
        <w:tc>
          <w:tcPr>
            <w:tcW w:type="dxa" w:w="2659"/>
            <w:shd w:fill="c6d9f1"/>
          </w:tcPr>
          <w:p>
            <w:r>
              <w:t>Nom de la zone FR</w:t>
            </w:r>
          </w:p>
        </w:tc>
        <w:tc>
          <w:tcPr>
            <w:tcW w:type="dxa" w:w="6690"/>
          </w:tcPr>
          <w:p>
            <w:r>
              <w:t>nom_du_service_harmonisé (français)</w:t>
            </w:r>
          </w:p>
        </w:tc>
      </w:tr>
      <w:tr>
        <w:tc>
          <w:tcPr>
            <w:tcW w:type="dxa" w:w="2659"/>
            <w:shd w:fill="c6d9f1"/>
          </w:tcPr>
          <w:p>
            <w:r>
              <w:t>ID</w:t>
            </w:r>
          </w:p>
        </w:tc>
        <w:tc>
          <w:tcPr>
            <w:tcW w:type="dxa" w:w="6690"/>
          </w:tcPr>
          <w:p>
            <w:r>
              <w:t>harmonized_service_name_fr</w:t>
            </w:r>
          </w:p>
        </w:tc>
      </w:tr>
      <w:tr>
        <w:tc>
          <w:tcPr>
            <w:tcW w:type="dxa" w:w="2659"/>
            <w:shd w:fill="c6d9f1"/>
          </w:tcPr>
          <w:p>
            <w:r>
              <w:t>Description EN</w:t>
            </w:r>
          </w:p>
        </w:tc>
        <w:tc>
          <w:tcPr>
            <w:tcW w:type="dxa" w:w="6690"/>
          </w:tcPr>
          <w:p>
            <w:r>
              <w:t>A new column with an edited service name was created to provide consistent service names over both years; by default using their newest name. This was necessary because a minority of services changed names slightly year over year.</w:t>
            </w:r>
          </w:p>
        </w:tc>
      </w:tr>
      <w:tr>
        <w:tc>
          <w:tcPr>
            <w:tcW w:type="dxa" w:w="2659"/>
            <w:shd w:fill="c6d9f1"/>
          </w:tcPr>
          <w:p>
            <w:r>
              <w:t>Description FR</w:t>
            </w:r>
          </w:p>
        </w:tc>
        <w:tc>
          <w:tcPr>
            <w:tcW w:type="dxa" w:w="6690"/>
          </w:tcPr>
          <w:p>
            <w:r>
              <w:t>Une nouvelle colonne avec un nom de service édité a été créée pour fournir des noms de service cohérents pour les deux années; par défaut en utilisant leur nom le plus récent. Cela était nécessaire car une minorité de services a changeé de nom légèrement d'une année à l'autre.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Service de médiation en matière d'endettement agricole</w:t>
            </w:r>
          </w:p>
        </w:tc>
      </w:tr>
    </w:tbl>
    <w:p>
      <w:r>
        <w:br/>
        <w:br/>
      </w:r>
    </w:p>
    <w:p>
      <w:r>
        <w:br w:type="page"/>
      </w:r>
    </w:p>
    <w:p>
      <w:pPr>
        <w:pStyle w:val="Heading1"/>
      </w:pPr>
      <w:r>
        <w:t>Service Standards &amp; Performance Results</w:t>
        <w:br/>
      </w:r>
    </w:p>
    <w:p>
      <w:pPr>
        <w:pStyle w:val="Heading2"/>
      </w:pPr>
      <w:r>
        <w:t>2-1 Année financière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Fiscal Year</w:t>
            </w:r>
          </w:p>
        </w:tc>
      </w:tr>
      <w:tr>
        <w:tc>
          <w:tcPr>
            <w:tcW w:type="dxa" w:w="2659"/>
            <w:shd w:fill="c6d9f1"/>
          </w:tcPr>
          <w:p>
            <w:r>
              <w:t>Nom de la zone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for which service data is reported</w:t>
            </w:r>
          </w:p>
        </w:tc>
      </w:tr>
      <w:tr>
        <w:tc>
          <w:tcPr>
            <w:tcW w:type="dxa" w:w="2659"/>
            <w:shd w:fill="c6d9f1"/>
          </w:tcPr>
          <w:p>
            <w:r>
              <w:t>Description FR</w:t>
            </w:r>
          </w:p>
        </w:tc>
        <w:tc>
          <w:tcPr>
            <w:tcW w:type="dxa" w:w="6690"/>
          </w:tcPr>
          <w:p>
            <w:r>
              <w:t>Indique l’exercice pour lequel les données sur les services sont déclarées.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2017-2018</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bl>
    <w:p>
      <w:r>
        <w:br/>
        <w:br/>
      </w:r>
    </w:p>
    <w:p>
      <w:pPr>
        <w:pStyle w:val="Heading2"/>
      </w:pPr>
      <w:r>
        <w:t>2-2 Numéro d'identification du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ID Number</w:t>
            </w:r>
          </w:p>
        </w:tc>
      </w:tr>
      <w:tr>
        <w:tc>
          <w:tcPr>
            <w:tcW w:type="dxa" w:w="2659"/>
            <w:shd w:fill="c6d9f1"/>
          </w:tcPr>
          <w:p>
            <w:r>
              <w:t>Nom de la zone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by the department to a service in the inventory to make it easier to refer to specific services.</w:t>
            </w:r>
          </w:p>
        </w:tc>
      </w:tr>
      <w:tr>
        <w:tc>
          <w:tcPr>
            <w:tcW w:type="dxa" w:w="2659"/>
            <w:shd w:fill="c6d9f1"/>
          </w:tcPr>
          <w:p>
            <w:r>
              <w:t>Description FR</w:t>
            </w:r>
          </w:p>
        </w:tc>
        <w:tc>
          <w:tcPr>
            <w:tcW w:type="dxa" w:w="6690"/>
          </w:tcPr>
          <w:p>
            <w:r>
              <w:t>Le numéro unique attribué par le ministère ou l’organisme à un service dans le répertoire afin de faciliter le référencement à des services précis. (p. ex. 1, 2, etc.)</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4</w:t>
            </w:r>
          </w:p>
        </w:tc>
      </w:tr>
    </w:tbl>
    <w:p>
      <w:r>
        <w:br/>
        <w:br/>
      </w:r>
    </w:p>
    <w:p>
      <w:pPr>
        <w:pStyle w:val="Heading2"/>
      </w:pPr>
      <w:r>
        <w:t>2-3 Code d’identification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ID</w:t>
            </w:r>
          </w:p>
        </w:tc>
      </w:tr>
      <w:tr>
        <w:tc>
          <w:tcPr>
            <w:tcW w:type="dxa" w:w="2659"/>
            <w:shd w:fill="c6d9f1"/>
          </w:tcPr>
          <w:p>
            <w:r>
              <w:t>Nom de la zone FR</w:t>
            </w:r>
          </w:p>
        </w:tc>
        <w:tc>
          <w:tcPr>
            <w:tcW w:type="dxa" w:w="6690"/>
          </w:tcPr>
          <w:p>
            <w:r>
              <w:t>Code d’identification de la norme relative aux services</w:t>
            </w:r>
          </w:p>
        </w:tc>
      </w:tr>
      <w:tr>
        <w:tc>
          <w:tcPr>
            <w:tcW w:type="dxa" w:w="2659"/>
            <w:shd w:fill="c6d9f1"/>
          </w:tcPr>
          <w:p>
            <w:r>
              <w:t>ID</w:t>
            </w:r>
          </w:p>
        </w:tc>
        <w:tc>
          <w:tcPr>
            <w:tcW w:type="dxa" w:w="6690"/>
          </w:tcPr>
          <w:p>
            <w:r>
              <w:t>service_std_id</w:t>
            </w:r>
          </w:p>
        </w:tc>
      </w:tr>
      <w:tr>
        <w:tc>
          <w:tcPr>
            <w:tcW w:type="dxa" w:w="2659"/>
            <w:shd w:fill="c6d9f1"/>
          </w:tcPr>
          <w:p>
            <w:r>
              <w:t>Description EN</w:t>
            </w:r>
          </w:p>
        </w:tc>
        <w:tc>
          <w:tcPr>
            <w:tcW w:type="dxa" w:w="6690"/>
          </w:tcPr>
          <w:p>
            <w:r>
              <w:t>Identifies the unique number assigned by the department to each service standard for that service. Makes it easier for reference purposes as one service may have multiple standards.</w:t>
            </w:r>
          </w:p>
        </w:tc>
      </w:tr>
      <w:tr>
        <w:tc>
          <w:tcPr>
            <w:tcW w:type="dxa" w:w="2659"/>
            <w:shd w:fill="c6d9f1"/>
          </w:tcPr>
          <w:p>
            <w:r>
              <w:t>Description FR</w:t>
            </w:r>
          </w:p>
        </w:tc>
        <w:tc>
          <w:tcPr>
            <w:tcW w:type="dxa" w:w="6690"/>
          </w:tcPr>
          <w:p>
            <w:r>
              <w:t>Indique le numéro unique attribué par le ministère à chaque norme relative aux services pour ce service. Facilite le référencement, car un service peut avoir de multiples normes.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7</w:t>
            </w:r>
          </w:p>
        </w:tc>
      </w:tr>
    </w:tbl>
    <w:p>
      <w:r>
        <w:br/>
        <w:br/>
      </w:r>
    </w:p>
    <w:p>
      <w:pPr>
        <w:pStyle w:val="Heading2"/>
      </w:pPr>
      <w:r>
        <w:t>2-4 Norme relative aux services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(English)</w:t>
            </w:r>
          </w:p>
        </w:tc>
      </w:tr>
      <w:tr>
        <w:tc>
          <w:tcPr>
            <w:tcW w:type="dxa" w:w="2659"/>
            <w:shd w:fill="c6d9f1"/>
          </w:tcPr>
          <w:p>
            <w:r>
              <w:t>Nom de la zone FR</w:t>
            </w:r>
          </w:p>
        </w:tc>
        <w:tc>
          <w:tcPr>
            <w:tcW w:type="dxa" w:w="6690"/>
          </w:tcPr>
          <w:p>
            <w:r>
              <w:t>Norme relative aux services (anglais)</w:t>
            </w:r>
          </w:p>
        </w:tc>
      </w:tr>
      <w:tr>
        <w:tc>
          <w:tcPr>
            <w:tcW w:type="dxa" w:w="2659"/>
            <w:shd w:fill="c6d9f1"/>
          </w:tcPr>
          <w:p>
            <w:r>
              <w:t>ID</w:t>
            </w:r>
          </w:p>
        </w:tc>
        <w:tc>
          <w:tcPr>
            <w:tcW w:type="dxa" w:w="6690"/>
          </w:tcPr>
          <w:p>
            <w:r>
              <w:t>service_std_en</w:t>
            </w:r>
          </w:p>
        </w:tc>
      </w:tr>
      <w:tr>
        <w:tc>
          <w:tcPr>
            <w:tcW w:type="dxa" w:w="2659"/>
            <w:shd w:fill="c6d9f1"/>
          </w:tcPr>
          <w:p>
            <w:r>
              <w:t>Description EN</w:t>
            </w:r>
          </w:p>
        </w:tc>
        <w:tc>
          <w:tcPr>
            <w:tcW w:type="dxa" w:w="6690"/>
          </w:tcPr>
          <w:p>
            <w:r>
              <w:t>Identifies the service standard related to a particular service. See Guideline on Service Management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la gestion des services afin de connaître le format à utiliser pour définir les normes relatives aux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Process applications and notify participants of results within 45 days.</w:t>
            </w:r>
          </w:p>
        </w:tc>
      </w:tr>
    </w:tbl>
    <w:p>
      <w:r>
        <w:br/>
        <w:br/>
      </w:r>
    </w:p>
    <w:p>
      <w:pPr>
        <w:pStyle w:val="Heading2"/>
      </w:pPr>
      <w:r>
        <w:t>2-5 Norme relative aux services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(French)</w:t>
            </w:r>
          </w:p>
        </w:tc>
      </w:tr>
      <w:tr>
        <w:tc>
          <w:tcPr>
            <w:tcW w:type="dxa" w:w="2659"/>
            <w:shd w:fill="c6d9f1"/>
          </w:tcPr>
          <w:p>
            <w:r>
              <w:t>Nom de la zone FR</w:t>
            </w:r>
          </w:p>
        </w:tc>
        <w:tc>
          <w:tcPr>
            <w:tcW w:type="dxa" w:w="6690"/>
          </w:tcPr>
          <w:p>
            <w:r>
              <w:t>Norme relative aux services (français)</w:t>
            </w:r>
          </w:p>
        </w:tc>
      </w:tr>
      <w:tr>
        <w:tc>
          <w:tcPr>
            <w:tcW w:type="dxa" w:w="2659"/>
            <w:shd w:fill="c6d9f1"/>
          </w:tcPr>
          <w:p>
            <w:r>
              <w:t>ID</w:t>
            </w:r>
          </w:p>
        </w:tc>
        <w:tc>
          <w:tcPr>
            <w:tcW w:type="dxa" w:w="6690"/>
          </w:tcPr>
          <w:p>
            <w:r>
              <w:t>service_std_fr</w:t>
            </w:r>
          </w:p>
        </w:tc>
      </w:tr>
      <w:tr>
        <w:tc>
          <w:tcPr>
            <w:tcW w:type="dxa" w:w="2659"/>
            <w:shd w:fill="c6d9f1"/>
          </w:tcPr>
          <w:p>
            <w:r>
              <w:t>Description EN</w:t>
            </w:r>
          </w:p>
        </w:tc>
        <w:tc>
          <w:tcPr>
            <w:tcW w:type="dxa" w:w="6690"/>
          </w:tcPr>
          <w:p>
            <w:r>
              <w:t>Identifies the service standard related to a particular service. See Guideline on Service Management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la gestion des services afin de connaître le format à utiliser pour définir les normes relatives aux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Traiter les demandes et communiquer les résultats aux participants dans un délai de 45 jours.</w:t>
            </w:r>
          </w:p>
        </w:tc>
      </w:tr>
    </w:tbl>
    <w:p>
      <w:r>
        <w:br/>
        <w:br/>
      </w:r>
    </w:p>
    <w:p>
      <w:pPr>
        <w:pStyle w:val="Heading2"/>
      </w:pPr>
      <w:r>
        <w:t>2-6 URL vers les normes relatives aux services et les cibles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Standards and Targets (English)</w:t>
            </w:r>
          </w:p>
        </w:tc>
      </w:tr>
      <w:tr>
        <w:tc>
          <w:tcPr>
            <w:tcW w:type="dxa" w:w="2659"/>
            <w:shd w:fill="c6d9f1"/>
          </w:tcPr>
          <w:p>
            <w:r>
              <w:t>Nom de la zone FR</w:t>
            </w:r>
          </w:p>
        </w:tc>
        <w:tc>
          <w:tcPr>
            <w:tcW w:type="dxa" w:w="6690"/>
          </w:tcPr>
          <w:p>
            <w:r>
              <w:t>URL vers les normes relatives aux services et les cibles (anglais)</w:t>
            </w:r>
          </w:p>
        </w:tc>
      </w:tr>
      <w:tr>
        <w:tc>
          <w:tcPr>
            <w:tcW w:type="dxa" w:w="2659"/>
            <w:shd w:fill="c6d9f1"/>
          </w:tcPr>
          <w:p>
            <w:r>
              <w:t>ID</w:t>
            </w:r>
          </w:p>
        </w:tc>
        <w:tc>
          <w:tcPr>
            <w:tcW w:type="dxa" w:w="6690"/>
          </w:tcPr>
          <w:p>
            <w:r>
              <w:t>service_std_url_en</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http://www.agr.gc.ca/eng/about-us/planning-and-reporting/service-standards-at-agriculture-and-agri-food-canada/agriculture-and-agri-food-canada-service-standards-quarterly-results-fiscal-year-2017-2018/?id=1481057048109</w:t>
            </w:r>
          </w:p>
        </w:tc>
      </w:tr>
    </w:tbl>
    <w:p>
      <w:r>
        <w:br/>
        <w:br/>
      </w:r>
    </w:p>
    <w:p>
      <w:pPr>
        <w:pStyle w:val="Heading2"/>
      </w:pPr>
      <w:r>
        <w:t>2-7 URL vers les normes relatives aux services et les cibles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Standards and Targets (French)</w:t>
            </w:r>
          </w:p>
        </w:tc>
      </w:tr>
      <w:tr>
        <w:tc>
          <w:tcPr>
            <w:tcW w:type="dxa" w:w="2659"/>
            <w:shd w:fill="c6d9f1"/>
          </w:tcPr>
          <w:p>
            <w:r>
              <w:t>Nom de la zone FR</w:t>
            </w:r>
          </w:p>
        </w:tc>
        <w:tc>
          <w:tcPr>
            <w:tcW w:type="dxa" w:w="6690"/>
          </w:tcPr>
          <w:p>
            <w:r>
              <w:t>URL vers les normes relatives aux services et les cibles (français)</w:t>
            </w:r>
          </w:p>
        </w:tc>
      </w:tr>
      <w:tr>
        <w:tc>
          <w:tcPr>
            <w:tcW w:type="dxa" w:w="2659"/>
            <w:shd w:fill="c6d9f1"/>
          </w:tcPr>
          <w:p>
            <w:r>
              <w:t>ID</w:t>
            </w:r>
          </w:p>
        </w:tc>
        <w:tc>
          <w:tcPr>
            <w:tcW w:type="dxa" w:w="6690"/>
          </w:tcPr>
          <w:p>
            <w:r>
              <w:t>service_std_url_fr</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http://www.agr.gc.ca/fra/a-propos-de-nous/planification-et-rapports/normes-de-service-d-agriculture-et-agroalimentaire-canada/normes-de-service-d-agriculture-et-agroalimentaire-canada-resultats-trimestriels-exercice-2017-2018/?id=1481057048109</w:t>
            </w:r>
          </w:p>
        </w:tc>
      </w:tr>
    </w:tbl>
    <w:p>
      <w:r>
        <w:br/>
        <w:br/>
      </w:r>
    </w:p>
    <w:p>
      <w:pPr>
        <w:pStyle w:val="Heading2"/>
      </w:pPr>
      <w:r>
        <w:t>2-8 Type de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Type</w:t>
            </w:r>
          </w:p>
        </w:tc>
      </w:tr>
      <w:tr>
        <w:tc>
          <w:tcPr>
            <w:tcW w:type="dxa" w:w="2659"/>
            <w:shd w:fill="c6d9f1"/>
          </w:tcPr>
          <w:p>
            <w:r>
              <w:t>Nom de la zone FR</w:t>
            </w:r>
          </w:p>
        </w:tc>
        <w:tc>
          <w:tcPr>
            <w:tcW w:type="dxa" w:w="6690"/>
          </w:tcPr>
          <w:p>
            <w:r>
              <w:t>Type de norme relative aux services</w:t>
            </w:r>
          </w:p>
        </w:tc>
      </w:tr>
      <w:tr>
        <w:tc>
          <w:tcPr>
            <w:tcW w:type="dxa" w:w="2659"/>
            <w:shd w:fill="c6d9f1"/>
          </w:tcPr>
          <w:p>
            <w:r>
              <w:t>ID</w:t>
            </w:r>
          </w:p>
        </w:tc>
        <w:tc>
          <w:tcPr>
            <w:tcW w:type="dxa" w:w="6690"/>
          </w:tcPr>
          <w:p>
            <w:r>
              <w:t>service_std_type</w:t>
            </w:r>
          </w:p>
        </w:tc>
      </w:tr>
      <w:tr>
        <w:tc>
          <w:tcPr>
            <w:tcW w:type="dxa" w:w="2659"/>
            <w:shd w:fill="c6d9f1"/>
          </w:tcPr>
          <w:p>
            <w:r>
              <w:t>Description EN</w:t>
            </w:r>
          </w:p>
        </w:tc>
        <w:tc>
          <w:tcPr>
            <w:tcW w:type="dxa" w:w="6690"/>
          </w:tcPr>
          <w:p>
            <w:r>
              <w:t>Identifies the type of service standard as defined in the Guideline on Service Management.</w:t>
            </w:r>
          </w:p>
        </w:tc>
      </w:tr>
      <w:tr>
        <w:tc>
          <w:tcPr>
            <w:tcW w:type="dxa" w:w="2659"/>
            <w:shd w:fill="c6d9f1"/>
          </w:tcPr>
          <w:p>
            <w:r>
              <w:t>Description FR</w:t>
            </w:r>
          </w:p>
        </w:tc>
        <w:tc>
          <w:tcPr>
            <w:tcW w:type="dxa" w:w="6690"/>
          </w:tcPr>
          <w:p>
            <w:r>
              <w:t>Indique le type de norme relative aux services défini dans la Ligne directrice sur la gestion des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TML,ACS</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ACS</w:t>
            </w:r>
          </w:p>
        </w:tc>
        <w:tc>
          <w:tcPr>
            <w:tcW w:type="dxa" w:w="3628"/>
          </w:tcPr>
          <w:p>
            <w:r>
              <w:t>Access</w:t>
            </w:r>
          </w:p>
        </w:tc>
        <w:tc>
          <w:tcPr>
            <w:tcW w:type="dxa" w:w="3628"/>
          </w:tcPr>
          <w:p>
            <w:r>
              <w:t>Exactitude</w:t>
            </w:r>
          </w:p>
        </w:tc>
      </w:tr>
      <w:tr>
        <w:tc>
          <w:tcPr>
            <w:tcW w:type="dxa" w:w="2092"/>
          </w:tcPr>
          <w:p>
            <w:r>
              <w:t>ACY</w:t>
            </w:r>
          </w:p>
        </w:tc>
        <w:tc>
          <w:tcPr>
            <w:tcW w:type="dxa" w:w="3628"/>
          </w:tcPr>
          <w:p>
            <w:r>
              <w:t>Accuracy</w:t>
            </w:r>
          </w:p>
        </w:tc>
        <w:tc>
          <w:tcPr>
            <w:tcW w:type="dxa" w:w="3628"/>
          </w:tcPr>
          <w:p>
            <w:r>
              <w:t>Temps opportun</w:t>
            </w:r>
          </w:p>
        </w:tc>
      </w:tr>
      <w:tr>
        <w:tc>
          <w:tcPr>
            <w:tcW w:type="dxa" w:w="2092"/>
          </w:tcPr>
          <w:p>
            <w:r>
              <w:t>OTH</w:t>
            </w:r>
          </w:p>
        </w:tc>
        <w:tc>
          <w:tcPr>
            <w:tcW w:type="dxa" w:w="3628"/>
          </w:tcPr>
          <w:p>
            <w:r>
              <w:t>Other</w:t>
            </w:r>
          </w:p>
        </w:tc>
        <w:tc>
          <w:tcPr>
            <w:tcW w:type="dxa" w:w="3628"/>
          </w:tcPr>
          <w:p>
            <w:r>
              <w:t>Autre</w:t>
            </w:r>
          </w:p>
        </w:tc>
      </w:tr>
      <w:tr>
        <w:tc>
          <w:tcPr>
            <w:tcW w:type="dxa" w:w="2092"/>
          </w:tcPr>
          <w:p>
            <w:r>
              <w:t>TML</w:t>
            </w:r>
          </w:p>
        </w:tc>
        <w:tc>
          <w:tcPr>
            <w:tcW w:type="dxa" w:w="3628"/>
          </w:tcPr>
          <w:p>
            <w:r>
              <w:t>Timeliness</w:t>
            </w:r>
          </w:p>
        </w:tc>
        <w:tc>
          <w:tcPr>
            <w:tcW w:type="dxa" w:w="3628"/>
          </w:tcPr>
          <w:p>
            <w:r>
              <w:t>Accès à l’information</w:t>
            </w:r>
          </w:p>
        </w:tc>
      </w:tr>
    </w:tbl>
    <w:p>
      <w:r>
        <w:br/>
        <w:br/>
      </w:r>
    </w:p>
    <w:p>
      <w:pPr>
        <w:pStyle w:val="Heading2"/>
      </w:pPr>
      <w:r>
        <w:t>2-9 Cible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Target</w:t>
            </w:r>
          </w:p>
        </w:tc>
      </w:tr>
      <w:tr>
        <w:tc>
          <w:tcPr>
            <w:tcW w:type="dxa" w:w="2659"/>
            <w:shd w:fill="c6d9f1"/>
          </w:tcPr>
          <w:p>
            <w:r>
              <w:t>Nom de la zone FR</w:t>
            </w:r>
          </w:p>
        </w:tc>
        <w:tc>
          <w:tcPr>
            <w:tcW w:type="dxa" w:w="6690"/>
          </w:tcPr>
          <w:p>
            <w:r>
              <w:t>Cible de la norme relative aux services</w:t>
            </w:r>
          </w:p>
        </w:tc>
      </w:tr>
      <w:tr>
        <w:tc>
          <w:tcPr>
            <w:tcW w:type="dxa" w:w="2659"/>
            <w:shd w:fill="c6d9f1"/>
          </w:tcPr>
          <w:p>
            <w:r>
              <w:t>ID</w:t>
            </w:r>
          </w:p>
        </w:tc>
        <w:tc>
          <w:tcPr>
            <w:tcW w:type="dxa" w:w="6690"/>
          </w:tcPr>
          <w:p>
            <w:r>
              <w:t>service_std_target</w:t>
            </w:r>
          </w:p>
        </w:tc>
      </w:tr>
      <w:tr>
        <w:tc>
          <w:tcPr>
            <w:tcW w:type="dxa" w:w="2659"/>
            <w:shd w:fill="c6d9f1"/>
          </w:tcPr>
          <w:p>
            <w:r>
              <w:t>Description EN</w:t>
            </w:r>
          </w:p>
        </w:tc>
        <w:tc>
          <w:tcPr>
            <w:tcW w:type="dxa" w:w="6690"/>
          </w:tcPr>
          <w:p>
            <w:r>
              <w:t>Identifies the decimal value between zero and one of the service standard target.</w:t>
            </w:r>
          </w:p>
        </w:tc>
      </w:tr>
      <w:tr>
        <w:tc>
          <w:tcPr>
            <w:tcW w:type="dxa" w:w="2659"/>
            <w:shd w:fill="c6d9f1"/>
          </w:tcPr>
          <w:p>
            <w:r>
              <w:t>Description FR</w:t>
            </w:r>
          </w:p>
        </w:tc>
        <w:tc>
          <w:tcPr>
            <w:tcW w:type="dxa" w:w="6690"/>
          </w:tcPr>
          <w:p>
            <w:r>
              <w:t>Indique la valeur en décimal entre zéro et un de la cible de la norme de service.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0.95</w:t>
            </w:r>
          </w:p>
        </w:tc>
      </w:tr>
    </w:tbl>
    <w:p>
      <w:r>
        <w:br/>
        <w:br/>
      </w:r>
    </w:p>
    <w:p>
      <w:pPr>
        <w:pStyle w:val="Heading2"/>
      </w:pPr>
      <w:r>
        <w:t>2-10 Dernier examen de la norme relative aux services à l’aide de l’outil d’évaluation des normes relatives aux services du GC</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Last Service Standard Review Using GC Service Standard Assessment Tool</w:t>
            </w:r>
          </w:p>
        </w:tc>
      </w:tr>
      <w:tr>
        <w:tc>
          <w:tcPr>
            <w:tcW w:type="dxa" w:w="2659"/>
            <w:shd w:fill="c6d9f1"/>
          </w:tcPr>
          <w:p>
            <w:r>
              <w:t>Nom de la zone FR</w:t>
            </w:r>
          </w:p>
        </w:tc>
        <w:tc>
          <w:tcPr>
            <w:tcW w:type="dxa" w:w="6690"/>
          </w:tcPr>
          <w:p>
            <w:r>
              <w:t>Dernier examen de la norme relative aux services à l’aide de l’outil d’évaluation des normes relatives aux services du GC</w:t>
            </w:r>
          </w:p>
        </w:tc>
      </w:tr>
      <w:tr>
        <w:tc>
          <w:tcPr>
            <w:tcW w:type="dxa" w:w="2659"/>
            <w:shd w:fill="c6d9f1"/>
          </w:tcPr>
          <w:p>
            <w:r>
              <w:t>ID</w:t>
            </w:r>
          </w:p>
        </w:tc>
        <w:tc>
          <w:tcPr>
            <w:tcW w:type="dxa" w:w="6690"/>
          </w:tcPr>
          <w:p>
            <w:r>
              <w:t>gcss_tool_fiscal_yr</w:t>
            </w:r>
          </w:p>
        </w:tc>
      </w:tr>
      <w:tr>
        <w:tc>
          <w:tcPr>
            <w:tcW w:type="dxa" w:w="2659"/>
            <w:shd w:fill="c6d9f1"/>
          </w:tcPr>
          <w:p>
            <w:r>
              <w:t>Description EN</w:t>
            </w:r>
          </w:p>
        </w:tc>
        <w:tc>
          <w:tcPr>
            <w:tcW w:type="dxa" w:w="6690"/>
          </w:tcPr>
          <w:p>
            <w:r>
              <w:t>Identifies the fiscal year in which the service standard was last reviewed using the GC Service Standard Assessment Tool available on the GC Service Policy GCPedia page. ( http://www.gcpedia.gc.ca/wiki/GC_Service_Policy_Agenda#Guidance )</w:t>
            </w:r>
          </w:p>
        </w:tc>
      </w:tr>
      <w:tr>
        <w:tc>
          <w:tcPr>
            <w:tcW w:type="dxa" w:w="2659"/>
            <w:shd w:fill="c6d9f1"/>
          </w:tcPr>
          <w:p>
            <w:r>
              <w:t>Description FR</w:t>
            </w:r>
          </w:p>
        </w:tc>
        <w:tc>
          <w:tcPr>
            <w:tcW w:type="dxa" w:w="6690"/>
          </w:tcPr>
          <w:p>
            <w:r>
              <w:t>Indique l’exercice au cours duquel la norme relative aux services a été examinée pour la dernière fois à l’aide de l’outil d’évaluation des normes relatives aux services du GC accessible sur la page GCpédia de la Politique sur les services du GC. (http://www.gcpedia.gc.ca/wiki/GC_Service_Policy_Agenda#Guidance)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2016-2017</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bl>
    <w:p>
      <w:r>
        <w:br/>
        <w:br/>
      </w:r>
    </w:p>
    <w:p>
      <w:pPr>
        <w:pStyle w:val="Heading2"/>
      </w:pPr>
      <w:r>
        <w:t>2-11 URL aux résultats de rendement en temps réel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Real-Time Performance Results (English)</w:t>
            </w:r>
          </w:p>
        </w:tc>
      </w:tr>
      <w:tr>
        <w:tc>
          <w:tcPr>
            <w:tcW w:type="dxa" w:w="2659"/>
            <w:shd w:fill="c6d9f1"/>
          </w:tcPr>
          <w:p>
            <w:r>
              <w:t>Nom de la zone FR</w:t>
            </w:r>
          </w:p>
        </w:tc>
        <w:tc>
          <w:tcPr>
            <w:tcW w:type="dxa" w:w="6690"/>
          </w:tcPr>
          <w:p>
            <w:r>
              <w:t>URL aux résultats de rendement en temps réel (anglais)</w:t>
            </w:r>
          </w:p>
        </w:tc>
      </w:tr>
      <w:tr>
        <w:tc>
          <w:tcPr>
            <w:tcW w:type="dxa" w:w="2659"/>
            <w:shd w:fill="c6d9f1"/>
          </w:tcPr>
          <w:p>
            <w:r>
              <w:t>ID</w:t>
            </w:r>
          </w:p>
        </w:tc>
        <w:tc>
          <w:tcPr>
            <w:tcW w:type="dxa" w:w="6690"/>
          </w:tcPr>
          <w:p>
            <w:r>
              <w:t>realtime_result_url_en</w:t>
            </w:r>
          </w:p>
        </w:tc>
      </w:tr>
      <w:tr>
        <w:tc>
          <w:tcPr>
            <w:tcW w:type="dxa" w:w="2659"/>
            <w:shd w:fill="c6d9f1"/>
          </w:tcPr>
          <w:p>
            <w:r>
              <w:t>Description EN</w:t>
            </w:r>
          </w:p>
        </w:tc>
        <w:tc>
          <w:tcPr>
            <w:tcW w:type="dxa" w:w="6690"/>
          </w:tcPr>
          <w:p>
            <w:r>
              <w:t>Identifies the departmental webpage where the real-time performance results for a service are published. • If data is not available, please indicate that there is no data (“ND”).</w:t>
            </w:r>
          </w:p>
        </w:tc>
      </w:tr>
      <w:tr>
        <w:tc>
          <w:tcPr>
            <w:tcW w:type="dxa" w:w="2659"/>
            <w:shd w:fill="c6d9f1"/>
          </w:tcPr>
          <w:p>
            <w:r>
              <w:t>Description FR</w:t>
            </w:r>
          </w:p>
        </w:tc>
        <w:tc>
          <w:tcPr>
            <w:tcW w:type="dxa" w:w="6690"/>
          </w:tcPr>
          <w:p>
            <w:r>
              <w:t>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ND</w:t>
            </w:r>
          </w:p>
        </w:tc>
      </w:tr>
    </w:tbl>
    <w:p>
      <w:r>
        <w:br/>
        <w:br/>
      </w:r>
    </w:p>
    <w:p>
      <w:pPr>
        <w:pStyle w:val="Heading2"/>
      </w:pPr>
      <w:r>
        <w:t>2-12 URL aux résultats de rendement en temps réel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Real-Time Performance Results (French)</w:t>
            </w:r>
          </w:p>
        </w:tc>
      </w:tr>
      <w:tr>
        <w:tc>
          <w:tcPr>
            <w:tcW w:type="dxa" w:w="2659"/>
            <w:shd w:fill="c6d9f1"/>
          </w:tcPr>
          <w:p>
            <w:r>
              <w:t>Nom de la zone FR</w:t>
            </w:r>
          </w:p>
        </w:tc>
        <w:tc>
          <w:tcPr>
            <w:tcW w:type="dxa" w:w="6690"/>
          </w:tcPr>
          <w:p>
            <w:r>
              <w:t>URL aux résultats de rendement en temps réel (français)</w:t>
            </w:r>
          </w:p>
        </w:tc>
      </w:tr>
      <w:tr>
        <w:tc>
          <w:tcPr>
            <w:tcW w:type="dxa" w:w="2659"/>
            <w:shd w:fill="c6d9f1"/>
          </w:tcPr>
          <w:p>
            <w:r>
              <w:t>ID</w:t>
            </w:r>
          </w:p>
        </w:tc>
        <w:tc>
          <w:tcPr>
            <w:tcW w:type="dxa" w:w="6690"/>
          </w:tcPr>
          <w:p>
            <w:r>
              <w:t>realtime_result_url_fr</w:t>
            </w:r>
          </w:p>
        </w:tc>
      </w:tr>
      <w:tr>
        <w:tc>
          <w:tcPr>
            <w:tcW w:type="dxa" w:w="2659"/>
            <w:shd w:fill="c6d9f1"/>
          </w:tcPr>
          <w:p>
            <w:r>
              <w:t>Description EN</w:t>
            </w:r>
          </w:p>
        </w:tc>
        <w:tc>
          <w:tcPr>
            <w:tcW w:type="dxa" w:w="6690"/>
          </w:tcPr>
          <w:p>
            <w:r>
              <w:t>Identifies the departmental webpage where the real-time performance results for a service are published.</w:t>
              <w:br/>
              <w:t>• If data is not available, please indicate that there is no data (“ND”).</w:t>
            </w:r>
          </w:p>
        </w:tc>
      </w:tr>
      <w:tr>
        <w:tc>
          <w:tcPr>
            <w:tcW w:type="dxa" w:w="2659"/>
            <w:shd w:fill="c6d9f1"/>
          </w:tcPr>
          <w:p>
            <w:r>
              <w:t>Description FR</w:t>
            </w:r>
          </w:p>
        </w:tc>
        <w:tc>
          <w:tcPr>
            <w:tcW w:type="dxa" w:w="6690"/>
          </w:tcPr>
          <w:p>
            <w:r>
              <w:t>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ND</w:t>
            </w:r>
          </w:p>
        </w:tc>
      </w:tr>
    </w:tbl>
    <w:p>
      <w:r>
        <w:br/>
        <w:br/>
      </w:r>
    </w:p>
    <w:p>
      <w:pPr>
        <w:pStyle w:val="Heading2"/>
      </w:pPr>
      <w:r>
        <w:t>2-13 Q1 Volume d’activités qui respectent la cible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Q1 Business Volume That Met Service Standard Target</w:t>
            </w:r>
          </w:p>
        </w:tc>
      </w:tr>
      <w:tr>
        <w:tc>
          <w:tcPr>
            <w:tcW w:type="dxa" w:w="2659"/>
            <w:shd w:fill="c6d9f1"/>
          </w:tcPr>
          <w:p>
            <w:r>
              <w:t>Nom de la zone FR</w:t>
            </w:r>
          </w:p>
        </w:tc>
        <w:tc>
          <w:tcPr>
            <w:tcW w:type="dxa" w:w="6690"/>
          </w:tcPr>
          <w:p>
            <w:r>
              <w:t>Q1 Volume d’activités qui respectent la cible de la norme relative aux services</w:t>
            </w:r>
          </w:p>
        </w:tc>
      </w:tr>
      <w:tr>
        <w:tc>
          <w:tcPr>
            <w:tcW w:type="dxa" w:w="2659"/>
            <w:shd w:fill="c6d9f1"/>
          </w:tcPr>
          <w:p>
            <w:r>
              <w:t>ID</w:t>
            </w:r>
          </w:p>
        </w:tc>
        <w:tc>
          <w:tcPr>
            <w:tcW w:type="dxa" w:w="6690"/>
          </w:tcPr>
          <w:p>
            <w:r>
              <w:t>q1_performance_result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first quarter of the fiscal year that met a particular service standard target for a service. (Q1: April 1- June 30)</w:t>
              <w:br/>
              <w:t>• If data is not available, please indicate that there is no data (“ND”).</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du premier trimestre de l’exercice qui ont respecté une norme relative aux services particulière à un service. (Q1 : du 1er avril au 30 juin)</w:t>
              <w:br/>
              <w:t>• 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ND</w:t>
            </w:r>
          </w:p>
        </w:tc>
      </w:tr>
    </w:tbl>
    <w:p>
      <w:r>
        <w:br/>
        <w:br/>
      </w:r>
    </w:p>
    <w:p>
      <w:pPr>
        <w:pStyle w:val="Heading2"/>
      </w:pPr>
      <w:r>
        <w:t>2-14 Q1 Volumes des activités totaux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Q1 Total Business Volume</w:t>
            </w:r>
          </w:p>
        </w:tc>
      </w:tr>
      <w:tr>
        <w:tc>
          <w:tcPr>
            <w:tcW w:type="dxa" w:w="2659"/>
            <w:shd w:fill="c6d9f1"/>
          </w:tcPr>
          <w:p>
            <w:r>
              <w:t>Nom de la zone FR</w:t>
            </w:r>
          </w:p>
        </w:tc>
        <w:tc>
          <w:tcPr>
            <w:tcW w:type="dxa" w:w="6690"/>
          </w:tcPr>
          <w:p>
            <w:r>
              <w:t>Q1 Volumes des activités totaux</w:t>
            </w:r>
          </w:p>
        </w:tc>
      </w:tr>
      <w:tr>
        <w:tc>
          <w:tcPr>
            <w:tcW w:type="dxa" w:w="2659"/>
            <w:shd w:fill="c6d9f1"/>
          </w:tcPr>
          <w:p>
            <w:r>
              <w:t>ID</w:t>
            </w:r>
          </w:p>
        </w:tc>
        <w:tc>
          <w:tcPr>
            <w:tcW w:type="dxa" w:w="6690"/>
          </w:tcPr>
          <w:p>
            <w:r>
              <w:t>q1_business_volume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first quarter of the fiscal year. (Q1: April 1- June 30)</w:t>
              <w:br/>
              <w:t>• If data is not available, please indicate that there is no data (ND).</w:t>
            </w:r>
          </w:p>
        </w:tc>
      </w:tr>
      <w:tr>
        <w:tc>
          <w:tcPr>
            <w:tcW w:type="dxa" w:w="2659"/>
            <w:shd w:fill="c6d9f1"/>
          </w:tcPr>
          <w:p>
            <w:r>
              <w:t>Description FR</w:t>
            </w:r>
          </w:p>
        </w:tc>
        <w:tc>
          <w:tcPr>
            <w:tcW w:type="dxa" w:w="6690"/>
          </w:tcPr>
          <w:p>
            <w:r>
              <w:t>Indique le nombre total d’opérations de service effectuées (p. ex. les appels auxquels on a répondu, les paiements émis, les demandes traitées) relativement à un service au cours du premier trimestre de l’exercice. (Q1 : du 1er avril au 30 juin)</w:t>
              <w:br/>
              <w:t>• 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ND</w:t>
            </w:r>
          </w:p>
        </w:tc>
      </w:tr>
    </w:tbl>
    <w:p>
      <w:r>
        <w:br/>
        <w:br/>
      </w:r>
    </w:p>
    <w:p>
      <w:pPr>
        <w:pStyle w:val="Heading2"/>
      </w:pPr>
      <w:r>
        <w:t>2-15 Q2 Volume d’activités qui respectent la cible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Q2 Business Volume That Met Service Standard Target</w:t>
            </w:r>
          </w:p>
        </w:tc>
      </w:tr>
      <w:tr>
        <w:tc>
          <w:tcPr>
            <w:tcW w:type="dxa" w:w="2659"/>
            <w:shd w:fill="c6d9f1"/>
          </w:tcPr>
          <w:p>
            <w:r>
              <w:t>Nom de la zone FR</w:t>
            </w:r>
          </w:p>
        </w:tc>
        <w:tc>
          <w:tcPr>
            <w:tcW w:type="dxa" w:w="6690"/>
          </w:tcPr>
          <w:p>
            <w:r>
              <w:t>Q2 Volume d’activités qui respectent la cible de la norme relative aux services</w:t>
            </w:r>
          </w:p>
        </w:tc>
      </w:tr>
      <w:tr>
        <w:tc>
          <w:tcPr>
            <w:tcW w:type="dxa" w:w="2659"/>
            <w:shd w:fill="c6d9f1"/>
          </w:tcPr>
          <w:p>
            <w:r>
              <w:t>ID</w:t>
            </w:r>
          </w:p>
        </w:tc>
        <w:tc>
          <w:tcPr>
            <w:tcW w:type="dxa" w:w="6690"/>
          </w:tcPr>
          <w:p>
            <w:r>
              <w:t>q2_performance_result</w:t>
            </w:r>
          </w:p>
        </w:tc>
      </w:tr>
      <w:tr>
        <w:tc>
          <w:tcPr>
            <w:tcW w:type="dxa" w:w="2659"/>
            <w:shd w:fill="c6d9f1"/>
          </w:tcPr>
          <w:p>
            <w:r>
              <w:t>Description EN</w:t>
            </w:r>
          </w:p>
        </w:tc>
        <w:tc>
          <w:tcPr>
            <w:tcW w:type="dxa" w:w="6690"/>
          </w:tcPr>
          <w:p>
            <w:r>
              <w:t>Identifies the number of final outputs issued appropriate to the service (eg. payments issued, requests completed, etc) processed during the second quarter of the fiscal year that met a particular service standard target for a service. (Q2: July 1 – September 30)</w:t>
              <w:br/>
              <w:t>• If data is not available, please indicate that there is no data (ND).</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du premier trimestre de l’exercice qui ont respecté une norme relative aux services particulière à un service. (Q2 : 1er juillet au 30 septembre)</w:t>
              <w:br/>
              <w:t>• 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865</w:t>
            </w:r>
          </w:p>
        </w:tc>
      </w:tr>
    </w:tbl>
    <w:p>
      <w:r>
        <w:br/>
        <w:br/>
      </w:r>
    </w:p>
    <w:p>
      <w:pPr>
        <w:pStyle w:val="Heading2"/>
      </w:pPr>
      <w:r>
        <w:t>2-16 Q2 Volumes des activités totaux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Q2 Total Business Volume</w:t>
            </w:r>
          </w:p>
        </w:tc>
      </w:tr>
      <w:tr>
        <w:tc>
          <w:tcPr>
            <w:tcW w:type="dxa" w:w="2659"/>
            <w:shd w:fill="c6d9f1"/>
          </w:tcPr>
          <w:p>
            <w:r>
              <w:t>Nom de la zone FR</w:t>
            </w:r>
          </w:p>
        </w:tc>
        <w:tc>
          <w:tcPr>
            <w:tcW w:type="dxa" w:w="6690"/>
          </w:tcPr>
          <w:p>
            <w:r>
              <w:t>Q2 Volumes des activités totaux</w:t>
            </w:r>
          </w:p>
        </w:tc>
      </w:tr>
      <w:tr>
        <w:tc>
          <w:tcPr>
            <w:tcW w:type="dxa" w:w="2659"/>
            <w:shd w:fill="c6d9f1"/>
          </w:tcPr>
          <w:p>
            <w:r>
              <w:t>ID</w:t>
            </w:r>
          </w:p>
        </w:tc>
        <w:tc>
          <w:tcPr>
            <w:tcW w:type="dxa" w:w="6690"/>
          </w:tcPr>
          <w:p>
            <w:r>
              <w:t>q2_business_volume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second quarter of the fiscal year. (Q2: July 1 – September 30)</w:t>
              <w:br/>
              <w:t>• If data is not available, please indicate that there is no data (ND).</w:t>
            </w:r>
          </w:p>
        </w:tc>
      </w:tr>
      <w:tr>
        <w:tc>
          <w:tcPr>
            <w:tcW w:type="dxa" w:w="2659"/>
            <w:shd w:fill="c6d9f1"/>
          </w:tcPr>
          <w:p>
            <w:r>
              <w:t>Description FR</w:t>
            </w:r>
          </w:p>
        </w:tc>
        <w:tc>
          <w:tcPr>
            <w:tcW w:type="dxa" w:w="6690"/>
          </w:tcPr>
          <w:p>
            <w:r>
              <w:t>Indique le nombre total d’opérations de service effectuées (p. ex. les appels auxquels on a répondu, les paiements émis, les demandes traitées) relativement à un service au cours du deuxième trimestre de l’exercice. (Q2 : 1er juillet au 30 septembre)</w:t>
              <w:br/>
              <w:t>• 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1000</w:t>
            </w:r>
          </w:p>
        </w:tc>
      </w:tr>
    </w:tbl>
    <w:p>
      <w:r>
        <w:br/>
        <w:br/>
      </w:r>
    </w:p>
    <w:p>
      <w:pPr>
        <w:pStyle w:val="Heading2"/>
      </w:pPr>
      <w:r>
        <w:t>2-17 Q3 Volume d’activités qui respectent la cible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Q3 Business Volume That Met Service Standard Target</w:t>
            </w:r>
          </w:p>
        </w:tc>
      </w:tr>
      <w:tr>
        <w:tc>
          <w:tcPr>
            <w:tcW w:type="dxa" w:w="2659"/>
            <w:shd w:fill="c6d9f1"/>
          </w:tcPr>
          <w:p>
            <w:r>
              <w:t>Nom de la zone FR</w:t>
            </w:r>
          </w:p>
        </w:tc>
        <w:tc>
          <w:tcPr>
            <w:tcW w:type="dxa" w:w="6690"/>
          </w:tcPr>
          <w:p>
            <w:r>
              <w:t>Q3 Volume d’activités qui respectent la cible de la norme relative aux services</w:t>
            </w:r>
          </w:p>
        </w:tc>
      </w:tr>
      <w:tr>
        <w:tc>
          <w:tcPr>
            <w:tcW w:type="dxa" w:w="2659"/>
            <w:shd w:fill="c6d9f1"/>
          </w:tcPr>
          <w:p>
            <w:r>
              <w:t>ID</w:t>
            </w:r>
          </w:p>
        </w:tc>
        <w:tc>
          <w:tcPr>
            <w:tcW w:type="dxa" w:w="6690"/>
          </w:tcPr>
          <w:p>
            <w:r>
              <w:t>q3_performance_result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third quarter of the fiscal year that met a particular service standard target for a service. (Q3: October 1 – December 31)</w:t>
              <w:br/>
              <w:t>• If data is not available, please indicate that there is no data (ND).</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du troisième trimestre de l’exercice qui ont respecté une norme relative aux services particulière à un service. (Q3 : du 1er octobre au 31 décembre)</w:t>
              <w:br/>
              <w:t>• 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808</w:t>
            </w:r>
          </w:p>
        </w:tc>
      </w:tr>
    </w:tbl>
    <w:p>
      <w:r>
        <w:br/>
        <w:br/>
      </w:r>
    </w:p>
    <w:p>
      <w:pPr>
        <w:pStyle w:val="Heading2"/>
      </w:pPr>
      <w:r>
        <w:t>2-18 Q3 Volumes des activités totaux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Q3 Total Business Volume</w:t>
            </w:r>
          </w:p>
        </w:tc>
      </w:tr>
      <w:tr>
        <w:tc>
          <w:tcPr>
            <w:tcW w:type="dxa" w:w="2659"/>
            <w:shd w:fill="c6d9f1"/>
          </w:tcPr>
          <w:p>
            <w:r>
              <w:t>Nom de la zone FR</w:t>
            </w:r>
          </w:p>
        </w:tc>
        <w:tc>
          <w:tcPr>
            <w:tcW w:type="dxa" w:w="6690"/>
          </w:tcPr>
          <w:p>
            <w:r>
              <w:t>Q3 Volumes des activités totaux</w:t>
            </w:r>
          </w:p>
        </w:tc>
      </w:tr>
      <w:tr>
        <w:tc>
          <w:tcPr>
            <w:tcW w:type="dxa" w:w="2659"/>
            <w:shd w:fill="c6d9f1"/>
          </w:tcPr>
          <w:p>
            <w:r>
              <w:t>ID</w:t>
            </w:r>
          </w:p>
        </w:tc>
        <w:tc>
          <w:tcPr>
            <w:tcW w:type="dxa" w:w="6690"/>
          </w:tcPr>
          <w:p>
            <w:r>
              <w:t>q3_business_volume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third quarter of the fiscal year. (Q3: October 1 – December 31)</w:t>
              <w:br/>
              <w:t>• If data is not available, please indicate that there is no data (“ND”).</w:t>
            </w:r>
          </w:p>
        </w:tc>
      </w:tr>
      <w:tr>
        <w:tc>
          <w:tcPr>
            <w:tcW w:type="dxa" w:w="2659"/>
            <w:shd w:fill="c6d9f1"/>
          </w:tcPr>
          <w:p>
            <w:r>
              <w:t>Description FR</w:t>
            </w:r>
          </w:p>
        </w:tc>
        <w:tc>
          <w:tcPr>
            <w:tcW w:type="dxa" w:w="6690"/>
          </w:tcPr>
          <w:p>
            <w:r>
              <w:t>Indique le nombre total d’opérations de service effectuées (p. ex. les appels auxquels on a répondu, les paiements émis, les demandes traitées) relativement à un service au cours du troisième trimestre de l’exercice. (Q3: du 1er octobre au 31 décembre)</w:t>
              <w:br/>
              <w:t>• 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1200</w:t>
            </w:r>
          </w:p>
        </w:tc>
      </w:tr>
    </w:tbl>
    <w:p>
      <w:r>
        <w:br/>
        <w:br/>
      </w:r>
    </w:p>
    <w:p>
      <w:pPr>
        <w:pStyle w:val="Heading2"/>
      </w:pPr>
      <w:r>
        <w:t>2-19 Q4 Volume d’activités qui respectent la cible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Q4 Business Volume That Met Service Standard Target</w:t>
            </w:r>
          </w:p>
        </w:tc>
      </w:tr>
      <w:tr>
        <w:tc>
          <w:tcPr>
            <w:tcW w:type="dxa" w:w="2659"/>
            <w:shd w:fill="c6d9f1"/>
          </w:tcPr>
          <w:p>
            <w:r>
              <w:t>Nom de la zone FR</w:t>
            </w:r>
          </w:p>
        </w:tc>
        <w:tc>
          <w:tcPr>
            <w:tcW w:type="dxa" w:w="6690"/>
          </w:tcPr>
          <w:p>
            <w:r>
              <w:t>Q4 Volume d’activités qui respectent la cible de la norme relative aux services</w:t>
            </w:r>
          </w:p>
        </w:tc>
      </w:tr>
      <w:tr>
        <w:tc>
          <w:tcPr>
            <w:tcW w:type="dxa" w:w="2659"/>
            <w:shd w:fill="c6d9f1"/>
          </w:tcPr>
          <w:p>
            <w:r>
              <w:t>ID</w:t>
            </w:r>
          </w:p>
        </w:tc>
        <w:tc>
          <w:tcPr>
            <w:tcW w:type="dxa" w:w="6690"/>
          </w:tcPr>
          <w:p>
            <w:r>
              <w:t>q4_performance_result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fourth quarter of the fiscal year that met a particular service standard target for a service. (Q4: January 1 – March 31)</w:t>
              <w:br/>
              <w:t>• If data is not available, please indicate that there is no data (“ND”).</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du quatrième trimestre de l’exercice qui ont respecté une norme relative aux services particulière à un service. (Q4: du 1er janvier au 31 mars)</w:t>
              <w:br/>
              <w:t>• Si aucune donnée n’est disponible, veuillez indiquer qu’il n’y a aucune donnée (« AD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865</w:t>
            </w:r>
          </w:p>
        </w:tc>
      </w:tr>
    </w:tbl>
    <w:p>
      <w:r>
        <w:br/>
        <w:br/>
      </w:r>
    </w:p>
    <w:p>
      <w:pPr>
        <w:pStyle w:val="Heading2"/>
      </w:pPr>
      <w:r>
        <w:t>2-20 Q4 Volumes des activités totaux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Q4 Total Business Volume</w:t>
            </w:r>
          </w:p>
        </w:tc>
      </w:tr>
      <w:tr>
        <w:tc>
          <w:tcPr>
            <w:tcW w:type="dxa" w:w="2659"/>
            <w:shd w:fill="c6d9f1"/>
          </w:tcPr>
          <w:p>
            <w:r>
              <w:t>Nom de la zone FR</w:t>
            </w:r>
          </w:p>
        </w:tc>
        <w:tc>
          <w:tcPr>
            <w:tcW w:type="dxa" w:w="6690"/>
          </w:tcPr>
          <w:p>
            <w:r>
              <w:t>Q4 Volumes des activités totaux</w:t>
            </w:r>
          </w:p>
        </w:tc>
      </w:tr>
      <w:tr>
        <w:tc>
          <w:tcPr>
            <w:tcW w:type="dxa" w:w="2659"/>
            <w:shd w:fill="c6d9f1"/>
          </w:tcPr>
          <w:p>
            <w:r>
              <w:t>ID</w:t>
            </w:r>
          </w:p>
        </w:tc>
        <w:tc>
          <w:tcPr>
            <w:tcW w:type="dxa" w:w="6690"/>
          </w:tcPr>
          <w:p>
            <w:r>
              <w:t>q4_business_volume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fourth quarter of the fiscal year. (Q4: du 1er janvier au 31 mars)</w:t>
              <w:br/>
              <w:t>• If data is not available, please indicate that there is no data (ND).</w:t>
            </w:r>
          </w:p>
        </w:tc>
      </w:tr>
      <w:tr>
        <w:tc>
          <w:tcPr>
            <w:tcW w:type="dxa" w:w="2659"/>
            <w:shd w:fill="c6d9f1"/>
          </w:tcPr>
          <w:p>
            <w:r>
              <w:t>Description FR</w:t>
            </w:r>
          </w:p>
        </w:tc>
        <w:tc>
          <w:tcPr>
            <w:tcW w:type="dxa" w:w="6690"/>
          </w:tcPr>
          <w:p>
            <w:r>
              <w:t>Indique le nombre total d’opérations de service effectuées (p. ex. les appels auxquels on a répondu, les paiements émis, les demandes traitées) relativement à un service au cours du quatrième trimestre de l’exercice. (Q4: du 1er janvier au 31 mars)</w:t>
              <w:br/>
              <w:t>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1100</w:t>
            </w:r>
          </w:p>
        </w:tc>
      </w:tr>
    </w:tbl>
    <w:p>
      <w:r>
        <w:br/>
        <w:br/>
      </w:r>
    </w:p>
    <w:p>
      <w:pPr>
        <w:pStyle w:val="Heading2"/>
      </w:pPr>
      <w:r>
        <w:t>2-21 Désignation du service harmonisé</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Harmonized Service ID</w:t>
            </w:r>
          </w:p>
        </w:tc>
      </w:tr>
      <w:tr>
        <w:tc>
          <w:tcPr>
            <w:tcW w:type="dxa" w:w="2659"/>
            <w:shd w:fill="c6d9f1"/>
          </w:tcPr>
          <w:p>
            <w:r>
              <w:t>Nom de la zone FR</w:t>
            </w:r>
          </w:p>
        </w:tc>
        <w:tc>
          <w:tcPr>
            <w:tcW w:type="dxa" w:w="6690"/>
          </w:tcPr>
          <w:p>
            <w:r>
              <w:t>Désignation du service harmonisé</w:t>
            </w:r>
          </w:p>
        </w:tc>
      </w:tr>
      <w:tr>
        <w:tc>
          <w:tcPr>
            <w:tcW w:type="dxa" w:w="2659"/>
            <w:shd w:fill="c6d9f1"/>
          </w:tcPr>
          <w:p>
            <w:r>
              <w:t>ID</w:t>
            </w:r>
          </w:p>
        </w:tc>
        <w:tc>
          <w:tcPr>
            <w:tcW w:type="dxa" w:w="6690"/>
          </w:tcPr>
          <w:p>
            <w:r>
              <w:t>harmonized_service_id</w:t>
            </w:r>
          </w:p>
        </w:tc>
      </w:tr>
      <w:tr>
        <w:tc>
          <w:tcPr>
            <w:tcW w:type="dxa" w:w="2659"/>
            <w:shd w:fill="c6d9f1"/>
          </w:tcPr>
          <w:p>
            <w:r>
              <w:t>Description EN</w:t>
            </w:r>
          </w:p>
        </w:tc>
        <w:tc>
          <w:tcPr>
            <w:tcW w:type="dxa" w:w="6690"/>
          </w:tcPr>
          <w:p>
            <w:r>
              <w:t>This service ID was created to match up unique services over multiple years, and create a standard format amoung all services in the inventory. This links services to their service standards.</w:t>
            </w:r>
          </w:p>
        </w:tc>
      </w:tr>
      <w:tr>
        <w:tc>
          <w:tcPr>
            <w:tcW w:type="dxa" w:w="2659"/>
            <w:shd w:fill="c6d9f1"/>
          </w:tcPr>
          <w:p>
            <w:r>
              <w:t>Description FR</w:t>
            </w:r>
          </w:p>
        </w:tc>
        <w:tc>
          <w:tcPr>
            <w:tcW w:type="dxa" w:w="6690"/>
          </w:tcPr>
          <w:p>
            <w:r>
              <w:t>Celle désignation du service a été créé pour faire correspondre dues services uniques sur plusieurs années et créer un format standard pour tous les services de l'inventaire. Cela relie les services à leurs norms relatives aux services.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aafc-aac-01</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Service Inventory</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