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สำนักงานตำรวจแห่งชาติ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รักษาความปลอดภัยของพระมหากษัตริย์ พระราชินี พระรัชทายาท และพระบรมวงศานุวงศ์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ดูแล ควบคุม และกำกับการปฏิบัติงานของข้าราชการตำรวจตามประมวลกฎหมายวิธีพิจารณาความอาญา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ป้องกันและปราบปรามการกระทำความผิดอาญา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รักษาความสงบเรียบร้อย ความปลอดภัยของประชาชน และความมั่นคงของราชอาณาจักร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ปฏิบัติการอื่น ๆ ตามที่กฎหมายกำหนด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ช่วยเหลือการพัฒนาประเทศ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ส่งเสริมและสนับสนุนให้การปฏิบัติหน้าที่ของตำรวจเป็นไปอย่างมีประสิทธิภาพ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#กองบัญชาการตำรวจนครบาล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ดูแลรักษาความปลอดภัยในเขตกรุงเทพมหานคร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มีกองบังคับการทั้งหมด 15 กองบังคับการ และ 1 กองกำกับการที่ขึ้นตรงผู้บัญชาการ</w:t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#สำนักการโยธา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วางแผนการโยธาและพัฒนาระบบข้อมูลสารสนเทศที่เกี่ยวกับงานโยธา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ตรวจสอบ วิเคราะห์ และควบคุมคุณภาพของวัสดุที่ใช้ในการก่อสร้าง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ก่อสร้าง บูรณะ และบำรุงรักษาทาง ติดตั้ง ตรวจสอบ และควบคุมไฟฟ้าสาธารณะ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วางแผน ออกแบบ และประมาณราคาค่าก่อสร้างในโครงสร้างพื้นฐาน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ออกแบบ วิเคราะห์ วางผัง และเขียนแบบในงานวิศวกรรมอาคาร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บริหารโครงสร้างและควบคุมการก่อสร้างในงานวิศวกรรมทางและงานอาคาร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ควบคุมและแนะนำเกี่ยวกับการขออนุญาตก่อสร้าง ดัดแปลง รื้อถอน เคลื่อนย้าย ใช้ หรือเปลี่ยนการใช้อาคาร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สำรวจและแผนที่ที่ดิน งานสำรวจเพื่อการก่อสร้างหรือตรวจสอบที่ดิน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จัดกรรมสิทธิ์ที่ดินเพื่อนำไปใช้ในกิจกรรมอันเป็นสาธารณะประโยชน์ของกรุงเทพมหานคร</w:t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#สำนักงานก่อสร้างและบูรณะ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ซ่อมแซม บูรณะ ถนน ตรอก ซอย ทางเท้า คันหิน รางตื้น สะพานข้ามคลอง และสะพานท่อ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สำรวจ ตรวจสอบ บำรุงรักษา ซ่อมแซม บูรณะถนนและทางเท้าในเขตพระราชฐาน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ควบคุมการใช้และบำรุงรักษาเครื่องมือ อุปกรณ์เครื่องทุ่นแรง เครื่องจักรกล และยานพาหนะชนิดต่าง ๆ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ควบคุมการผลิตแอสฟัลต์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สนับสนุนการปฏิบัติงานด้านบรรเทาวิบัติภัย</w:t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br w:type="textWrapping"/>
        <w:t xml:space="preserve">#การไฟฟ้านครหลวง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จัดให้ได้มาและจำหน่ายพลังงานไฟฟ้าในพื้นที่กรุงเทพมหานคร นนทบุรี และสมุทรปราการ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ดำเนินธุรกิจเกี่ยวกับพลังงานไฟฟ้าและธุรกิจอื่นที่เกี่ยวเนื่อง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สร้าง ซื้อ จัดหา จำหน่าย เช่า ให้เช่า เช่าซื้อ ให้เช่าซื้อ ยืม ให้ยืม และดำเนินการเกี่ยวกับเครื่องใช้บริการและความสะดวกต่าง ๆ ของการไฟฟ้านครหลวง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สำรวจและวางแผนงานที่จัดทำใหม่หรือขยายเพิ่มเติมภายในเขตท้องที่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กำหนดประเภท ขนาด และมาตรฐานของสายส่งศักย์สูงย่อย หรือสายส่งศักย์ต่ำและเครื่องอุปกรณ์อื่น ๆ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กำหนดอัตราค่าบริการ และความสะดวกต่าง ๆ ของการไฟฟ้านครหลวง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จัดระเบียบเกี่ยวกับความปลอดภัยในการใช้และรักษาทรัพย์สินของการไฟฟ้านครหลวง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กู้ยืมเงินหรือลงทุน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ออกพันธบัตรหรือตราสารอื่นใดเพื่อการลงทุน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จัดตั้งบริษัทจำกัดเพื่อประกอบธุรกิจเกี่ยวกับพลังงานไฟฟ้า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เข้าร่วมกิจการกับบุคคลอื่น หรือถือหุ้นในบริษัทจำกัด หรือบริษัทมหาชนจำกัด</w:t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#สำนักการจราจรและขนส่ง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ศึกษา สำรวจ รวบรวมข้อมูลด้านการจราจรและขนส่ง วิเคราะห์สาเหตุและแนวทางแก้ไขปัญหาจราจร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จัดทำแผนแม่บทการขนส่งของกรุงเทพมหานคร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ศึกษา วิเคราะห์ กำหนด ปรับปรุงมาตรฐานงานวิศวกรรมจราจร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สำรวจ ออกแบบ ประมาณการ เพื่อติดตั้ง รื้อย้าย ถอดถอน และบำรุงรักษาเครื่องหมายจราจร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ศึกษา สำรวจ ออกแบบ ติดตั้ง ตรวจสอบ บริหารจัดการ พัฒนาเทคโนโลยีสารสนเทศการจราจร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เป็นศูนย์กลางการควบคุมโครงข่ายสื่อสารด้วยเส้นใยนำแสง ระบบกล้องโทรทัศน์วงจรปิด (CCTV) และระบบวิทยุสื่อสารเคลื่อนที่แบบดิจิทัล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พัฒนา บำรุงรักษาระบบโทรทัศน์วงจรปิดและระบบเครือข่ายสื่อสารของกรุงเทพมหานคร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ศึกษา สำรวจ ออกแบบ กำกับ และควบคุมการก่อสร้างระบบขนส่งทางราง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ศึกษา วิเคราะห์ กำหนดมาตรฐานการให้บริการ และจัดทำแผนระบบขนส่งมวลชนของกรุงเทพมหานคร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ศึกษา วิเคราะห์ความเป็นไปได้ในการจัดการ การพัฒนา การปรับปรุงและแก้ไขให้ระบบการขนส่งมีรายได้ที่เพียงพอในการดำเนินการ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เผยแพร่และให้บริการข้อมูลข่าวสารด้านการจราจรและขนส่ง</w:t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br w:type="textWrapping"/>
        <w:t xml:space="preserve">#สำนักสิ่งแวดล้อม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บริหารจัดการด้านสิ่งแวดล้อมอย่างยั่งยืน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ศึกษา วิจัย วิเคราะห์ สร้างการมีส่วนร่วมทุกภาคส่วน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เฝ้าระวัง ฟื้นฟู ส่งเสริม พัฒนา และดูแลรักษาคุณภาพสิ่งแวดล้อม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กำหนดยุทธศาสตร์ กลยุทธ์ เป้าหมาย ตัวชี้วัด และแนวทางการขับเคลื่อนเพื่อพัฒนาด้านสิ่งแวดล้อมของกรุงเทพมหานคร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ติดตาม ตรวจสอบคุณภาพสิ่งแวดล้อม จัดทำและพัฒนาระบบข้อมูลสารสนเทศ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บริหารจัดการขยะมูลฝอย ของเสียอันตราย สิ่งปฏิกูลและน้ำเสียของกรุงเทพมหานครทั้งระบบ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ให้บริการสาธารณะด้านการรักษาความสะอาดของกรุงเทพมหานคร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ตรวจสอบ ควบคุม เฝ้าระวัง คุณภาพอากาศและเสียงตามเกณฑ์ที่กำหนด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ศึกษาความเสี่ยง และวิเคราะห์ผลกระทบสิ่งแวดล้อม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กำหนดยุทธศาสตร์การฟื้นและการดูแลบำรุงรักษาพื้นที่สีเขียวของกรุงเทพมหานคร</w:t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br w:type="textWrapping"/>
        <w:t xml:space="preserve">#สำนักการระบายน้ำ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วางแผน ก่อสร้าง ซ่อมบำรุงระบบอาคารบังคับน้ำ เช่น อุโมงค์ระบายน้ำ สถานีสูบน้ำ และประตูระบายน้ำ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บริหารจัดการระบบอาคารบังคับน้ำเพื่อป้องกันน้ำท่วม ภัยแล้ง และน้ำเค็ม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บริหารจัดการแก้มลิงเพื่อใช้เป็นที่พักน้ำใน กทม.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วางแผนการหมุนเวียนและถ่ายเทน้ำเพื่อรักษาคุณภาพน้ำในคลอง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ควบคุมระดับน้ำในคลองเพื่อรองรับการเดินเรือและการท่องเที่ยว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ดูแลระบบระบายน้ำ แสงสว่าง และป้องกันอัคคีภัยในอุโมงค์ทางลอดรถยนต์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ปฏิบัติงานอื่นตามที่ได้รับมอบหมาย</w:t>
      </w:r>
    </w:p>
    <w:p w:rsidR="00000000" w:rsidDel="00000000" w:rsidP="00000000" w:rsidRDefault="00000000" w:rsidRPr="00000000" w14:paraId="0000004A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#กองบังคับการตำรวจนครบาล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ดูแลและควบคุมการปฏิบัติงานของตำรวจในพื้นที่กรุงเทพมหานคร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ป้องกันและปราบปรามอาชญากรรมในเมืองหลวง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สนับสนุนการรักษาความปลอดภัยในเขตกรุงเทพฯ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ปฏิบัติตามกฎหมายในการบังคับใช้กฎหมายทั่วไป</w:t>
      </w:r>
    </w:p>
    <w:p w:rsidR="00000000" w:rsidDel="00000000" w:rsidP="00000000" w:rsidRDefault="00000000" w:rsidRPr="00000000" w14:paraId="00000050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#กลุ่มงานสัญญาณไฟจราจร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ดูแลติดตั้ง ซ่อมแซม และบำรุงรักษาสัญญาณไฟจราจร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ปรับปรุงและพัฒนาระบบสัญญาณไฟจราจรให้มีประสิทธิภาพ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ควบคุมและจัดการอุปกรณ์สัญญาณไฟจราจรเพื่อให้การจราจรคล่องตัว</w:t>
      </w:r>
    </w:p>
    <w:p w:rsidR="00000000" w:rsidDel="00000000" w:rsidP="00000000" w:rsidRDefault="00000000" w:rsidRPr="00000000" w14:paraId="0000005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#กสทช.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กำกับดูแลการให้บริการโทรคมนาคมและกิจการกระจายเสียง/โทรทัศน์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ออกใบอนุญาตและควบคุมมาตรฐานการให้บริการในกลุ่มโทรคมนาคม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พัฒนานโยบายและส่งเสริมการเข้าถึงบริการโทรคมนาคมในพื้นที่ต่าง ๆ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ดูแลการกำหนดค่าบริการและการคุ้มครองสิทธิของผู้บริโภค</w:t>
      </w:r>
    </w:p>
    <w:p w:rsidR="00000000" w:rsidDel="00000000" w:rsidP="00000000" w:rsidRDefault="00000000" w:rsidRPr="00000000" w14:paraId="0000005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#กลุ่มงานบริหารทรัพย์สิน</w:t>
        <w:tab/>
        <w:tab/>
        <w:tab/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การจัดซื้อจัดจ้าง เพื่อสนับสนุนโครงการต่าง ๆ ของสำนัก/สถาบัน/ศูนย์/กลุ่ม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การดำเนินการด้านอาคารสถานที่ : จัดหา/ดูแล/ซ่อมแซม ทรัพย์สินให้มีความพร้อมสำหรับการใช้งานที่เหมาะสม คุ้มค่า และมีประสิทธิภาพสูงสุด</w:t>
      </w:r>
    </w:p>
    <w:p w:rsidR="00000000" w:rsidDel="00000000" w:rsidP="00000000" w:rsidRDefault="00000000" w:rsidRPr="00000000" w14:paraId="0000005F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#ขสมก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ดำเนินการให้บริการขนส่งมวลชนทางรถโดยสารในกรุงเทพฯ และปริมณฑล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พัฒนาระบบขนส่งมวลชนให้ครอบคลุมและสะดวกสบายสำหรับผู้โดยสาร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จัดหาและบำรุงรักษารถโดยสารและอุปกรณ์ที่เกี่ยวข้อง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ปรับปรุงเส้นทางการเดินรถและบริการให้สอดคล้องกับความต้องการของประชาชน</w:t>
      </w:r>
    </w:p>
    <w:p w:rsidR="00000000" w:rsidDel="00000000" w:rsidP="00000000" w:rsidRDefault="00000000" w:rsidRPr="00000000" w14:paraId="00000065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#การประปานครหลวง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ให้บริการน้ำประปาในเขตกรุงเทพมหานครและปริมณฑล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ดูแลและบำรุงรักษาระบบน้ำประปาให้มีคุณภาพและเพียงพอต่อความต้องการ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จัดการปัญหาที่เกี่ยวข้องกับคุณภาพน้ำและการจัดหาน้ำประปา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พัฒนาและขยายระบบการประปาเพื่อรองรับประชาชนในพื้นที่ขยายตัว</w:t>
      </w:r>
    </w:p>
    <w:p w:rsidR="00000000" w:rsidDel="00000000" w:rsidP="00000000" w:rsidRDefault="00000000" w:rsidRPr="00000000" w14:paraId="0000006B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#เขต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ดูแลการบริการประชาชนในเขตพื้นที่ของกรุงเทพมหานคร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จัดการงานภาครัฐที่เกี่ยวข้องกับการให้บริการด้านต่าง ๆ เช่น การให้บริการขออนุญาตก่อสร้าง การจัดระเบียบการใช้ที่ดิน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ดูแลความสะอาดและความเป็นระเบียบเรียบร้อยในพื้นที่เขต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ควบคุมการใช้ทรัพยากรที่ดินและให้บริการทางสาธารณะ</w:t>
      </w:r>
    </w:p>
    <w:p w:rsidR="00000000" w:rsidDel="00000000" w:rsidP="00000000" w:rsidRDefault="00000000" w:rsidRPr="00000000" w14:paraId="00000071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#สน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ให้บริการและดูแลการบังคับใช้กฎหมายในพื้นที่เขต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ป้องกันอาชญากรรมและดูแลความปลอดภัยของประชาชน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ติดตามและดำเนินคดีในกรณีเกิดเหตุอาชญากรรมในพื้นที่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สนับสนุนการทำงานของหน่วยงานตำรวจอื่น ๆ ในเขตพื้นที่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