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72387E" w14:textId="02D25481" w:rsidR="002A7F17" w:rsidRDefault="00576782" w:rsidP="00576782">
      <w:pPr>
        <w:pStyle w:val="Nagwek1"/>
      </w:pPr>
      <w:r>
        <w:t xml:space="preserve">Podatność </w:t>
      </w:r>
      <w:r w:rsidRPr="00576782">
        <w:t>CVE-2019-0708</w:t>
      </w:r>
    </w:p>
    <w:p w14:paraId="55A0A1C0" w14:textId="7EAE2286" w:rsidR="00457EB4" w:rsidRDefault="00457EB4" w:rsidP="00457EB4">
      <w:r>
        <w:t>CVE-2019-0708, znana również jako "</w:t>
      </w:r>
      <w:proofErr w:type="spellStart"/>
      <w:r>
        <w:t>BlueKeep</w:t>
      </w:r>
      <w:proofErr w:type="spellEnd"/>
      <w:r>
        <w:t xml:space="preserve">", to krytyczna luka w zabezpieczeniach zdalnego pulpitu (RDP) ujawniona w maju 2019 roku. Umożliwia ona zdalne wykonanie kodu na podatnych systemach, co oznacza, że </w:t>
      </w:r>
      <w:r>
        <w:rPr>
          <w:rFonts w:ascii="Arial" w:hAnsi="Arial" w:cs="Arial"/>
        </w:rPr>
        <w:t>​​</w:t>
      </w:r>
      <w:r>
        <w:t>atakuj</w:t>
      </w:r>
      <w:r>
        <w:rPr>
          <w:rFonts w:ascii="Aptos" w:hAnsi="Aptos" w:cs="Aptos"/>
        </w:rPr>
        <w:t>ą</w:t>
      </w:r>
      <w:r>
        <w:t>cy mo</w:t>
      </w:r>
      <w:r>
        <w:rPr>
          <w:rFonts w:ascii="Aptos" w:hAnsi="Aptos" w:cs="Aptos"/>
        </w:rPr>
        <w:t>ż</w:t>
      </w:r>
      <w:r>
        <w:t>e przej</w:t>
      </w:r>
      <w:r>
        <w:rPr>
          <w:rFonts w:ascii="Aptos" w:hAnsi="Aptos" w:cs="Aptos"/>
        </w:rPr>
        <w:t>ąć</w:t>
      </w:r>
      <w:r>
        <w:t xml:space="preserve"> pe</w:t>
      </w:r>
      <w:r>
        <w:rPr>
          <w:rFonts w:ascii="Aptos" w:hAnsi="Aptos" w:cs="Aptos"/>
        </w:rPr>
        <w:t>ł</w:t>
      </w:r>
      <w:r>
        <w:t>n</w:t>
      </w:r>
      <w:r>
        <w:rPr>
          <w:rFonts w:ascii="Aptos" w:hAnsi="Aptos" w:cs="Aptos"/>
        </w:rPr>
        <w:t>ą</w:t>
      </w:r>
      <w:r>
        <w:t xml:space="preserve"> kontrol</w:t>
      </w:r>
      <w:r>
        <w:rPr>
          <w:rFonts w:ascii="Aptos" w:hAnsi="Aptos" w:cs="Aptos"/>
        </w:rPr>
        <w:t>ę</w:t>
      </w:r>
      <w:r>
        <w:t xml:space="preserve"> nad zainfekowanym komputerem.</w:t>
      </w:r>
    </w:p>
    <w:p w14:paraId="08336BA3" w14:textId="6E733AB8" w:rsidR="00457EB4" w:rsidRDefault="00457EB4" w:rsidP="00457EB4">
      <w:r>
        <w:t>Szczegóły techniczne:</w:t>
      </w:r>
    </w:p>
    <w:p w14:paraId="37B50F5A" w14:textId="77777777" w:rsidR="00457EB4" w:rsidRDefault="00457EB4" w:rsidP="00457EB4">
      <w:pPr>
        <w:pStyle w:val="Akapitzlist"/>
        <w:numPr>
          <w:ilvl w:val="0"/>
          <w:numId w:val="1"/>
        </w:numPr>
      </w:pPr>
      <w:r>
        <w:t>Wektor ataku: Zdalne wykonanie kodu</w:t>
      </w:r>
    </w:p>
    <w:p w14:paraId="381ABFF2" w14:textId="1B9C40D9" w:rsidR="00457EB4" w:rsidRDefault="00457EB4" w:rsidP="00457EB4">
      <w:pPr>
        <w:pStyle w:val="Akapitzlist"/>
        <w:numPr>
          <w:ilvl w:val="0"/>
          <w:numId w:val="1"/>
        </w:numPr>
      </w:pPr>
      <w:r>
        <w:t>Dotknięte oprogramowanie: systemy operacyjne</w:t>
      </w:r>
    </w:p>
    <w:p w14:paraId="569311F4" w14:textId="77777777" w:rsidR="00457EB4" w:rsidRDefault="00457EB4" w:rsidP="00457EB4">
      <w:pPr>
        <w:pStyle w:val="Akapitzlist"/>
        <w:numPr>
          <w:ilvl w:val="1"/>
          <w:numId w:val="1"/>
        </w:numPr>
      </w:pPr>
      <w:r w:rsidRPr="00457EB4">
        <w:t xml:space="preserve">Windows XP </w:t>
      </w:r>
    </w:p>
    <w:p w14:paraId="110196C2" w14:textId="77777777" w:rsidR="00457EB4" w:rsidRDefault="00457EB4" w:rsidP="00457EB4">
      <w:pPr>
        <w:pStyle w:val="Akapitzlist"/>
        <w:numPr>
          <w:ilvl w:val="1"/>
          <w:numId w:val="1"/>
        </w:numPr>
      </w:pPr>
      <w:r w:rsidRPr="00457EB4">
        <w:t xml:space="preserve">Windows Server 2003 </w:t>
      </w:r>
    </w:p>
    <w:p w14:paraId="4000CDEA" w14:textId="77777777" w:rsidR="00457EB4" w:rsidRDefault="00457EB4" w:rsidP="00457EB4">
      <w:pPr>
        <w:pStyle w:val="Akapitzlist"/>
        <w:numPr>
          <w:ilvl w:val="1"/>
          <w:numId w:val="1"/>
        </w:numPr>
      </w:pPr>
      <w:r w:rsidRPr="00457EB4">
        <w:t xml:space="preserve">Windows 7 </w:t>
      </w:r>
    </w:p>
    <w:p w14:paraId="64A43DFC" w14:textId="77777777" w:rsidR="00457EB4" w:rsidRDefault="00457EB4" w:rsidP="00457EB4">
      <w:pPr>
        <w:pStyle w:val="Akapitzlist"/>
        <w:numPr>
          <w:ilvl w:val="1"/>
          <w:numId w:val="1"/>
        </w:numPr>
      </w:pPr>
      <w:r w:rsidRPr="00457EB4">
        <w:t xml:space="preserve">Windows Server 2008 </w:t>
      </w:r>
    </w:p>
    <w:p w14:paraId="495F0EE9" w14:textId="77777777" w:rsidR="00457EB4" w:rsidRDefault="00457EB4" w:rsidP="00457EB4">
      <w:pPr>
        <w:pStyle w:val="Akapitzlist"/>
        <w:numPr>
          <w:ilvl w:val="1"/>
          <w:numId w:val="1"/>
        </w:numPr>
      </w:pPr>
      <w:r w:rsidRPr="00457EB4">
        <w:t xml:space="preserve">Windows Server 2012 </w:t>
      </w:r>
    </w:p>
    <w:p w14:paraId="4FD9BE14" w14:textId="77777777" w:rsidR="00457EB4" w:rsidRDefault="00457EB4" w:rsidP="00457EB4">
      <w:pPr>
        <w:pStyle w:val="Akapitzlist"/>
        <w:numPr>
          <w:ilvl w:val="1"/>
          <w:numId w:val="1"/>
        </w:numPr>
      </w:pPr>
      <w:r w:rsidRPr="00457EB4">
        <w:t xml:space="preserve">Windows 8.1 Windows Server 2012 R2 </w:t>
      </w:r>
    </w:p>
    <w:p w14:paraId="7D56573E" w14:textId="5ECBE9EB" w:rsidR="00457EB4" w:rsidRDefault="00457EB4" w:rsidP="00457EB4">
      <w:pPr>
        <w:pStyle w:val="Akapitzlist"/>
        <w:numPr>
          <w:ilvl w:val="1"/>
          <w:numId w:val="1"/>
        </w:numPr>
      </w:pPr>
      <w:r w:rsidRPr="00457EB4">
        <w:t>Windows 10 (wersje przed 17 maja 2019 r.)</w:t>
      </w:r>
    </w:p>
    <w:p w14:paraId="75426EFE" w14:textId="746FA3BD" w:rsidR="00457EB4" w:rsidRDefault="00457EB4" w:rsidP="00457EB4">
      <w:pPr>
        <w:pStyle w:val="Akapitzlist"/>
        <w:numPr>
          <w:ilvl w:val="0"/>
          <w:numId w:val="1"/>
        </w:numPr>
      </w:pPr>
      <w:r>
        <w:t xml:space="preserve">Opis: </w:t>
      </w:r>
      <w:r w:rsidRPr="00457EB4">
        <w:t>Luka wynika z błędu w sposobie, w jaki RDP przetwarza pewne pakiety sieciowe.</w:t>
      </w:r>
      <w:r>
        <w:t xml:space="preserve"> Osoby atakujące</w:t>
      </w:r>
      <w:r w:rsidRPr="00457EB4">
        <w:t xml:space="preserve"> mogą wykorzystać tę lukę do uruchomienia dowolnego kodu na podatnym systemie bez uwierzytelniania.</w:t>
      </w:r>
    </w:p>
    <w:p w14:paraId="10A8FC70" w14:textId="77777777" w:rsidR="00457EB4" w:rsidRDefault="00457EB4" w:rsidP="00457EB4">
      <w:r>
        <w:t>Skutki:</w:t>
      </w:r>
    </w:p>
    <w:p w14:paraId="2D6F4D40" w14:textId="0E692B89" w:rsidR="00457EB4" w:rsidRDefault="00457EB4" w:rsidP="00457EB4">
      <w:pPr>
        <w:pStyle w:val="Akapitzlist"/>
        <w:numPr>
          <w:ilvl w:val="0"/>
          <w:numId w:val="4"/>
        </w:numPr>
      </w:pPr>
      <w:r>
        <w:t>Zdalne przejęcie systemu: Osoby atakujące</w:t>
      </w:r>
      <w:r w:rsidRPr="00457EB4">
        <w:t xml:space="preserve"> </w:t>
      </w:r>
      <w:r>
        <w:t>mogą przejąć pełną kontrolę nad podatnym systemem.</w:t>
      </w:r>
    </w:p>
    <w:p w14:paraId="21F36E36" w14:textId="67DE93B8" w:rsidR="00457EB4" w:rsidRDefault="00457EB4" w:rsidP="00457EB4">
      <w:pPr>
        <w:pStyle w:val="Akapitzlist"/>
        <w:numPr>
          <w:ilvl w:val="0"/>
          <w:numId w:val="4"/>
        </w:numPr>
      </w:pPr>
      <w:r>
        <w:t>Kradzież danych: Osoby atakujące</w:t>
      </w:r>
      <w:r w:rsidRPr="00457EB4">
        <w:t xml:space="preserve"> </w:t>
      </w:r>
      <w:r>
        <w:t>mogą ukraść poufne dane, takie jak hasła i dane finansowe.</w:t>
      </w:r>
    </w:p>
    <w:p w14:paraId="6E8F530C" w14:textId="5BFFEF86" w:rsidR="00457EB4" w:rsidRDefault="00457EB4" w:rsidP="00457EB4">
      <w:pPr>
        <w:pStyle w:val="Akapitzlist"/>
        <w:numPr>
          <w:ilvl w:val="0"/>
          <w:numId w:val="4"/>
        </w:numPr>
      </w:pPr>
      <w:r>
        <w:t>Szkodliwe oprogramowanie: Osoby atakujące</w:t>
      </w:r>
      <w:r w:rsidRPr="00457EB4">
        <w:t xml:space="preserve"> </w:t>
      </w:r>
      <w:r>
        <w:t>mogą zainstalować szkodliwe oprogramowanie na podatnym systemie.</w:t>
      </w:r>
    </w:p>
    <w:p w14:paraId="4349430F" w14:textId="2CF282C4" w:rsidR="00457EB4" w:rsidRDefault="00457EB4" w:rsidP="00457EB4">
      <w:r>
        <w:t>Rozwiązanie:</w:t>
      </w:r>
    </w:p>
    <w:p w14:paraId="644A0F22" w14:textId="271351AD" w:rsidR="00457EB4" w:rsidRDefault="00457EB4" w:rsidP="00457EB4">
      <w:pPr>
        <w:pStyle w:val="Akapitzlist"/>
        <w:numPr>
          <w:ilvl w:val="0"/>
          <w:numId w:val="5"/>
        </w:numPr>
      </w:pPr>
      <w:r>
        <w:t xml:space="preserve">Instalacja </w:t>
      </w:r>
      <w:proofErr w:type="spellStart"/>
      <w:r>
        <w:t>patchy</w:t>
      </w:r>
      <w:proofErr w:type="spellEnd"/>
      <w:r>
        <w:t xml:space="preserve"> udostępnionych przez Microsoft</w:t>
      </w:r>
    </w:p>
    <w:p w14:paraId="14AB06CA" w14:textId="00302630" w:rsidR="00990900" w:rsidRDefault="006B0A46" w:rsidP="00990900">
      <w:r>
        <w:br w:type="page"/>
      </w:r>
    </w:p>
    <w:p w14:paraId="348A79DE" w14:textId="4298783C" w:rsidR="00990900" w:rsidRDefault="00990900" w:rsidP="006B0A46">
      <w:pPr>
        <w:pStyle w:val="Nagwek2"/>
      </w:pPr>
      <w:r>
        <w:lastRenderedPageBreak/>
        <w:t xml:space="preserve">Detekcja podatności </w:t>
      </w:r>
    </w:p>
    <w:p w14:paraId="10330A13" w14:textId="3D685B47" w:rsidR="00990900" w:rsidRDefault="00990900" w:rsidP="00990900">
      <w:r>
        <w:t xml:space="preserve">Do sprawdzenia czy dany system jest podatny na ten </w:t>
      </w:r>
      <w:proofErr w:type="spellStart"/>
      <w:r>
        <w:t>exploit</w:t>
      </w:r>
      <w:proofErr w:type="spellEnd"/>
      <w:r w:rsidR="007F01FB">
        <w:t xml:space="preserve"> użyjemy narzędzia </w:t>
      </w:r>
      <w:proofErr w:type="spellStart"/>
      <w:r w:rsidR="007F01FB">
        <w:t>metasploit</w:t>
      </w:r>
      <w:proofErr w:type="spellEnd"/>
      <w:r w:rsidR="007F01FB">
        <w:t xml:space="preserve">. W konsoli </w:t>
      </w:r>
      <w:proofErr w:type="spellStart"/>
      <w:r w:rsidR="007F01FB">
        <w:t>metasploit</w:t>
      </w:r>
      <w:proofErr w:type="spellEnd"/>
      <w:r w:rsidR="007F01FB">
        <w:t xml:space="preserve"> wyszukujemy </w:t>
      </w:r>
      <w:proofErr w:type="spellStart"/>
      <w:r w:rsidR="007F01FB">
        <w:t>exploitów</w:t>
      </w:r>
      <w:proofErr w:type="spellEnd"/>
      <w:r w:rsidR="007F01FB">
        <w:t xml:space="preserve"> dotyczących </w:t>
      </w:r>
      <w:proofErr w:type="spellStart"/>
      <w:r w:rsidR="007F01FB">
        <w:t>bluekeep</w:t>
      </w:r>
      <w:proofErr w:type="spellEnd"/>
      <w:r w:rsidR="007F01FB">
        <w:t>.</w:t>
      </w:r>
    </w:p>
    <w:p w14:paraId="179BE60B" w14:textId="34A0002C" w:rsidR="007F01FB" w:rsidRDefault="007F01FB" w:rsidP="00990900">
      <w:r w:rsidRPr="007F01FB">
        <w:rPr>
          <w:noProof/>
        </w:rPr>
        <w:drawing>
          <wp:inline distT="0" distB="0" distL="0" distR="0" wp14:anchorId="793377D1" wp14:editId="6C13D0DB">
            <wp:extent cx="5760720" cy="1141730"/>
            <wp:effectExtent l="0" t="0" r="0" b="1270"/>
            <wp:docPr id="1916804672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804672" name="Obraz 1" descr="Obraz zawierający tekst, zrzut ekranu, Czcionk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E24B9" w14:textId="33065730" w:rsidR="007F01FB" w:rsidRDefault="007F01FB" w:rsidP="00990900">
      <w:r>
        <w:t xml:space="preserve">Następnie wybieramy moduł typu </w:t>
      </w:r>
      <w:proofErr w:type="spellStart"/>
      <w:r>
        <w:t>auxiliary</w:t>
      </w:r>
      <w:proofErr w:type="spellEnd"/>
      <w:r w:rsidR="006B0A46">
        <w:t>, moduły tego typu dotyczą sprawdzania podatności.</w:t>
      </w:r>
    </w:p>
    <w:p w14:paraId="11CF4820" w14:textId="0B735620" w:rsidR="006B0A46" w:rsidRDefault="006B0A46" w:rsidP="00990900">
      <w:r w:rsidRPr="006B0A46">
        <w:rPr>
          <w:noProof/>
        </w:rPr>
        <w:drawing>
          <wp:inline distT="0" distB="0" distL="0" distR="0" wp14:anchorId="62BBAEF0" wp14:editId="5533188F">
            <wp:extent cx="4496427" cy="428685"/>
            <wp:effectExtent l="0" t="0" r="0" b="9525"/>
            <wp:docPr id="35988628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8862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DC297" w14:textId="1D31953A" w:rsidR="006B0A46" w:rsidRDefault="006B0A46" w:rsidP="00990900">
      <w:r>
        <w:t xml:space="preserve">Po wybraniu modułu możemy ustawić adres </w:t>
      </w:r>
      <w:proofErr w:type="spellStart"/>
      <w:r>
        <w:t>ip</w:t>
      </w:r>
      <w:proofErr w:type="spellEnd"/>
      <w:r>
        <w:t xml:space="preserve"> urządzenia które będziemy sprawdzać, a następnie poprzez użycie polecenia run przeprowadzamy test podatności.</w:t>
      </w:r>
    </w:p>
    <w:p w14:paraId="5923C63A" w14:textId="44955A2E" w:rsidR="006B0A46" w:rsidRDefault="006B0A46" w:rsidP="00990900">
      <w:r w:rsidRPr="006B0A46">
        <w:rPr>
          <w:noProof/>
        </w:rPr>
        <w:drawing>
          <wp:inline distT="0" distB="0" distL="0" distR="0" wp14:anchorId="30B182AF" wp14:editId="19A5841C">
            <wp:extent cx="5760720" cy="647700"/>
            <wp:effectExtent l="0" t="0" r="0" b="0"/>
            <wp:docPr id="53787115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8711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A7AD1" w14:textId="30392F30" w:rsidR="006B0A46" w:rsidRDefault="006B0A46" w:rsidP="00990900">
      <w:r>
        <w:t xml:space="preserve">Jak widać na </w:t>
      </w:r>
      <w:proofErr w:type="spellStart"/>
      <w:r>
        <w:t>screenie</w:t>
      </w:r>
      <w:proofErr w:type="spellEnd"/>
      <w:r>
        <w:t xml:space="preserve"> powyżej Sprawdzany przez nas system jest podatny na </w:t>
      </w:r>
      <w:proofErr w:type="spellStart"/>
      <w:r>
        <w:t>exploit</w:t>
      </w:r>
      <w:proofErr w:type="spellEnd"/>
      <w:r>
        <w:t xml:space="preserve"> </w:t>
      </w:r>
      <w:proofErr w:type="spellStart"/>
      <w:r>
        <w:t>bluekeep</w:t>
      </w:r>
      <w:proofErr w:type="spellEnd"/>
      <w:r>
        <w:t>.</w:t>
      </w:r>
    </w:p>
    <w:p w14:paraId="0D86BEE7" w14:textId="1A7C889B" w:rsidR="006B0A46" w:rsidRDefault="006B0A46" w:rsidP="006B0A46">
      <w:pPr>
        <w:pStyle w:val="Nagwek2"/>
      </w:pPr>
      <w:r>
        <w:t>Symulacja ataku</w:t>
      </w:r>
    </w:p>
    <w:p w14:paraId="276B389C" w14:textId="53C81932" w:rsidR="006B0A46" w:rsidRDefault="006B0A46" w:rsidP="006B0A46">
      <w:r>
        <w:t xml:space="preserve">Do przeprowadzenia ataku użyjemy narzędzia </w:t>
      </w:r>
      <w:proofErr w:type="spellStart"/>
      <w:r>
        <w:t>Metasploit</w:t>
      </w:r>
      <w:proofErr w:type="spellEnd"/>
      <w:r>
        <w:t xml:space="preserve">. W konsoli wyszukujemy frazy </w:t>
      </w:r>
      <w:proofErr w:type="spellStart"/>
      <w:r>
        <w:t>bluekeep</w:t>
      </w:r>
      <w:proofErr w:type="spellEnd"/>
      <w:r>
        <w:t>.</w:t>
      </w:r>
    </w:p>
    <w:p w14:paraId="231C8DFD" w14:textId="14AE2BEA" w:rsidR="006B0A46" w:rsidRDefault="006B0A46" w:rsidP="006B0A46">
      <w:r w:rsidRPr="006B0A46">
        <w:rPr>
          <w:noProof/>
        </w:rPr>
        <w:drawing>
          <wp:inline distT="0" distB="0" distL="0" distR="0" wp14:anchorId="78D76C79" wp14:editId="1C150689">
            <wp:extent cx="5760720" cy="1101725"/>
            <wp:effectExtent l="0" t="0" r="0" b="3175"/>
            <wp:docPr id="309193552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193552" name="Obraz 1" descr="Obraz zawierający tekst, zrzut ekranu, Czcionk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490D5" w14:textId="4C54A63B" w:rsidR="006B0A46" w:rsidRDefault="006B0A46" w:rsidP="006B0A46">
      <w:r>
        <w:t>Tym razem wybieramy moduł z numerem 1</w:t>
      </w:r>
    </w:p>
    <w:p w14:paraId="705FDC51" w14:textId="51742A47" w:rsidR="006B0A46" w:rsidRDefault="006B0A46" w:rsidP="006B0A46">
      <w:r w:rsidRPr="006B0A46">
        <w:rPr>
          <w:noProof/>
        </w:rPr>
        <w:drawing>
          <wp:inline distT="0" distB="0" distL="0" distR="0" wp14:anchorId="7086C0E7" wp14:editId="09A886FE">
            <wp:extent cx="5760720" cy="508000"/>
            <wp:effectExtent l="0" t="0" r="0" b="6350"/>
            <wp:docPr id="166843009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4300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74944" w14:textId="298A1DC2" w:rsidR="006B0A46" w:rsidRDefault="006B0A46" w:rsidP="006B0A46">
      <w:r>
        <w:t xml:space="preserve">Możemy zauważyć, że </w:t>
      </w:r>
      <w:proofErr w:type="spellStart"/>
      <w:r>
        <w:t>exploit</w:t>
      </w:r>
      <w:proofErr w:type="spellEnd"/>
      <w:r>
        <w:t xml:space="preserve"> jest ustawione standardowo do przeprowadzenia ataku który ma na celu ustanowienie połączenia </w:t>
      </w:r>
      <w:proofErr w:type="spellStart"/>
      <w:r>
        <w:t>reverse</w:t>
      </w:r>
      <w:proofErr w:type="spellEnd"/>
      <w:r>
        <w:t xml:space="preserve"> TCP. Listę wszystkich możliwych </w:t>
      </w:r>
      <w:proofErr w:type="spellStart"/>
      <w:r>
        <w:t>payloadów</w:t>
      </w:r>
      <w:proofErr w:type="spellEnd"/>
      <w:r>
        <w:t xml:space="preserve"> możemy sprawdzić przy pomocy polecenia show </w:t>
      </w:r>
      <w:proofErr w:type="spellStart"/>
      <w:r w:rsidR="00405FF5">
        <w:t>payloads</w:t>
      </w:r>
      <w:proofErr w:type="spellEnd"/>
      <w:r w:rsidR="00405FF5">
        <w:t xml:space="preserve">, w tym przypadku otrzymujemy listę 73 możliwych </w:t>
      </w:r>
      <w:proofErr w:type="spellStart"/>
      <w:r w:rsidR="00405FF5">
        <w:t>payloadów</w:t>
      </w:r>
      <w:proofErr w:type="spellEnd"/>
      <w:r w:rsidR="00405FF5">
        <w:t xml:space="preserve"> do wyboru.</w:t>
      </w:r>
    </w:p>
    <w:p w14:paraId="460F5756" w14:textId="70BD3149" w:rsidR="00F9344D" w:rsidRDefault="00F9344D" w:rsidP="006B0A46">
      <w:r>
        <w:t xml:space="preserve">Następnym krokiem jest wybranie typu naszego celu przy pomocy polecenia show </w:t>
      </w:r>
      <w:proofErr w:type="spellStart"/>
      <w:r>
        <w:t>targets</w:t>
      </w:r>
      <w:proofErr w:type="spellEnd"/>
      <w:r>
        <w:t xml:space="preserve">, z powodu że działamy na maszynach wirtualnych przy pomocy </w:t>
      </w:r>
      <w:proofErr w:type="spellStart"/>
      <w:r>
        <w:t>VirtualBox</w:t>
      </w:r>
      <w:proofErr w:type="spellEnd"/>
      <w:r>
        <w:t xml:space="preserve"> wybieramy opcję numer 2  przy pomocy polecenia set target 2</w:t>
      </w:r>
    </w:p>
    <w:p w14:paraId="40F9B68A" w14:textId="69BCBC4C" w:rsidR="00F9344D" w:rsidRDefault="00F9344D" w:rsidP="006B0A46">
      <w:r w:rsidRPr="00F9344D">
        <w:rPr>
          <w:noProof/>
        </w:rPr>
        <w:lastRenderedPageBreak/>
        <w:drawing>
          <wp:inline distT="0" distB="0" distL="0" distR="0" wp14:anchorId="08908F12" wp14:editId="5F3864F7">
            <wp:extent cx="5715798" cy="3096057"/>
            <wp:effectExtent l="0" t="0" r="0" b="9525"/>
            <wp:docPr id="632146416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146416" name="Obraz 1" descr="Obraz zawierający tekst, zrzut ekranu, Czcionk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0E342" w14:textId="7E871ADF" w:rsidR="00F9344D" w:rsidRDefault="00F9344D" w:rsidP="006B0A46">
      <w:r>
        <w:t>Ustawiamy również adres IP komputera który będziemy atakować.</w:t>
      </w:r>
    </w:p>
    <w:p w14:paraId="7821CD38" w14:textId="69ED256D" w:rsidR="00F9344D" w:rsidRDefault="00F9344D" w:rsidP="006B0A46">
      <w:r w:rsidRPr="00F9344D">
        <w:rPr>
          <w:noProof/>
        </w:rPr>
        <w:drawing>
          <wp:inline distT="0" distB="0" distL="0" distR="0" wp14:anchorId="49C1BE08" wp14:editId="3F21A8E4">
            <wp:extent cx="5760720" cy="287020"/>
            <wp:effectExtent l="0" t="0" r="0" b="0"/>
            <wp:docPr id="32978280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7828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B3032" w14:textId="6AA16AB9" w:rsidR="00F9344D" w:rsidRDefault="00F9344D" w:rsidP="006B0A46">
      <w:r>
        <w:t>Po ustawieniu wszystkich wartości możemy przejść do wykonywania ataku.</w:t>
      </w:r>
    </w:p>
    <w:p w14:paraId="5D441FB1" w14:textId="62DE0828" w:rsidR="00F9344D" w:rsidRDefault="00F9344D" w:rsidP="006B0A46">
      <w:r w:rsidRPr="00F9344D">
        <w:rPr>
          <w:noProof/>
        </w:rPr>
        <w:drawing>
          <wp:inline distT="0" distB="0" distL="0" distR="0" wp14:anchorId="7AEBBF78" wp14:editId="4C424E7B">
            <wp:extent cx="5760720" cy="1760220"/>
            <wp:effectExtent l="0" t="0" r="0" b="0"/>
            <wp:docPr id="1183321085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321085" name="Obraz 1" descr="Obraz zawierający tekst, zrzut ekranu, Czcionka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FFDDD" w14:textId="77777777" w:rsidR="00F9344D" w:rsidRDefault="00F9344D">
      <w:r>
        <w:br w:type="page"/>
      </w:r>
    </w:p>
    <w:p w14:paraId="2234B0F0" w14:textId="5C523AA0" w:rsidR="00F9344D" w:rsidRDefault="00F9344D" w:rsidP="006B0A46">
      <w:r>
        <w:lastRenderedPageBreak/>
        <w:t>Z tego poziomu mamy już pełny dostęp do zaatakowanego systemu</w:t>
      </w:r>
    </w:p>
    <w:p w14:paraId="5F3A4EA5" w14:textId="7DDC7859" w:rsidR="00F9344D" w:rsidRDefault="00F9344D" w:rsidP="006B0A46">
      <w:r w:rsidRPr="00F9344D">
        <w:rPr>
          <w:noProof/>
        </w:rPr>
        <w:drawing>
          <wp:inline distT="0" distB="0" distL="0" distR="0" wp14:anchorId="0E01F030" wp14:editId="61BAF4E7">
            <wp:extent cx="4686954" cy="5363323"/>
            <wp:effectExtent l="0" t="0" r="0" b="8890"/>
            <wp:docPr id="606365238" name="Obraz 1" descr="Obraz zawierający tekst, zrzut ekranu, me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365238" name="Obraz 1" descr="Obraz zawierający tekst, zrzut ekranu, menu, Czcionka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85ABC" w14:textId="77777777" w:rsidR="009153F0" w:rsidRDefault="00044579" w:rsidP="006B0A46">
      <w:r w:rsidRPr="009153F0">
        <w:rPr>
          <w:rStyle w:val="Nagwek2Znak"/>
        </w:rPr>
        <w:t>Przykładowe zastosowanie</w:t>
      </w:r>
      <w:r>
        <w:t xml:space="preserve">  </w:t>
      </w:r>
    </w:p>
    <w:p w14:paraId="340FFE19" w14:textId="78E4D0CB" w:rsidR="00044579" w:rsidRDefault="009153F0" w:rsidP="006B0A46">
      <w:r>
        <w:t>O</w:t>
      </w:r>
      <w:r w:rsidR="00044579">
        <w:t xml:space="preserve">dczytanie haseł użytkowników, aby to wykonać możemy użyć polecenia </w:t>
      </w:r>
      <w:proofErr w:type="spellStart"/>
      <w:r w:rsidR="00044579">
        <w:t>hashdump</w:t>
      </w:r>
      <w:proofErr w:type="spellEnd"/>
      <w:r w:rsidR="00044579">
        <w:t xml:space="preserve"> które zwróci nam </w:t>
      </w:r>
      <w:proofErr w:type="spellStart"/>
      <w:r w:rsidR="00044579">
        <w:t>hash</w:t>
      </w:r>
      <w:proofErr w:type="spellEnd"/>
      <w:r w:rsidR="00044579">
        <w:t xml:space="preserve"> hasła wszystkich użytkowników w systemie</w:t>
      </w:r>
    </w:p>
    <w:p w14:paraId="08DA9051" w14:textId="4EC8F5F8" w:rsidR="00044579" w:rsidRDefault="00044579" w:rsidP="006B0A46">
      <w:r w:rsidRPr="00044579">
        <w:rPr>
          <w:noProof/>
        </w:rPr>
        <w:drawing>
          <wp:inline distT="0" distB="0" distL="0" distR="0" wp14:anchorId="0E90F86C" wp14:editId="08290033">
            <wp:extent cx="5760720" cy="657860"/>
            <wp:effectExtent l="0" t="0" r="0" b="8890"/>
            <wp:docPr id="6767021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702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799F9" w14:textId="77777777" w:rsidR="00044579" w:rsidRDefault="00044579">
      <w:r>
        <w:br w:type="page"/>
      </w:r>
    </w:p>
    <w:p w14:paraId="6BB6FCBC" w14:textId="1C55857E" w:rsidR="00044579" w:rsidRDefault="00044579" w:rsidP="006B0A46">
      <w:r>
        <w:lastRenderedPageBreak/>
        <w:t>Aby odczytać hasła możemy użyć narzędzia kiwi które najpierw należy załadować</w:t>
      </w:r>
    </w:p>
    <w:p w14:paraId="4318A679" w14:textId="5C5174AE" w:rsidR="00044579" w:rsidRDefault="00044579" w:rsidP="006B0A46">
      <w:r w:rsidRPr="00044579">
        <w:rPr>
          <w:noProof/>
        </w:rPr>
        <w:drawing>
          <wp:inline distT="0" distB="0" distL="0" distR="0" wp14:anchorId="3BF61C24" wp14:editId="4F06C0E6">
            <wp:extent cx="5734850" cy="1533739"/>
            <wp:effectExtent l="0" t="0" r="0" b="9525"/>
            <wp:docPr id="1039172425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172425" name="Obraz 1" descr="Obraz zawierający tekst, zrzut ekranu, Czcionka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62EE7" w14:textId="0EDF2A69" w:rsidR="00044579" w:rsidRDefault="00044579" w:rsidP="006B0A46">
      <w:r>
        <w:t xml:space="preserve">Po załadowaniu kiwi możemy użyć polecenia </w:t>
      </w:r>
      <w:proofErr w:type="spellStart"/>
      <w:r>
        <w:t>creds_all</w:t>
      </w:r>
      <w:proofErr w:type="spellEnd"/>
      <w:r>
        <w:t xml:space="preserve"> które zwróci nam hasła użytkowników którzy są aktualnie aktywni w systemie, czyli można się na nie zalogować.</w:t>
      </w:r>
    </w:p>
    <w:p w14:paraId="71B717BC" w14:textId="16057400" w:rsidR="00044579" w:rsidRDefault="00044579" w:rsidP="006B0A46">
      <w:r w:rsidRPr="00044579">
        <w:rPr>
          <w:noProof/>
        </w:rPr>
        <w:drawing>
          <wp:inline distT="0" distB="0" distL="0" distR="0" wp14:anchorId="6A3FD2D4" wp14:editId="02DBD4C1">
            <wp:extent cx="5760720" cy="2953385"/>
            <wp:effectExtent l="0" t="0" r="0" b="0"/>
            <wp:docPr id="465024764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024764" name="Obraz 1" descr="Obraz zawierający tekst, zrzut ekranu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17606" w14:textId="77777777" w:rsidR="009B5031" w:rsidRDefault="009B5031" w:rsidP="006B0A46"/>
    <w:p w14:paraId="19AE4B79" w14:textId="77777777" w:rsidR="00044579" w:rsidRPr="006B0A46" w:rsidRDefault="00044579" w:rsidP="006B0A46"/>
    <w:sectPr w:rsidR="00044579" w:rsidRPr="006B0A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D31385"/>
    <w:multiLevelType w:val="hybridMultilevel"/>
    <w:tmpl w:val="FB8E42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B6D56"/>
    <w:multiLevelType w:val="hybridMultilevel"/>
    <w:tmpl w:val="90965B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B00241"/>
    <w:multiLevelType w:val="hybridMultilevel"/>
    <w:tmpl w:val="6ADAC6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FD7820"/>
    <w:multiLevelType w:val="hybridMultilevel"/>
    <w:tmpl w:val="752EC6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A140EB"/>
    <w:multiLevelType w:val="hybridMultilevel"/>
    <w:tmpl w:val="8CFE6E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6354630">
    <w:abstractNumId w:val="0"/>
  </w:num>
  <w:num w:numId="2" w16cid:durableId="752093678">
    <w:abstractNumId w:val="1"/>
  </w:num>
  <w:num w:numId="3" w16cid:durableId="662394877">
    <w:abstractNumId w:val="2"/>
  </w:num>
  <w:num w:numId="4" w16cid:durableId="234171207">
    <w:abstractNumId w:val="4"/>
  </w:num>
  <w:num w:numId="5" w16cid:durableId="19976053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E20"/>
    <w:rsid w:val="00044579"/>
    <w:rsid w:val="00051817"/>
    <w:rsid w:val="002A7F17"/>
    <w:rsid w:val="00405FF5"/>
    <w:rsid w:val="00457EB4"/>
    <w:rsid w:val="00576782"/>
    <w:rsid w:val="005F58D0"/>
    <w:rsid w:val="00665DDC"/>
    <w:rsid w:val="006739A4"/>
    <w:rsid w:val="006B0A46"/>
    <w:rsid w:val="00717F72"/>
    <w:rsid w:val="00734E20"/>
    <w:rsid w:val="007F01FB"/>
    <w:rsid w:val="009153F0"/>
    <w:rsid w:val="00936BFB"/>
    <w:rsid w:val="00990900"/>
    <w:rsid w:val="009B4D6C"/>
    <w:rsid w:val="009B5031"/>
    <w:rsid w:val="009C4862"/>
    <w:rsid w:val="00A96606"/>
    <w:rsid w:val="00B11111"/>
    <w:rsid w:val="00E64077"/>
    <w:rsid w:val="00E7328E"/>
    <w:rsid w:val="00EB0CC6"/>
    <w:rsid w:val="00EC257A"/>
    <w:rsid w:val="00F9344D"/>
    <w:rsid w:val="00FF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E7FB5"/>
  <w15:chartTrackingRefBased/>
  <w15:docId w15:val="{4FD34C1B-204F-4C5F-8898-71C1F94D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57EB4"/>
  </w:style>
  <w:style w:type="paragraph" w:styleId="Nagwek1">
    <w:name w:val="heading 1"/>
    <w:basedOn w:val="Normalny"/>
    <w:next w:val="Normalny"/>
    <w:link w:val="Nagwek1Znak"/>
    <w:uiPriority w:val="9"/>
    <w:qFormat/>
    <w:rsid w:val="00734E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34E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34E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34E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34E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34E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34E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34E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34E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34E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734E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34E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34E20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34E20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34E20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34E20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34E20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34E20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34E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34E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34E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34E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34E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34E20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34E20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34E20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34E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34E20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34E20"/>
    <w:rPr>
      <w:b/>
      <w:bCs/>
      <w:smallCaps/>
      <w:color w:val="0F4761" w:themeColor="accent1" w:themeShade="BF"/>
      <w:spacing w:val="5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717F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717F72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styleId="HTML-kod">
    <w:name w:val="HTML Code"/>
    <w:basedOn w:val="Domylnaczcionkaakapitu"/>
    <w:uiPriority w:val="99"/>
    <w:semiHidden/>
    <w:unhideWhenUsed/>
    <w:rsid w:val="00717F72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omylnaczcionkaakapitu"/>
    <w:rsid w:val="00717F72"/>
  </w:style>
  <w:style w:type="character" w:customStyle="1" w:styleId="hljs-string">
    <w:name w:val="hljs-string"/>
    <w:basedOn w:val="Domylnaczcionkaakapitu"/>
    <w:rsid w:val="00717F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7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418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Kucharski (264134)</dc:creator>
  <cp:keywords/>
  <dc:description/>
  <cp:lastModifiedBy>Jędrzej Wlazło (264131)</cp:lastModifiedBy>
  <cp:revision>2</cp:revision>
  <dcterms:created xsi:type="dcterms:W3CDTF">2024-05-12T20:29:00Z</dcterms:created>
  <dcterms:modified xsi:type="dcterms:W3CDTF">2024-05-12T20:29:00Z</dcterms:modified>
</cp:coreProperties>
</file>