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2835"/>
        <w:gridCol w:w="2693"/>
      </w:tblGrid>
      <w:tr w:rsidR="001D6B29" w14:paraId="46E53ACB" w14:textId="77777777" w:rsidTr="00BB186A">
        <w:tc>
          <w:tcPr>
            <w:tcW w:w="9923" w:type="dxa"/>
            <w:gridSpan w:val="4"/>
          </w:tcPr>
          <w:p w14:paraId="7539D675" w14:textId="77777777"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14:paraId="115BED60" w14:textId="77777777" w:rsidTr="00BB186A">
        <w:tc>
          <w:tcPr>
            <w:tcW w:w="9923" w:type="dxa"/>
            <w:gridSpan w:val="4"/>
          </w:tcPr>
          <w:p w14:paraId="630D53FD" w14:textId="77777777" w:rsidR="001D6B29" w:rsidRPr="001D6B29" w:rsidRDefault="001D6B29" w:rsidP="00BC7293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 xml:space="preserve">Sprawozdanie nr </w:t>
            </w:r>
            <w:r w:rsidR="00BC7293">
              <w:rPr>
                <w:rFonts w:ascii="Courier New" w:hAnsi="Courier New" w:cs="Courier New"/>
                <w:b w:val="0"/>
                <w:u w:val="none"/>
              </w:rPr>
              <w:t>4</w:t>
            </w:r>
            <w:r>
              <w:rPr>
                <w:rFonts w:ascii="Courier New" w:hAnsi="Courier New" w:cs="Courier New"/>
                <w:b w:val="0"/>
                <w:u w:val="none"/>
              </w:rPr>
              <w:t xml:space="preserve">: </w:t>
            </w:r>
            <w:r w:rsidR="00BC7293">
              <w:rPr>
                <w:rFonts w:ascii="Courier New" w:hAnsi="Courier New" w:cs="Courier New"/>
                <w:b w:val="0"/>
                <w:u w:val="none"/>
              </w:rPr>
              <w:t>Rozwiązywanie równań nieliniowych</w:t>
            </w:r>
          </w:p>
        </w:tc>
      </w:tr>
      <w:tr w:rsidR="001D6B29" w14:paraId="639D273E" w14:textId="77777777" w:rsidTr="00BB186A">
        <w:tc>
          <w:tcPr>
            <w:tcW w:w="1418" w:type="dxa"/>
          </w:tcPr>
          <w:p w14:paraId="4C3017CC" w14:textId="2D346429"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812" w:type="dxa"/>
            <w:gridSpan w:val="2"/>
          </w:tcPr>
          <w:p w14:paraId="67CFA75C" w14:textId="5FA738A1" w:rsidR="001D6B29" w:rsidRDefault="001D6B29" w:rsidP="0039297D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2693" w:type="dxa"/>
          </w:tcPr>
          <w:p w14:paraId="5624FA24" w14:textId="74B3077F" w:rsidR="001D6B29" w:rsidRDefault="001D6B29" w:rsidP="0039297D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  <w:tr w:rsidR="001D6B29" w14:paraId="49FC849D" w14:textId="77777777" w:rsidTr="00BB186A">
        <w:tc>
          <w:tcPr>
            <w:tcW w:w="4395" w:type="dxa"/>
            <w:gridSpan w:val="2"/>
          </w:tcPr>
          <w:p w14:paraId="1EF77282" w14:textId="0AD3A6CF"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528" w:type="dxa"/>
            <w:gridSpan w:val="2"/>
          </w:tcPr>
          <w:p w14:paraId="15F097CE" w14:textId="4DF35368"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</w:tbl>
    <w:p w14:paraId="77785F83" w14:textId="77777777" w:rsidR="001D6B29" w:rsidRDefault="001D6B29" w:rsidP="001D6B29">
      <w:pPr>
        <w:rPr>
          <w:sz w:val="28"/>
        </w:rPr>
      </w:pPr>
    </w:p>
    <w:p w14:paraId="5FF514AE" w14:textId="77777777" w:rsidR="00081467" w:rsidRDefault="00081467" w:rsidP="001D6B29">
      <w:pPr>
        <w:rPr>
          <w:b w:val="0"/>
          <w:smallCaps w:val="0"/>
          <w:u w:val="none"/>
        </w:rPr>
      </w:pPr>
    </w:p>
    <w:p w14:paraId="58274D39" w14:textId="77777777"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14:paraId="76CA60C4" w14:textId="77777777" w:rsidR="00A10C24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dwóch metod </w:t>
      </w:r>
      <w:r w:rsidR="00AE1DE8">
        <w:rPr>
          <w:b w:val="0"/>
          <w:smallCaps w:val="0"/>
          <w:u w:val="none"/>
        </w:rPr>
        <w:t>rozwiązywania równań nieliniowych</w:t>
      </w:r>
      <w:r>
        <w:rPr>
          <w:b w:val="0"/>
          <w:smallCaps w:val="0"/>
          <w:u w:val="none"/>
        </w:rPr>
        <w:t xml:space="preserve">: </w:t>
      </w:r>
      <w:r w:rsidR="00AE1DE8">
        <w:rPr>
          <w:b w:val="0"/>
          <w:smallCaps w:val="0"/>
          <w:u w:val="none"/>
        </w:rPr>
        <w:t>metodą Newtona-</w:t>
      </w:r>
      <w:proofErr w:type="spellStart"/>
      <w:r w:rsidR="00AE1DE8">
        <w:rPr>
          <w:b w:val="0"/>
          <w:smallCaps w:val="0"/>
          <w:u w:val="none"/>
        </w:rPr>
        <w:t>Raphsona</w:t>
      </w:r>
      <w:proofErr w:type="spellEnd"/>
      <w:r w:rsidR="00AE1DE8">
        <w:rPr>
          <w:b w:val="0"/>
          <w:smallCaps w:val="0"/>
          <w:u w:val="none"/>
        </w:rPr>
        <w:t xml:space="preserve"> pierwszego stopnia i metodą bisekcji. </w:t>
      </w:r>
      <w:r>
        <w:rPr>
          <w:b w:val="0"/>
          <w:smallCaps w:val="0"/>
          <w:u w:val="none"/>
        </w:rPr>
        <w:t xml:space="preserve">Należy wykorzystać obydwie metody do </w:t>
      </w:r>
      <w:r w:rsidR="00AE1DE8">
        <w:rPr>
          <w:b w:val="0"/>
          <w:smallCaps w:val="0"/>
          <w:u w:val="none"/>
        </w:rPr>
        <w:t>znalezienia rozwiązania równania nieliniowego:</w:t>
      </w:r>
    </w:p>
    <w:p w14:paraId="4CEF2FF8" w14:textId="77777777" w:rsidR="00AE1DE8" w:rsidRDefault="00AE1DE8" w:rsidP="00AE1DE8">
      <w:pPr>
        <w:ind w:firstLine="708"/>
        <w:jc w:val="both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1,1</m:t>
        </m:r>
        <m:sSup>
          <m:sSup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mallCaps w:val="0"/>
            <w:u w:val="none"/>
          </w:rPr>
          <m:t>+0,765</m:t>
        </m:r>
        <m:r>
          <m:rPr>
            <m:sty m:val="bi"/>
          </m:rPr>
          <w:rPr>
            <w:rFonts w:ascii="Cambria Math" w:hAnsi="Cambria Math"/>
            <w:smallCaps w:val="0"/>
            <w:u w:val="none"/>
          </w:rPr>
          <m:t>x=3,55</m:t>
        </m:r>
        <m:sSup>
          <m:sSup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mallCaps w:val="0"/>
            <w:u w:val="none"/>
          </w:rPr>
          <m:t>+0.74</m:t>
        </m:r>
      </m:oMath>
      <w:r w:rsidR="00414026"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</w:p>
    <w:p w14:paraId="0F10252C" w14:textId="77777777" w:rsidR="004A0F1B" w:rsidRDefault="004A0F1B" w:rsidP="003E1BFC">
      <w:pPr>
        <w:jc w:val="both"/>
        <w:rPr>
          <w:b w:val="0"/>
          <w:smallCaps w:val="0"/>
          <w:u w:val="none"/>
        </w:rPr>
      </w:pPr>
    </w:p>
    <w:p w14:paraId="796EC7EC" w14:textId="77777777" w:rsidR="00AE1DE8" w:rsidRDefault="00AE1DE8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Obydwie metody powinny:</w:t>
      </w:r>
    </w:p>
    <w:p w14:paraId="29F898C1" w14:textId="77777777" w:rsidR="00AE1DE8" w:rsidRDefault="00AE1DE8" w:rsidP="00AE1DE8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AE1DE8">
        <w:rPr>
          <w:b w:val="0"/>
          <w:smallCaps w:val="0"/>
          <w:u w:val="none"/>
        </w:rPr>
        <w:t>zwracać znalezione miejsce zerowe,</w:t>
      </w:r>
    </w:p>
    <w:p w14:paraId="4108ECDE" w14:textId="77777777" w:rsidR="001B13E4" w:rsidRDefault="00AE1DE8" w:rsidP="00AE1DE8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zwracać tablicę błędów bezwzględnych rozwiązania</w:t>
      </w:r>
      <w:r w:rsidR="001B13E4">
        <w:rPr>
          <w:b w:val="0"/>
          <w:smallCaps w:val="0"/>
          <w:u w:val="none"/>
        </w:rPr>
        <w:t xml:space="preserve"> (o tylu elementach, ile wykonano kroków algorytmu),</w:t>
      </w:r>
    </w:p>
    <w:p w14:paraId="0E73E8CD" w14:textId="77777777" w:rsidR="00AE1DE8" w:rsidRDefault="001B13E4" w:rsidP="00AE1DE8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przerywać </w:t>
      </w:r>
      <w:proofErr w:type="gramStart"/>
      <w:r>
        <w:rPr>
          <w:b w:val="0"/>
          <w:smallCaps w:val="0"/>
          <w:u w:val="none"/>
        </w:rPr>
        <w:t>działanie</w:t>
      </w:r>
      <w:proofErr w:type="gramEnd"/>
      <w:r>
        <w:rPr>
          <w:b w:val="0"/>
          <w:smallCaps w:val="0"/>
          <w:u w:val="none"/>
        </w:rPr>
        <w:t xml:space="preserve"> jeżeli przekroczona zostanie maksymalna liczba kroków (np. 10000),</w:t>
      </w:r>
    </w:p>
    <w:p w14:paraId="0FB6C662" w14:textId="77777777" w:rsidR="001B13E4" w:rsidRPr="00AE1DE8" w:rsidRDefault="001B13E4" w:rsidP="00AE1DE8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przerywać </w:t>
      </w:r>
      <w:proofErr w:type="gramStart"/>
      <w:r>
        <w:rPr>
          <w:b w:val="0"/>
          <w:smallCaps w:val="0"/>
          <w:u w:val="none"/>
        </w:rPr>
        <w:t>działanie</w:t>
      </w:r>
      <w:proofErr w:type="gramEnd"/>
      <w:r>
        <w:rPr>
          <w:b w:val="0"/>
          <w:smallCaps w:val="0"/>
          <w:u w:val="none"/>
        </w:rPr>
        <w:t xml:space="preserve"> jeżeli znalezione rozwiązanie jest wystarczająco blisko idealnego (tj.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mallCaps w:val="0"/>
                    <w:u w:val="no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≈0</m:t>
        </m:r>
      </m:oMath>
      <w:r>
        <w:rPr>
          <w:b w:val="0"/>
          <w:smallCaps w:val="0"/>
          <w:u w:val="none"/>
        </w:rPr>
        <w:t xml:space="preserve">, czyli 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mallCaps w:val="0"/>
                    <w:u w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mallCaps w:val="0"/>
                        <w:u w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mallCaps w:val="0"/>
                        <w:u w:val="non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mallCaps w:val="0"/>
                        <w:u w:val="none"/>
                      </w:rPr>
                      <m:t>0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≤ϵ</m:t>
        </m:r>
      </m:oMath>
      <w:r>
        <w:rPr>
          <w:b w:val="0"/>
          <w:smallCaps w:val="0"/>
          <w:u w:val="none"/>
        </w:rPr>
        <w:t xml:space="preserve">, gdzie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ϵ</m:t>
        </m:r>
      </m:oMath>
      <w:r>
        <w:rPr>
          <w:b w:val="0"/>
          <w:smallCaps w:val="0"/>
          <w:u w:val="none"/>
        </w:rPr>
        <w:t xml:space="preserve"> jest małą, dodatnią wartością, np. </w:t>
      </w:r>
      <m:oMath>
        <m:sSup>
          <m:sSup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-8</m:t>
            </m:r>
          </m:sup>
        </m:sSup>
      </m:oMath>
      <w:r>
        <w:rPr>
          <w:b w:val="0"/>
          <w:smallCaps w:val="0"/>
          <w:u w:val="none"/>
        </w:rPr>
        <w:t>).</w:t>
      </w:r>
    </w:p>
    <w:p w14:paraId="71E56322" w14:textId="77777777" w:rsidR="00AE1DE8" w:rsidRDefault="00AE1DE8" w:rsidP="003E1BFC">
      <w:pPr>
        <w:jc w:val="both"/>
        <w:rPr>
          <w:b w:val="0"/>
          <w:smallCaps w:val="0"/>
          <w:u w:val="none"/>
        </w:rPr>
      </w:pPr>
    </w:p>
    <w:p w14:paraId="0818FEC6" w14:textId="77777777" w:rsidR="001B13E4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zamieścić dw</w:t>
      </w:r>
      <w:r w:rsidR="003001DA">
        <w:rPr>
          <w:b w:val="0"/>
          <w:smallCaps w:val="0"/>
          <w:u w:val="none"/>
        </w:rPr>
        <w:t>a</w:t>
      </w:r>
      <w:r>
        <w:rPr>
          <w:b w:val="0"/>
          <w:smallCaps w:val="0"/>
          <w:u w:val="none"/>
        </w:rPr>
        <w:t xml:space="preserve"> </w:t>
      </w:r>
      <w:r w:rsidR="003001DA">
        <w:rPr>
          <w:b w:val="0"/>
          <w:smallCaps w:val="0"/>
          <w:u w:val="none"/>
        </w:rPr>
        <w:t>wykresy</w:t>
      </w:r>
      <w:r w:rsidR="001B13E4">
        <w:rPr>
          <w:b w:val="0"/>
          <w:smallCaps w:val="0"/>
          <w:u w:val="none"/>
        </w:rPr>
        <w:t>:</w:t>
      </w:r>
    </w:p>
    <w:p w14:paraId="41F2A94D" w14:textId="77777777" w:rsidR="001B13E4" w:rsidRDefault="001B13E4" w:rsidP="001B13E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 w:rsidRPr="001B13E4">
        <w:rPr>
          <w:b w:val="0"/>
          <w:smallCaps w:val="0"/>
          <w:u w:val="none"/>
        </w:rPr>
        <w:t xml:space="preserve">przebieg funkcji w podanej dziedzinie wraz z </w:t>
      </w:r>
      <w:r>
        <w:rPr>
          <w:b w:val="0"/>
          <w:smallCaps w:val="0"/>
          <w:u w:val="none"/>
        </w:rPr>
        <w:t>rozwiązaniami obydwoma metodami</w:t>
      </w:r>
      <w:r w:rsidR="0031406D">
        <w:rPr>
          <w:b w:val="0"/>
          <w:smallCaps w:val="0"/>
          <w:u w:val="none"/>
        </w:rPr>
        <w:br/>
      </w:r>
      <w:r>
        <w:rPr>
          <w:b w:val="0"/>
          <w:smallCaps w:val="0"/>
          <w:u w:val="none"/>
        </w:rPr>
        <w:t>(z włączoną siatką),</w:t>
      </w:r>
    </w:p>
    <w:p w14:paraId="1555D1BB" w14:textId="77777777" w:rsidR="001B13E4" w:rsidRDefault="001B13E4" w:rsidP="001B13E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wykres błędów w skali logarytmicznej obydwu metod.</w:t>
      </w:r>
    </w:p>
    <w:p w14:paraId="185BB5D9" w14:textId="77777777" w:rsidR="001B13E4" w:rsidRPr="001B13E4" w:rsidRDefault="001B13E4" w:rsidP="001B13E4">
      <w:pPr>
        <w:pStyle w:val="Akapitzlist"/>
        <w:jc w:val="both"/>
        <w:rPr>
          <w:b w:val="0"/>
          <w:smallCaps w:val="0"/>
          <w:u w:val="none"/>
        </w:rPr>
      </w:pPr>
    </w:p>
    <w:p w14:paraId="115C012E" w14:textId="77777777" w:rsidR="004A0F1B" w:rsidRDefault="001B13E4" w:rsidP="001B13E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Proszę o</w:t>
      </w:r>
      <w:r w:rsidR="004A0F1B">
        <w:rPr>
          <w:b w:val="0"/>
          <w:smallCaps w:val="0"/>
          <w:u w:val="none"/>
        </w:rPr>
        <w:t xml:space="preserve">pisać </w:t>
      </w:r>
      <w:r w:rsidR="00EA5BF4">
        <w:rPr>
          <w:b w:val="0"/>
          <w:smallCaps w:val="0"/>
          <w:u w:val="none"/>
        </w:rPr>
        <w:t xml:space="preserve">uzupełnić Tabelę </w:t>
      </w:r>
      <w:proofErr w:type="gramStart"/>
      <w:r w:rsidR="00EA5BF4">
        <w:rPr>
          <w:b w:val="0"/>
          <w:smallCaps w:val="0"/>
          <w:u w:val="none"/>
        </w:rPr>
        <w:t>1</w:t>
      </w:r>
      <w:r w:rsidR="005F0164">
        <w:rPr>
          <w:b w:val="0"/>
          <w:smallCaps w:val="0"/>
          <w:u w:val="none"/>
        </w:rPr>
        <w:t>,</w:t>
      </w:r>
      <w:proofErr w:type="gramEnd"/>
      <w:r w:rsidR="005F0164">
        <w:rPr>
          <w:b w:val="0"/>
          <w:smallCaps w:val="0"/>
          <w:u w:val="none"/>
        </w:rPr>
        <w:t xml:space="preserve"> oraz </w:t>
      </w:r>
      <w:r w:rsidR="004A0F1B">
        <w:rPr>
          <w:b w:val="0"/>
          <w:smallCaps w:val="0"/>
          <w:u w:val="none"/>
        </w:rPr>
        <w:t xml:space="preserve">swoje obserwacje </w:t>
      </w:r>
      <w:r>
        <w:rPr>
          <w:b w:val="0"/>
          <w:smallCaps w:val="0"/>
          <w:u w:val="none"/>
        </w:rPr>
        <w:t>wyników (skupić głównie na liczbie iteracji, szybkości zbieżności oraz wpływie punktu startowego na działanie metody Newtona-</w:t>
      </w:r>
      <w:proofErr w:type="spellStart"/>
      <w:r>
        <w:rPr>
          <w:b w:val="0"/>
          <w:smallCaps w:val="0"/>
          <w:u w:val="none"/>
        </w:rPr>
        <w:t>Raphsona</w:t>
      </w:r>
      <w:proofErr w:type="spellEnd"/>
      <w:r>
        <w:rPr>
          <w:b w:val="0"/>
          <w:smallCaps w:val="0"/>
          <w:u w:val="none"/>
        </w:rPr>
        <w:t>)</w:t>
      </w:r>
      <w:r w:rsidR="004A0F1B">
        <w:rPr>
          <w:b w:val="0"/>
          <w:smallCaps w:val="0"/>
          <w:u w:val="none"/>
        </w:rPr>
        <w:t>.</w:t>
      </w:r>
    </w:p>
    <w:p w14:paraId="11A5EFCC" w14:textId="06B42A37" w:rsidR="001B13E4" w:rsidRDefault="001B13E4" w:rsidP="001B13E4">
      <w:pPr>
        <w:jc w:val="both"/>
        <w:rPr>
          <w:b w:val="0"/>
          <w:smallCaps w:val="0"/>
          <w:u w:val="none"/>
        </w:rPr>
      </w:pPr>
    </w:p>
    <w:p w14:paraId="48C42286" w14:textId="276D3E68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24FFD973" w14:textId="0645D710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405842D3" w14:textId="13338B1A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3B6C1094" w14:textId="3BC4D715" w:rsidR="00AC04FE" w:rsidRDefault="00AC04FE" w:rsidP="001B13E4">
      <w:pPr>
        <w:jc w:val="both"/>
        <w:rPr>
          <w:b w:val="0"/>
          <w:smallCaps w:val="0"/>
          <w:u w:val="none"/>
        </w:rPr>
      </w:pPr>
    </w:p>
    <w:p w14:paraId="097C07E4" w14:textId="76475F56" w:rsidR="00AC04FE" w:rsidRDefault="00AC04FE" w:rsidP="001B13E4">
      <w:pPr>
        <w:jc w:val="both"/>
        <w:rPr>
          <w:b w:val="0"/>
          <w:smallCaps w:val="0"/>
          <w:u w:val="none"/>
        </w:rPr>
      </w:pPr>
    </w:p>
    <w:p w14:paraId="2B215836" w14:textId="77777777" w:rsidR="00AC04FE" w:rsidRDefault="00AC04FE" w:rsidP="001B13E4">
      <w:pPr>
        <w:jc w:val="both"/>
        <w:rPr>
          <w:b w:val="0"/>
          <w:smallCaps w:val="0"/>
          <w:u w:val="none"/>
        </w:rPr>
      </w:pPr>
    </w:p>
    <w:p w14:paraId="00427BC5" w14:textId="1192D863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4983FAB3" w14:textId="673577BA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093F10A9" w14:textId="536EE10F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5FBCE918" w14:textId="6D472617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5D8D4188" w14:textId="0F17DDF1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21AA30BB" w14:textId="191C4908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6D2A7C3D" w14:textId="11ED232E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516B484B" w14:textId="1BC14203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600E1B9E" w14:textId="184674E3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61FEDEF0" w14:textId="09BB790E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781FB5B8" w14:textId="738B576A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43A57C36" w14:textId="350343BB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594A3067" w14:textId="4325126B" w:rsidR="00DC2EE4" w:rsidRDefault="00DC2EE4" w:rsidP="00DC2EE4">
      <w:pPr>
        <w:pStyle w:val="Tekstpodstawowy"/>
      </w:pPr>
      <w:r>
        <w:lastRenderedPageBreak/>
        <w:t>Zadanie nr 1</w:t>
      </w:r>
    </w:p>
    <w:p w14:paraId="5BE038D4" w14:textId="536C271B" w:rsidR="00DC2EE4" w:rsidRDefault="00DC2EE4" w:rsidP="001B13E4">
      <w:pPr>
        <w:jc w:val="both"/>
        <w:rPr>
          <w:b w:val="0"/>
          <w:smallCaps w:val="0"/>
          <w:u w:val="none"/>
        </w:rPr>
      </w:pPr>
      <w:r>
        <w:rPr>
          <w:noProof/>
        </w:rPr>
        <w:drawing>
          <wp:inline distT="0" distB="0" distL="0" distR="0" wp14:anchorId="3F756ED6" wp14:editId="5EE37AAE">
            <wp:extent cx="5334000" cy="4000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2374" w14:textId="77777777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6BF4361C" w14:textId="77777777" w:rsidR="00DC2EE4" w:rsidRDefault="00DC2EE4" w:rsidP="001B13E4">
      <w:pPr>
        <w:jc w:val="both"/>
        <w:rPr>
          <w:b w:val="0"/>
          <w:smallCaps w:val="0"/>
          <w:u w:val="none"/>
        </w:rPr>
      </w:pPr>
    </w:p>
    <w:p w14:paraId="53973657" w14:textId="77777777" w:rsidR="003001DA" w:rsidRDefault="003001DA" w:rsidP="00DC2EE4">
      <w:pPr>
        <w:pStyle w:val="Legenda"/>
        <w:ind w:left="1416" w:firstLine="708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="001B13E4">
        <w:rPr>
          <w:smallCaps w:val="0"/>
          <w:color w:val="auto"/>
        </w:rPr>
        <w:t>Znalezione rozwiązanie równania nieliniowego.</w:t>
      </w:r>
    </w:p>
    <w:p w14:paraId="6B0C8198" w14:textId="77777777" w:rsidR="008F2B9D" w:rsidRDefault="008F2B9D" w:rsidP="008F2B9D"/>
    <w:p w14:paraId="59D483D3" w14:textId="77777777"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 w:rsidRPr="00EF1304">
        <w:rPr>
          <w:noProof/>
          <w:color w:val="auto"/>
        </w:rPr>
        <w:t>1</w:t>
      </w:r>
      <w:r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 xml:space="preserve">Podsumowanie </w:t>
      </w:r>
      <w:r w:rsidR="005F0164">
        <w:rPr>
          <w:smallCaps w:val="0"/>
          <w:color w:val="auto"/>
        </w:rPr>
        <w:t>działania metody Newtona-</w:t>
      </w:r>
      <w:proofErr w:type="spellStart"/>
      <w:r w:rsidR="005F0164">
        <w:rPr>
          <w:smallCaps w:val="0"/>
          <w:color w:val="auto"/>
        </w:rPr>
        <w:t>Raphsona</w:t>
      </w:r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268"/>
        <w:gridCol w:w="1476"/>
        <w:gridCol w:w="1843"/>
      </w:tblGrid>
      <w:tr w:rsidR="00EF1304" w:rsidRPr="008F2B9D" w14:paraId="579BCCB0" w14:textId="77777777" w:rsidTr="003E0BCE">
        <w:trPr>
          <w:jc w:val="center"/>
        </w:trPr>
        <w:tc>
          <w:tcPr>
            <w:tcW w:w="2127" w:type="dxa"/>
          </w:tcPr>
          <w:p w14:paraId="48D22D2A" w14:textId="77777777" w:rsidR="00EF1304" w:rsidRPr="008F2B9D" w:rsidRDefault="00454735" w:rsidP="00454735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x</w:t>
            </w:r>
            <w:r w:rsidRPr="00454735">
              <w:rPr>
                <w:b w:val="0"/>
                <w:sz w:val="22"/>
                <w:szCs w:val="24"/>
                <w:u w:val="none"/>
                <w:vertAlign w:val="subscript"/>
              </w:rPr>
              <w:t>0</w:t>
            </w:r>
          </w:p>
        </w:tc>
        <w:tc>
          <w:tcPr>
            <w:tcW w:w="2268" w:type="dxa"/>
          </w:tcPr>
          <w:p w14:paraId="421B733C" w14:textId="77777777" w:rsidR="00EF1304" w:rsidRPr="008F2B9D" w:rsidRDefault="005F0164" w:rsidP="00454735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liczba iteracji</w:t>
            </w:r>
          </w:p>
        </w:tc>
        <w:tc>
          <w:tcPr>
            <w:tcW w:w="1134" w:type="dxa"/>
          </w:tcPr>
          <w:p w14:paraId="32208982" w14:textId="77777777" w:rsidR="00EF1304" w:rsidRPr="008F2B9D" w:rsidRDefault="003E0BCE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rozwiązanie</w:t>
            </w:r>
          </w:p>
        </w:tc>
        <w:tc>
          <w:tcPr>
            <w:tcW w:w="1843" w:type="dxa"/>
          </w:tcPr>
          <w:p w14:paraId="2548095C" w14:textId="77777777" w:rsidR="00EF1304" w:rsidRPr="008F2B9D" w:rsidRDefault="003E0BCE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 xml:space="preserve">błąd </w:t>
            </w:r>
            <w:proofErr w:type="spellStart"/>
            <w:r>
              <w:rPr>
                <w:b w:val="0"/>
                <w:sz w:val="22"/>
                <w:szCs w:val="24"/>
                <w:u w:val="none"/>
              </w:rPr>
              <w:t>bezwzgl</w:t>
            </w:r>
            <w:proofErr w:type="spellEnd"/>
            <w:r>
              <w:rPr>
                <w:b w:val="0"/>
                <w:sz w:val="22"/>
                <w:szCs w:val="24"/>
                <w:u w:val="none"/>
              </w:rPr>
              <w:t>.</w:t>
            </w:r>
          </w:p>
        </w:tc>
      </w:tr>
      <w:tr w:rsidR="003E0BCE" w:rsidRPr="008F2B9D" w14:paraId="44CD0176" w14:textId="77777777" w:rsidTr="003E0BCE">
        <w:trPr>
          <w:jc w:val="center"/>
        </w:trPr>
        <w:tc>
          <w:tcPr>
            <w:tcW w:w="2127" w:type="dxa"/>
          </w:tcPr>
          <w:p w14:paraId="0F08539B" w14:textId="77777777" w:rsidR="003E0BCE" w:rsidRPr="008F2B9D" w:rsidRDefault="003E0BCE" w:rsidP="00DE08E8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-1/300</w:t>
            </w:r>
          </w:p>
        </w:tc>
        <w:tc>
          <w:tcPr>
            <w:tcW w:w="2268" w:type="dxa"/>
          </w:tcPr>
          <w:p w14:paraId="4D7C28B7" w14:textId="40278FDA" w:rsidR="003E0BCE" w:rsidRPr="008F2B9D" w:rsidRDefault="00DC2EE4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22</w:t>
            </w:r>
          </w:p>
        </w:tc>
        <w:tc>
          <w:tcPr>
            <w:tcW w:w="1134" w:type="dxa"/>
          </w:tcPr>
          <w:p w14:paraId="2F32D24B" w14:textId="2B1A5C36" w:rsidR="003E0BCE" w:rsidRPr="008F2B9D" w:rsidRDefault="000C4C4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-0.6081</w:t>
            </w:r>
          </w:p>
        </w:tc>
        <w:tc>
          <w:tcPr>
            <w:tcW w:w="1843" w:type="dxa"/>
          </w:tcPr>
          <w:p w14:paraId="4BBA4A9B" w14:textId="4F504976" w:rsidR="003E0BCE" w:rsidRPr="008F2B9D" w:rsidRDefault="009647D9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9647D9">
              <w:rPr>
                <w:b w:val="0"/>
                <w:sz w:val="22"/>
                <w:szCs w:val="24"/>
                <w:u w:val="none"/>
              </w:rPr>
              <w:t>4.440</w:t>
            </w:r>
            <w:r>
              <w:rPr>
                <w:b w:val="0"/>
                <w:sz w:val="22"/>
                <w:szCs w:val="24"/>
                <w:u w:val="none"/>
              </w:rPr>
              <w:t>9</w:t>
            </w:r>
            <w:r w:rsidRPr="009647D9">
              <w:rPr>
                <w:b w:val="0"/>
                <w:sz w:val="22"/>
                <w:szCs w:val="24"/>
                <w:u w:val="none"/>
              </w:rPr>
              <w:t>e-16</w:t>
            </w:r>
          </w:p>
        </w:tc>
      </w:tr>
      <w:tr w:rsidR="003E0BCE" w:rsidRPr="008F2B9D" w14:paraId="3C05350F" w14:textId="77777777" w:rsidTr="003E0BCE">
        <w:trPr>
          <w:jc w:val="center"/>
        </w:trPr>
        <w:tc>
          <w:tcPr>
            <w:tcW w:w="2127" w:type="dxa"/>
          </w:tcPr>
          <w:p w14:paraId="07BDEDF4" w14:textId="77777777" w:rsidR="003E0BCE" w:rsidRPr="008F2B9D" w:rsidRDefault="003E0BCE" w:rsidP="003E0BCE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0</w:t>
            </w:r>
          </w:p>
        </w:tc>
        <w:tc>
          <w:tcPr>
            <w:tcW w:w="2268" w:type="dxa"/>
          </w:tcPr>
          <w:p w14:paraId="1C5E5434" w14:textId="01094368" w:rsidR="003E0BCE" w:rsidRPr="008F2B9D" w:rsidRDefault="009E15B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–</w:t>
            </w:r>
          </w:p>
        </w:tc>
        <w:tc>
          <w:tcPr>
            <w:tcW w:w="1134" w:type="dxa"/>
          </w:tcPr>
          <w:p w14:paraId="69D108F5" w14:textId="03576829" w:rsidR="003E0BCE" w:rsidRPr="008F2B9D" w:rsidRDefault="009647D9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–</w:t>
            </w:r>
          </w:p>
        </w:tc>
        <w:tc>
          <w:tcPr>
            <w:tcW w:w="1843" w:type="dxa"/>
          </w:tcPr>
          <w:p w14:paraId="13519671" w14:textId="4B438E03" w:rsidR="003E0BCE" w:rsidRPr="008F2B9D" w:rsidRDefault="009647D9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–</w:t>
            </w:r>
          </w:p>
        </w:tc>
      </w:tr>
      <w:tr w:rsidR="003E0BCE" w:rsidRPr="008F2B9D" w14:paraId="1233D25A" w14:textId="77777777" w:rsidTr="003E0BCE">
        <w:trPr>
          <w:jc w:val="center"/>
        </w:trPr>
        <w:tc>
          <w:tcPr>
            <w:tcW w:w="2127" w:type="dxa"/>
          </w:tcPr>
          <w:p w14:paraId="2ED14948" w14:textId="77777777" w:rsidR="003E0BCE" w:rsidRDefault="003E0BCE" w:rsidP="003E0BCE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5/9</w:t>
            </w:r>
          </w:p>
        </w:tc>
        <w:tc>
          <w:tcPr>
            <w:tcW w:w="2268" w:type="dxa"/>
          </w:tcPr>
          <w:p w14:paraId="2DF517EA" w14:textId="5B6B953E" w:rsidR="003E0BCE" w:rsidRPr="008F2B9D" w:rsidRDefault="009E15B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–</w:t>
            </w:r>
          </w:p>
        </w:tc>
        <w:tc>
          <w:tcPr>
            <w:tcW w:w="1134" w:type="dxa"/>
          </w:tcPr>
          <w:p w14:paraId="2EA32DCC" w14:textId="494948A9" w:rsidR="003E0BCE" w:rsidRPr="008F2B9D" w:rsidRDefault="009E15B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–</w:t>
            </w:r>
          </w:p>
        </w:tc>
        <w:tc>
          <w:tcPr>
            <w:tcW w:w="1843" w:type="dxa"/>
          </w:tcPr>
          <w:p w14:paraId="4520B104" w14:textId="1B75583C" w:rsidR="003E0BCE" w:rsidRPr="008F2B9D" w:rsidRDefault="009E15B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–</w:t>
            </w:r>
          </w:p>
        </w:tc>
      </w:tr>
      <w:tr w:rsidR="00872890" w:rsidRPr="008F2B9D" w14:paraId="1224D9B6" w14:textId="77777777" w:rsidTr="003E0BCE">
        <w:trPr>
          <w:jc w:val="center"/>
        </w:trPr>
        <w:tc>
          <w:tcPr>
            <w:tcW w:w="2127" w:type="dxa"/>
          </w:tcPr>
          <w:p w14:paraId="6C747577" w14:textId="4A20E692" w:rsidR="00872890" w:rsidRDefault="00872890" w:rsidP="003E0BCE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5</w:t>
            </w:r>
          </w:p>
        </w:tc>
        <w:tc>
          <w:tcPr>
            <w:tcW w:w="2268" w:type="dxa"/>
          </w:tcPr>
          <w:p w14:paraId="4ACB5143" w14:textId="15C1E163" w:rsidR="00872890" w:rsidRDefault="00872890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12</w:t>
            </w:r>
          </w:p>
        </w:tc>
        <w:tc>
          <w:tcPr>
            <w:tcW w:w="1134" w:type="dxa"/>
          </w:tcPr>
          <w:p w14:paraId="74F95B11" w14:textId="51F5BBB9" w:rsidR="00872890" w:rsidRDefault="00872890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-0.6081</w:t>
            </w:r>
          </w:p>
        </w:tc>
        <w:tc>
          <w:tcPr>
            <w:tcW w:w="1843" w:type="dxa"/>
          </w:tcPr>
          <w:p w14:paraId="1D279250" w14:textId="341E11D7" w:rsidR="00872890" w:rsidRDefault="00872890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72890">
              <w:rPr>
                <w:b w:val="0"/>
                <w:sz w:val="22"/>
                <w:szCs w:val="24"/>
                <w:u w:val="none"/>
              </w:rPr>
              <w:t>5.834</w:t>
            </w:r>
            <w:r>
              <w:rPr>
                <w:b w:val="0"/>
                <w:sz w:val="22"/>
                <w:szCs w:val="24"/>
                <w:u w:val="none"/>
              </w:rPr>
              <w:t>4</w:t>
            </w:r>
            <w:r w:rsidRPr="00872890">
              <w:rPr>
                <w:b w:val="0"/>
                <w:sz w:val="22"/>
                <w:szCs w:val="24"/>
                <w:u w:val="none"/>
              </w:rPr>
              <w:t>e-11</w:t>
            </w:r>
          </w:p>
        </w:tc>
      </w:tr>
    </w:tbl>
    <w:p w14:paraId="69198FC0" w14:textId="7FC6AB4B" w:rsidR="008F2B9D" w:rsidRDefault="008F2B9D" w:rsidP="008F2B9D"/>
    <w:p w14:paraId="03A6509D" w14:textId="1E6F4DF6" w:rsidR="009E15BC" w:rsidRDefault="009E15BC" w:rsidP="008F2B9D"/>
    <w:p w14:paraId="0ECD2330" w14:textId="77777777" w:rsidR="00CF52EC" w:rsidRPr="008F2B9D" w:rsidRDefault="00CF52EC" w:rsidP="00CF52EC"/>
    <w:p w14:paraId="6ECB935E" w14:textId="1CD59497" w:rsidR="00CF52EC" w:rsidRDefault="00CF52EC" w:rsidP="00CF52EC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Rozwiązanie działania metodą Bisekcji wyniosło </w:t>
      </w:r>
      <w:r w:rsidRPr="007C4C24">
        <w:rPr>
          <w:smallCaps w:val="0"/>
          <w:u w:val="none"/>
        </w:rPr>
        <w:t>-0,6</w:t>
      </w:r>
      <w:r>
        <w:rPr>
          <w:smallCaps w:val="0"/>
          <w:u w:val="none"/>
        </w:rPr>
        <w:t xml:space="preserve">081 </w:t>
      </w:r>
      <w:r>
        <w:rPr>
          <w:b w:val="0"/>
          <w:smallCaps w:val="0"/>
          <w:u w:val="none"/>
        </w:rPr>
        <w:t xml:space="preserve">i zajęło </w:t>
      </w:r>
      <w:r w:rsidRPr="00CF52EC">
        <w:rPr>
          <w:smallCaps w:val="0"/>
          <w:u w:val="none"/>
        </w:rPr>
        <w:t>29</w:t>
      </w:r>
      <w:r>
        <w:rPr>
          <w:b w:val="0"/>
          <w:smallCaps w:val="0"/>
          <w:u w:val="none"/>
        </w:rPr>
        <w:t xml:space="preserve"> iteracji i zostało wyznaczone z dokładnością </w:t>
      </w:r>
      <w:r w:rsidRPr="00CF52EC">
        <w:rPr>
          <w:b w:val="0"/>
          <w:smallCaps w:val="0"/>
          <w:u w:val="none"/>
        </w:rPr>
        <w:t>3.5859</w:t>
      </w:r>
      <w:r w:rsidRPr="00CF52EC">
        <w:rPr>
          <w:b w:val="0"/>
          <w:sz w:val="22"/>
          <w:szCs w:val="24"/>
          <w:u w:val="none"/>
        </w:rPr>
        <w:t xml:space="preserve"> </w:t>
      </w:r>
      <w:r w:rsidRPr="00872890">
        <w:rPr>
          <w:b w:val="0"/>
          <w:sz w:val="22"/>
          <w:szCs w:val="24"/>
          <w:u w:val="none"/>
        </w:rPr>
        <w:t>e</w:t>
      </w:r>
      <w:r w:rsidRPr="00CF52EC">
        <w:rPr>
          <w:b w:val="0"/>
          <w:smallCaps w:val="0"/>
          <w:u w:val="none"/>
        </w:rPr>
        <w:t xml:space="preserve"> -10</w:t>
      </w:r>
    </w:p>
    <w:p w14:paraId="4E55E65C" w14:textId="50732F63" w:rsidR="009E15BC" w:rsidRDefault="009E15BC" w:rsidP="008F2B9D"/>
    <w:p w14:paraId="6DEDCC3E" w14:textId="56C15A36" w:rsidR="009E15BC" w:rsidRPr="00CF52EC" w:rsidRDefault="009E15BC" w:rsidP="008F2B9D"/>
    <w:p w14:paraId="52AEB4D7" w14:textId="135C732D" w:rsidR="009E15BC" w:rsidRDefault="009E15BC" w:rsidP="008F2B9D"/>
    <w:p w14:paraId="5CBB3B5F" w14:textId="15E183EE" w:rsidR="009E15BC" w:rsidRDefault="009E15BC" w:rsidP="008F2B9D"/>
    <w:p w14:paraId="078F01D4" w14:textId="77777777" w:rsidR="009E15BC" w:rsidRPr="008F2B9D" w:rsidRDefault="009E15BC" w:rsidP="008F2B9D"/>
    <w:p w14:paraId="4DC88EF0" w14:textId="50F4A674" w:rsidR="009E15BC" w:rsidRDefault="009E15BC" w:rsidP="003E1BFC">
      <w:pPr>
        <w:jc w:val="both"/>
        <w:rPr>
          <w:b w:val="0"/>
          <w:smallCaps w:val="0"/>
          <w:u w:val="none"/>
        </w:rPr>
      </w:pPr>
      <w:r>
        <w:rPr>
          <w:noProof/>
        </w:rPr>
        <w:lastRenderedPageBreak/>
        <w:drawing>
          <wp:inline distT="0" distB="0" distL="0" distR="0" wp14:anchorId="5AA78A1A" wp14:editId="06071681">
            <wp:extent cx="5334000" cy="4000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EF71" w14:textId="61ABD8C1" w:rsidR="005F0164" w:rsidRPr="009C038A" w:rsidRDefault="00EF1304" w:rsidP="009C038A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="001B13E4">
        <w:rPr>
          <w:smallCaps w:val="0"/>
          <w:color w:val="auto"/>
        </w:rPr>
        <w:t>Wykresy błędów w kolejnych krokach algorytmu bisekcji oraz metody Newtona-</w:t>
      </w:r>
      <w:proofErr w:type="spellStart"/>
      <w:r w:rsidR="001B13E4">
        <w:rPr>
          <w:smallCaps w:val="0"/>
          <w:color w:val="auto"/>
        </w:rPr>
        <w:t>Raphsona</w:t>
      </w:r>
      <w:proofErr w:type="spellEnd"/>
      <w:r w:rsidR="001B13E4">
        <w:rPr>
          <w:smallCaps w:val="0"/>
          <w:color w:val="auto"/>
        </w:rPr>
        <w:t>.</w:t>
      </w:r>
    </w:p>
    <w:p w14:paraId="7B12AE29" w14:textId="789DF026" w:rsidR="009C038A" w:rsidRDefault="00872890" w:rsidP="003E1BFC">
      <w:pPr>
        <w:jc w:val="both"/>
        <w:rPr>
          <w:b w:val="0"/>
          <w:smallCaps w:val="0"/>
        </w:rPr>
      </w:pPr>
      <w:r>
        <w:rPr>
          <w:b w:val="0"/>
          <w:smallCaps w:val="0"/>
        </w:rPr>
        <w:t>Wnioski:</w:t>
      </w:r>
    </w:p>
    <w:p w14:paraId="7744D00A" w14:textId="066B7A1E" w:rsidR="004A0F1B" w:rsidRDefault="00872890" w:rsidP="00872890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Zaimplementowaliśmy dwie metody rozwiązywania równań nieliniowych</w:t>
      </w:r>
    </w:p>
    <w:p w14:paraId="7C44C258" w14:textId="27C0C1DA" w:rsidR="00872890" w:rsidRDefault="00872890" w:rsidP="00872890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Metoda Newtona-</w:t>
      </w:r>
      <w:proofErr w:type="spellStart"/>
      <w:r>
        <w:rPr>
          <w:b w:val="0"/>
          <w:smallCaps w:val="0"/>
          <w:u w:val="none"/>
        </w:rPr>
        <w:t>Raphsona</w:t>
      </w:r>
      <w:proofErr w:type="spellEnd"/>
    </w:p>
    <w:p w14:paraId="5C7F115B" w14:textId="15CA8B66" w:rsidR="00872890" w:rsidRDefault="00872890" w:rsidP="00872890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Metoda Bisekcji.</w:t>
      </w:r>
    </w:p>
    <w:p w14:paraId="16528534" w14:textId="66AA9E99" w:rsidR="00872890" w:rsidRDefault="00872890" w:rsidP="00872890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 podstawie przykładowego równania, zbadaliśmy te dwie metody. </w:t>
      </w:r>
    </w:p>
    <w:p w14:paraId="3A934ED7" w14:textId="643895E8" w:rsidR="00872890" w:rsidRDefault="00872890" w:rsidP="00872890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Po badaniu metody Newtona-</w:t>
      </w:r>
      <w:proofErr w:type="spellStart"/>
      <w:r>
        <w:rPr>
          <w:b w:val="0"/>
          <w:smallCaps w:val="0"/>
          <w:u w:val="none"/>
        </w:rPr>
        <w:t>Raphosona</w:t>
      </w:r>
      <w:proofErr w:type="spellEnd"/>
      <w:r>
        <w:rPr>
          <w:b w:val="0"/>
          <w:smallCaps w:val="0"/>
          <w:u w:val="none"/>
        </w:rPr>
        <w:t>, zauważyliśmy, że od punktu startowego zależy liczba iteracji, rozwiązanie zawsze pozostaje takie same.</w:t>
      </w:r>
    </w:p>
    <w:p w14:paraId="69DBCA48" w14:textId="5302840F" w:rsidR="00872890" w:rsidRDefault="00872890" w:rsidP="00872890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Dlaczego ‘</w:t>
      </w:r>
      <w:proofErr w:type="gramStart"/>
      <w:r w:rsidR="00BF76B0">
        <w:rPr>
          <w:b w:val="0"/>
          <w:smallCaps w:val="0"/>
          <w:u w:val="none"/>
        </w:rPr>
        <w:t>–‘ napisaliśmy</w:t>
      </w:r>
      <w:proofErr w:type="gramEnd"/>
      <w:r>
        <w:rPr>
          <w:b w:val="0"/>
          <w:smallCaps w:val="0"/>
          <w:u w:val="none"/>
        </w:rPr>
        <w:t xml:space="preserve"> </w:t>
      </w:r>
      <w:r w:rsidR="00BF76B0">
        <w:rPr>
          <w:b w:val="0"/>
          <w:smallCaps w:val="0"/>
          <w:u w:val="none"/>
        </w:rPr>
        <w:t xml:space="preserve">w tabeli? Bo w punktach startowych x0=0 i x0=5/9 okazało się nam, że zostało przekroczona maksymalna liczba kroków. Najpierw był taki pomysł, że algorytm działa niepoprawnie i zdecydowaliśmy sprawdzić go za pomocą </w:t>
      </w:r>
      <w:proofErr w:type="spellStart"/>
      <w:r w:rsidR="00BF76B0">
        <w:rPr>
          <w:b w:val="0"/>
          <w:smallCaps w:val="0"/>
          <w:u w:val="none"/>
        </w:rPr>
        <w:t>debaggera</w:t>
      </w:r>
      <w:proofErr w:type="spellEnd"/>
      <w:r w:rsidR="00BF76B0">
        <w:rPr>
          <w:b w:val="0"/>
          <w:smallCaps w:val="0"/>
          <w:u w:val="none"/>
        </w:rPr>
        <w:t>. Sprawdzaliśmy to następująco:</w:t>
      </w:r>
    </w:p>
    <w:p w14:paraId="540CE183" w14:textId="3CF5566C" w:rsidR="00BF76B0" w:rsidRDefault="00BF76B0" w:rsidP="00BF76B0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Zmieniliśmy równanie na takie jak w książce „</w:t>
      </w:r>
      <w:r w:rsidRPr="00BF76B0">
        <w:rPr>
          <w:b w:val="0"/>
          <w:smallCaps w:val="0"/>
          <w:u w:val="none"/>
        </w:rPr>
        <w:t>Metody numeryczne. Wykłady</w:t>
      </w:r>
      <w:r>
        <w:rPr>
          <w:b w:val="0"/>
          <w:smallCaps w:val="0"/>
          <w:u w:val="none"/>
        </w:rPr>
        <w:t xml:space="preserve"> na w</w:t>
      </w:r>
      <w:r w:rsidRPr="00BF76B0">
        <w:rPr>
          <w:b w:val="0"/>
          <w:smallCaps w:val="0"/>
          <w:u w:val="none"/>
        </w:rPr>
        <w:t>ydziale Elektrycznym Politechniki Warszawskie</w:t>
      </w:r>
      <w:r>
        <w:rPr>
          <w:b w:val="0"/>
          <w:smallCaps w:val="0"/>
          <w:u w:val="none"/>
        </w:rPr>
        <w:t xml:space="preserve">j. </w:t>
      </w:r>
      <w:r w:rsidRPr="00BF76B0">
        <w:rPr>
          <w:b w:val="0"/>
          <w:smallCaps w:val="0"/>
          <w:u w:val="none"/>
        </w:rPr>
        <w:t xml:space="preserve">Tomasz Markiewicz, Robert Szmurło, Stanisław </w:t>
      </w:r>
      <w:proofErr w:type="spellStart"/>
      <w:r w:rsidRPr="00BF76B0">
        <w:rPr>
          <w:b w:val="0"/>
          <w:smallCaps w:val="0"/>
          <w:u w:val="none"/>
        </w:rPr>
        <w:t>Wincenciak</w:t>
      </w:r>
      <w:proofErr w:type="spellEnd"/>
      <w:r w:rsidRPr="00BF76B0">
        <w:rPr>
          <w:b w:val="0"/>
          <w:smallCaps w:val="0"/>
          <w:u w:val="none"/>
        </w:rPr>
        <w:t>”</w:t>
      </w:r>
      <w:r>
        <w:rPr>
          <w:b w:val="0"/>
          <w:smallCaps w:val="0"/>
          <w:u w:val="none"/>
        </w:rPr>
        <w:t xml:space="preserve"> na stronie 191, dokładniej f(x)=4*x^3+x^2+2*x+9 i punkt startowy x0=1. </w:t>
      </w:r>
    </w:p>
    <w:p w14:paraId="2B014294" w14:textId="4B95DB31" w:rsidR="00BF76B0" w:rsidRDefault="00BF76B0" w:rsidP="00BF76B0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Za pomocą </w:t>
      </w:r>
      <w:proofErr w:type="spellStart"/>
      <w:r>
        <w:rPr>
          <w:b w:val="0"/>
          <w:smallCaps w:val="0"/>
          <w:u w:val="none"/>
        </w:rPr>
        <w:t>debaggera</w:t>
      </w:r>
      <w:proofErr w:type="spellEnd"/>
      <w:r>
        <w:rPr>
          <w:b w:val="0"/>
          <w:smallCaps w:val="0"/>
          <w:u w:val="none"/>
        </w:rPr>
        <w:t xml:space="preserve"> zmienialiśmy ilość iteracji i wyszło wszystko poprawnie, jak w książce.</w:t>
      </w:r>
    </w:p>
    <w:p w14:paraId="4F06B9F8" w14:textId="7E2CFB74" w:rsidR="00BF76B0" w:rsidRDefault="00BF76B0" w:rsidP="00BF76B0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Dodaliśmy jeszcze punkt startowy x0=5, aby sprawdzić, czy działa dla dodatnich </w:t>
      </w:r>
      <w:r w:rsidR="00CF52EC">
        <w:rPr>
          <w:b w:val="0"/>
          <w:smallCaps w:val="0"/>
          <w:u w:val="none"/>
        </w:rPr>
        <w:t>wartości</w:t>
      </w:r>
      <w:r>
        <w:rPr>
          <w:b w:val="0"/>
          <w:smallCaps w:val="0"/>
          <w:u w:val="none"/>
        </w:rPr>
        <w:t xml:space="preserve"> i wyszedł poprawny wynik.</w:t>
      </w:r>
    </w:p>
    <w:p w14:paraId="327437DB" w14:textId="14A3F9D1" w:rsidR="00BF76B0" w:rsidRDefault="00BF76B0" w:rsidP="00BF76B0">
      <w:pPr>
        <w:jc w:val="both"/>
        <w:rPr>
          <w:b w:val="0"/>
          <w:smallCaps w:val="0"/>
          <w:u w:val="none"/>
        </w:rPr>
      </w:pPr>
    </w:p>
    <w:p w14:paraId="71B3839D" w14:textId="03C96EC9" w:rsidR="00CF52EC" w:rsidRPr="009C038A" w:rsidRDefault="009C038A" w:rsidP="009C038A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Metoda Bisekcji potrzebowała 29 iteracji do wyznaczenia rozwiązania. Błąd jest gorszy niż w metodzie </w:t>
      </w:r>
      <w:proofErr w:type="spellStart"/>
      <w:r>
        <w:rPr>
          <w:b w:val="0"/>
          <w:smallCaps w:val="0"/>
          <w:u w:val="none"/>
        </w:rPr>
        <w:t>Newptona-Raphsona</w:t>
      </w:r>
      <w:proofErr w:type="spellEnd"/>
      <w:r>
        <w:rPr>
          <w:b w:val="0"/>
          <w:smallCaps w:val="0"/>
          <w:u w:val="none"/>
        </w:rPr>
        <w:t xml:space="preserve">, to wynika z takiego działania </w:t>
      </w:r>
      <w:proofErr w:type="spellStart"/>
      <w:r>
        <w:rPr>
          <w:b w:val="0"/>
          <w:smallCaps w:val="0"/>
          <w:u w:val="none"/>
        </w:rPr>
        <w:t>algorutmu</w:t>
      </w:r>
      <w:proofErr w:type="spellEnd"/>
      <w:r>
        <w:rPr>
          <w:b w:val="0"/>
          <w:smallCaps w:val="0"/>
          <w:u w:val="none"/>
        </w:rPr>
        <w:t>.</w:t>
      </w:r>
    </w:p>
    <w:p w14:paraId="0824CE81" w14:textId="0712D5BA" w:rsidR="009C038A" w:rsidRDefault="009C038A" w:rsidP="009C038A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ab/>
        <w:t>Można zauważyć z rysunku 2, że metoda Bisekcji generowała mniejsze błędy niż metoda Newtona-</w:t>
      </w:r>
      <w:proofErr w:type="spellStart"/>
      <w:r>
        <w:rPr>
          <w:b w:val="0"/>
          <w:smallCaps w:val="0"/>
          <w:u w:val="none"/>
        </w:rPr>
        <w:t>Raphsona</w:t>
      </w:r>
      <w:proofErr w:type="spellEnd"/>
      <w:r>
        <w:rPr>
          <w:b w:val="0"/>
          <w:smallCaps w:val="0"/>
          <w:u w:val="none"/>
        </w:rPr>
        <w:t>.</w:t>
      </w:r>
    </w:p>
    <w:p w14:paraId="642B7DDC" w14:textId="2C96342F" w:rsidR="009C038A" w:rsidRPr="009C038A" w:rsidRDefault="009C038A" w:rsidP="009C038A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ab/>
        <w:t>Z badania wynika, że metoda Newtona-</w:t>
      </w:r>
      <w:proofErr w:type="spellStart"/>
      <w:r>
        <w:rPr>
          <w:b w:val="0"/>
          <w:smallCaps w:val="0"/>
          <w:u w:val="none"/>
        </w:rPr>
        <w:t>Raphsona</w:t>
      </w:r>
      <w:proofErr w:type="spellEnd"/>
      <w:r>
        <w:rPr>
          <w:b w:val="0"/>
          <w:smallCaps w:val="0"/>
          <w:u w:val="none"/>
        </w:rPr>
        <w:t xml:space="preserve"> jest lepsze niż metoda Bisekcji dla wyznaczania rozwiązywania równań nieliniowych i znalezienia miejsc zerowych oraz błędów</w:t>
      </w:r>
    </w:p>
    <w:sectPr w:rsidR="009C038A" w:rsidRPr="009C0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44A55" w14:textId="77777777" w:rsidR="00BA058C" w:rsidRDefault="00BA058C" w:rsidP="004A0F1B">
      <w:r>
        <w:separator/>
      </w:r>
    </w:p>
  </w:endnote>
  <w:endnote w:type="continuationSeparator" w:id="0">
    <w:p w14:paraId="50C33FEF" w14:textId="77777777" w:rsidR="00BA058C" w:rsidRDefault="00BA058C" w:rsidP="004A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D2B85" w14:textId="77777777" w:rsidR="00BA058C" w:rsidRDefault="00BA058C" w:rsidP="004A0F1B">
      <w:r>
        <w:separator/>
      </w:r>
    </w:p>
  </w:footnote>
  <w:footnote w:type="continuationSeparator" w:id="0">
    <w:p w14:paraId="2BE22DF6" w14:textId="77777777" w:rsidR="00BA058C" w:rsidRDefault="00BA058C" w:rsidP="004A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4BE8"/>
    <w:multiLevelType w:val="hybridMultilevel"/>
    <w:tmpl w:val="AB7C275A"/>
    <w:lvl w:ilvl="0" w:tplc="828CD6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976CB9"/>
    <w:multiLevelType w:val="hybridMultilevel"/>
    <w:tmpl w:val="99864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B364E"/>
    <w:multiLevelType w:val="hybridMultilevel"/>
    <w:tmpl w:val="21DA2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20DDF"/>
    <w:multiLevelType w:val="hybridMultilevel"/>
    <w:tmpl w:val="A7B0A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B29"/>
    <w:rsid w:val="00081467"/>
    <w:rsid w:val="000C4C47"/>
    <w:rsid w:val="00115E0A"/>
    <w:rsid w:val="001B13E4"/>
    <w:rsid w:val="001D6B29"/>
    <w:rsid w:val="002421D2"/>
    <w:rsid w:val="003001DA"/>
    <w:rsid w:val="003059E6"/>
    <w:rsid w:val="0031406D"/>
    <w:rsid w:val="003871B6"/>
    <w:rsid w:val="0039297D"/>
    <w:rsid w:val="003E0BCE"/>
    <w:rsid w:val="003E1BFC"/>
    <w:rsid w:val="00414026"/>
    <w:rsid w:val="00454735"/>
    <w:rsid w:val="0047567B"/>
    <w:rsid w:val="004A0F1B"/>
    <w:rsid w:val="0059564D"/>
    <w:rsid w:val="005F0164"/>
    <w:rsid w:val="00737EBC"/>
    <w:rsid w:val="00781572"/>
    <w:rsid w:val="00836FD1"/>
    <w:rsid w:val="00872890"/>
    <w:rsid w:val="008F2B9D"/>
    <w:rsid w:val="009647D9"/>
    <w:rsid w:val="00994A14"/>
    <w:rsid w:val="009C038A"/>
    <w:rsid w:val="009E15BC"/>
    <w:rsid w:val="00A10C24"/>
    <w:rsid w:val="00A1158C"/>
    <w:rsid w:val="00AC04FE"/>
    <w:rsid w:val="00AE1DE8"/>
    <w:rsid w:val="00BA058C"/>
    <w:rsid w:val="00BC7293"/>
    <w:rsid w:val="00BF76B0"/>
    <w:rsid w:val="00CF52EC"/>
    <w:rsid w:val="00DC2EE4"/>
    <w:rsid w:val="00DF1179"/>
    <w:rsid w:val="00EA5BF4"/>
    <w:rsid w:val="00EF1304"/>
    <w:rsid w:val="00F0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16F6"/>
  <w15:docId w15:val="{6937370F-D480-485B-930D-8A37A057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E1DE8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DC2EE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C2EE4"/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7153-414C-469C-8D55-336671FE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Иван Прокопец</cp:lastModifiedBy>
  <cp:revision>21</cp:revision>
  <dcterms:created xsi:type="dcterms:W3CDTF">2018-03-06T20:07:00Z</dcterms:created>
  <dcterms:modified xsi:type="dcterms:W3CDTF">2020-04-22T21:22:00Z</dcterms:modified>
</cp:coreProperties>
</file>