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embeddings/oleObject1.bin" ContentType="application/vnd.openxmlformats-officedocument.oleObject"/>
  <Override PartName="/word/header1.xml" ContentType="application/vnd.openxmlformats-officedocument.wordprocessingml.header+xml"/>
  <Override PartName="/word/theme/theme1.xml" ContentType="application/vnd.openxmlformats-officedocument.theme+xml"/>
  <Override PartName="/word/media/image1.wmf" ContentType="image/x-wmf"/>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graph"/>
        <w:textAlignment w:val="baseline"/>
        <w:rPr>
          <w:rStyle w:val="Normaltextrun1"/>
          <w:rFonts w:ascii="Cambria" w:hAnsi="Cambria"/>
          <w:b/>
          <w:b/>
          <w:bCs/>
          <w:color w:val="4F81BD"/>
          <w:sz w:val="26"/>
          <w:szCs w:val="26"/>
        </w:rPr>
      </w:pPr>
      <w:r>
        <w:rPr>
          <w:rStyle w:val="Normaltextrun1"/>
          <w:rFonts w:ascii="Cambria" w:hAnsi="Cambria"/>
          <w:b/>
          <w:bCs/>
          <w:color w:val="4F81BD"/>
          <w:sz w:val="26"/>
          <w:szCs w:val="26"/>
        </w:rPr>
        <w:t>IMPORTANT INSTRUCTIONS</w:t>
      </w:r>
    </w:p>
    <w:p>
      <w:pPr>
        <w:pStyle w:val="Paragraph"/>
        <w:ind w:left="360" w:hanging="0"/>
        <w:textAlignment w:val="baseline"/>
        <w:rPr>
          <w:rStyle w:val="Normaltextrun1"/>
          <w:rFonts w:ascii="Cambria" w:hAnsi="Cambria"/>
          <w:b/>
          <w:b/>
          <w:bCs/>
          <w:color w:val="4F81BD"/>
          <w:sz w:val="26"/>
          <w:szCs w:val="26"/>
        </w:rPr>
      </w:pPr>
      <w:r>
        <w:rPr>
          <w:rFonts w:ascii="Cambria" w:hAnsi="Cambria"/>
          <w:b/>
          <w:bCs/>
          <w:color w:val="4F81BD"/>
          <w:sz w:val="26"/>
          <w:szCs w:val="26"/>
        </w:rPr>
      </w:r>
    </w:p>
    <w:p>
      <w:pPr>
        <w:pStyle w:val="Paragraph"/>
        <w:ind w:left="360" w:hanging="0"/>
        <w:textAlignment w:val="baseline"/>
        <w:rPr>
          <w:sz w:val="26"/>
          <w:szCs w:val="26"/>
        </w:rPr>
      </w:pPr>
      <w:r>
        <w:rPr>
          <w:sz w:val="26"/>
          <w:szCs w:val="26"/>
        </w:rPr>
      </w:r>
    </w:p>
    <w:p>
      <w:pPr>
        <w:pStyle w:val="Paragraph"/>
        <w:numPr>
          <w:ilvl w:val="1"/>
          <w:numId w:val="1"/>
        </w:numPr>
        <w:ind w:left="720" w:hanging="0"/>
        <w:textAlignment w:val="baseline"/>
        <w:rPr>
          <w:sz w:val="26"/>
          <w:szCs w:val="26"/>
        </w:rPr>
      </w:pPr>
      <w:r>
        <w:rPr>
          <w:rStyle w:val="Normaltextrun1"/>
          <w:rFonts w:ascii="Cambria" w:hAnsi="Cambria"/>
          <w:b/>
          <w:bCs/>
          <w:color w:val="0D0D0D"/>
          <w:sz w:val="26"/>
          <w:szCs w:val="26"/>
        </w:rPr>
        <w:t>Please read the document thoroughly before you code. </w:t>
      </w:r>
      <w:r>
        <w:rPr>
          <w:rStyle w:val="Eop"/>
          <w:rFonts w:ascii="Cambria" w:hAnsi="Cambria"/>
          <w:sz w:val="26"/>
          <w:szCs w:val="26"/>
        </w:rPr>
        <w:t> </w:t>
      </w:r>
    </w:p>
    <w:p>
      <w:pPr>
        <w:pStyle w:val="Paragraph"/>
        <w:numPr>
          <w:ilvl w:val="1"/>
          <w:numId w:val="2"/>
        </w:numPr>
        <w:ind w:left="720" w:hanging="0"/>
        <w:textAlignment w:val="baseline"/>
        <w:rPr>
          <w:sz w:val="26"/>
          <w:szCs w:val="26"/>
        </w:rPr>
      </w:pPr>
      <w:r>
        <w:rPr>
          <w:rStyle w:val="Normaltextrun1"/>
          <w:rFonts w:ascii="Cambria" w:hAnsi="Cambria"/>
          <w:b/>
          <w:bCs/>
          <w:color w:val="0D0D0D"/>
          <w:sz w:val="26"/>
          <w:szCs w:val="26"/>
        </w:rPr>
        <w:t>Import the given skeleton code into your Eclipse.</w:t>
      </w:r>
      <w:r>
        <w:rPr>
          <w:rStyle w:val="Eop"/>
          <w:rFonts w:ascii="Cambria" w:hAnsi="Cambria"/>
          <w:sz w:val="26"/>
          <w:szCs w:val="26"/>
        </w:rPr>
        <w:t> </w:t>
      </w:r>
    </w:p>
    <w:p>
      <w:pPr>
        <w:pStyle w:val="Paragraph"/>
        <w:numPr>
          <w:ilvl w:val="1"/>
          <w:numId w:val="3"/>
        </w:numPr>
        <w:ind w:left="720" w:hanging="0"/>
        <w:textAlignment w:val="baseline"/>
        <w:rPr>
          <w:sz w:val="26"/>
          <w:szCs w:val="26"/>
        </w:rPr>
      </w:pPr>
      <w:r>
        <w:rPr>
          <w:rStyle w:val="Normaltextrun1"/>
          <w:rFonts w:ascii="Cambria" w:hAnsi="Cambria"/>
          <w:b/>
          <w:bCs/>
          <w:color w:val="0D0D0D"/>
          <w:sz w:val="26"/>
          <w:szCs w:val="26"/>
        </w:rPr>
        <w:t>Use Java 8 for solving the code challenge.</w:t>
      </w:r>
      <w:r>
        <w:rPr>
          <w:rStyle w:val="Eop"/>
          <w:rFonts w:ascii="Cambria" w:hAnsi="Cambria"/>
          <w:sz w:val="26"/>
          <w:szCs w:val="26"/>
        </w:rPr>
        <w:t> </w:t>
      </w:r>
    </w:p>
    <w:p>
      <w:pPr>
        <w:pStyle w:val="Paragraph"/>
        <w:numPr>
          <w:ilvl w:val="1"/>
          <w:numId w:val="4"/>
        </w:numPr>
        <w:ind w:left="720" w:hanging="0"/>
        <w:textAlignment w:val="baseline"/>
        <w:rPr>
          <w:sz w:val="26"/>
          <w:szCs w:val="26"/>
        </w:rPr>
      </w:pPr>
      <w:r>
        <w:rPr>
          <w:rStyle w:val="Normaltextrun1"/>
          <w:rFonts w:ascii="Cambria" w:hAnsi="Cambria"/>
          <w:b/>
          <w:bCs/>
          <w:color w:val="0D0D0D"/>
          <w:sz w:val="26"/>
          <w:szCs w:val="26"/>
        </w:rPr>
        <w:t>Run the database script provided to set up your database.</w:t>
      </w:r>
      <w:r>
        <w:rPr>
          <w:rStyle w:val="Eop"/>
          <w:rFonts w:ascii="Cambria" w:hAnsi="Cambria"/>
          <w:sz w:val="26"/>
          <w:szCs w:val="26"/>
        </w:rPr>
        <w:t> </w:t>
      </w:r>
    </w:p>
    <w:p>
      <w:pPr>
        <w:pStyle w:val="Paragraph"/>
        <w:numPr>
          <w:ilvl w:val="1"/>
          <w:numId w:val="5"/>
        </w:numPr>
        <w:ind w:left="1440" w:hanging="720"/>
        <w:textAlignment w:val="baseline"/>
        <w:rPr>
          <w:sz w:val="26"/>
          <w:szCs w:val="26"/>
        </w:rPr>
      </w:pPr>
      <w:r>
        <w:rPr>
          <w:rStyle w:val="Normaltextrun1"/>
          <w:rFonts w:ascii="Cambria" w:hAnsi="Cambria"/>
          <w:b/>
          <w:bCs/>
          <w:color w:val="0D0D0D"/>
          <w:sz w:val="26"/>
          <w:szCs w:val="26"/>
        </w:rPr>
        <w:t>You have to test the code and ensure there are no compilation errors before submission</w:t>
      </w:r>
      <w:r>
        <w:rPr>
          <w:rStyle w:val="Eop"/>
          <w:rFonts w:ascii="Cambria" w:hAnsi="Cambria"/>
          <w:sz w:val="26"/>
          <w:szCs w:val="26"/>
        </w:rPr>
        <w:t> </w:t>
      </w:r>
    </w:p>
    <w:p>
      <w:pPr>
        <w:pStyle w:val="Normal"/>
        <w:rPr/>
      </w:pPr>
      <w:r>
        <w:rPr/>
      </w:r>
    </w:p>
    <w:p>
      <w:pPr>
        <w:pStyle w:val="Normal"/>
        <w:rPr/>
      </w:pPr>
      <w:r>
        <w:rPr/>
      </w:r>
    </w:p>
    <w:p>
      <w:pPr>
        <w:pStyle w:val="Normal"/>
        <w:spacing w:lineRule="auto" w:line="240" w:before="0" w:after="0"/>
        <w:ind w:left="720" w:hanging="0"/>
        <w:textAlignment w:val="baseline"/>
        <w:rPr>
          <w:rFonts w:ascii="Cambria" w:hAnsi="Cambria" w:eastAsia="Times New Roman" w:cs="Calibri"/>
          <w:b/>
          <w:b/>
          <w:bCs/>
          <w:color w:val="4F81BD"/>
          <w:sz w:val="26"/>
          <w:szCs w:val="26"/>
        </w:rPr>
      </w:pPr>
      <w:r>
        <w:rPr>
          <w:rFonts w:eastAsia="Times New Roman" w:cs="Calibri" w:ascii="Cambria" w:hAnsi="Cambria"/>
          <w:b/>
          <w:bCs/>
          <w:color w:val="4F81BD"/>
          <w:sz w:val="26"/>
          <w:szCs w:val="26"/>
        </w:rPr>
        <w:t>I.</w:t>
        <w:tab/>
        <w:t>Business Scenario:</w:t>
      </w:r>
    </w:p>
    <w:p>
      <w:pPr>
        <w:pStyle w:val="Paragraph"/>
        <w:jc w:val="both"/>
        <w:textAlignment w:val="baseline"/>
        <w:rPr>
          <w:rStyle w:val="Normaltextrun1"/>
          <w:rFonts w:ascii="Calibri" w:hAnsi="Calibri" w:cs="Calibri"/>
          <w:sz w:val="22"/>
          <w:szCs w:val="22"/>
        </w:rPr>
      </w:pPr>
      <w:r>
        <w:rPr>
          <w:rStyle w:val="Normaltextrun1"/>
          <w:rFonts w:cs="Calibri" w:ascii="Calibri" w:hAnsi="Calibri"/>
          <w:sz w:val="22"/>
          <w:szCs w:val="22"/>
        </w:rPr>
        <w:t>A leading construction company wants to expedite their process of cost estimations for their various ongoing projects. The company wants to automate the process of this cost &amp; time estimation aspect, for all those projects starting this financial year.</w:t>
      </w:r>
    </w:p>
    <w:p>
      <w:pPr>
        <w:pStyle w:val="Paragraph"/>
        <w:jc w:val="both"/>
        <w:textAlignment w:val="baseline"/>
        <w:rPr>
          <w:rStyle w:val="Normaltextrun1"/>
          <w:rFonts w:ascii="Calibri" w:hAnsi="Calibri" w:cs="Calibri"/>
          <w:sz w:val="22"/>
          <w:szCs w:val="22"/>
        </w:rPr>
      </w:pPr>
      <w:r>
        <w:rPr>
          <w:rFonts w:cs="Calibri" w:ascii="Calibri" w:hAnsi="Calibri"/>
          <w:sz w:val="22"/>
          <w:szCs w:val="22"/>
        </w:rPr>
      </w:r>
    </w:p>
    <w:p>
      <w:pPr>
        <w:pStyle w:val="Paragraph"/>
        <w:jc w:val="both"/>
        <w:textAlignment w:val="baseline"/>
        <w:rPr>
          <w:rStyle w:val="Normaltextrun1"/>
          <w:rFonts w:ascii="Calibri" w:hAnsi="Calibri" w:cs="Calibri"/>
          <w:sz w:val="22"/>
          <w:szCs w:val="22"/>
        </w:rPr>
      </w:pPr>
      <w:r>
        <w:rPr>
          <w:rStyle w:val="Normaltextrun1"/>
          <w:rFonts w:cs="Calibri" w:ascii="Calibri" w:hAnsi="Calibri"/>
          <w:sz w:val="22"/>
          <w:szCs w:val="22"/>
        </w:rPr>
        <w:t>The construction project details of the company are stored in a .txt file (as a comma separated fields). This file contains the details/records of the projects under various categories like Commercial, Residential and Infrastructural. The cost and Time duration in months are to be calculated for all those projects starting this financial year.</w:t>
      </w:r>
    </w:p>
    <w:p>
      <w:pPr>
        <w:pStyle w:val="Paragraph"/>
        <w:jc w:val="both"/>
        <w:textAlignment w:val="baseline"/>
        <w:rPr>
          <w:rStyle w:val="Normaltextrun1"/>
          <w:rFonts w:ascii="Calibri" w:hAnsi="Calibri" w:cs="Calibri"/>
          <w:sz w:val="22"/>
          <w:szCs w:val="22"/>
        </w:rPr>
      </w:pPr>
      <w:r>
        <w:rPr>
          <w:rFonts w:cs="Calibri" w:ascii="Calibri" w:hAnsi="Calibri"/>
          <w:sz w:val="22"/>
          <w:szCs w:val="22"/>
        </w:rPr>
      </w:r>
    </w:p>
    <w:p>
      <w:pPr>
        <w:pStyle w:val="Paragraph"/>
        <w:jc w:val="both"/>
        <w:textAlignment w:val="baseline"/>
        <w:rPr>
          <w:rStyle w:val="Normaltextrun1"/>
          <w:rFonts w:ascii="Calibri" w:hAnsi="Calibri" w:cs="Calibri"/>
          <w:sz w:val="22"/>
          <w:szCs w:val="22"/>
        </w:rPr>
      </w:pPr>
      <w:r>
        <w:rPr>
          <w:rFonts w:cs="Calibri" w:ascii="Calibri" w:hAnsi="Calibri"/>
          <w:sz w:val="22"/>
          <w:szCs w:val="22"/>
        </w:rPr>
      </w:r>
    </w:p>
    <w:p>
      <w:pPr>
        <w:pStyle w:val="Paragraph"/>
        <w:jc w:val="both"/>
        <w:textAlignment w:val="baseline"/>
        <w:rPr>
          <w:rStyle w:val="Normaltextrun1"/>
          <w:rFonts w:ascii="Calibri" w:hAnsi="Calibri" w:cs="Calibri"/>
          <w:sz w:val="22"/>
          <w:szCs w:val="22"/>
        </w:rPr>
      </w:pPr>
      <w:r>
        <w:rPr>
          <w:rStyle w:val="Normaltextrun1"/>
          <w:rFonts w:cs="Calibri" w:ascii="Calibri" w:hAnsi="Calibri"/>
          <w:sz w:val="22"/>
          <w:szCs w:val="22"/>
        </w:rPr>
        <w:t>The proposed system is supposed to pick up the project details which are commencing in the current financial year from the source data and calculate the cost &amp; duration of the project in months, based on the data provided in the requirement specification. After calculating, the system needs to persist those records in the database.</w:t>
      </w:r>
    </w:p>
    <w:p>
      <w:pPr>
        <w:pStyle w:val="Paragraph"/>
        <w:jc w:val="both"/>
        <w:textAlignment w:val="baseline"/>
        <w:rPr>
          <w:rStyle w:val="Normaltextrun1"/>
          <w:rFonts w:ascii="Calibri" w:hAnsi="Calibri" w:cs="Calibri"/>
          <w:sz w:val="22"/>
          <w:szCs w:val="22"/>
        </w:rPr>
      </w:pPr>
      <w:r>
        <w:rPr>
          <w:rFonts w:cs="Calibri" w:ascii="Calibri" w:hAnsi="Calibri"/>
          <w:sz w:val="22"/>
          <w:szCs w:val="22"/>
        </w:rPr>
      </w:r>
    </w:p>
    <w:p>
      <w:pPr>
        <w:pStyle w:val="ListParagraph"/>
        <w:numPr>
          <w:ilvl w:val="0"/>
          <w:numId w:val="20"/>
        </w:numPr>
        <w:spacing w:lineRule="auto" w:line="240" w:before="120" w:after="0"/>
        <w:contextualSpacing/>
        <w:rPr>
          <w:rFonts w:ascii="Cambria" w:hAnsi="Cambria"/>
        </w:rPr>
      </w:pPr>
      <w:r>
        <w:rPr>
          <w:rFonts w:eastAsia="" w:cs="" w:ascii="Cambria" w:hAnsi="Cambria" w:cstheme="majorBidi" w:eastAsiaTheme="majorEastAsia"/>
          <w:b/>
          <w:bCs/>
          <w:color w:val="5B9BD5" w:themeColor="accent1"/>
          <w:sz w:val="26"/>
          <w:szCs w:val="26"/>
        </w:rPr>
        <w:t>Functional Requirement Specification:</w:t>
      </w:r>
    </w:p>
    <w:p>
      <w:pPr>
        <w:pStyle w:val="Normal"/>
        <w:spacing w:lineRule="auto" w:line="240" w:before="0" w:after="0"/>
        <w:textAlignment w:val="baseline"/>
        <w:rPr>
          <w:rFonts w:ascii="Cambria" w:hAnsi="Cambria" w:eastAsia="Times New Roman" w:cs="Calibri"/>
          <w:b/>
          <w:b/>
          <w:bCs/>
          <w:color w:val="4F81BD"/>
          <w:sz w:val="26"/>
          <w:szCs w:val="26"/>
        </w:rPr>
      </w:pPr>
      <w:r>
        <w:rPr>
          <w:rFonts w:eastAsia="Times New Roman" w:cs="Calibri" w:ascii="Cambria" w:hAnsi="Cambria"/>
          <w:b/>
          <w:bCs/>
          <w:color w:val="4F81BD"/>
          <w:sz w:val="26"/>
          <w:szCs w:val="26"/>
        </w:rPr>
      </w:r>
    </w:p>
    <w:p>
      <w:pPr>
        <w:pStyle w:val="Normal"/>
        <w:spacing w:lineRule="auto" w:line="240" w:before="0" w:after="30"/>
        <w:textAlignment w:val="baseline"/>
        <w:rPr>
          <w:rFonts w:ascii="Cambria" w:hAnsi="Cambria" w:eastAsia="Times New Roman" w:cs="Calibri"/>
          <w:b/>
          <w:b/>
          <w:bCs/>
          <w:color w:val="4F81BD"/>
          <w:sz w:val="26"/>
          <w:szCs w:val="26"/>
        </w:rPr>
      </w:pPr>
      <w:r>
        <w:rPr>
          <w:rFonts w:eastAsia="Times New Roman" w:cs="Calibri" w:ascii="Cambria" w:hAnsi="Cambria"/>
          <w:b/>
          <w:bCs/>
          <w:color w:val="4F81BD"/>
          <w:sz w:val="26"/>
          <w:szCs w:val="26"/>
        </w:rPr>
      </w:r>
    </w:p>
    <w:p>
      <w:pPr>
        <w:pStyle w:val="Normal"/>
        <w:spacing w:lineRule="auto" w:line="240" w:before="0" w:after="30"/>
        <w:textAlignment w:val="baseline"/>
        <w:rPr>
          <w:rFonts w:ascii="Calibri" w:hAnsi="Calibri" w:eastAsia="Times New Roman" w:cs="Calibri"/>
        </w:rPr>
      </w:pPr>
      <w:r>
        <w:rPr>
          <w:rFonts w:eastAsia="Times New Roman" w:cs="Calibri"/>
        </w:rPr>
      </w:r>
    </w:p>
    <w:tbl>
      <w:tblPr>
        <w:tblW w:w="9344" w:type="dxa"/>
        <w:jc w:val="left"/>
        <w:tblInd w:w="0" w:type="dxa"/>
        <w:tblCellMar>
          <w:top w:w="15" w:type="dxa"/>
          <w:left w:w="15" w:type="dxa"/>
          <w:bottom w:w="15" w:type="dxa"/>
          <w:right w:w="15" w:type="dxa"/>
        </w:tblCellMar>
        <w:tblLook w:firstRow="1" w:noVBand="1" w:lastRow="0" w:firstColumn="1" w:lastColumn="0" w:noHBand="0" w:val="04a0"/>
      </w:tblPr>
      <w:tblGrid>
        <w:gridCol w:w="1682"/>
        <w:gridCol w:w="2417"/>
        <w:gridCol w:w="5245"/>
      </w:tblGrid>
      <w:tr>
        <w:trPr>
          <w:trHeight w:val="225" w:hRule="atLeast"/>
        </w:trPr>
        <w:tc>
          <w:tcPr>
            <w:tcW w:w="1682" w:type="dxa"/>
            <w:tcBorders>
              <w:top w:val="single" w:sz="6" w:space="0" w:color="B8CCE4"/>
              <w:left w:val="single" w:sz="6" w:space="0" w:color="B8CCE4"/>
              <w:bottom w:val="single" w:sz="12" w:space="0" w:color="95B3D7"/>
              <w:right w:val="single" w:sz="6" w:space="0" w:color="B8CCE4"/>
            </w:tcBorders>
            <w:shd w:color="auto" w:fill="auto" w:val="clear"/>
          </w:tcPr>
          <w:p>
            <w:pPr>
              <w:pStyle w:val="Normal"/>
              <w:spacing w:lineRule="auto" w:line="240" w:before="0" w:after="0"/>
              <w:textAlignment w:val="baseline"/>
              <w:rPr>
                <w:rFonts w:ascii="Times New Roman" w:hAnsi="Times New Roman" w:eastAsia="Times New Roman" w:cs="Times New Roman"/>
                <w:b/>
                <w:b/>
                <w:bCs/>
                <w:sz w:val="24"/>
                <w:szCs w:val="24"/>
              </w:rPr>
            </w:pPr>
            <w:r>
              <w:rPr>
                <w:rFonts w:eastAsia="Times New Roman" w:cs="Calibri"/>
                <w:b/>
                <w:bCs/>
              </w:rPr>
              <w:t>Req. # </w:t>
            </w:r>
          </w:p>
        </w:tc>
        <w:tc>
          <w:tcPr>
            <w:tcW w:w="2417" w:type="dxa"/>
            <w:tcBorders>
              <w:top w:val="single" w:sz="6" w:space="0" w:color="B8CCE4"/>
              <w:left w:val="single" w:sz="6" w:space="0" w:color="B8CCE4"/>
              <w:bottom w:val="single" w:sz="12" w:space="0" w:color="95B3D7"/>
              <w:right w:val="single" w:sz="6" w:space="0" w:color="B8CCE4"/>
            </w:tcBorders>
            <w:shd w:color="auto" w:fill="auto" w:val="clear"/>
          </w:tcPr>
          <w:p>
            <w:pPr>
              <w:pStyle w:val="Normal"/>
              <w:spacing w:lineRule="auto" w:line="240" w:before="0" w:after="0"/>
              <w:textAlignment w:val="baseline"/>
              <w:rPr>
                <w:rFonts w:ascii="Times New Roman" w:hAnsi="Times New Roman" w:eastAsia="Times New Roman" w:cs="Times New Roman"/>
                <w:b/>
                <w:b/>
                <w:bCs/>
                <w:sz w:val="24"/>
                <w:szCs w:val="24"/>
              </w:rPr>
            </w:pPr>
            <w:r>
              <w:rPr>
                <w:rFonts w:eastAsia="Times New Roman" w:cs="Calibri"/>
                <w:b/>
                <w:bCs/>
              </w:rPr>
              <w:t>Req. Name </w:t>
            </w:r>
          </w:p>
        </w:tc>
        <w:tc>
          <w:tcPr>
            <w:tcW w:w="5245" w:type="dxa"/>
            <w:tcBorders>
              <w:top w:val="single" w:sz="6" w:space="0" w:color="B8CCE4"/>
              <w:left w:val="single" w:sz="6" w:space="0" w:color="B8CCE4"/>
              <w:bottom w:val="single" w:sz="12" w:space="0" w:color="95B3D7"/>
              <w:right w:val="single" w:sz="6" w:space="0" w:color="B8CCE4"/>
            </w:tcBorders>
            <w:shd w:color="auto" w:fill="auto" w:val="clear"/>
          </w:tcPr>
          <w:p>
            <w:pPr>
              <w:pStyle w:val="Normal"/>
              <w:spacing w:lineRule="auto" w:line="240" w:before="0" w:after="0"/>
              <w:textAlignment w:val="baseline"/>
              <w:rPr>
                <w:rFonts w:ascii="Times New Roman" w:hAnsi="Times New Roman" w:eastAsia="Times New Roman" w:cs="Times New Roman"/>
                <w:b/>
                <w:b/>
                <w:bCs/>
                <w:sz w:val="24"/>
                <w:szCs w:val="24"/>
              </w:rPr>
            </w:pPr>
            <w:r>
              <w:rPr>
                <w:rFonts w:eastAsia="Times New Roman" w:cs="Calibri"/>
                <w:b/>
                <w:bCs/>
              </w:rPr>
              <w:t>Req. Description </w:t>
            </w:r>
          </w:p>
        </w:tc>
      </w:tr>
      <w:tr>
        <w:trPr>
          <w:trHeight w:val="690" w:hRule="atLeast"/>
        </w:trPr>
        <w:tc>
          <w:tcPr>
            <w:tcW w:w="1682" w:type="dxa"/>
            <w:tcBorders>
              <w:top w:val="single" w:sz="6" w:space="0" w:color="B8CCE4"/>
              <w:left w:val="single" w:sz="6" w:space="0" w:color="B8CCE4"/>
              <w:bottom w:val="single" w:sz="6" w:space="0" w:color="B8CCE4"/>
              <w:right w:val="single" w:sz="6" w:space="0" w:color="B8CCE4"/>
            </w:tcBorders>
            <w:shd w:color="auto" w:fill="auto" w:val="clear"/>
          </w:tcPr>
          <w:p>
            <w:pPr>
              <w:pStyle w:val="Normal"/>
              <w:spacing w:lineRule="auto" w:line="240" w:before="0" w:after="0"/>
              <w:textAlignment w:val="baseline"/>
              <w:rPr>
                <w:rFonts w:ascii="Times New Roman" w:hAnsi="Times New Roman" w:eastAsia="Times New Roman" w:cs="Times New Roman"/>
                <w:b/>
                <w:b/>
                <w:bCs/>
                <w:sz w:val="24"/>
                <w:szCs w:val="24"/>
              </w:rPr>
            </w:pPr>
            <w:r>
              <w:rPr>
                <w:rFonts w:eastAsia="Times New Roman" w:cs="Calibri"/>
                <w:b/>
                <w:bCs/>
                <w:sz w:val="20"/>
                <w:szCs w:val="20"/>
              </w:rPr>
              <w:t>1 </w:t>
            </w:r>
          </w:p>
        </w:tc>
        <w:tc>
          <w:tcPr>
            <w:tcW w:w="2417" w:type="dxa"/>
            <w:tcBorders>
              <w:top w:val="single" w:sz="6" w:space="0" w:color="B8CCE4"/>
              <w:left w:val="single" w:sz="6" w:space="0" w:color="B8CCE4"/>
              <w:bottom w:val="single" w:sz="6" w:space="0" w:color="B8CCE4"/>
              <w:right w:val="single" w:sz="6" w:space="0" w:color="B8CCE4"/>
            </w:tcBorders>
            <w:shd w:color="auto" w:fill="auto" w:val="clear"/>
          </w:tcPr>
          <w:p>
            <w:pPr>
              <w:pStyle w:val="Normal"/>
              <w:spacing w:lineRule="auto" w:line="240" w:before="0" w:after="0"/>
              <w:jc w:val="both"/>
              <w:textAlignment w:val="baseline"/>
              <w:rPr>
                <w:rFonts w:ascii="Times New Roman" w:hAnsi="Times New Roman" w:eastAsia="Times New Roman" w:cs="Times New Roman"/>
                <w:sz w:val="24"/>
                <w:szCs w:val="24"/>
              </w:rPr>
            </w:pPr>
            <w:r>
              <w:rPr>
                <w:rFonts w:eastAsia="Times New Roman" w:cs="Calibri"/>
              </w:rPr>
              <w:t>Parse Input </w:t>
            </w:r>
          </w:p>
        </w:tc>
        <w:tc>
          <w:tcPr>
            <w:tcW w:w="5245" w:type="dxa"/>
            <w:tcBorders>
              <w:top w:val="single" w:sz="6" w:space="0" w:color="B8CCE4"/>
              <w:left w:val="single" w:sz="6" w:space="0" w:color="B8CCE4"/>
              <w:bottom w:val="single" w:sz="6" w:space="0" w:color="B8CCE4"/>
              <w:right w:val="single" w:sz="6" w:space="0" w:color="B8CCE4"/>
            </w:tcBorders>
            <w:shd w:color="auto" w:fill="auto" w:val="clear"/>
          </w:tcPr>
          <w:p>
            <w:pPr>
              <w:pStyle w:val="Normal"/>
              <w:spacing w:lineRule="auto" w:line="240" w:before="0" w:after="0"/>
              <w:jc w:val="both"/>
              <w:textAlignment w:val="baseline"/>
              <w:rPr>
                <w:rFonts w:ascii="Times New Roman" w:hAnsi="Times New Roman" w:eastAsia="Times New Roman" w:cs="Times New Roman"/>
                <w:sz w:val="24"/>
                <w:szCs w:val="24"/>
              </w:rPr>
            </w:pPr>
            <w:r>
              <w:rPr>
                <w:rFonts w:eastAsia="Times New Roman" w:cs="Calibri"/>
              </w:rPr>
              <w:t>The input file has to be parsed and Project records need to filter based on the start date of the projects. </w:t>
            </w:r>
          </w:p>
        </w:tc>
      </w:tr>
      <w:tr>
        <w:trPr>
          <w:trHeight w:val="690" w:hRule="atLeast"/>
        </w:trPr>
        <w:tc>
          <w:tcPr>
            <w:tcW w:w="1682" w:type="dxa"/>
            <w:tcBorders>
              <w:top w:val="single" w:sz="6" w:space="0" w:color="B8CCE4"/>
              <w:left w:val="single" w:sz="6" w:space="0" w:color="B8CCE4"/>
              <w:bottom w:val="single" w:sz="6" w:space="0" w:color="B8CCE4"/>
              <w:right w:val="single" w:sz="6" w:space="0" w:color="B8CCE4"/>
            </w:tcBorders>
            <w:shd w:color="auto" w:fill="auto" w:val="clear"/>
          </w:tcPr>
          <w:p>
            <w:pPr>
              <w:pStyle w:val="Normal"/>
              <w:spacing w:lineRule="auto" w:line="240" w:before="0" w:after="0"/>
              <w:textAlignment w:val="baseline"/>
              <w:rPr>
                <w:rFonts w:ascii="Times New Roman" w:hAnsi="Times New Roman" w:eastAsia="Times New Roman" w:cs="Times New Roman"/>
                <w:b/>
                <w:b/>
                <w:bCs/>
                <w:sz w:val="24"/>
                <w:szCs w:val="24"/>
              </w:rPr>
            </w:pPr>
            <w:r>
              <w:rPr>
                <w:rFonts w:eastAsia="Times New Roman" w:cs="Calibri"/>
                <w:b/>
                <w:bCs/>
                <w:sz w:val="20"/>
                <w:szCs w:val="20"/>
              </w:rPr>
              <w:t>2 </w:t>
            </w:r>
          </w:p>
        </w:tc>
        <w:tc>
          <w:tcPr>
            <w:tcW w:w="2417" w:type="dxa"/>
            <w:tcBorders>
              <w:top w:val="single" w:sz="6" w:space="0" w:color="B8CCE4"/>
              <w:left w:val="single" w:sz="6" w:space="0" w:color="B8CCE4"/>
              <w:bottom w:val="single" w:sz="6" w:space="0" w:color="B8CCE4"/>
              <w:right w:val="single" w:sz="6" w:space="0" w:color="B8CCE4"/>
            </w:tcBorders>
            <w:shd w:color="auto" w:fill="auto" w:val="clear"/>
          </w:tcPr>
          <w:p>
            <w:pPr>
              <w:pStyle w:val="Normal"/>
              <w:spacing w:lineRule="auto" w:line="240" w:before="0" w:after="0"/>
              <w:jc w:val="both"/>
              <w:textAlignment w:val="baseline"/>
              <w:rPr>
                <w:rFonts w:ascii="Times New Roman" w:hAnsi="Times New Roman" w:eastAsia="Times New Roman" w:cs="Times New Roman"/>
                <w:sz w:val="24"/>
                <w:szCs w:val="24"/>
              </w:rPr>
            </w:pPr>
            <w:r>
              <w:rPr>
                <w:rFonts w:eastAsia="Times New Roman" w:cs="Calibri"/>
              </w:rPr>
              <w:t>Update the Projects estimated Cost and duration and persist the data in the database</w:t>
            </w:r>
          </w:p>
        </w:tc>
        <w:tc>
          <w:tcPr>
            <w:tcW w:w="5245" w:type="dxa"/>
            <w:tcBorders>
              <w:top w:val="single" w:sz="6" w:space="0" w:color="B8CCE4"/>
              <w:left w:val="single" w:sz="6" w:space="0" w:color="B8CCE4"/>
              <w:bottom w:val="single" w:sz="6" w:space="0" w:color="B8CCE4"/>
              <w:right w:val="single" w:sz="6" w:space="0" w:color="B8CCE4"/>
            </w:tcBorders>
            <w:shd w:color="auto" w:fill="auto" w:val="clear"/>
          </w:tcPr>
          <w:p>
            <w:pPr>
              <w:pStyle w:val="Normal"/>
              <w:spacing w:lineRule="auto" w:line="240" w:before="0" w:after="0"/>
              <w:jc w:val="both"/>
              <w:textAlignment w:val="baseline"/>
              <w:rPr>
                <w:rFonts w:ascii="Times New Roman" w:hAnsi="Times New Roman" w:eastAsia="Times New Roman" w:cs="Times New Roman"/>
                <w:sz w:val="24"/>
                <w:szCs w:val="24"/>
              </w:rPr>
            </w:pPr>
            <w:r>
              <w:rPr>
                <w:rFonts w:eastAsia="Times New Roman" w:cs="Calibri"/>
              </w:rPr>
              <w:t>The Project’s Cost &amp; Duration have to be calculated and then the modified records need to be saved in the database.</w:t>
            </w:r>
          </w:p>
        </w:tc>
      </w:tr>
    </w:tbl>
    <w:p>
      <w:pPr>
        <w:pStyle w:val="Normal"/>
        <w:spacing w:lineRule="auto" w:line="240" w:before="0" w:after="0"/>
        <w:textAlignment w:val="baseline"/>
        <w:rPr>
          <w:rFonts w:ascii="Calibri" w:hAnsi="Calibri" w:eastAsia="Times New Roman" w:cs="Calibri"/>
        </w:rPr>
      </w:pPr>
      <w:r>
        <w:rPr>
          <w:rFonts w:eastAsia="Times New Roman" w:cs="Calibri"/>
        </w:rPr>
      </w:r>
    </w:p>
    <w:p>
      <w:pPr>
        <w:pStyle w:val="Normal"/>
        <w:numPr>
          <w:ilvl w:val="0"/>
          <w:numId w:val="20"/>
        </w:numPr>
        <w:spacing w:lineRule="auto" w:line="240" w:before="120" w:after="0"/>
        <w:contextualSpacing/>
        <w:rPr/>
      </w:pPr>
      <w:r>
        <w:rPr>
          <w:rFonts w:eastAsia="Times New Roman" w:cs="Times New Roman" w:ascii="Cambria" w:hAnsi="Cambria"/>
          <w:b/>
          <w:bCs/>
          <w:color w:val="4F81BD"/>
          <w:sz w:val="26"/>
          <w:szCs w:val="26"/>
        </w:rPr>
        <w:t>Skeleton File for Development</w:t>
      </w:r>
    </w:p>
    <w:p>
      <w:pPr>
        <w:pStyle w:val="Normal"/>
        <w:rPr/>
      </w:pPr>
      <w:r>
        <w:rPr/>
        <w:t xml:space="preserve">                  </w:t>
      </w:r>
      <w:r>
        <w:rPr/>
        <w:t>Import the below attached skeleton code into your eclipse project and implement the required functionalities. The skeleton also has .SQL file which can be used to set up your database.</w:t>
      </w:r>
    </w:p>
    <w:p>
      <w:pPr>
        <w:pStyle w:val="Normal"/>
        <w:rPr/>
      </w:pPr>
      <w:r>
        <w:rPr/>
        <w:object w:dxaOrig="4012" w:dyaOrig="689">
          <v:shape id="ole_rId2" style="width:241.5pt;height:40.5pt" o:ole="">
            <v:imagedata r:id="rId3" o:title=""/>
          </v:shape>
          <o:OLEObject Type="Embed" ProgID="Package" ShapeID="ole_rId2" DrawAspect="Content" ObjectID="_1726454907" r:id="rId2"/>
        </w:object>
      </w:r>
    </w:p>
    <w:p>
      <w:pPr>
        <w:pStyle w:val="Normal"/>
        <w:rPr/>
      </w:pPr>
      <w:r>
        <w:rPr/>
      </w:r>
    </w:p>
    <w:p>
      <w:pPr>
        <w:pStyle w:val="Normal"/>
        <w:numPr>
          <w:ilvl w:val="0"/>
          <w:numId w:val="20"/>
        </w:numPr>
        <w:spacing w:lineRule="auto" w:line="240" w:before="120" w:after="0"/>
        <w:contextualSpacing/>
        <w:rPr>
          <w:rFonts w:ascii="Calibri" w:hAnsi="Calibri" w:eastAsia="Times New Roman" w:cs="Times New Roman"/>
        </w:rPr>
      </w:pPr>
      <w:r>
        <w:rPr>
          <w:rFonts w:eastAsia="Times New Roman" w:cs="Times New Roman" w:ascii="Cambria" w:hAnsi="Cambria"/>
          <w:b/>
          <w:bCs/>
          <w:color w:val="4F81BD"/>
          <w:sz w:val="26"/>
          <w:szCs w:val="26"/>
        </w:rPr>
        <w:t>Use case Diagram</w:t>
      </w:r>
    </w:p>
    <w:p>
      <w:pPr>
        <w:pStyle w:val="Normal"/>
        <w:rPr/>
      </w:pPr>
      <w:r>
        <w:rPr/>
      </w:r>
    </w:p>
    <w:p>
      <w:pPr>
        <w:pStyle w:val="Normal"/>
        <w:rPr/>
      </w:pPr>
      <w:r>
        <w:rPr/>
        <w:drawing>
          <wp:inline distT="0" distB="0" distL="0" distR="0">
            <wp:extent cx="4754880" cy="3657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4"/>
                    <a:stretch>
                      <a:fillRect/>
                    </a:stretch>
                  </pic:blipFill>
                  <pic:spPr bwMode="auto">
                    <a:xfrm>
                      <a:off x="0" y="0"/>
                      <a:ext cx="4754880" cy="3657600"/>
                    </a:xfrm>
                    <a:prstGeom prst="rect">
                      <a:avLst/>
                    </a:prstGeom>
                  </pic:spPr>
                </pic:pic>
              </a:graphicData>
            </a:graphic>
          </wp:inline>
        </w:drawing>
      </w:r>
    </w:p>
    <w:p>
      <w:pPr>
        <w:pStyle w:val="Normal"/>
        <w:spacing w:lineRule="auto" w:line="240" w:before="0" w:after="0"/>
        <w:ind w:left="360" w:hanging="0"/>
        <w:textAlignment w:val="baseline"/>
        <w:rPr>
          <w:rFonts w:ascii="Cambria" w:hAnsi="Cambria" w:eastAsia="Times New Roman" w:cs="Times New Roman"/>
          <w:b/>
          <w:b/>
          <w:bCs/>
          <w:color w:val="4F81BD"/>
          <w:sz w:val="26"/>
          <w:szCs w:val="26"/>
        </w:rPr>
      </w:pPr>
      <w:r>
        <w:rPr>
          <w:rFonts w:eastAsia="Times New Roman" w:cs="Times New Roman" w:ascii="Cambria" w:hAnsi="Cambria"/>
          <w:b/>
          <w:bCs/>
          <w:color w:val="4F81BD"/>
          <w:sz w:val="26"/>
          <w:szCs w:val="26"/>
        </w:rPr>
      </w:r>
    </w:p>
    <w:p>
      <w:pPr>
        <w:pStyle w:val="Normal"/>
        <w:numPr>
          <w:ilvl w:val="0"/>
          <w:numId w:val="20"/>
        </w:numPr>
        <w:spacing w:lineRule="auto" w:line="240" w:before="120" w:after="0"/>
        <w:contextualSpacing/>
        <w:rPr>
          <w:rFonts w:ascii="Cambria" w:hAnsi="Cambria" w:eastAsia="Times New Roman" w:cs="Times New Roman"/>
          <w:b/>
          <w:b/>
          <w:bCs/>
          <w:color w:val="4F81BD"/>
          <w:sz w:val="26"/>
          <w:szCs w:val="26"/>
        </w:rPr>
      </w:pPr>
      <w:r>
        <w:rPr>
          <w:rFonts w:eastAsia="Times New Roman" w:cs="Times New Roman" w:ascii="Cambria" w:hAnsi="Cambria"/>
          <w:b/>
          <w:bCs/>
          <w:color w:val="4F81BD"/>
          <w:sz w:val="26"/>
          <w:szCs w:val="26"/>
        </w:rPr>
        <w:t>Technical Requirements</w:t>
      </w:r>
    </w:p>
    <w:p>
      <w:pPr>
        <w:pStyle w:val="Normal"/>
        <w:spacing w:lineRule="auto" w:line="240" w:before="0" w:after="0"/>
        <w:ind w:left="360" w:hanging="0"/>
        <w:textAlignment w:val="baseline"/>
        <w:rPr>
          <w:rFonts w:ascii="Cambria" w:hAnsi="Cambria" w:eastAsia="Times New Roman" w:cs="Times New Roman"/>
          <w:b/>
          <w:b/>
          <w:bCs/>
          <w:color w:val="4F81BD"/>
          <w:sz w:val="26"/>
          <w:szCs w:val="26"/>
        </w:rPr>
      </w:pPr>
      <w:r>
        <w:rPr>
          <w:rFonts w:eastAsia="Times New Roman" w:cs="Times New Roman" w:ascii="Cambria" w:hAnsi="Cambria"/>
          <w:b/>
          <w:bCs/>
          <w:color w:val="4F81BD"/>
          <w:sz w:val="26"/>
          <w:szCs w:val="26"/>
        </w:rPr>
      </w:r>
    </w:p>
    <w:p>
      <w:pPr>
        <w:pStyle w:val="Normal"/>
        <w:spacing w:lineRule="auto" w:line="240" w:before="0" w:after="0"/>
        <w:textAlignment w:val="baseline"/>
        <w:rPr>
          <w:rFonts w:ascii="Calibri" w:hAnsi="Calibri" w:eastAsia="Times New Roman" w:cs="Calibri"/>
        </w:rPr>
      </w:pPr>
      <w:r>
        <w:rPr>
          <w:rFonts w:eastAsia="Times New Roman" w:cs="Calibri"/>
        </w:rPr>
        <w:t>For both the functional requirements 1 and 2, component specification and method specification are given below. Please follow the same order to implement them using the code skeleton.  </w:t>
      </w:r>
    </w:p>
    <w:p>
      <w:pPr>
        <w:pStyle w:val="Normal"/>
        <w:spacing w:lineRule="auto" w:line="240" w:before="0" w:after="0"/>
        <w:textAlignment w:val="baseline"/>
        <w:rPr>
          <w:rFonts w:ascii="Calibri" w:hAnsi="Calibri" w:eastAsia="Times New Roman" w:cs="Calibri"/>
        </w:rPr>
      </w:pPr>
      <w:r>
        <w:rPr>
          <w:rFonts w:eastAsia="Times New Roman" w:cs="Calibri"/>
        </w:rPr>
      </w:r>
    </w:p>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21"/>
        </w:numPr>
        <w:spacing w:lineRule="auto" w:line="240" w:before="120" w:after="0"/>
        <w:contextualSpacing/>
        <w:rPr>
          <w:rFonts w:ascii="Cambria" w:hAnsi="Cambria" w:eastAsia="Times New Roman" w:cs="Times New Roman"/>
          <w:b/>
          <w:b/>
          <w:bCs/>
          <w:color w:val="4F81BD"/>
          <w:sz w:val="26"/>
          <w:szCs w:val="26"/>
        </w:rPr>
      </w:pPr>
      <w:r>
        <w:rPr>
          <w:rFonts w:eastAsia="Times New Roman" w:cs="Times New Roman" w:ascii="Cambria" w:hAnsi="Cambria"/>
          <w:b/>
          <w:bCs/>
          <w:color w:val="4F81BD"/>
          <w:sz w:val="26"/>
          <w:szCs w:val="26"/>
        </w:rPr>
        <w:t>A. Component Specification:</w:t>
      </w:r>
    </w:p>
    <w:p>
      <w:pPr>
        <w:pStyle w:val="Normal"/>
        <w:spacing w:lineRule="auto" w:line="240" w:before="0" w:after="0"/>
        <w:ind w:left="-795" w:hanging="0"/>
        <w:textAlignment w:val="baseline"/>
        <w:rPr>
          <w:rFonts w:ascii="Cambria" w:hAnsi="Cambria" w:eastAsia="Times New Roman" w:cs="Times New Roman"/>
          <w:b/>
          <w:b/>
          <w:bCs/>
          <w:color w:val="4F81BD"/>
          <w:sz w:val="26"/>
          <w:szCs w:val="26"/>
        </w:rPr>
      </w:pPr>
      <w:r>
        <w:rPr>
          <w:rFonts w:eastAsia="Times New Roman" w:cs="Times New Roman" w:ascii="Cambria" w:hAnsi="Cambria"/>
          <w:b/>
          <w:bCs/>
          <w:color w:val="4F81BD"/>
          <w:sz w:val="26"/>
          <w:szCs w:val="26"/>
        </w:rPr>
      </w:r>
    </w:p>
    <w:p>
      <w:pPr>
        <w:pStyle w:val="Normal"/>
        <w:spacing w:lineRule="auto" w:line="240" w:before="0" w:after="0"/>
        <w:ind w:left="-795" w:hanging="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30"/>
        <w:textAlignment w:val="baseline"/>
        <w:rPr>
          <w:rFonts w:ascii="Times New Roman" w:hAnsi="Times New Roman" w:eastAsia="Times New Roman" w:cs="Times New Roman"/>
          <w:sz w:val="24"/>
          <w:szCs w:val="24"/>
        </w:rPr>
      </w:pPr>
      <w:r>
        <w:rPr>
          <w:rFonts w:eastAsia="Times New Roman" w:cs="Times New Roman" w:ascii="Cambria" w:hAnsi="Cambria"/>
          <w:sz w:val="26"/>
          <w:szCs w:val="26"/>
        </w:rPr>
        <w:t> </w:t>
      </w:r>
    </w:p>
    <w:tbl>
      <w:tblPr>
        <w:tblW w:w="10079" w:type="dxa"/>
        <w:jc w:val="left"/>
        <w:tblInd w:w="-735" w:type="dxa"/>
        <w:tblCellMar>
          <w:top w:w="15" w:type="dxa"/>
          <w:left w:w="15" w:type="dxa"/>
          <w:bottom w:w="15" w:type="dxa"/>
          <w:right w:w="15" w:type="dxa"/>
        </w:tblCellMar>
        <w:tblLook w:firstRow="1" w:noVBand="1" w:lastRow="0" w:firstColumn="1" w:lastColumn="0" w:noHBand="0" w:val="04a0"/>
      </w:tblPr>
      <w:tblGrid>
        <w:gridCol w:w="1489"/>
        <w:gridCol w:w="8589"/>
      </w:tblGrid>
      <w:tr>
        <w:trPr/>
        <w:tc>
          <w:tcPr>
            <w:tcW w:w="1489" w:type="dxa"/>
            <w:tcBorders>
              <w:top w:val="single" w:sz="6" w:space="0" w:color="95B3D7"/>
              <w:left w:val="single" w:sz="6" w:space="0" w:color="95B3D7"/>
              <w:bottom w:val="single" w:sz="12"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Requirement Name</w:t>
            </w:r>
            <w:r>
              <w:rPr>
                <w:rFonts w:eastAsia="Times New Roman" w:cs="Calibri"/>
                <w:b/>
                <w:bCs/>
                <w:color w:val="365F91"/>
              </w:rPr>
              <w:t> </w:t>
            </w:r>
          </w:p>
        </w:tc>
        <w:tc>
          <w:tcPr>
            <w:tcW w:w="8589" w:type="dxa"/>
            <w:tcBorders>
              <w:top w:val="single" w:sz="6" w:space="0" w:color="95B3D7"/>
              <w:left w:val="single" w:sz="6" w:space="0" w:color="95B3D7"/>
              <w:bottom w:val="single" w:sz="12" w:space="0" w:color="95B3D7"/>
              <w:right w:val="single" w:sz="6" w:space="0" w:color="95B3D7"/>
            </w:tcBorders>
            <w:shd w:color="auto" w:fill="auto" w:val="clear"/>
          </w:tcPr>
          <w:p>
            <w:pPr>
              <w:pStyle w:val="Normal"/>
              <w:spacing w:lineRule="auto" w:line="240" w:before="0" w:after="0"/>
              <w:ind w:left="360" w:hanging="0"/>
              <w:textAlignment w:val="baseline"/>
              <w:rPr>
                <w:rFonts w:ascii="Calibri" w:hAnsi="Calibri" w:eastAsia="Times New Roman" w:cs="Calibri"/>
                <w:b/>
                <w:b/>
                <w:bCs/>
                <w:color w:val="365F91"/>
              </w:rPr>
            </w:pPr>
            <w:r>
              <w:rPr>
                <w:rFonts w:eastAsia="Times New Roman" w:cs="Calibri"/>
                <w:b/>
                <w:bCs/>
                <w:color w:val="365F91"/>
              </w:rPr>
              <w:t>Parse Input </w:t>
            </w:r>
          </w:p>
        </w:tc>
      </w:tr>
      <w:tr>
        <w:trPr/>
        <w:tc>
          <w:tcPr>
            <w:tcW w:w="1489"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Component Definition</w:t>
            </w:r>
            <w:r>
              <w:rPr>
                <w:rFonts w:eastAsia="Times New Roman" w:cs="Calibri"/>
                <w:b/>
                <w:bCs/>
                <w:color w:val="365F91"/>
              </w:rPr>
              <w:t> </w:t>
            </w:r>
          </w:p>
        </w:tc>
        <w:tc>
          <w:tcPr>
            <w:tcW w:w="8589"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Reads the input text file, and convert the data into objects</w:t>
            </w:r>
            <w:r>
              <w:rPr>
                <w:rFonts w:eastAsia="Times New Roman" w:cs="Calibri"/>
                <w:color w:val="365F91"/>
              </w:rPr>
              <w:t> </w:t>
            </w:r>
          </w:p>
        </w:tc>
      </w:tr>
      <w:tr>
        <w:trPr/>
        <w:tc>
          <w:tcPr>
            <w:tcW w:w="1489"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Files Included</w:t>
            </w:r>
            <w:r>
              <w:rPr>
                <w:rFonts w:eastAsia="Times New Roman" w:cs="Calibri"/>
                <w:b/>
                <w:bCs/>
                <w:color w:val="365F91"/>
              </w:rPr>
              <w:t> </w:t>
            </w:r>
          </w:p>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(refer Skeleton)</w:t>
            </w:r>
            <w:r>
              <w:rPr>
                <w:rFonts w:eastAsia="Times New Roman" w:cs="Calibri"/>
                <w:b/>
                <w:bCs/>
                <w:color w:val="365F91"/>
              </w:rPr>
              <w:t> </w:t>
            </w:r>
          </w:p>
        </w:tc>
        <w:tc>
          <w:tcPr>
            <w:tcW w:w="8589"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ConstructionProjectEstimationService.java, ApplicationUtil.java, ConstructionProject.java, inputfeed.txt,ConstructionEstimationException.java</w:t>
            </w:r>
            <w:r>
              <w:rPr>
                <w:rFonts w:eastAsia="Times New Roman" w:cs="Calibri"/>
                <w:color w:val="365F91"/>
              </w:rPr>
              <w:t> </w:t>
            </w:r>
          </w:p>
        </w:tc>
      </w:tr>
      <w:tr>
        <w:trPr/>
        <w:tc>
          <w:tcPr>
            <w:tcW w:w="1489"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Responsibilities</w:t>
            </w:r>
            <w:r>
              <w:rPr>
                <w:rFonts w:eastAsia="Times New Roman" w:cs="Calibri"/>
                <w:b/>
                <w:bCs/>
                <w:color w:val="365F91"/>
              </w:rPr>
              <w:t> </w:t>
            </w:r>
          </w:p>
        </w:tc>
        <w:tc>
          <w:tcPr>
            <w:tcW w:w="8589" w:type="dxa"/>
            <w:tcBorders>
              <w:top w:val="single" w:sz="6" w:space="0" w:color="95B3D7"/>
              <w:left w:val="single" w:sz="6" w:space="0" w:color="95B3D7"/>
              <w:bottom w:val="single" w:sz="6" w:space="0" w:color="95B3D7"/>
              <w:right w:val="single" w:sz="6" w:space="0" w:color="95B3D7"/>
            </w:tcBorders>
            <w:shd w:color="auto" w:fill="DBE5F1" w:val="clear"/>
          </w:tcPr>
          <w:p>
            <w:pPr>
              <w:pStyle w:val="ListParagraph"/>
              <w:numPr>
                <w:ilvl w:val="0"/>
                <w:numId w:val="18"/>
              </w:numPr>
              <w:spacing w:lineRule="auto" w:line="240" w:before="0" w:after="0"/>
              <w:contextualSpacing/>
              <w:textAlignment w:val="baseline"/>
              <w:rPr>
                <w:rFonts w:ascii="Times New Roman" w:hAnsi="Times New Roman" w:eastAsia="Times New Roman" w:cs="Times New Roman"/>
                <w:color w:val="365F91"/>
                <w:sz w:val="24"/>
                <w:szCs w:val="24"/>
              </w:rPr>
            </w:pPr>
            <w:r>
              <w:rPr>
                <w:rFonts w:eastAsia="Times New Roman" w:cs="Calibri"/>
              </w:rPr>
              <w:t>Reads the input file.</w:t>
            </w:r>
          </w:p>
          <w:p>
            <w:pPr>
              <w:pStyle w:val="ListParagraph"/>
              <w:numPr>
                <w:ilvl w:val="0"/>
                <w:numId w:val="18"/>
              </w:numPr>
              <w:spacing w:lineRule="auto" w:line="240" w:before="0" w:after="0"/>
              <w:contextualSpacing/>
              <w:textAlignment w:val="baseline"/>
              <w:rPr>
                <w:rFonts w:ascii="Times New Roman" w:hAnsi="Times New Roman" w:eastAsia="Times New Roman" w:cs="Times New Roman"/>
                <w:color w:val="365F91"/>
                <w:sz w:val="24"/>
                <w:szCs w:val="24"/>
              </w:rPr>
            </w:pPr>
            <w:r>
              <w:rPr>
                <w:rFonts w:eastAsia="Times New Roman" w:cs="Calibri"/>
              </w:rPr>
              <w:t>Perform validation to check if the Construction Project is planned for the current year.</w:t>
            </w:r>
          </w:p>
          <w:p>
            <w:pPr>
              <w:pStyle w:val="ListParagraph"/>
              <w:numPr>
                <w:ilvl w:val="0"/>
                <w:numId w:val="18"/>
              </w:numPr>
              <w:spacing w:lineRule="auto" w:line="240" w:before="0" w:after="0"/>
              <w:contextualSpacing/>
              <w:textAlignment w:val="baseline"/>
              <w:rPr>
                <w:rFonts w:ascii="Times New Roman" w:hAnsi="Times New Roman" w:eastAsia="Times New Roman" w:cs="Times New Roman"/>
                <w:color w:val="365F91"/>
                <w:sz w:val="24"/>
                <w:szCs w:val="24"/>
              </w:rPr>
            </w:pPr>
            <w:r>
              <w:rPr>
                <w:rFonts w:eastAsia="Times New Roman" w:cs="Calibri"/>
              </w:rPr>
              <w:t>Build and return the ConstructionProject value object.</w:t>
            </w:r>
          </w:p>
        </w:tc>
      </w:tr>
      <w:tr>
        <w:trPr/>
        <w:tc>
          <w:tcPr>
            <w:tcW w:w="1489"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Resources</w:t>
            </w:r>
            <w:r>
              <w:rPr>
                <w:rFonts w:eastAsia="Times New Roman" w:cs="Calibri"/>
                <w:b/>
                <w:bCs/>
                <w:color w:val="365F91"/>
              </w:rPr>
              <w:t> </w:t>
            </w:r>
          </w:p>
        </w:tc>
        <w:tc>
          <w:tcPr>
            <w:tcW w:w="8589"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pPr>
            <w:r>
              <w:rPr>
                <w:rFonts w:eastAsia="Times New Roman" w:cs="Calibri"/>
              </w:rPr>
              <w:t>Input File Name: inputfeed.txt</w:t>
            </w:r>
          </w:p>
          <w:p>
            <w:pPr>
              <w:pStyle w:val="Normal"/>
              <w:spacing w:lineRule="auto" w:line="240" w:before="0" w:after="0"/>
              <w:textAlignment w:val="baseline"/>
              <w:rPr>
                <w:rFonts w:ascii="Calibri" w:hAnsi="Calibri" w:eastAsia="Times New Roman" w:cs="Calibri"/>
                <w:b/>
                <w:b/>
                <w:color w:val="365F91"/>
              </w:rPr>
            </w:pPr>
            <w:r>
              <w:rPr>
                <w:rFonts w:eastAsia="Times New Roman" w:cs="Calibri"/>
                <w:b/>
              </w:rPr>
              <w:t>File Structure:</w:t>
            </w:r>
            <w:r>
              <w:rPr>
                <w:rFonts w:eastAsia="Times New Roman" w:cs="Calibri"/>
                <w:b/>
                <w:color w:val="365F91"/>
              </w:rPr>
              <w:t> </w:t>
            </w:r>
          </w:p>
          <w:p>
            <w:pPr>
              <w:pStyle w:val="Normal"/>
              <w:spacing w:lineRule="auto" w:line="240" w:before="0" w:after="0"/>
              <w:ind w:left="720" w:hanging="0"/>
              <w:rPr>
                <w:rFonts w:ascii="Calibri" w:hAnsi="Calibri" w:eastAsia="Times New Roman" w:cs="Calibri"/>
              </w:rPr>
            </w:pPr>
            <w:r>
              <w:rPr>
                <w:rFonts w:eastAsia="Times New Roman" w:cs="Calibri"/>
              </w:rPr>
              <w:t xml:space="preserve">&lt;projectId&gt;,&lt;plannedDOStart&gt;, &lt;typeOfProject&gt;, &lt; structure&gt;, &lt;areaInSqFt&gt;, &lt;estimatedCostInlac&gt;, &lt;estimatedTimeInMonths&gt; </w:t>
            </w:r>
          </w:p>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Times New Roman" w:ascii="Times New Roman" w:hAnsi="Times New Roman"/>
                <w:color w:val="365F91"/>
                <w:sz w:val="24"/>
                <w:szCs w:val="24"/>
              </w:rPr>
            </w:r>
          </w:p>
        </w:tc>
      </w:tr>
      <w:tr>
        <w:trPr/>
        <w:tc>
          <w:tcPr>
            <w:tcW w:w="1489"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Calibri" w:hAnsi="Calibri" w:eastAsia="Times New Roman" w:cs="Calibri"/>
                <w:b/>
                <w:b/>
                <w:bCs/>
                <w:i/>
                <w:i/>
                <w:iCs/>
              </w:rPr>
            </w:pPr>
            <w:r>
              <w:rPr>
                <w:rFonts w:eastAsia="Times New Roman" w:cs="Calibri"/>
                <w:b/>
                <w:bCs/>
                <w:i/>
                <w:iCs/>
              </w:rPr>
              <w:t>Design Constraints </w:t>
            </w:r>
          </w:p>
        </w:tc>
        <w:tc>
          <w:tcPr>
            <w:tcW w:w="8589" w:type="dxa"/>
            <w:tcBorders>
              <w:top w:val="single" w:sz="6" w:space="0" w:color="95B3D7"/>
              <w:left w:val="single" w:sz="6" w:space="0" w:color="95B3D7"/>
              <w:bottom w:val="single" w:sz="6" w:space="0" w:color="95B3D7"/>
              <w:right w:val="single" w:sz="6" w:space="0" w:color="95B3D7"/>
            </w:tcBorders>
            <w:shd w:color="auto" w:fill="DBE5F1" w:val="clear"/>
          </w:tcPr>
          <w:p>
            <w:pPr>
              <w:pStyle w:val="ListParagraph"/>
              <w:numPr>
                <w:ilvl w:val="0"/>
                <w:numId w:val="19"/>
              </w:numPr>
              <w:rPr>
                <w:rFonts w:ascii="Calibri" w:hAnsi="Calibri" w:eastAsia="Times New Roman" w:cs="Calibri"/>
              </w:rPr>
            </w:pPr>
            <w:r>
              <w:rPr>
                <w:rFonts w:eastAsia="Times New Roman" w:cs="Calibri"/>
              </w:rPr>
              <w:t>Input file format is .txt and is comma separated (Sample rows are added. You can add any number of rows to test your service class, from main method.</w:t>
            </w:r>
          </w:p>
          <w:p>
            <w:pPr>
              <w:pStyle w:val="ListParagraph"/>
              <w:numPr>
                <w:ilvl w:val="0"/>
                <w:numId w:val="19"/>
              </w:numPr>
              <w:spacing w:lineRule="auto" w:line="240" w:before="0" w:after="0"/>
              <w:contextualSpacing/>
              <w:textAlignment w:val="baseline"/>
              <w:rPr>
                <w:rFonts w:ascii="Calibri" w:hAnsi="Calibri" w:eastAsia="Times New Roman" w:cs="Calibri"/>
                <w:color w:val="365F91"/>
              </w:rPr>
            </w:pPr>
            <w:r>
              <w:rPr>
                <w:rFonts w:eastAsia="Times New Roman" w:cs="Calibri"/>
              </w:rPr>
              <w:t>Do not hard code the input file name inside any method .It has to be referred from the              input argument only as per code skeleton.</w:t>
            </w:r>
          </w:p>
          <w:p>
            <w:pPr>
              <w:pStyle w:val="ListParagraph"/>
              <w:numPr>
                <w:ilvl w:val="0"/>
                <w:numId w:val="19"/>
              </w:numPr>
              <w:spacing w:lineRule="auto" w:line="240" w:before="0" w:after="0"/>
              <w:contextualSpacing/>
              <w:textAlignment w:val="baseline"/>
              <w:rPr>
                <w:rFonts w:ascii="Calibri" w:hAnsi="Calibri" w:eastAsia="Times New Roman" w:cs="Calibri"/>
              </w:rPr>
            </w:pPr>
            <w:r>
              <w:rPr>
                <w:rFonts w:eastAsia="Times New Roman" w:cs="Calibri"/>
              </w:rPr>
              <w:t xml:space="preserve">From the given input file, filter the Construction Project details, which are planned for   the current financial year. </w:t>
            </w:r>
          </w:p>
          <w:p>
            <w:pPr>
              <w:pStyle w:val="ListParagraph"/>
              <w:numPr>
                <w:ilvl w:val="0"/>
                <w:numId w:val="19"/>
              </w:numPr>
              <w:spacing w:lineRule="auto" w:line="240" w:before="0" w:after="0"/>
              <w:contextualSpacing/>
              <w:textAlignment w:val="baseline"/>
              <w:rPr>
                <w:rFonts w:ascii="Calibri" w:hAnsi="Calibri" w:eastAsia="Times New Roman" w:cs="Calibri"/>
              </w:rPr>
            </w:pPr>
            <w:r>
              <w:rPr>
                <w:rFonts w:eastAsia="Times New Roman" w:cs="Calibri"/>
              </w:rPr>
              <w:t>Assume that the Currency related fields are in INR.</w:t>
            </w:r>
          </w:p>
          <w:p>
            <w:pPr>
              <w:pStyle w:val="ListParagraph"/>
              <w:numPr>
                <w:ilvl w:val="0"/>
                <w:numId w:val="19"/>
              </w:numPr>
              <w:spacing w:lineRule="auto" w:line="240" w:before="0" w:after="0"/>
              <w:contextualSpacing/>
              <w:textAlignment w:val="baseline"/>
              <w:rPr>
                <w:rFonts w:ascii="Calibri" w:hAnsi="Calibri" w:eastAsia="Times New Roman" w:cs="Calibri"/>
              </w:rPr>
            </w:pPr>
            <w:r>
              <w:rPr>
                <w:rFonts w:eastAsia="Times New Roman" w:cs="Calibri"/>
              </w:rPr>
              <w:t>Assume that the Date of Start in the file will be in the format yyyy-MM-dd. </w:t>
            </w:r>
          </w:p>
          <w:p>
            <w:pPr>
              <w:pStyle w:val="ListParagraph"/>
              <w:numPr>
                <w:ilvl w:val="0"/>
                <w:numId w:val="19"/>
              </w:numPr>
              <w:spacing w:lineRule="auto" w:line="240" w:before="0" w:after="0"/>
              <w:contextualSpacing/>
              <w:textAlignment w:val="baseline"/>
              <w:rPr>
                <w:rFonts w:ascii="Calibri" w:hAnsi="Calibri" w:eastAsia="Times New Roman" w:cs="Calibri"/>
              </w:rPr>
            </w:pPr>
            <w:r>
              <w:rPr>
                <w:rFonts w:eastAsia="Times New Roman" w:cs="Calibri"/>
              </w:rPr>
              <w:t>Do not change the data types of the value object given in POJO. </w:t>
            </w:r>
          </w:p>
          <w:p>
            <w:pPr>
              <w:pStyle w:val="ListParagraph"/>
              <w:numPr>
                <w:ilvl w:val="0"/>
                <w:numId w:val="19"/>
              </w:numPr>
              <w:spacing w:lineRule="auto" w:line="240" w:before="0" w:after="0"/>
              <w:contextualSpacing/>
              <w:textAlignment w:val="baseline"/>
              <w:rPr>
                <w:rFonts w:ascii="Calibri" w:hAnsi="Calibri" w:eastAsia="Times New Roman" w:cs="Calibri"/>
              </w:rPr>
            </w:pPr>
            <w:r>
              <w:rPr>
                <w:rFonts w:eastAsia="Times New Roman" w:cs="Calibri"/>
              </w:rPr>
              <w:t>Always convert the date of start value to java.util.date with format, yyyy-MM-dd before setting in ConstructionProject value object. </w:t>
            </w:r>
          </w:p>
          <w:p>
            <w:pPr>
              <w:pStyle w:val="ListParagraph"/>
              <w:numPr>
                <w:ilvl w:val="0"/>
                <w:numId w:val="19"/>
              </w:numPr>
              <w:spacing w:lineRule="auto" w:line="240" w:before="0" w:after="0"/>
              <w:contextualSpacing/>
              <w:textAlignment w:val="baseline"/>
              <w:rPr>
                <w:rFonts w:ascii="Calibri" w:hAnsi="Calibri" w:eastAsia="Times New Roman" w:cs="Calibri"/>
              </w:rPr>
            </w:pPr>
            <w:r>
              <w:rPr>
                <w:rFonts w:eastAsia="Times New Roman" w:cs="Calibri"/>
              </w:rPr>
              <w:t>Use ApplicationUtil.java for reading file, performing date operations, etc. </w:t>
            </w:r>
          </w:p>
          <w:p>
            <w:pPr>
              <w:pStyle w:val="Normal"/>
              <w:spacing w:lineRule="auto" w:line="240" w:before="0" w:after="0"/>
              <w:textAlignment w:val="baseline"/>
              <w:rPr>
                <w:rFonts w:ascii="Calibri" w:hAnsi="Calibri" w:eastAsia="Times New Roman" w:cs="Calibri"/>
                <w:b/>
                <w:b/>
              </w:rPr>
            </w:pPr>
            <w:r>
              <w:rPr>
                <w:rFonts w:eastAsia="Times New Roman" w:cs="Calibri"/>
                <w:b/>
              </w:rPr>
            </w:r>
          </w:p>
          <w:p>
            <w:pPr>
              <w:pStyle w:val="Normal"/>
              <w:spacing w:lineRule="auto" w:line="240" w:before="0" w:after="0"/>
              <w:textAlignment w:val="baseline"/>
              <w:rPr>
                <w:rFonts w:ascii="Calibri" w:hAnsi="Calibri" w:eastAsia="Times New Roman" w:cs="Calibri"/>
              </w:rPr>
            </w:pPr>
            <w:r>
              <w:rPr>
                <w:rFonts w:eastAsia="Times New Roman" w:cs="Calibri"/>
                <w:b/>
              </w:rPr>
              <w:t>Note</w:t>
            </w:r>
            <w:r>
              <w:rPr>
                <w:rFonts w:eastAsia="Times New Roman" w:cs="Calibri"/>
              </w:rPr>
              <w:t>: Sample rows are given in the input file. You can add any number of rows to test your service class, from main method.</w:t>
            </w:r>
          </w:p>
        </w:tc>
      </w:tr>
      <w:tr>
        <w:trPr/>
        <w:tc>
          <w:tcPr>
            <w:tcW w:w="1489"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Process Flow</w:t>
            </w:r>
            <w:r>
              <w:rPr>
                <w:rFonts w:eastAsia="Times New Roman" w:cs="Calibri"/>
                <w:b/>
                <w:bCs/>
                <w:color w:val="365F91"/>
              </w:rPr>
              <w:t> </w:t>
            </w:r>
          </w:p>
        </w:tc>
        <w:tc>
          <w:tcPr>
            <w:tcW w:w="8589" w:type="dxa"/>
            <w:tcBorders>
              <w:top w:val="single" w:sz="6" w:space="0" w:color="95B3D7"/>
              <w:left w:val="single" w:sz="6" w:space="0" w:color="95B3D7"/>
              <w:bottom w:val="single" w:sz="6" w:space="0" w:color="95B3D7"/>
              <w:right w:val="single" w:sz="6" w:space="0" w:color="95B3D7"/>
            </w:tcBorders>
            <w:shd w:color="auto" w:fill="auto" w:val="clear"/>
          </w:tcPr>
          <w:p>
            <w:pPr>
              <w:pStyle w:val="Normal"/>
              <w:numPr>
                <w:ilvl w:val="0"/>
                <w:numId w:val="17"/>
              </w:numPr>
              <w:spacing w:lineRule="auto" w:line="240" w:before="0" w:after="0"/>
              <w:textAlignment w:val="baseline"/>
              <w:rPr>
                <w:rFonts w:ascii="Calibri" w:hAnsi="Calibri" w:eastAsia="Times New Roman" w:cs="Calibri"/>
              </w:rPr>
            </w:pPr>
            <w:r>
              <w:rPr>
                <w:rFonts w:eastAsia="Times New Roman" w:cs="Calibri"/>
              </w:rPr>
              <w:t>The app will be invoked by calling the ConstructionProjectEstimationService. addConstructionProjectDetails with the inputfeed (.txt file) </w:t>
            </w:r>
          </w:p>
          <w:p>
            <w:pPr>
              <w:pStyle w:val="ListParagraph"/>
              <w:numPr>
                <w:ilvl w:val="0"/>
                <w:numId w:val="17"/>
              </w:numPr>
              <w:spacing w:lineRule="auto" w:line="240" w:before="120" w:after="0"/>
              <w:contextualSpacing/>
              <w:rPr>
                <w:rFonts w:eastAsia="" w:eastAsiaTheme="minorEastAsia"/>
              </w:rPr>
            </w:pPr>
            <w:r>
              <w:rPr>
                <w:rFonts w:eastAsia="" w:eastAsiaTheme="minorEastAsia"/>
              </w:rPr>
              <w:t>Read the file using File I/O or Java Streams in ApplicationUtil.readFile method</w:t>
            </w:r>
          </w:p>
          <w:p>
            <w:pPr>
              <w:pStyle w:val="ListParagraph"/>
              <w:numPr>
                <w:ilvl w:val="0"/>
                <w:numId w:val="17"/>
              </w:numPr>
              <w:spacing w:lineRule="auto" w:line="240" w:before="120" w:after="0"/>
              <w:contextualSpacing/>
              <w:rPr>
                <w:rFonts w:eastAsia="" w:eastAsiaTheme="minorEastAsia"/>
              </w:rPr>
            </w:pPr>
            <w:r>
              <w:rPr>
                <w:rFonts w:eastAsia="" w:eastAsiaTheme="minorEastAsia"/>
              </w:rPr>
              <w:t>Return a list of Construction Project r</w:t>
            </w:r>
            <w:bookmarkStart w:id="0" w:name="_GoBack"/>
            <w:bookmarkEnd w:id="0"/>
            <w:r>
              <w:rPr>
                <w:rFonts w:eastAsia="" w:eastAsiaTheme="minorEastAsia"/>
              </w:rPr>
              <w:t>ows from input file, from the readFile method considering records which are passing the current financial year check constraint.</w:t>
            </w:r>
          </w:p>
          <w:p>
            <w:pPr>
              <w:pStyle w:val="ListParagraph"/>
              <w:numPr>
                <w:ilvl w:val="0"/>
                <w:numId w:val="17"/>
              </w:numPr>
              <w:spacing w:lineRule="auto" w:line="240" w:before="120" w:after="0"/>
              <w:contextualSpacing/>
              <w:rPr>
                <w:rFonts w:eastAsia="" w:eastAsiaTheme="minorEastAsia"/>
              </w:rPr>
            </w:pPr>
            <w:r>
              <w:rPr>
                <w:rFonts w:eastAsia="" w:eastAsiaTheme="minorEastAsia"/>
              </w:rPr>
              <w:t xml:space="preserve">Code the method </w:t>
            </w:r>
            <w:r>
              <w:rPr>
                <w:rFonts w:eastAsia="Times New Roman" w:cs="Calibri"/>
              </w:rPr>
              <w:t>ConstructionProjectEstimationService</w:t>
            </w:r>
            <w:r>
              <w:rPr>
                <w:rFonts w:eastAsia="" w:eastAsiaTheme="minorEastAsia"/>
              </w:rPr>
              <w:t>.</w:t>
            </w:r>
            <w:r>
              <w:rPr>
                <w:rFonts w:eastAsia="Times New Roman" w:cs="Calibri"/>
              </w:rPr>
              <w:t xml:space="preserve"> buildConstructionProjectList</w:t>
            </w:r>
            <w:r>
              <w:rPr>
                <w:rFonts w:eastAsia="" w:eastAsiaTheme="minorEastAsia"/>
              </w:rPr>
              <w:t>. Call the readFile method from this method. Read every line from the list returned by readFile method, split the records based on comma separator and use</w:t>
            </w:r>
          </w:p>
          <w:p>
            <w:pPr>
              <w:pStyle w:val="ListParagraph"/>
              <w:numPr>
                <w:ilvl w:val="0"/>
                <w:numId w:val="17"/>
              </w:numPr>
              <w:spacing w:lineRule="auto" w:line="240" w:before="120" w:after="0"/>
              <w:contextualSpacing/>
              <w:rPr>
                <w:rFonts w:eastAsia="" w:eastAsiaTheme="minorEastAsia"/>
              </w:rPr>
            </w:pPr>
            <w:r>
              <w:rPr>
                <w:rFonts w:eastAsia="" w:eastAsiaTheme="minorEastAsia"/>
              </w:rPr>
              <w:t>For each record calculate the time and cost involved by calling the appropriate service method</w:t>
            </w:r>
          </w:p>
          <w:p>
            <w:pPr>
              <w:pStyle w:val="ListParagraph"/>
              <w:numPr>
                <w:ilvl w:val="0"/>
                <w:numId w:val="17"/>
              </w:numPr>
              <w:spacing w:lineRule="auto" w:line="240" w:before="120" w:after="0"/>
              <w:contextualSpacing/>
              <w:rPr>
                <w:rFonts w:eastAsia="" w:eastAsiaTheme="minorEastAsia"/>
              </w:rPr>
            </w:pPr>
            <w:r>
              <w:rPr>
                <w:rFonts w:eastAsia="" w:eastAsiaTheme="minorEastAsia"/>
              </w:rPr>
              <w:t>The method should return a list of ConstructionProject objects.</w:t>
            </w:r>
          </w:p>
          <w:p>
            <w:pPr>
              <w:pStyle w:val="Normal"/>
              <w:numPr>
                <w:ilvl w:val="0"/>
                <w:numId w:val="17"/>
              </w:numPr>
              <w:spacing w:lineRule="auto" w:line="240" w:before="0" w:after="0"/>
              <w:textAlignment w:val="baseline"/>
              <w:rPr>
                <w:rFonts w:ascii="Calibri" w:hAnsi="Calibri" w:eastAsia="Times New Roman" w:cs="Calibri"/>
              </w:rPr>
            </w:pPr>
            <w:r>
              <w:rPr>
                <w:rFonts w:eastAsia="Times New Roman" w:cs="Calibri"/>
              </w:rPr>
              <w:t>Use the ApplicationUtil. convertStringToDate method to convert the date from String Format to java.util.Date format (yyyy-MM-dd).  </w:t>
            </w:r>
          </w:p>
          <w:p>
            <w:pPr>
              <w:pStyle w:val="Normal"/>
              <w:numPr>
                <w:ilvl w:val="0"/>
                <w:numId w:val="17"/>
              </w:numPr>
              <w:spacing w:lineRule="auto" w:line="240" w:before="0" w:after="0"/>
              <w:textAlignment w:val="baseline"/>
              <w:rPr>
                <w:rFonts w:ascii="Calibri" w:hAnsi="Calibri" w:eastAsia="Times New Roman" w:cs="Calibri"/>
              </w:rPr>
            </w:pPr>
            <w:r>
              <w:rPr>
                <w:rFonts w:eastAsia="Times New Roman" w:cs="Calibri"/>
              </w:rPr>
              <w:t>Build the ConstructionProject Value Object from the values obtained in every line (Check the Input file format in Design Constraints row) </w:t>
            </w:r>
          </w:p>
          <w:p>
            <w:pPr>
              <w:pStyle w:val="Normal"/>
              <w:spacing w:lineRule="auto" w:line="240" w:before="0" w:after="0"/>
              <w:ind w:left="720" w:hanging="0"/>
              <w:textAlignment w:val="baseline"/>
              <w:rPr>
                <w:rFonts w:ascii="Times New Roman" w:hAnsi="Times New Roman" w:eastAsia="Times New Roman" w:cs="Times New Roman"/>
                <w:color w:val="365F91"/>
                <w:sz w:val="24"/>
                <w:szCs w:val="24"/>
              </w:rPr>
            </w:pPr>
            <w:r>
              <w:rPr>
                <w:rFonts w:eastAsia="Times New Roman" w:cs="Times New Roman" w:ascii="Times New Roman" w:hAnsi="Times New Roman"/>
                <w:color w:val="365F91"/>
                <w:sz w:val="24"/>
                <w:szCs w:val="24"/>
              </w:rPr>
            </w:r>
          </w:p>
        </w:tc>
      </w:tr>
      <w:tr>
        <w:trPr/>
        <w:tc>
          <w:tcPr>
            <w:tcW w:w="1489"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Exceptional Conditions</w:t>
            </w:r>
            <w:r>
              <w:rPr>
                <w:rFonts w:eastAsia="Times New Roman" w:cs="Calibri"/>
                <w:b/>
                <w:bCs/>
                <w:color w:val="365F91"/>
              </w:rPr>
              <w:t> </w:t>
            </w:r>
          </w:p>
        </w:tc>
        <w:tc>
          <w:tcPr>
            <w:tcW w:w="8589"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While doing File I/O in the ApplicationUtil.readFile method, catch all exceptions and throw application specific exception, ConstructionEstimationException.</w:t>
            </w:r>
            <w:r>
              <w:rPr>
                <w:rFonts w:eastAsia="Times New Roman" w:cs="Calibri"/>
                <w:color w:val="365F91"/>
              </w:rPr>
              <w:t> </w:t>
            </w:r>
          </w:p>
        </w:tc>
      </w:tr>
    </w:tbl>
    <w:p>
      <w:pPr>
        <w:pStyle w:val="ListParagraph"/>
        <w:numPr>
          <w:ilvl w:val="0"/>
          <w:numId w:val="24"/>
        </w:numPr>
        <w:spacing w:lineRule="auto" w:line="240" w:before="120" w:after="0"/>
        <w:contextualSpacing/>
        <w:rPr>
          <w:rFonts w:ascii="Calibri Light" w:hAnsi="Calibri Light" w:eastAsia="" w:cs="" w:asciiTheme="majorHAnsi" w:cstheme="majorBidi" w:eastAsiaTheme="majorEastAsia" w:hAnsiTheme="majorHAnsi"/>
          <w:b/>
          <w:b/>
          <w:bCs/>
          <w:color w:val="5B9BD5" w:themeColor="accent1"/>
          <w:sz w:val="26"/>
          <w:szCs w:val="26"/>
        </w:rPr>
      </w:pPr>
      <w:r>
        <w:rPr>
          <w:rFonts w:eastAsia="" w:cs="" w:ascii="Calibri Light" w:hAnsi="Calibri Light" w:asciiTheme="majorHAnsi" w:cstheme="majorBidi" w:eastAsiaTheme="majorEastAsia" w:hAnsiTheme="majorHAnsi"/>
          <w:b/>
          <w:bCs/>
          <w:color w:val="5B9BD5" w:themeColor="accent1"/>
          <w:sz w:val="26"/>
          <w:szCs w:val="26"/>
        </w:rPr>
        <w:t>B. Method Specification:</w:t>
      </w:r>
    </w:p>
    <w:p>
      <w:pPr>
        <w:pStyle w:val="Normal"/>
        <w:spacing w:lineRule="auto" w:line="240" w:before="0" w:after="0"/>
        <w:ind w:left="-1440" w:firstLine="720"/>
        <w:textAlignment w:val="baseline"/>
        <w:rPr>
          <w:rFonts w:ascii="Cambria" w:hAnsi="Cambria" w:eastAsia="Times New Roman" w:cs="Times New Roman"/>
          <w:sz w:val="26"/>
          <w:szCs w:val="26"/>
        </w:rPr>
      </w:pPr>
      <w:r>
        <w:rPr>
          <w:rFonts w:eastAsia="Times New Roman" w:cs="Times New Roman" w:ascii="Cambria" w:hAnsi="Cambria"/>
          <w:sz w:val="26"/>
          <w:szCs w:val="26"/>
        </w:rPr>
      </w:r>
    </w:p>
    <w:p>
      <w:pPr>
        <w:pStyle w:val="Normal"/>
        <w:spacing w:lineRule="auto" w:line="240" w:before="0" w:after="0"/>
        <w:ind w:left="-1440" w:firstLine="72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r>
    </w:p>
    <w:tbl>
      <w:tblPr>
        <w:tblW w:w="10198" w:type="dxa"/>
        <w:jc w:val="center"/>
        <w:tblInd w:w="0" w:type="dxa"/>
        <w:tblCellMar>
          <w:top w:w="15" w:type="dxa"/>
          <w:left w:w="15" w:type="dxa"/>
          <w:bottom w:w="15" w:type="dxa"/>
          <w:right w:w="15" w:type="dxa"/>
        </w:tblCellMar>
        <w:tblLook w:firstRow="1" w:noVBand="1" w:lastRow="0" w:firstColumn="1" w:lastColumn="0" w:noHBand="0" w:val="04a0"/>
      </w:tblPr>
      <w:tblGrid>
        <w:gridCol w:w="2779"/>
        <w:gridCol w:w="3599"/>
        <w:gridCol w:w="2340"/>
        <w:gridCol w:w="1479"/>
      </w:tblGrid>
      <w:tr>
        <w:trPr>
          <w:trHeight w:val="319" w:hRule="atLeast"/>
        </w:trPr>
        <w:tc>
          <w:tcPr>
            <w:tcW w:w="2779" w:type="dxa"/>
            <w:tcBorders>
              <w:top w:val="single" w:sz="4" w:space="0" w:color="000000"/>
              <w:left w:val="single" w:sz="4" w:space="0" w:color="000000"/>
              <w:bottom w:val="single" w:sz="4" w:space="0" w:color="000000"/>
              <w:right w:val="single" w:sz="4" w:space="0" w:color="000000"/>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Class</w:t>
            </w:r>
            <w:r>
              <w:rPr>
                <w:rFonts w:eastAsia="Times New Roman" w:cs="Calibri"/>
                <w:i/>
                <w:iCs/>
              </w:rPr>
              <w:t xml:space="preserve"> </w:t>
            </w:r>
            <w:r>
              <w:rPr>
                <w:rFonts w:eastAsia="Times New Roman" w:cs="Calibri"/>
                <w:b/>
                <w:bCs/>
                <w:i/>
                <w:iCs/>
              </w:rPr>
              <w:t>Name</w:t>
            </w:r>
            <w:r>
              <w:rPr>
                <w:rFonts w:eastAsia="Times New Roman" w:cs="Calibri"/>
              </w:rPr>
              <w:t> </w:t>
            </w:r>
          </w:p>
        </w:tc>
        <w:tc>
          <w:tcPr>
            <w:tcW w:w="3599" w:type="dxa"/>
            <w:tcBorders>
              <w:top w:val="single" w:sz="4" w:space="0" w:color="000000"/>
              <w:left w:val="single" w:sz="4" w:space="0" w:color="000000"/>
              <w:bottom w:val="single" w:sz="4" w:space="0" w:color="000000"/>
              <w:right w:val="single" w:sz="4" w:space="0" w:color="000000"/>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Method Name</w:t>
            </w:r>
            <w:r>
              <w:rPr>
                <w:rFonts w:eastAsia="Times New Roman" w:cs="Calibri"/>
              </w:rPr>
              <w:t> </w:t>
            </w:r>
          </w:p>
        </w:tc>
        <w:tc>
          <w:tcPr>
            <w:tcW w:w="2340" w:type="dxa"/>
            <w:tcBorders>
              <w:top w:val="single" w:sz="6" w:space="0" w:color="000000"/>
              <w:left w:val="single" w:sz="4" w:space="0" w:color="000000"/>
              <w:bottom w:val="single" w:sz="6" w:space="0" w:color="000000"/>
              <w:right w:val="single" w:sz="6" w:space="0" w:color="000000"/>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Input Parameters</w:t>
            </w:r>
            <w:r>
              <w:rPr>
                <w:rFonts w:eastAsia="Times New Roman" w:cs="Calibri"/>
              </w:rPr>
              <w:t> </w:t>
            </w:r>
          </w:p>
        </w:tc>
        <w:tc>
          <w:tcPr>
            <w:tcW w:w="1479" w:type="dxa"/>
            <w:tcBorders>
              <w:top w:val="single" w:sz="6" w:space="0" w:color="000000"/>
              <w:bottom w:val="single" w:sz="6" w:space="0" w:color="000000"/>
              <w:right w:val="single" w:sz="6" w:space="0" w:color="000000"/>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Output Parameters</w:t>
            </w:r>
            <w:r>
              <w:rPr>
                <w:rFonts w:eastAsia="Times New Roman" w:cs="Calibri"/>
              </w:rPr>
              <w:t> </w:t>
            </w:r>
          </w:p>
        </w:tc>
      </w:tr>
      <w:tr>
        <w:trPr>
          <w:trHeight w:val="443" w:hRule="atLeast"/>
        </w:trPr>
        <w:tc>
          <w:tcPr>
            <w:tcW w:w="2779" w:type="dxa"/>
            <w:tcBorders>
              <w:top w:val="single" w:sz="4" w:space="0" w:color="000000"/>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ConstructionProjectEstimationService</w:t>
            </w:r>
          </w:p>
        </w:tc>
        <w:tc>
          <w:tcPr>
            <w:tcW w:w="3599" w:type="dxa"/>
            <w:tcBorders>
              <w:top w:val="single" w:sz="4"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addConstructionProjectDetails</w:t>
            </w:r>
          </w:p>
        </w:tc>
        <w:tc>
          <w:tcPr>
            <w:tcW w:w="2340"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String inputFeed</w:t>
            </w:r>
          </w:p>
        </w:tc>
        <w:tc>
          <w:tcPr>
            <w:tcW w:w="1479"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boolean</w:t>
            </w:r>
          </w:p>
        </w:tc>
      </w:tr>
      <w:tr>
        <w:trPr>
          <w:trHeight w:val="301" w:hRule="atLeast"/>
        </w:trPr>
        <w:tc>
          <w:tcPr>
            <w:tcW w:w="2779"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ApplicationUtil </w:t>
            </w:r>
          </w:p>
        </w:tc>
        <w:tc>
          <w:tcPr>
            <w:tcW w:w="3599"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readFile </w:t>
            </w:r>
          </w:p>
        </w:tc>
        <w:tc>
          <w:tcPr>
            <w:tcW w:w="2340"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String fileName </w:t>
            </w:r>
          </w:p>
        </w:tc>
        <w:tc>
          <w:tcPr>
            <w:tcW w:w="1479"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static ArrayList&lt;String&gt; </w:t>
            </w:r>
          </w:p>
        </w:tc>
      </w:tr>
      <w:tr>
        <w:trPr>
          <w:trHeight w:val="407" w:hRule="atLeast"/>
        </w:trPr>
        <w:tc>
          <w:tcPr>
            <w:tcW w:w="2779"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ConstructionProjectEstimationService</w:t>
            </w:r>
          </w:p>
        </w:tc>
        <w:tc>
          <w:tcPr>
            <w:tcW w:w="3599"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buildConstructionProjectList</w:t>
            </w:r>
          </w:p>
        </w:tc>
        <w:tc>
          <w:tcPr>
            <w:tcW w:w="2340"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List &lt;String&gt; consProjectRecords</w:t>
            </w:r>
          </w:p>
        </w:tc>
        <w:tc>
          <w:tcPr>
            <w:tcW w:w="1479"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Calibri" w:hAnsi="Calibri" w:eastAsia="Times New Roman" w:cs="Calibri"/>
              </w:rPr>
            </w:pPr>
            <w:r>
              <w:rPr>
                <w:rFonts w:eastAsia="Times New Roman" w:cs="Calibri"/>
              </w:rPr>
              <w:t>ArrayList &lt;ConstructionProject&gt;</w:t>
            </w:r>
          </w:p>
        </w:tc>
      </w:tr>
      <w:tr>
        <w:trPr>
          <w:trHeight w:val="301" w:hRule="atLeast"/>
        </w:trPr>
        <w:tc>
          <w:tcPr>
            <w:tcW w:w="2779"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ApplicationUtil </w:t>
            </w:r>
          </w:p>
        </w:tc>
        <w:tc>
          <w:tcPr>
            <w:tcW w:w="3599"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convertStringToDate </w:t>
            </w:r>
          </w:p>
        </w:tc>
        <w:tc>
          <w:tcPr>
            <w:tcW w:w="2340"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String input Date </w:t>
            </w:r>
          </w:p>
        </w:tc>
        <w:tc>
          <w:tcPr>
            <w:tcW w:w="1479"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Date </w:t>
            </w:r>
          </w:p>
        </w:tc>
      </w:tr>
    </w:tbl>
    <w:p>
      <w:pPr>
        <w:pStyle w:val="Normal"/>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0"/>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ListParagraph"/>
        <w:numPr>
          <w:ilvl w:val="0"/>
          <w:numId w:val="22"/>
        </w:numPr>
        <w:spacing w:lineRule="auto" w:line="240" w:before="120" w:after="0"/>
        <w:contextualSpacing/>
        <w:rPr>
          <w:rFonts w:ascii="Calibri Light" w:hAnsi="Calibri Light" w:eastAsia="" w:cs="" w:asciiTheme="majorHAnsi" w:cstheme="majorBidi" w:eastAsiaTheme="majorEastAsia" w:hAnsiTheme="majorHAnsi"/>
          <w:b/>
          <w:b/>
          <w:bCs/>
          <w:color w:val="5B9BD5" w:themeColor="accent1"/>
          <w:sz w:val="26"/>
          <w:szCs w:val="26"/>
        </w:rPr>
      </w:pPr>
      <w:r>
        <w:rPr>
          <w:rFonts w:eastAsia="" w:cs="" w:ascii="Calibri Light" w:hAnsi="Calibri Light" w:asciiTheme="majorHAnsi" w:cstheme="majorBidi" w:eastAsiaTheme="majorEastAsia" w:hAnsiTheme="majorHAnsi"/>
          <w:b/>
          <w:bCs/>
          <w:color w:val="5B9BD5" w:themeColor="accent1"/>
          <w:sz w:val="26"/>
          <w:szCs w:val="26"/>
        </w:rPr>
        <w:t>A. Component Specification:</w:t>
      </w:r>
    </w:p>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10079" w:type="dxa"/>
        <w:jc w:val="left"/>
        <w:tblInd w:w="-735" w:type="dxa"/>
        <w:tblCellMar>
          <w:top w:w="15" w:type="dxa"/>
          <w:left w:w="15" w:type="dxa"/>
          <w:bottom w:w="15" w:type="dxa"/>
          <w:right w:w="15" w:type="dxa"/>
        </w:tblCellMar>
        <w:tblLook w:firstRow="1" w:noVBand="1" w:lastRow="0" w:firstColumn="1" w:lastColumn="0" w:noHBand="0" w:val="04a0"/>
      </w:tblPr>
      <w:tblGrid>
        <w:gridCol w:w="1643"/>
        <w:gridCol w:w="8435"/>
      </w:tblGrid>
      <w:tr>
        <w:trPr/>
        <w:tc>
          <w:tcPr>
            <w:tcW w:w="1643" w:type="dxa"/>
            <w:tcBorders>
              <w:top w:val="single" w:sz="6" w:space="0" w:color="95B3D7"/>
              <w:left w:val="single" w:sz="6" w:space="0" w:color="95B3D7"/>
              <w:bottom w:val="single" w:sz="12"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Requirement Name</w:t>
            </w:r>
            <w:r>
              <w:rPr>
                <w:rFonts w:eastAsia="Times New Roman" w:cs="Calibri"/>
                <w:b/>
                <w:bCs/>
                <w:color w:val="365F91"/>
              </w:rPr>
              <w:t> </w:t>
            </w:r>
          </w:p>
        </w:tc>
        <w:tc>
          <w:tcPr>
            <w:tcW w:w="8435" w:type="dxa"/>
            <w:tcBorders>
              <w:top w:val="single" w:sz="6" w:space="0" w:color="95B3D7"/>
              <w:left w:val="single" w:sz="6" w:space="0" w:color="95B3D7"/>
              <w:bottom w:val="single" w:sz="12" w:space="0" w:color="95B3D7"/>
              <w:right w:val="single" w:sz="6" w:space="0" w:color="95B3D7"/>
            </w:tcBorders>
            <w:shd w:color="auto" w:fill="auto" w:val="clear"/>
          </w:tcPr>
          <w:p>
            <w:pPr>
              <w:pStyle w:val="Normal"/>
              <w:spacing w:lineRule="auto" w:line="240" w:before="0" w:after="0"/>
              <w:ind w:left="360" w:hanging="0"/>
              <w:textAlignment w:val="baseline"/>
              <w:rPr>
                <w:rFonts w:ascii="Calibri" w:hAnsi="Calibri" w:eastAsia="Times New Roman" w:cs="Calibri"/>
                <w:b/>
                <w:b/>
                <w:bCs/>
                <w:color w:val="365F91"/>
              </w:rPr>
            </w:pPr>
            <w:r>
              <w:rPr>
                <w:rFonts w:eastAsia="Times New Roman" w:cs="Calibri"/>
                <w:color w:val="365F91"/>
              </w:rPr>
              <w:t>Persist Data into Database</w:t>
            </w:r>
            <w:r>
              <w:rPr>
                <w:rFonts w:eastAsia="Times New Roman" w:cs="Calibri"/>
                <w:b/>
                <w:bCs/>
                <w:color w:val="365F91"/>
              </w:rPr>
              <w:t xml:space="preserve">  </w:t>
            </w:r>
          </w:p>
        </w:tc>
      </w:tr>
      <w:tr>
        <w:trPr/>
        <w:tc>
          <w:tcPr>
            <w:tcW w:w="1643"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Component Definition</w:t>
            </w:r>
            <w:r>
              <w:rPr>
                <w:rFonts w:eastAsia="Times New Roman" w:cs="Calibri"/>
                <w:b/>
                <w:bCs/>
                <w:color w:val="365F91"/>
              </w:rPr>
              <w:t> </w:t>
            </w:r>
          </w:p>
        </w:tc>
        <w:tc>
          <w:tcPr>
            <w:tcW w:w="8435"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Helps to calculate the costEstimation &amp; timeEstimation values and add the changes made to the database.</w:t>
            </w:r>
            <w:r>
              <w:rPr>
                <w:rFonts w:eastAsia="Times New Roman" w:cs="Calibri"/>
                <w:color w:val="365F91"/>
              </w:rPr>
              <w:t> </w:t>
            </w:r>
          </w:p>
        </w:tc>
      </w:tr>
      <w:tr>
        <w:trPr/>
        <w:tc>
          <w:tcPr>
            <w:tcW w:w="1643"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Files Included</w:t>
            </w:r>
            <w:r>
              <w:rPr>
                <w:rFonts w:eastAsia="Times New Roman" w:cs="Calibri"/>
                <w:b/>
                <w:bCs/>
                <w:color w:val="365F91"/>
              </w:rPr>
              <w:t> </w:t>
            </w:r>
          </w:p>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(refer Skeleton)</w:t>
            </w:r>
            <w:r>
              <w:rPr>
                <w:rFonts w:eastAsia="Times New Roman" w:cs="Calibri"/>
                <w:b/>
                <w:bCs/>
                <w:color w:val="365F91"/>
              </w:rPr>
              <w:t> </w:t>
            </w:r>
          </w:p>
        </w:tc>
        <w:tc>
          <w:tcPr>
            <w:tcW w:w="8435"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ConstructionProjectEstimationService.java, ApplicationUtil.java, ConstructionProject.java, DBConnectionManager.java, ConstructionEstimationException</w:t>
            </w:r>
          </w:p>
        </w:tc>
      </w:tr>
      <w:tr>
        <w:trPr/>
        <w:tc>
          <w:tcPr>
            <w:tcW w:w="1643"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Responsibilities</w:t>
            </w:r>
            <w:r>
              <w:rPr>
                <w:rFonts w:eastAsia="Times New Roman" w:cs="Calibri"/>
                <w:b/>
                <w:bCs/>
                <w:color w:val="365F91"/>
              </w:rPr>
              <w:t> </w:t>
            </w:r>
          </w:p>
        </w:tc>
        <w:tc>
          <w:tcPr>
            <w:tcW w:w="8435"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Updates ConstructionProject object, based on area, structure and typeOfProject. Persists all ConstructionProject details to the database.</w:t>
            </w:r>
            <w:r>
              <w:rPr>
                <w:rFonts w:eastAsia="Times New Roman" w:cs="Calibri"/>
                <w:color w:val="365F91"/>
              </w:rPr>
              <w:t> </w:t>
            </w:r>
          </w:p>
        </w:tc>
      </w:tr>
      <w:tr>
        <w:trPr/>
        <w:tc>
          <w:tcPr>
            <w:tcW w:w="1643"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Design Constraints</w:t>
            </w:r>
            <w:r>
              <w:rPr>
                <w:rFonts w:eastAsia="Times New Roman" w:cs="Calibri"/>
                <w:b/>
                <w:bCs/>
                <w:color w:val="365F91"/>
              </w:rPr>
              <w:t> </w:t>
            </w:r>
          </w:p>
        </w:tc>
        <w:tc>
          <w:tcPr>
            <w:tcW w:w="8435" w:type="dxa"/>
            <w:tcBorders>
              <w:top w:val="single" w:sz="6" w:space="0" w:color="95B3D7"/>
              <w:left w:val="single" w:sz="6" w:space="0" w:color="95B3D7"/>
              <w:bottom w:val="single" w:sz="6" w:space="0" w:color="95B3D7"/>
              <w:right w:val="single" w:sz="6" w:space="0" w:color="95B3D7"/>
            </w:tcBorders>
            <w:shd w:color="auto" w:fill="auto" w:val="clear"/>
          </w:tcPr>
          <w:p>
            <w:pPr>
              <w:pStyle w:val="Normal"/>
              <w:numPr>
                <w:ilvl w:val="0"/>
                <w:numId w:val="6"/>
              </w:numPr>
              <w:spacing w:lineRule="auto" w:line="240" w:before="0" w:after="0"/>
              <w:ind w:left="360" w:hanging="0"/>
              <w:textAlignment w:val="baseline"/>
              <w:rPr>
                <w:rFonts w:ascii="Calibri" w:hAnsi="Calibri" w:eastAsia="Times New Roman" w:cs="Calibri"/>
                <w:color w:val="365F91"/>
              </w:rPr>
            </w:pPr>
            <w:r>
              <w:rPr>
                <w:rFonts w:eastAsia="Times New Roman" w:cs="Calibri"/>
              </w:rPr>
              <w:t>The database.properties has connection details required to connect to the backend</w:t>
            </w:r>
            <w:r>
              <w:rPr>
                <w:rFonts w:eastAsia="Times New Roman" w:cs="Calibri"/>
                <w:color w:val="365F91"/>
              </w:rPr>
              <w:t> </w:t>
            </w:r>
          </w:p>
          <w:p>
            <w:pPr>
              <w:pStyle w:val="Normal"/>
              <w:numPr>
                <w:ilvl w:val="0"/>
                <w:numId w:val="7"/>
              </w:numPr>
              <w:spacing w:lineRule="auto" w:line="240" w:before="0" w:after="0"/>
              <w:ind w:left="360" w:hanging="0"/>
              <w:textAlignment w:val="baseline"/>
              <w:rPr>
                <w:rFonts w:ascii="Calibri" w:hAnsi="Calibri" w:eastAsia="Times New Roman" w:cs="Calibri"/>
                <w:color w:val="365F91"/>
              </w:rPr>
            </w:pPr>
            <w:r>
              <w:rPr>
                <w:rFonts w:eastAsia="Times New Roman" w:cs="Calibri"/>
              </w:rPr>
              <w:t>Do not change the keys of the property files, you can update the values based on the local database settings. For example, do not change the key, db.username. Rather you can have any value as user name based on local settings.</w:t>
            </w:r>
            <w:r>
              <w:rPr>
                <w:rFonts w:eastAsia="Times New Roman" w:cs="Calibri"/>
                <w:color w:val="365F91"/>
              </w:rPr>
              <w:t> </w:t>
            </w:r>
          </w:p>
          <w:p>
            <w:pPr>
              <w:pStyle w:val="Normal"/>
              <w:numPr>
                <w:ilvl w:val="0"/>
                <w:numId w:val="8"/>
              </w:numPr>
              <w:spacing w:lineRule="auto" w:line="240" w:before="0" w:after="0"/>
              <w:ind w:left="360" w:hanging="0"/>
              <w:textAlignment w:val="baseline"/>
              <w:rPr>
                <w:rFonts w:ascii="Calibri" w:hAnsi="Calibri" w:eastAsia="Times New Roman" w:cs="Calibri"/>
                <w:color w:val="365F91"/>
              </w:rPr>
            </w:pPr>
            <w:r>
              <w:rPr>
                <w:rFonts w:eastAsia="Times New Roman" w:cs="Calibri"/>
              </w:rPr>
              <w:t>Use only JDBC to establish Database connection</w:t>
            </w:r>
            <w:r>
              <w:rPr>
                <w:rFonts w:eastAsia="Times New Roman" w:cs="Calibri"/>
                <w:color w:val="365F91"/>
              </w:rPr>
              <w:t> </w:t>
            </w:r>
          </w:p>
          <w:p>
            <w:pPr>
              <w:pStyle w:val="Normal"/>
              <w:numPr>
                <w:ilvl w:val="0"/>
                <w:numId w:val="9"/>
              </w:numPr>
              <w:spacing w:lineRule="auto" w:line="240" w:before="0" w:after="0"/>
              <w:ind w:left="360" w:hanging="0"/>
              <w:textAlignment w:val="baseline"/>
              <w:rPr>
                <w:rFonts w:ascii="Calibri" w:hAnsi="Calibri" w:eastAsia="Times New Roman" w:cs="Calibri"/>
                <w:color w:val="365F91"/>
              </w:rPr>
            </w:pPr>
            <w:r>
              <w:rPr>
                <w:rFonts w:eastAsia="Times New Roman" w:cs="Calibri"/>
              </w:rPr>
              <w:t>Assume the location of the property file will be always as given in the skeleton. </w:t>
            </w:r>
            <w:r>
              <w:rPr>
                <w:rFonts w:eastAsia="Times New Roman" w:cs="Calibri"/>
                <w:color w:val="365F91"/>
              </w:rPr>
              <w:t> </w:t>
            </w:r>
          </w:p>
          <w:p>
            <w:pPr>
              <w:pStyle w:val="Normal"/>
              <w:numPr>
                <w:ilvl w:val="0"/>
                <w:numId w:val="10"/>
              </w:numPr>
              <w:spacing w:lineRule="auto" w:line="240" w:before="0" w:after="0"/>
              <w:ind w:left="360" w:hanging="0"/>
              <w:textAlignment w:val="baseline"/>
              <w:rPr>
                <w:rFonts w:ascii="Calibri" w:hAnsi="Calibri" w:eastAsia="Times New Roman" w:cs="Calibri"/>
                <w:color w:val="365F91"/>
              </w:rPr>
            </w:pPr>
            <w:r>
              <w:rPr>
                <w:rFonts w:eastAsia="Times New Roman" w:cs="Calibri"/>
              </w:rPr>
              <w:t>Don’t Hardcode the connection string to establish database connection. Read it from property files.</w:t>
            </w:r>
            <w:r>
              <w:rPr>
                <w:rFonts w:eastAsia="Times New Roman" w:cs="Calibri"/>
                <w:color w:val="365F91"/>
              </w:rPr>
              <w:t> </w:t>
            </w:r>
          </w:p>
          <w:p>
            <w:pPr>
              <w:pStyle w:val="Normal"/>
              <w:numPr>
                <w:ilvl w:val="0"/>
                <w:numId w:val="11"/>
              </w:numPr>
              <w:spacing w:lineRule="auto" w:line="240" w:before="0" w:after="0"/>
              <w:ind w:left="360" w:hanging="0"/>
              <w:textAlignment w:val="baseline"/>
              <w:rPr>
                <w:rFonts w:ascii="Calibri" w:hAnsi="Calibri" w:eastAsia="Times New Roman" w:cs="Calibri"/>
                <w:color w:val="365F91"/>
              </w:rPr>
            </w:pPr>
            <w:r>
              <w:rPr>
                <w:rFonts w:eastAsia="Times New Roman" w:cs="Calibri"/>
              </w:rPr>
              <w:t>Use Prepared Statement to insert records</w:t>
            </w:r>
            <w:r>
              <w:rPr>
                <w:rFonts w:eastAsia="Times New Roman" w:cs="Calibri"/>
                <w:color w:val="365F91"/>
              </w:rPr>
              <w:t> </w:t>
            </w:r>
          </w:p>
          <w:p>
            <w:pPr>
              <w:pStyle w:val="Normal"/>
              <w:numPr>
                <w:ilvl w:val="0"/>
                <w:numId w:val="12"/>
              </w:numPr>
              <w:spacing w:lineRule="auto" w:line="240" w:before="0" w:after="0"/>
              <w:ind w:left="360" w:hanging="0"/>
              <w:textAlignment w:val="baseline"/>
              <w:rPr>
                <w:rFonts w:ascii="Calibri" w:hAnsi="Calibri" w:eastAsia="Times New Roman" w:cs="Calibri"/>
                <w:color w:val="365F91"/>
              </w:rPr>
            </w:pPr>
            <w:r>
              <w:rPr>
                <w:rFonts w:eastAsia="Times New Roman" w:cs="Calibri"/>
              </w:rPr>
              <w:t>Close all the resources after use</w:t>
            </w:r>
            <w:r>
              <w:rPr>
                <w:rFonts w:eastAsia="Times New Roman" w:cs="Calibri"/>
                <w:color w:val="365F91"/>
              </w:rPr>
              <w:t> </w:t>
            </w:r>
          </w:p>
          <w:p>
            <w:pPr>
              <w:pStyle w:val="Normal"/>
              <w:numPr>
                <w:ilvl w:val="0"/>
                <w:numId w:val="13"/>
              </w:numPr>
              <w:spacing w:lineRule="auto" w:line="240" w:before="0" w:after="0"/>
              <w:ind w:left="360" w:hanging="0"/>
              <w:textAlignment w:val="baseline"/>
              <w:rPr>
                <w:rFonts w:ascii="Calibri" w:hAnsi="Calibri" w:eastAsia="Times New Roman" w:cs="Calibri"/>
                <w:color w:val="365F91"/>
              </w:rPr>
            </w:pPr>
            <w:r>
              <w:rPr>
                <w:rFonts w:eastAsia="Times New Roman" w:cs="Calibri"/>
              </w:rPr>
              <w:t>Catch all database related exception and throw Application specific exception only from DAO or from DBConnectionManager class. There has to be a private constructor in DBConnectionManager class, to load the database property file and to establish a database connection using JDBC</w:t>
            </w:r>
            <w:r>
              <w:rPr>
                <w:rFonts w:eastAsia="Times New Roman" w:cs="Calibri"/>
                <w:color w:val="365F91"/>
              </w:rPr>
              <w:t> </w:t>
            </w:r>
          </w:p>
          <w:p>
            <w:pPr>
              <w:pStyle w:val="Normal"/>
              <w:numPr>
                <w:ilvl w:val="0"/>
                <w:numId w:val="14"/>
              </w:numPr>
              <w:spacing w:lineRule="auto" w:line="240" w:before="0" w:after="0"/>
              <w:ind w:left="360" w:hanging="0"/>
              <w:textAlignment w:val="baseline"/>
              <w:rPr>
                <w:rFonts w:ascii="Calibri" w:hAnsi="Calibri" w:eastAsia="Times New Roman" w:cs="Calibri"/>
                <w:color w:val="365F91"/>
              </w:rPr>
            </w:pPr>
            <w:r>
              <w:rPr>
                <w:rFonts w:eastAsia="Times New Roman" w:cs="Calibri"/>
              </w:rPr>
              <w:t>Rollback the Insert if any SQL exception has occurred. Throw application specific exception, ConstructionEstimationException</w:t>
            </w:r>
          </w:p>
          <w:p>
            <w:pPr>
              <w:pStyle w:val="ListParagraph"/>
              <w:numPr>
                <w:ilvl w:val="0"/>
                <w:numId w:val="14"/>
              </w:numPr>
              <w:spacing w:lineRule="auto" w:line="240" w:before="0" w:after="0"/>
              <w:contextualSpacing/>
              <w:textAlignment w:val="baseline"/>
              <w:rPr>
                <w:rFonts w:ascii="Calibri" w:hAnsi="Calibri" w:eastAsia="Times New Roman" w:cs="Calibri"/>
                <w:color w:val="365F91"/>
              </w:rPr>
            </w:pPr>
            <w:r>
              <w:rPr>
                <w:rFonts w:eastAsia="Times New Roman" w:cs="Calibri"/>
              </w:rPr>
              <w:t>Calculate CostEstimation &amp; TimeEstimation, based on the constraints in the table given below</w:t>
            </w:r>
          </w:p>
          <w:p>
            <w:pPr>
              <w:pStyle w:val="Normal"/>
              <w:spacing w:lineRule="auto" w:line="240" w:before="0" w:after="0"/>
              <w:textAlignment w:val="baseline"/>
              <w:rPr>
                <w:rFonts w:ascii="Calibri" w:hAnsi="Calibri" w:eastAsia="Times New Roman" w:cs="Calibri"/>
                <w:color w:val="365F91"/>
              </w:rPr>
            </w:pPr>
            <w:r>
              <w:rPr>
                <w:rFonts w:eastAsia="Times New Roman" w:cs="Calibri"/>
                <w:color w:val="365F91"/>
              </w:rPr>
            </w:r>
          </w:p>
          <w:tbl>
            <w:tblPr>
              <w:tblStyle w:val="TableGrid"/>
              <w:tblW w:w="7292" w:type="dxa"/>
              <w:jc w:val="center"/>
              <w:tblInd w:w="0" w:type="dxa"/>
              <w:tblCellMar>
                <w:top w:w="0" w:type="dxa"/>
                <w:left w:w="108" w:type="dxa"/>
                <w:bottom w:w="0" w:type="dxa"/>
                <w:right w:w="108" w:type="dxa"/>
              </w:tblCellMar>
              <w:tblLook w:firstRow="1" w:noVBand="1" w:lastRow="0" w:firstColumn="1" w:lastColumn="0" w:noHBand="0" w:val="04a0"/>
            </w:tblPr>
            <w:tblGrid>
              <w:gridCol w:w="1852"/>
              <w:gridCol w:w="1612"/>
              <w:gridCol w:w="1376"/>
              <w:gridCol w:w="2451"/>
            </w:tblGrid>
            <w:tr>
              <w:trPr>
                <w:trHeight w:val="327" w:hRule="atLeast"/>
              </w:trPr>
              <w:tc>
                <w:tcPr>
                  <w:tcW w:w="1852" w:type="dxa"/>
                  <w:tcBorders/>
                  <w:shd w:fill="auto" w:val="clear"/>
                </w:tcPr>
                <w:p>
                  <w:pPr>
                    <w:pStyle w:val="Normal"/>
                    <w:spacing w:lineRule="auto" w:line="240" w:before="0" w:after="0"/>
                    <w:jc w:val="center"/>
                    <w:textAlignment w:val="baseline"/>
                    <w:rPr>
                      <w:rFonts w:ascii="Calibri" w:hAnsi="Calibri" w:eastAsia="Times New Roman" w:cs="Calibri"/>
                      <w:b/>
                      <w:b/>
                      <w:color w:val="365F91"/>
                    </w:rPr>
                  </w:pPr>
                  <w:r>
                    <w:rPr>
                      <w:rFonts w:eastAsia="Times New Roman" w:cs="Calibri"/>
                      <w:b/>
                      <w:color w:val="365F91"/>
                    </w:rPr>
                    <w:t>Project Type</w:t>
                  </w:r>
                </w:p>
              </w:tc>
              <w:tc>
                <w:tcPr>
                  <w:tcW w:w="1612" w:type="dxa"/>
                  <w:tcBorders/>
                  <w:shd w:fill="auto" w:val="clear"/>
                </w:tcPr>
                <w:p>
                  <w:pPr>
                    <w:pStyle w:val="Normal"/>
                    <w:spacing w:lineRule="auto" w:line="240" w:before="0" w:after="0"/>
                    <w:jc w:val="center"/>
                    <w:textAlignment w:val="baseline"/>
                    <w:rPr>
                      <w:rFonts w:ascii="Calibri" w:hAnsi="Calibri" w:eastAsia="Times New Roman" w:cs="Calibri"/>
                      <w:b/>
                      <w:b/>
                      <w:color w:val="365F91"/>
                    </w:rPr>
                  </w:pPr>
                  <w:r>
                    <w:rPr>
                      <w:rFonts w:eastAsia="Times New Roman" w:cs="Calibri"/>
                      <w:b/>
                      <w:color w:val="365F91"/>
                    </w:rPr>
                    <w:t>Structure</w:t>
                  </w:r>
                </w:p>
              </w:tc>
              <w:tc>
                <w:tcPr>
                  <w:tcW w:w="1376" w:type="dxa"/>
                  <w:tcBorders/>
                  <w:shd w:fill="auto" w:val="clear"/>
                </w:tcPr>
                <w:p>
                  <w:pPr>
                    <w:pStyle w:val="Normal"/>
                    <w:spacing w:lineRule="auto" w:line="240" w:before="0" w:after="0"/>
                    <w:jc w:val="center"/>
                    <w:textAlignment w:val="baseline"/>
                    <w:rPr>
                      <w:rFonts w:ascii="Calibri" w:hAnsi="Calibri" w:eastAsia="Times New Roman" w:cs="Calibri"/>
                      <w:b/>
                      <w:b/>
                      <w:color w:val="365F91"/>
                    </w:rPr>
                  </w:pPr>
                  <w:r>
                    <w:rPr>
                      <w:rFonts w:eastAsia="Times New Roman" w:cs="Calibri"/>
                      <w:b/>
                      <w:color w:val="365F91"/>
                    </w:rPr>
                    <w:t>Cost PerSqFt(Rs)</w:t>
                  </w:r>
                </w:p>
              </w:tc>
              <w:tc>
                <w:tcPr>
                  <w:tcW w:w="2451" w:type="dxa"/>
                  <w:tcBorders/>
                  <w:shd w:fill="auto" w:val="clear"/>
                </w:tcPr>
                <w:p>
                  <w:pPr>
                    <w:pStyle w:val="Normal"/>
                    <w:spacing w:lineRule="auto" w:line="240" w:before="0" w:after="0"/>
                    <w:jc w:val="center"/>
                    <w:textAlignment w:val="baseline"/>
                    <w:rPr>
                      <w:rFonts w:ascii="Calibri" w:hAnsi="Calibri" w:eastAsia="Times New Roman" w:cs="Calibri"/>
                      <w:b/>
                      <w:b/>
                      <w:color w:val="365F91"/>
                    </w:rPr>
                  </w:pPr>
                  <w:r>
                    <w:rPr>
                      <w:rFonts w:eastAsia="Times New Roman" w:cs="Calibri"/>
                      <w:b/>
                      <w:color w:val="365F91"/>
                    </w:rPr>
                    <w:t>TimeInMonths/1000sqft</w:t>
                  </w:r>
                </w:p>
              </w:tc>
            </w:tr>
            <w:tr>
              <w:trPr>
                <w:trHeight w:val="308" w:hRule="atLeast"/>
              </w:trPr>
              <w:tc>
                <w:tcPr>
                  <w:tcW w:w="185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Commercial</w:t>
                  </w:r>
                </w:p>
              </w:tc>
              <w:tc>
                <w:tcPr>
                  <w:tcW w:w="161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Shopping Complex</w:t>
                  </w:r>
                </w:p>
              </w:tc>
              <w:tc>
                <w:tcPr>
                  <w:tcW w:w="1376"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2600</w:t>
                  </w:r>
                </w:p>
              </w:tc>
              <w:tc>
                <w:tcPr>
                  <w:tcW w:w="2451"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0.23</w:t>
                  </w:r>
                </w:p>
              </w:tc>
            </w:tr>
            <w:tr>
              <w:trPr>
                <w:trHeight w:val="327" w:hRule="atLeast"/>
              </w:trPr>
              <w:tc>
                <w:tcPr>
                  <w:tcW w:w="185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Commercial</w:t>
                  </w:r>
                </w:p>
              </w:tc>
              <w:tc>
                <w:tcPr>
                  <w:tcW w:w="161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ResApartments</w:t>
                  </w:r>
                </w:p>
              </w:tc>
              <w:tc>
                <w:tcPr>
                  <w:tcW w:w="1376"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2750</w:t>
                  </w:r>
                </w:p>
              </w:tc>
              <w:tc>
                <w:tcPr>
                  <w:tcW w:w="2451"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0.24</w:t>
                  </w:r>
                </w:p>
              </w:tc>
            </w:tr>
            <w:tr>
              <w:trPr>
                <w:trHeight w:val="327" w:hRule="atLeast"/>
              </w:trPr>
              <w:tc>
                <w:tcPr>
                  <w:tcW w:w="185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Commercial</w:t>
                  </w:r>
                </w:p>
              </w:tc>
              <w:tc>
                <w:tcPr>
                  <w:tcW w:w="161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Community Hall</w:t>
                  </w:r>
                </w:p>
              </w:tc>
              <w:tc>
                <w:tcPr>
                  <w:tcW w:w="1376"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2600</w:t>
                  </w:r>
                </w:p>
              </w:tc>
              <w:tc>
                <w:tcPr>
                  <w:tcW w:w="2451"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0.2</w:t>
                  </w:r>
                </w:p>
              </w:tc>
            </w:tr>
            <w:tr>
              <w:trPr>
                <w:trHeight w:val="308" w:hRule="atLeast"/>
              </w:trPr>
              <w:tc>
                <w:tcPr>
                  <w:tcW w:w="185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Infrastructural</w:t>
                  </w:r>
                </w:p>
              </w:tc>
              <w:tc>
                <w:tcPr>
                  <w:tcW w:w="161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Bridge</w:t>
                  </w:r>
                </w:p>
              </w:tc>
              <w:tc>
                <w:tcPr>
                  <w:tcW w:w="1376"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10000</w:t>
                  </w:r>
                </w:p>
              </w:tc>
              <w:tc>
                <w:tcPr>
                  <w:tcW w:w="2451"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0.25</w:t>
                  </w:r>
                </w:p>
              </w:tc>
            </w:tr>
            <w:tr>
              <w:trPr>
                <w:trHeight w:val="327" w:hRule="atLeast"/>
              </w:trPr>
              <w:tc>
                <w:tcPr>
                  <w:tcW w:w="185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Infrastructural</w:t>
                  </w:r>
                </w:p>
              </w:tc>
              <w:tc>
                <w:tcPr>
                  <w:tcW w:w="161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FlyOver</w:t>
                  </w:r>
                </w:p>
              </w:tc>
              <w:tc>
                <w:tcPr>
                  <w:tcW w:w="1376"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14000</w:t>
                  </w:r>
                </w:p>
              </w:tc>
              <w:tc>
                <w:tcPr>
                  <w:tcW w:w="2451"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0.22</w:t>
                  </w:r>
                </w:p>
              </w:tc>
            </w:tr>
            <w:tr>
              <w:trPr>
                <w:trHeight w:val="327" w:hRule="atLeast"/>
              </w:trPr>
              <w:tc>
                <w:tcPr>
                  <w:tcW w:w="185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Infrastructural</w:t>
                  </w:r>
                </w:p>
              </w:tc>
              <w:tc>
                <w:tcPr>
                  <w:tcW w:w="161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UnderPass</w:t>
                  </w:r>
                </w:p>
              </w:tc>
              <w:tc>
                <w:tcPr>
                  <w:tcW w:w="1376"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8000</w:t>
                  </w:r>
                </w:p>
              </w:tc>
              <w:tc>
                <w:tcPr>
                  <w:tcW w:w="2451"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0.25</w:t>
                  </w:r>
                </w:p>
              </w:tc>
            </w:tr>
            <w:tr>
              <w:trPr>
                <w:trHeight w:val="327" w:hRule="atLeast"/>
              </w:trPr>
              <w:tc>
                <w:tcPr>
                  <w:tcW w:w="185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Residential</w:t>
                  </w:r>
                </w:p>
              </w:tc>
              <w:tc>
                <w:tcPr>
                  <w:tcW w:w="161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House</w:t>
                  </w:r>
                </w:p>
              </w:tc>
              <w:tc>
                <w:tcPr>
                  <w:tcW w:w="1376"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2250</w:t>
                  </w:r>
                </w:p>
              </w:tc>
              <w:tc>
                <w:tcPr>
                  <w:tcW w:w="2451"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0.26</w:t>
                  </w:r>
                </w:p>
              </w:tc>
            </w:tr>
            <w:tr>
              <w:trPr>
                <w:trHeight w:val="327" w:hRule="atLeast"/>
              </w:trPr>
              <w:tc>
                <w:tcPr>
                  <w:tcW w:w="185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 xml:space="preserve">Residential </w:t>
                  </w:r>
                </w:p>
              </w:tc>
              <w:tc>
                <w:tcPr>
                  <w:tcW w:w="161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Apartments</w:t>
                  </w:r>
                </w:p>
              </w:tc>
              <w:tc>
                <w:tcPr>
                  <w:tcW w:w="1376"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2500</w:t>
                  </w:r>
                </w:p>
              </w:tc>
              <w:tc>
                <w:tcPr>
                  <w:tcW w:w="2451"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0.24</w:t>
                  </w:r>
                </w:p>
              </w:tc>
            </w:tr>
            <w:tr>
              <w:trPr>
                <w:trHeight w:val="327" w:hRule="atLeast"/>
              </w:trPr>
              <w:tc>
                <w:tcPr>
                  <w:tcW w:w="185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Residential</w:t>
                  </w:r>
                </w:p>
              </w:tc>
              <w:tc>
                <w:tcPr>
                  <w:tcW w:w="1612"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Villa</w:t>
                  </w:r>
                </w:p>
              </w:tc>
              <w:tc>
                <w:tcPr>
                  <w:tcW w:w="1376"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2750</w:t>
                  </w:r>
                </w:p>
              </w:tc>
              <w:tc>
                <w:tcPr>
                  <w:tcW w:w="2451" w:type="dxa"/>
                  <w:tcBorders/>
                  <w:shd w:fill="auto" w:val="clear"/>
                </w:tcPr>
                <w:p>
                  <w:pPr>
                    <w:pStyle w:val="Normal"/>
                    <w:spacing w:lineRule="auto" w:line="240" w:before="0" w:after="0"/>
                    <w:textAlignment w:val="baseline"/>
                    <w:rPr>
                      <w:rFonts w:ascii="Calibri" w:hAnsi="Calibri" w:eastAsia="Times New Roman" w:cs="Calibri"/>
                      <w:color w:val="000000" w:themeColor="text1"/>
                    </w:rPr>
                  </w:pPr>
                  <w:r>
                    <w:rPr>
                      <w:rFonts w:eastAsia="Times New Roman" w:cs="Calibri"/>
                      <w:color w:val="000000" w:themeColor="text1"/>
                    </w:rPr>
                    <w:t>0.23</w:t>
                  </w:r>
                </w:p>
              </w:tc>
            </w:tr>
          </w:tbl>
          <w:p>
            <w:pPr>
              <w:pStyle w:val="Normal"/>
              <w:spacing w:lineRule="auto" w:line="240" w:before="0" w:after="0"/>
              <w:textAlignment w:val="baseline"/>
              <w:rPr>
                <w:rFonts w:ascii="Calibri" w:hAnsi="Calibri" w:eastAsia="Times New Roman" w:cs="Calibri"/>
                <w:color w:val="365F91"/>
              </w:rPr>
            </w:pPr>
            <w:r>
              <w:rPr>
                <w:rFonts w:eastAsia="Times New Roman" w:cs="Calibri"/>
                <w:color w:val="365F91"/>
              </w:rPr>
            </w:r>
          </w:p>
          <w:p>
            <w:pPr>
              <w:pStyle w:val="Normal"/>
              <w:spacing w:lineRule="auto" w:line="240" w:before="0" w:after="0"/>
              <w:textAlignment w:val="baseline"/>
              <w:rPr>
                <w:rFonts w:ascii="Calibri" w:hAnsi="Calibri" w:eastAsia="Times New Roman" w:cs="Calibri"/>
              </w:rPr>
            </w:pPr>
            <w:r>
              <w:rPr>
                <w:rFonts w:eastAsia="Times New Roman" w:cs="Calibri"/>
              </w:rPr>
              <w:t>Based on the type of the Project &amp; the Structure , according to the required area of Construction, the cost &amp; time have to be calculated based on the base data available in the above table:</w:t>
            </w:r>
          </w:p>
          <w:p>
            <w:pPr>
              <w:pStyle w:val="Normal"/>
              <w:spacing w:lineRule="auto" w:line="240" w:before="0" w:after="0"/>
              <w:textAlignment w:val="baseline"/>
              <w:rPr>
                <w:rFonts w:ascii="Calibri" w:hAnsi="Calibri" w:eastAsia="Times New Roman" w:cs="Calibri"/>
              </w:rPr>
            </w:pPr>
            <w:r>
              <w:rPr>
                <w:rFonts w:eastAsia="Times New Roman" w:cs="Calibri"/>
              </w:rPr>
              <w:t>For eg. If the Project Type is “Commercial” and the structure is “Shopping Complex” the cost incurred for the construction of per sq. ft is Rs.2600 and the time taken for the construction of the 1000 sq ft of the same project is 0.23 Months, calculation has to be performed on the similar basis i.e Pro rata basis depending upon the type and the area of construction.</w:t>
            </w:r>
          </w:p>
          <w:p>
            <w:pPr>
              <w:pStyle w:val="Normal"/>
              <w:spacing w:lineRule="auto" w:line="240" w:before="0" w:after="0"/>
              <w:textAlignment w:val="baseline"/>
              <w:rPr>
                <w:rFonts w:ascii="Calibri" w:hAnsi="Calibri" w:eastAsia="Times New Roman" w:cs="Calibri"/>
                <w:color w:val="365F91"/>
              </w:rPr>
            </w:pPr>
            <w:r>
              <w:rPr>
                <w:rFonts w:eastAsia="Times New Roman" w:cs="Calibri"/>
                <w:color w:val="365F91"/>
              </w:rPr>
            </w:r>
          </w:p>
          <w:p>
            <w:pPr>
              <w:pStyle w:val="Normal"/>
              <w:spacing w:lineRule="auto" w:line="240" w:before="0" w:after="0"/>
              <w:textAlignment w:val="baseline"/>
              <w:rPr>
                <w:rFonts w:ascii="Calibri" w:hAnsi="Calibri" w:eastAsia="Times New Roman" w:cs="Calibri"/>
                <w:color w:val="365F91"/>
              </w:rPr>
            </w:pPr>
            <w:r>
              <w:rPr>
                <w:rFonts w:eastAsia="Times New Roman" w:cs="Calibri"/>
                <w:color w:val="365F91"/>
              </w:rPr>
            </w:r>
          </w:p>
        </w:tc>
      </w:tr>
      <w:tr>
        <w:trPr/>
        <w:tc>
          <w:tcPr>
            <w:tcW w:w="1643"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Resources</w:t>
            </w:r>
            <w:r>
              <w:rPr>
                <w:rFonts w:eastAsia="Times New Roman" w:cs="Calibri"/>
                <w:b/>
                <w:bCs/>
                <w:color w:val="365F91"/>
              </w:rPr>
              <w:t> </w:t>
            </w:r>
          </w:p>
        </w:tc>
        <w:tc>
          <w:tcPr>
            <w:tcW w:w="8435"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database.properties – has connection details, used to establish database connection.</w:t>
            </w:r>
            <w:r>
              <w:rPr>
                <w:rFonts w:eastAsia="Times New Roman" w:cs="Calibri"/>
                <w:color w:val="365F91"/>
              </w:rPr>
              <w:t> </w:t>
            </w:r>
          </w:p>
        </w:tc>
      </w:tr>
      <w:tr>
        <w:trPr/>
        <w:tc>
          <w:tcPr>
            <w:tcW w:w="1643" w:type="dxa"/>
            <w:tcBorders>
              <w:top w:val="single" w:sz="6" w:space="0" w:color="95B3D7"/>
              <w:left w:val="single" w:sz="6" w:space="0" w:color="95B3D7"/>
              <w:bottom w:val="single" w:sz="6" w:space="0" w:color="95B3D7"/>
              <w:right w:val="single" w:sz="6" w:space="0" w:color="95B3D7"/>
            </w:tcBorders>
            <w:shd w:color="auto" w:fill="auto"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Process Flow</w:t>
            </w:r>
            <w:r>
              <w:rPr>
                <w:rFonts w:eastAsia="Times New Roman" w:cs="Calibri"/>
                <w:b/>
                <w:bCs/>
                <w:color w:val="365F91"/>
              </w:rPr>
              <w:t> </w:t>
            </w:r>
          </w:p>
        </w:tc>
        <w:tc>
          <w:tcPr>
            <w:tcW w:w="8435" w:type="dxa"/>
            <w:tcBorders>
              <w:top w:val="single" w:sz="6" w:space="0" w:color="95B3D7"/>
              <w:left w:val="single" w:sz="6" w:space="0" w:color="95B3D7"/>
              <w:bottom w:val="single" w:sz="6" w:space="0" w:color="95B3D7"/>
              <w:right w:val="single" w:sz="6" w:space="0" w:color="95B3D7"/>
            </w:tcBorders>
            <w:shd w:color="auto" w:fill="auto" w:val="clear"/>
          </w:tcPr>
          <w:p>
            <w:pPr>
              <w:pStyle w:val="Normal"/>
              <w:numPr>
                <w:ilvl w:val="0"/>
                <w:numId w:val="15"/>
              </w:numPr>
              <w:spacing w:lineRule="auto" w:line="240" w:before="0" w:after="0"/>
              <w:ind w:left="360" w:hanging="0"/>
              <w:textAlignment w:val="baseline"/>
              <w:rPr>
                <w:rFonts w:ascii="Calibri" w:hAnsi="Calibri" w:eastAsia="Times New Roman" w:cs="Calibri"/>
                <w:color w:val="365F91"/>
              </w:rPr>
            </w:pPr>
            <w:r>
              <w:rPr>
                <w:rFonts w:eastAsia="Times New Roman" w:cs="Calibri"/>
              </w:rPr>
              <w:t>Modify the ConstructionProjectEstimationService.buildConstructionProjectList method (refer the above section) then set updated costEstimation &amp; timeEstimation values to ConstructionProject objects. </w:t>
            </w:r>
            <w:r>
              <w:rPr>
                <w:rFonts w:eastAsia="Times New Roman" w:cs="Calibri"/>
                <w:color w:val="365F91"/>
              </w:rPr>
              <w:t> </w:t>
            </w:r>
          </w:p>
          <w:p>
            <w:pPr>
              <w:pStyle w:val="Normal"/>
              <w:spacing w:lineRule="auto" w:line="240" w:before="0" w:after="0"/>
              <w:ind w:left="360" w:hanging="0"/>
              <w:textAlignment w:val="baseline"/>
              <w:rPr>
                <w:rFonts w:ascii="Calibri" w:hAnsi="Calibri" w:eastAsia="Times New Roman" w:cs="Calibri"/>
                <w:color w:val="365F91"/>
              </w:rPr>
            </w:pPr>
            <w:r>
              <w:rPr>
                <w:rFonts w:eastAsia="Times New Roman" w:cs="Calibri"/>
              </w:rPr>
              <w:t xml:space="preserve">b. Use ConstructionProjectEstimationService. estimateTimeAndCostForConstruction () method to calculate the costEstimation &amp; timeEstimation based on the Structure,TypeOfConstruction &amp; areaInSqFt passed as parameters, </w:t>
            </w:r>
          </w:p>
          <w:p>
            <w:pPr>
              <w:pStyle w:val="Normal"/>
              <w:numPr>
                <w:ilvl w:val="0"/>
                <w:numId w:val="16"/>
              </w:numPr>
              <w:spacing w:lineRule="auto" w:line="240" w:before="0" w:after="0"/>
              <w:ind w:left="360" w:hanging="0"/>
              <w:textAlignment w:val="baseline"/>
              <w:rPr>
                <w:rFonts w:ascii="Calibri" w:hAnsi="Calibri" w:eastAsia="Times New Roman" w:cs="Calibri"/>
                <w:color w:val="365F91"/>
              </w:rPr>
            </w:pPr>
            <w:r>
              <w:rPr>
                <w:rFonts w:eastAsia="Times New Roman" w:cs="Calibri"/>
              </w:rPr>
              <w:t>The method ConstructionProjectEstimationService. buildConstructionProjectList must return the list of ConstructionProject objects with updated costEstimation &amp; timeEstimation fields,  let’s persist the records as it is.</w:t>
            </w:r>
            <w:r>
              <w:rPr>
                <w:rFonts w:eastAsia="Times New Roman" w:cs="Calibri"/>
                <w:color w:val="365F91"/>
              </w:rPr>
              <w:t> </w:t>
            </w:r>
          </w:p>
          <w:p>
            <w:pPr>
              <w:pStyle w:val="Normal"/>
              <w:spacing w:lineRule="auto" w:line="240" w:before="0" w:after="0"/>
              <w:ind w:left="360" w:hanging="0"/>
              <w:textAlignment w:val="baseline"/>
              <w:rPr>
                <w:rFonts w:ascii="Calibri" w:hAnsi="Calibri" w:eastAsia="Times New Roman" w:cs="Calibri"/>
                <w:color w:val="365F91"/>
              </w:rPr>
            </w:pPr>
            <w:r>
              <w:rPr>
                <w:rFonts w:eastAsia="Times New Roman" w:cs="Calibri"/>
              </w:rPr>
              <w:t>d. After reading file, building records as List&lt;ConstructionObject&gt;, call the CostAndTimeEstDAO. insertConstructionProject method to insert values to database. You may have to convert the java.util.date to java.sql.date before storing to database.</w:t>
            </w:r>
            <w:r>
              <w:rPr>
                <w:rFonts w:eastAsia="Times New Roman" w:cs="Calibri"/>
                <w:color w:val="365F91"/>
              </w:rPr>
              <w:t> </w:t>
            </w:r>
          </w:p>
          <w:p>
            <w:pPr>
              <w:pStyle w:val="Normal"/>
              <w:spacing w:lineRule="auto" w:line="240" w:before="0" w:after="0"/>
              <w:ind w:left="360" w:hanging="0"/>
              <w:textAlignment w:val="baseline"/>
              <w:rPr>
                <w:rFonts w:ascii="Calibri" w:hAnsi="Calibri" w:eastAsia="Times New Roman" w:cs="Calibri"/>
                <w:color w:val="365F91"/>
              </w:rPr>
            </w:pPr>
            <w:r>
              <w:rPr>
                <w:rFonts w:eastAsia="Times New Roman" w:cs="Calibri"/>
              </w:rPr>
              <w:t>e.If Insert has happened successfully, return true; false otherwise.</w:t>
            </w:r>
            <w:r>
              <w:rPr>
                <w:rFonts w:eastAsia="Times New Roman" w:cs="Calibri"/>
                <w:color w:val="365F91"/>
              </w:rPr>
              <w:t> </w:t>
            </w:r>
          </w:p>
          <w:p>
            <w:pPr>
              <w:pStyle w:val="Normal"/>
              <w:spacing w:lineRule="auto" w:line="240" w:before="0" w:after="0"/>
              <w:ind w:left="360" w:hanging="0"/>
              <w:textAlignment w:val="baseline"/>
              <w:rPr>
                <w:rFonts w:ascii="Calibri" w:hAnsi="Calibri" w:eastAsia="Times New Roman" w:cs="Calibri"/>
                <w:color w:val="365F91"/>
              </w:rPr>
            </w:pPr>
            <w:r>
              <w:rPr>
                <w:rFonts w:eastAsia="Times New Roman" w:cs="Calibri"/>
                <w:color w:val="365F91"/>
              </w:rPr>
              <w:t xml:space="preserve">f. Use </w:t>
            </w:r>
            <w:r>
              <w:rPr>
                <w:rFonts w:eastAsia="Times New Roman" w:cs="Calibri"/>
              </w:rPr>
              <w:t>getConstructionProjectsData to fetch the updated records and display.</w:t>
            </w:r>
          </w:p>
        </w:tc>
      </w:tr>
      <w:tr>
        <w:trPr/>
        <w:tc>
          <w:tcPr>
            <w:tcW w:w="1643"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b/>
                <w:b/>
                <w:bCs/>
                <w:color w:val="365F91"/>
                <w:sz w:val="24"/>
                <w:szCs w:val="24"/>
              </w:rPr>
            </w:pPr>
            <w:r>
              <w:rPr>
                <w:rFonts w:eastAsia="Times New Roman" w:cs="Calibri"/>
                <w:b/>
                <w:bCs/>
                <w:i/>
                <w:iCs/>
              </w:rPr>
              <w:t>Exceptional Conditions</w:t>
            </w:r>
            <w:r>
              <w:rPr>
                <w:rFonts w:eastAsia="Times New Roman" w:cs="Calibri"/>
                <w:b/>
                <w:bCs/>
                <w:color w:val="365F91"/>
              </w:rPr>
              <w:t> </w:t>
            </w:r>
          </w:p>
        </w:tc>
        <w:tc>
          <w:tcPr>
            <w:tcW w:w="8435" w:type="dxa"/>
            <w:tcBorders>
              <w:top w:val="single" w:sz="6" w:space="0" w:color="95B3D7"/>
              <w:left w:val="single" w:sz="6" w:space="0" w:color="95B3D7"/>
              <w:bottom w:val="single" w:sz="6" w:space="0" w:color="95B3D7"/>
              <w:right w:val="single" w:sz="6" w:space="0" w:color="95B3D7"/>
            </w:tcBorders>
            <w:shd w:color="auto" w:fill="DBE5F1" w:val="clear"/>
          </w:tcPr>
          <w:p>
            <w:pPr>
              <w:pStyle w:val="Normal"/>
              <w:spacing w:lineRule="auto" w:line="240" w:before="0" w:after="0"/>
              <w:textAlignment w:val="baseline"/>
              <w:rPr>
                <w:rFonts w:ascii="Times New Roman" w:hAnsi="Times New Roman" w:eastAsia="Times New Roman" w:cs="Times New Roman"/>
                <w:color w:val="365F91"/>
                <w:sz w:val="24"/>
                <w:szCs w:val="24"/>
              </w:rPr>
            </w:pPr>
            <w:r>
              <w:rPr>
                <w:rFonts w:eastAsia="Times New Roman" w:cs="Calibri"/>
              </w:rPr>
              <w:t>While working with DAO methods, catch all exceptions and throw application specific exception, ConstructionEstimationException.</w:t>
            </w:r>
            <w:r>
              <w:rPr>
                <w:rFonts w:eastAsia="Times New Roman" w:cs="Calibri"/>
                <w:color w:val="365F91"/>
              </w:rPr>
              <w:t> </w:t>
            </w:r>
          </w:p>
        </w:tc>
      </w:tr>
    </w:tbl>
    <w:p>
      <w:pPr>
        <w:pStyle w:val="Normal"/>
        <w:spacing w:lineRule="auto" w:line="240" w:before="0" w:after="0"/>
        <w:textAlignment w:val="baseline"/>
        <w:rPr>
          <w:rFonts w:ascii="Cambria" w:hAnsi="Cambria" w:eastAsia="Times New Roman" w:cs="Times New Roman"/>
          <w:b/>
          <w:b/>
          <w:bCs/>
          <w:color w:val="4F81BD"/>
          <w:sz w:val="26"/>
          <w:szCs w:val="26"/>
        </w:rPr>
      </w:pPr>
      <w:r>
        <w:rPr>
          <w:rFonts w:eastAsia="Times New Roman" w:cs="Times New Roman" w:ascii="Cambria" w:hAnsi="Cambria"/>
          <w:b/>
          <w:bCs/>
          <w:color w:val="4F81BD"/>
          <w:sz w:val="26"/>
          <w:szCs w:val="26"/>
        </w:rPr>
      </w:r>
    </w:p>
    <w:p>
      <w:pPr>
        <w:pStyle w:val="Normal"/>
        <w:numPr>
          <w:ilvl w:val="0"/>
          <w:numId w:val="23"/>
        </w:numPr>
        <w:spacing w:lineRule="auto" w:line="240" w:before="0" w:after="0"/>
        <w:textAlignment w:val="baseline"/>
        <w:rPr>
          <w:rFonts w:ascii="Cambria" w:hAnsi="Cambria" w:eastAsia="Times New Roman" w:cs="Times New Roman"/>
          <w:b/>
          <w:b/>
          <w:bCs/>
          <w:color w:val="4F81BD"/>
          <w:sz w:val="26"/>
          <w:szCs w:val="26"/>
        </w:rPr>
      </w:pPr>
      <w:r>
        <w:rPr>
          <w:rFonts w:eastAsia="Times New Roman" w:cs="Times New Roman" w:ascii="Cambria" w:hAnsi="Cambria"/>
          <w:b/>
          <w:bCs/>
          <w:color w:val="4F81BD"/>
          <w:sz w:val="26"/>
          <w:szCs w:val="26"/>
        </w:rPr>
        <w:t>B. Method Specification:</w:t>
      </w:r>
    </w:p>
    <w:p>
      <w:pPr>
        <w:pStyle w:val="Normal"/>
        <w:spacing w:lineRule="auto" w:line="240" w:before="0" w:after="0"/>
        <w:textAlignment w:val="baseline"/>
        <w:rPr>
          <w:rFonts w:ascii="Cambria" w:hAnsi="Cambria" w:eastAsia="Times New Roman" w:cs="Times New Roman"/>
          <w:b/>
          <w:b/>
          <w:bCs/>
          <w:color w:val="4F81BD"/>
          <w:sz w:val="26"/>
          <w:szCs w:val="26"/>
        </w:rPr>
      </w:pPr>
      <w:r>
        <w:rPr>
          <w:rFonts w:eastAsia="Times New Roman" w:cs="Times New Roman" w:ascii="Cambria" w:hAnsi="Cambria"/>
          <w:b/>
          <w:bCs/>
          <w:color w:val="4F81BD"/>
          <w:sz w:val="26"/>
          <w:szCs w:val="26"/>
        </w:rPr>
        <w:t xml:space="preserve"> </w:t>
      </w:r>
    </w:p>
    <w:p>
      <w:pPr>
        <w:pStyle w:val="Normal"/>
        <w:spacing w:lineRule="auto" w:line="240" w:before="0" w:after="0"/>
        <w:textAlignment w:val="baseline"/>
        <w:rPr>
          <w:rFonts w:ascii="Cambria" w:hAnsi="Cambria" w:eastAsia="Times New Roman" w:cs="Times New Roman"/>
          <w:b/>
          <w:b/>
          <w:bCs/>
          <w:color w:val="4F81BD"/>
          <w:sz w:val="26"/>
          <w:szCs w:val="26"/>
        </w:rPr>
      </w:pPr>
      <w:r>
        <w:rPr>
          <w:rFonts w:eastAsia="Times New Roman" w:cs="Times New Roman" w:ascii="Cambria" w:hAnsi="Cambria"/>
          <w:b/>
          <w:bCs/>
          <w:color w:val="4F81BD"/>
          <w:sz w:val="26"/>
          <w:szCs w:val="26"/>
        </w:rPr>
      </w:r>
    </w:p>
    <w:tbl>
      <w:tblPr>
        <w:tblW w:w="10079" w:type="dxa"/>
        <w:jc w:val="left"/>
        <w:tblInd w:w="-735" w:type="dxa"/>
        <w:tblCellMar>
          <w:top w:w="15" w:type="dxa"/>
          <w:left w:w="15" w:type="dxa"/>
          <w:bottom w:w="15" w:type="dxa"/>
          <w:right w:w="15" w:type="dxa"/>
        </w:tblCellMar>
        <w:tblLook w:firstRow="1" w:noVBand="1" w:lastRow="0" w:firstColumn="1" w:lastColumn="0" w:noHBand="0" w:val="04a0"/>
      </w:tblPr>
      <w:tblGrid>
        <w:gridCol w:w="3130"/>
        <w:gridCol w:w="3292"/>
        <w:gridCol w:w="1666"/>
        <w:gridCol w:w="1990"/>
      </w:tblGrid>
      <w:tr>
        <w:trPr/>
        <w:tc>
          <w:tcPr>
            <w:tcW w:w="3130" w:type="dxa"/>
            <w:tcBorders>
              <w:top w:val="single" w:sz="6" w:space="0" w:color="B8CCE4"/>
              <w:left w:val="single" w:sz="6" w:space="0" w:color="B8CCE4"/>
              <w:bottom w:val="single" w:sz="6" w:space="0" w:color="B8CCE4"/>
              <w:right w:val="single" w:sz="6" w:space="0" w:color="B8CCE4"/>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Class</w:t>
            </w:r>
            <w:r>
              <w:rPr>
                <w:rFonts w:eastAsia="Times New Roman" w:cs="Calibri"/>
                <w:i/>
                <w:iCs/>
              </w:rPr>
              <w:t xml:space="preserve"> </w:t>
            </w:r>
            <w:r>
              <w:rPr>
                <w:rFonts w:eastAsia="Times New Roman" w:cs="Calibri"/>
                <w:b/>
                <w:bCs/>
                <w:i/>
                <w:iCs/>
              </w:rPr>
              <w:t>Name</w:t>
            </w:r>
            <w:r>
              <w:rPr>
                <w:rFonts w:eastAsia="Times New Roman" w:cs="Calibri"/>
              </w:rPr>
              <w:t> </w:t>
            </w:r>
          </w:p>
        </w:tc>
        <w:tc>
          <w:tcPr>
            <w:tcW w:w="3292" w:type="dxa"/>
            <w:tcBorders>
              <w:top w:val="single" w:sz="6" w:space="0" w:color="000000"/>
              <w:bottom w:val="single" w:sz="6" w:space="0" w:color="000000"/>
              <w:right w:val="single" w:sz="6" w:space="0" w:color="000000"/>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Method Name</w:t>
            </w:r>
            <w:r>
              <w:rPr>
                <w:rFonts w:eastAsia="Times New Roman" w:cs="Calibri"/>
              </w:rPr>
              <w:t> </w:t>
            </w:r>
          </w:p>
        </w:tc>
        <w:tc>
          <w:tcPr>
            <w:tcW w:w="1666" w:type="dxa"/>
            <w:tcBorders>
              <w:top w:val="single" w:sz="6" w:space="0" w:color="000000"/>
              <w:bottom w:val="single" w:sz="6" w:space="0" w:color="000000"/>
              <w:right w:val="single" w:sz="6" w:space="0" w:color="000000"/>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Input Parameters</w:t>
            </w:r>
            <w:r>
              <w:rPr>
                <w:rFonts w:eastAsia="Times New Roman" w:cs="Calibri"/>
              </w:rPr>
              <w:t> </w:t>
            </w:r>
          </w:p>
        </w:tc>
        <w:tc>
          <w:tcPr>
            <w:tcW w:w="1990" w:type="dxa"/>
            <w:tcBorders>
              <w:top w:val="single" w:sz="6" w:space="0" w:color="000000"/>
              <w:bottom w:val="single" w:sz="6" w:space="0" w:color="000000"/>
              <w:right w:val="single" w:sz="6" w:space="0" w:color="000000"/>
            </w:tcBorders>
            <w:shd w:color="auto" w:fill="DBE5F1"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b/>
                <w:bCs/>
                <w:i/>
                <w:iCs/>
              </w:rPr>
              <w:t>Output Parameters</w:t>
            </w:r>
            <w:r>
              <w:rPr>
                <w:rFonts w:eastAsia="Times New Roman" w:cs="Calibri"/>
              </w:rPr>
              <w:t> </w:t>
            </w:r>
          </w:p>
        </w:tc>
      </w:tr>
      <w:tr>
        <w:trPr>
          <w:trHeight w:val="390" w:hRule="atLeast"/>
        </w:trPr>
        <w:tc>
          <w:tcPr>
            <w:tcW w:w="3130"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ConstructionProjectEstimationService</w:t>
            </w:r>
          </w:p>
        </w:tc>
        <w:tc>
          <w:tcPr>
            <w:tcW w:w="3292"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estimateTimeAndCostForConstruction()</w:t>
            </w:r>
          </w:p>
        </w:tc>
        <w:tc>
          <w:tcPr>
            <w:tcW w:w="1666"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String projectType,String structure,double areaInSqFt</w:t>
            </w:r>
          </w:p>
        </w:tc>
        <w:tc>
          <w:tcPr>
            <w:tcW w:w="1990"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double[]</w:t>
            </w:r>
          </w:p>
        </w:tc>
      </w:tr>
      <w:tr>
        <w:trPr>
          <w:trHeight w:val="240" w:hRule="atLeast"/>
        </w:trPr>
        <w:tc>
          <w:tcPr>
            <w:tcW w:w="3130"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ConstructionProjectEstimationService</w:t>
            </w:r>
          </w:p>
        </w:tc>
        <w:tc>
          <w:tcPr>
            <w:tcW w:w="3292"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buildConstructionProjectList</w:t>
            </w:r>
          </w:p>
        </w:tc>
        <w:tc>
          <w:tcPr>
            <w:tcW w:w="1666"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List &lt;String&gt; consProjectRecords</w:t>
            </w:r>
          </w:p>
        </w:tc>
        <w:tc>
          <w:tcPr>
            <w:tcW w:w="1990"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ArrayList &lt;ConstructionProject&gt;</w:t>
            </w:r>
          </w:p>
        </w:tc>
      </w:tr>
      <w:tr>
        <w:trPr>
          <w:trHeight w:val="330" w:hRule="atLeast"/>
        </w:trPr>
        <w:tc>
          <w:tcPr>
            <w:tcW w:w="3130"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DBConnectionManager </w:t>
            </w:r>
          </w:p>
        </w:tc>
        <w:tc>
          <w:tcPr>
            <w:tcW w:w="3292"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DBConnectionManager() </w:t>
            </w:r>
          </w:p>
        </w:tc>
        <w:tc>
          <w:tcPr>
            <w:tcW w:w="1666"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NA </w:t>
            </w:r>
          </w:p>
        </w:tc>
        <w:tc>
          <w:tcPr>
            <w:tcW w:w="1990"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NA </w:t>
            </w:r>
          </w:p>
        </w:tc>
      </w:tr>
      <w:tr>
        <w:trPr>
          <w:trHeight w:val="315" w:hRule="atLeast"/>
        </w:trPr>
        <w:tc>
          <w:tcPr>
            <w:tcW w:w="3130"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DBConnectionManager </w:t>
            </w:r>
          </w:p>
        </w:tc>
        <w:tc>
          <w:tcPr>
            <w:tcW w:w="3292"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getInstance() </w:t>
            </w:r>
          </w:p>
        </w:tc>
        <w:tc>
          <w:tcPr>
            <w:tcW w:w="1666"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NA </w:t>
            </w:r>
          </w:p>
        </w:tc>
        <w:tc>
          <w:tcPr>
            <w:tcW w:w="1990"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DBConnectionManager </w:t>
            </w:r>
          </w:p>
        </w:tc>
      </w:tr>
      <w:tr>
        <w:trPr>
          <w:trHeight w:val="330" w:hRule="atLeast"/>
        </w:trPr>
        <w:tc>
          <w:tcPr>
            <w:tcW w:w="3130" w:type="dxa"/>
            <w:tcBorders>
              <w:left w:val="single" w:sz="6" w:space="0" w:color="000000"/>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CostAndTimeEstDAO</w:t>
            </w:r>
          </w:p>
        </w:tc>
        <w:tc>
          <w:tcPr>
            <w:tcW w:w="3292"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insertConstructionProject</w:t>
            </w:r>
          </w:p>
        </w:tc>
        <w:tc>
          <w:tcPr>
            <w:tcW w:w="1666"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List&lt; ConstructionProject &gt; </w:t>
            </w:r>
          </w:p>
        </w:tc>
        <w:tc>
          <w:tcPr>
            <w:tcW w:w="1990" w:type="dxa"/>
            <w:tcBorders>
              <w:bottom w:val="single" w:sz="6" w:space="0" w:color="000000"/>
              <w:right w:val="single" w:sz="6" w:space="0" w:color="000000"/>
            </w:tcBorders>
            <w:shd w:color="auto" w:fill="auto" w:val="clear"/>
          </w:tcPr>
          <w:p>
            <w:pPr>
              <w:pStyle w:val="Normal"/>
              <w:spacing w:lineRule="auto" w:line="240" w:before="0" w:after="0"/>
              <w:textAlignment w:val="baseline"/>
              <w:rPr>
                <w:rFonts w:ascii="Times New Roman" w:hAnsi="Times New Roman" w:eastAsia="Times New Roman" w:cs="Times New Roman"/>
                <w:sz w:val="24"/>
                <w:szCs w:val="24"/>
              </w:rPr>
            </w:pPr>
            <w:r>
              <w:rPr>
                <w:rFonts w:eastAsia="Times New Roman" w:cs="Calibri"/>
              </w:rPr>
              <w:t>boolean </w:t>
            </w:r>
          </w:p>
        </w:tc>
      </w:tr>
    </w:tbl>
    <w:p>
      <w:pPr>
        <w:pStyle w:val="Normal"/>
        <w:spacing w:lineRule="auto" w:line="240" w:before="0" w:after="0"/>
        <w:ind w:left="-720" w:hanging="0"/>
        <w:jc w:val="both"/>
        <w:textAlignment w:val="baseline"/>
        <w:rPr>
          <w:rFonts w:ascii="Calibri" w:hAnsi="Calibri" w:eastAsia="Times New Roman" w:cs="Calibri"/>
        </w:rPr>
      </w:pPr>
      <w:r>
        <w:rPr>
          <w:rFonts w:eastAsia="Times New Roman" w:cs="Calibri"/>
          <w:b/>
          <w:bCs/>
          <w:sz w:val="28"/>
          <w:szCs w:val="28"/>
        </w:rPr>
        <w:t>Note:</w:t>
      </w:r>
      <w:r>
        <w:rPr>
          <w:rFonts w:eastAsia="Times New Roman" w:cs="Calibri"/>
          <w:sz w:val="28"/>
          <w:szCs w:val="28"/>
        </w:rPr>
        <w:t xml:space="preserve"> </w:t>
      </w:r>
      <w:r>
        <w:rPr>
          <w:rFonts w:eastAsia="Times New Roman" w:cs="Calibri"/>
        </w:rPr>
        <w:t>You are allowed to modify input file text to incorporate more test data for various test scenarios / boundary conditions. Test your application by invoking the service methods from the main class, main () method. Follow Java Naming Conventions, test the code quality by running PMD rules in Eclipse or any other IDE that you use. </w:t>
      </w:r>
    </w:p>
    <w:p>
      <w:pPr>
        <w:pStyle w:val="Normal"/>
        <w:spacing w:lineRule="auto" w:line="240" w:before="0" w:after="0"/>
        <w:ind w:left="-720" w:hanging="0"/>
        <w:jc w:val="both"/>
        <w:textAlignment w:val="baseline"/>
        <w:rPr>
          <w:rFonts w:ascii="Calibri" w:hAnsi="Calibri" w:eastAsia="Times New Roman" w:cs="Calibri"/>
          <w:b/>
          <w:b/>
          <w:bCs/>
          <w:sz w:val="28"/>
          <w:szCs w:val="28"/>
        </w:rPr>
      </w:pPr>
      <w:r>
        <w:rPr>
          <w:rFonts w:eastAsia="Times New Roman" w:cs="Calibri"/>
          <w:b/>
          <w:bCs/>
          <w:sz w:val="28"/>
          <w:szCs w:val="28"/>
        </w:rPr>
      </w:r>
    </w:p>
    <w:p>
      <w:pPr>
        <w:pStyle w:val="Normal"/>
        <w:spacing w:lineRule="auto" w:line="240" w:before="0" w:after="0"/>
        <w:ind w:left="-720" w:hanging="0"/>
        <w:jc w:val="both"/>
        <w:textAlignment w:val="baseline"/>
        <w:rPr>
          <w:rFonts w:ascii="Calibri" w:hAnsi="Calibri" w:eastAsia="Times New Roman" w:cs="Calibri"/>
          <w:b/>
          <w:b/>
          <w:bCs/>
          <w:sz w:val="28"/>
          <w:szCs w:val="28"/>
        </w:rPr>
      </w:pPr>
      <w:r>
        <w:rPr>
          <w:rFonts w:eastAsia="Times New Roman" w:cs="Calibri"/>
          <w:b/>
          <w:bCs/>
          <w:sz w:val="28"/>
          <w:szCs w:val="28"/>
        </w:rPr>
      </w:r>
    </w:p>
    <w:p>
      <w:pPr>
        <w:pStyle w:val="Normal"/>
        <w:spacing w:lineRule="auto" w:line="240" w:before="0" w:after="0"/>
        <w:ind w:left="-720" w:hanging="0"/>
        <w:jc w:val="both"/>
        <w:textAlignment w:val="baseline"/>
        <w:rPr>
          <w:rFonts w:ascii="Calibri" w:hAnsi="Calibri" w:eastAsia="Times New Roman" w:cs="Calibri"/>
          <w:b/>
          <w:b/>
          <w:bCs/>
          <w:sz w:val="28"/>
          <w:szCs w:val="28"/>
        </w:rPr>
      </w:pPr>
      <w:r>
        <w:rPr>
          <w:rFonts w:eastAsia="Times New Roman" w:cs="Calibri"/>
          <w:b/>
          <w:bCs/>
          <w:sz w:val="28"/>
          <w:szCs w:val="28"/>
        </w:rPr>
      </w:r>
    </w:p>
    <w:p>
      <w:pPr>
        <w:pStyle w:val="Normal"/>
        <w:spacing w:lineRule="auto" w:line="240" w:before="0" w:after="0"/>
        <w:ind w:left="-720" w:hanging="0"/>
        <w:jc w:val="both"/>
        <w:textAlignment w:val="baseline"/>
        <w:rPr>
          <w:rFonts w:ascii="Calibri" w:hAnsi="Calibri" w:eastAsia="Times New Roman" w:cs="Calibri"/>
          <w:b/>
          <w:b/>
          <w:bCs/>
          <w:sz w:val="28"/>
          <w:szCs w:val="28"/>
        </w:rPr>
      </w:pPr>
      <w:r>
        <w:rPr>
          <w:rFonts w:eastAsia="Times New Roman" w:cs="Calibri"/>
          <w:b/>
          <w:bCs/>
          <w:sz w:val="28"/>
          <w:szCs w:val="28"/>
        </w:rPr>
        <w:t>Sample Output Data:</w:t>
      </w:r>
    </w:p>
    <w:p>
      <w:pPr>
        <w:pStyle w:val="Normal"/>
        <w:spacing w:lineRule="auto" w:line="240" w:before="0" w:after="0"/>
        <w:ind w:left="720" w:hanging="0"/>
        <w:jc w:val="both"/>
        <w:textAlignment w:val="baseline"/>
        <w:rPr/>
      </w:pPr>
      <w:r>
        <w:rPr>
          <w:rFonts w:eastAsia="Times New Roman" w:cs="Calibri"/>
        </w:rPr>
        <w:t>CP001 202</w:t>
      </w:r>
      <w:r>
        <w:rPr>
          <w:rFonts w:eastAsia="Times New Roman" w:cs="Calibri"/>
        </w:rPr>
        <w:t>1</w:t>
      </w:r>
      <w:r>
        <w:rPr>
          <w:rFonts w:eastAsia="Times New Roman" w:cs="Calibri"/>
        </w:rPr>
        <w:t>-11-17 Residential Apartments 100000 250000000 24</w:t>
      </w:r>
    </w:p>
    <w:p>
      <w:pPr>
        <w:pStyle w:val="Normal"/>
        <w:spacing w:lineRule="auto" w:line="240" w:before="0" w:after="0"/>
        <w:ind w:left="720" w:hanging="0"/>
        <w:jc w:val="both"/>
        <w:textAlignment w:val="baseline"/>
        <w:rPr/>
      </w:pPr>
      <w:r>
        <w:rPr>
          <w:rFonts w:eastAsia="Times New Roman" w:cs="Calibri"/>
        </w:rPr>
        <w:t>CP002 202</w:t>
      </w:r>
      <w:r>
        <w:rPr>
          <w:rFonts w:eastAsia="Times New Roman" w:cs="Calibri"/>
        </w:rPr>
        <w:t>1</w:t>
      </w:r>
      <w:r>
        <w:rPr>
          <w:rFonts w:eastAsia="Times New Roman" w:cs="Calibri"/>
        </w:rPr>
        <w:t>-09-15 Commercial ShoppingComplex 200000 520000000 46</w:t>
      </w:r>
    </w:p>
    <w:p>
      <w:pPr>
        <w:pStyle w:val="Normal"/>
        <w:spacing w:lineRule="auto" w:line="240" w:before="0" w:after="0"/>
        <w:ind w:left="720" w:hanging="0"/>
        <w:jc w:val="both"/>
        <w:textAlignment w:val="baseline"/>
        <w:rPr/>
      </w:pPr>
      <w:r>
        <w:rPr>
          <w:rFonts w:eastAsia="Times New Roman" w:cs="Calibri"/>
        </w:rPr>
        <w:t>CP003 202</w:t>
      </w:r>
      <w:r>
        <w:rPr>
          <w:rFonts w:eastAsia="Times New Roman" w:cs="Calibri"/>
        </w:rPr>
        <w:t>1</w:t>
      </w:r>
      <w:r>
        <w:rPr>
          <w:rFonts w:eastAsia="Times New Roman" w:cs="Calibri"/>
        </w:rPr>
        <w:t>-08-10 Residential Villa 1000000 2750000128 230</w:t>
      </w:r>
    </w:p>
    <w:p>
      <w:pPr>
        <w:pStyle w:val="Normal"/>
        <w:spacing w:lineRule="auto" w:line="240" w:before="0" w:after="0"/>
        <w:ind w:left="720" w:hanging="0"/>
        <w:jc w:val="both"/>
        <w:textAlignment w:val="baseline"/>
        <w:rPr/>
      </w:pPr>
      <w:r>
        <w:rPr>
          <w:rFonts w:eastAsia="Times New Roman" w:cs="Calibri"/>
        </w:rPr>
        <w:t>CP004 202</w:t>
      </w:r>
      <w:r>
        <w:rPr>
          <w:rFonts w:eastAsia="Times New Roman" w:cs="Calibri"/>
        </w:rPr>
        <w:t>1</w:t>
      </w:r>
      <w:r>
        <w:rPr>
          <w:rFonts w:eastAsia="Times New Roman" w:cs="Calibri"/>
        </w:rPr>
        <w:t>-07-13 Commercial</w:t>
        <w:tab/>
        <w:t>CommunityHall</w:t>
        <w:tab/>
        <w:t>100000</w:t>
        <w:tab/>
        <w:t>260000000 20</w:t>
      </w:r>
    </w:p>
    <w:p>
      <w:pPr>
        <w:pStyle w:val="Normal"/>
        <w:spacing w:lineRule="auto" w:line="240" w:before="0" w:after="0"/>
        <w:ind w:left="720" w:hanging="0"/>
        <w:jc w:val="both"/>
        <w:textAlignment w:val="baseline"/>
        <w:rPr>
          <w:rFonts w:ascii="Calibri" w:hAnsi="Calibri" w:eastAsia="Times New Roman" w:cs="Calibri"/>
        </w:rPr>
      </w:pPr>
      <w:r>
        <w:rPr>
          <w:rFonts w:eastAsia="Times New Roman" w:cs="Calibri"/>
        </w:rPr>
        <w:t>CP005 202</w:t>
      </w:r>
      <w:r>
        <w:rPr>
          <w:rFonts w:eastAsia="Times New Roman" w:cs="Calibri"/>
        </w:rPr>
        <w:t>1</w:t>
      </w:r>
      <w:r>
        <w:rPr>
          <w:rFonts w:eastAsia="Times New Roman" w:cs="Calibri"/>
        </w:rPr>
        <w:t>-08-12 Infrastructural FlyOver 1000000 14000000000 220</w:t>
      </w:r>
    </w:p>
    <w:p>
      <w:pPr>
        <w:pStyle w:val="Normal"/>
        <w:spacing w:lineRule="auto" w:line="240" w:before="0" w:after="0"/>
        <w:ind w:left="-720" w:hanging="0"/>
        <w:jc w:val="both"/>
        <w:textAlignment w:val="baseline"/>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5"/>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ambria">
    <w:charset w:val="00"/>
    <w:family w:val="roman"/>
    <w:pitch w:val="variable"/>
  </w:font>
  <w:font w:name="Calibri Light">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sdt>
    <w:sdtPr>
      <w:text/>
      <w:id w:val="461034141"/>
      <w:dataBinding w:prefixMappings="xmlns:ns0='http://schemas.openxmlformats.org/package/2006/metadata/core-properties' xmlns:ns1='http://purl.org/dc/elements/1.1/'" w:xpath="/ns0:coreProperties[1]/ns1:title[1]" w:storeItemID="{6C3C8BC8-F283-45AE-878A-BAB7291924A1}"/>
      <w:alias w:val="Title"/>
    </w:sdtPr>
    <w:sdtContent>
      <w:p>
        <w:pPr>
          <w:pStyle w:val="Header"/>
          <w:pBdr>
            <w:bottom w:val="thickThinSmallGap" w:sz="24" w:space="1" w:color="823B0B"/>
          </w:pBdr>
          <w:jc w:val="center"/>
          <w:rPr>
            <w:rFonts w:ascii="Cambria" w:hAnsi="Cambria" w:eastAsia="" w:cs="" w:cstheme="majorBidi" w:eastAsiaTheme="majorEastAsia"/>
            <w:sz w:val="32"/>
            <w:szCs w:val="32"/>
          </w:rPr>
        </w:pPr>
        <w:r>
          <w:rPr>
            <w:rFonts w:eastAsia="" w:cs="" w:ascii="Cambria" w:hAnsi="Cambria" w:cstheme="majorBidi" w:eastAsiaTheme="majorEastAsia"/>
            <w:b/>
            <w:sz w:val="32"/>
            <w:szCs w:val="32"/>
          </w:rPr>
          <w:t>Construction Management System</w:t>
        </w:r>
      </w:p>
    </w:sdtContent>
  </w:sdt>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7">
    <w:lvl w:ilvl="0">
      <w:start w:val="2"/>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8">
    <w:lvl w:ilvl="0">
      <w:start w:val="3"/>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9">
    <w:lvl w:ilvl="0">
      <w:start w:val="4"/>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0">
    <w:lvl w:ilvl="0">
      <w:start w:val="5"/>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1">
    <w:lvl w:ilvl="0">
      <w:start w:val="6"/>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2">
    <w:lvl w:ilvl="0">
      <w:start w:val="7"/>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3">
    <w:lvl w:ilvl="0">
      <w:start w:val="8"/>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4">
    <w:lvl w:ilvl="0">
      <w:start w:val="9"/>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5">
    <w:lvl w:ilvl="0">
      <w:start w:val="1"/>
      <w:numFmt w:val="lowerLetter"/>
      <w:lvlText w:val="%1."/>
      <w:lvlJc w:val="left"/>
      <w:pPr>
        <w:tabs>
          <w:tab w:val="num" w:pos="720"/>
        </w:tabs>
        <w:ind w:left="720" w:hanging="360"/>
      </w:pPr>
    </w:lvl>
    <w:lvl w:ilvl="1">
      <w:start w:val="2"/>
      <w:numFmt w:val="decimal"/>
      <w:lvlText w:val="%2"/>
      <w:lvlJc w:val="left"/>
      <w:pPr>
        <w:ind w:left="1440" w:hanging="360"/>
      </w:pPr>
      <w:rPr>
        <w:b/>
        <w:color w:val="4F81BD"/>
      </w:r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6">
    <w:lvl w:ilvl="0">
      <w:start w:val="3"/>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7">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8">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19">
    <w:lvl w:ilvl="0">
      <w:start w:val="1"/>
      <w:numFmt w:val="lowerLetter"/>
      <w:lvlText w:val="%1."/>
      <w:lvlJc w:val="left"/>
      <w:pPr>
        <w:ind w:left="720" w:hanging="360"/>
      </w:pPr>
      <w:rPr>
        <w:rFonts w:ascii="Calibri" w:hAnsi="Calibri"/>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2"/>
      <w:numFmt w:val="upperRoman"/>
      <w:lvlText w:val="%1."/>
      <w:lvlJc w:val="left"/>
      <w:pPr>
        <w:ind w:left="1080" w:hanging="720"/>
      </w:pPr>
      <w:rPr>
        <w:sz w:val="26"/>
        <w:b/>
        <w:rFonts w:ascii="Cambria" w:hAnsi="Cambria" w:eastAsia="" w:cs=""/>
        <w:color w:val="5B9BD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0" w:hanging="72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22">
    <w:lvl w:ilvl="0">
      <w:start w:val="2"/>
      <w:numFmt w:val="decimal"/>
      <w:lvlText w:val="(%1)"/>
      <w:lvlJc w:val="left"/>
      <w:pPr>
        <w:ind w:left="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2"/>
      <w:numFmt w:val="decimal"/>
      <w:lvlText w:val="(%1)"/>
      <w:lvlJc w:val="left"/>
      <w:pPr>
        <w:ind w:left="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0" w:hanging="720"/>
      </w:pPr>
    </w:lvl>
    <w:lvl w:ilvl="1">
      <w:start w:val="1"/>
      <w:numFmt w:val="lowerLetter"/>
      <w:lvlText w:val="%2."/>
      <w:lvlJc w:val="left"/>
      <w:pPr>
        <w:ind w:left="360" w:hanging="360"/>
      </w:pPr>
    </w:lvl>
    <w:lvl w:ilvl="2">
      <w:start w:val="1"/>
      <w:numFmt w:val="lowerRoman"/>
      <w:lvlText w:val="%3."/>
      <w:lvlJc w:val="right"/>
      <w:pPr>
        <w:ind w:left="1080" w:hanging="180"/>
      </w:pPr>
    </w:lvl>
    <w:lvl w:ilvl="3">
      <w:start w:val="1"/>
      <w:numFmt w:val="decimal"/>
      <w:lvlText w:val="%4."/>
      <w:lvlJc w:val="left"/>
      <w:pPr>
        <w:ind w:left="1800" w:hanging="360"/>
      </w:pPr>
    </w:lvl>
    <w:lvl w:ilvl="4">
      <w:start w:val="1"/>
      <w:numFmt w:val="lowerLetter"/>
      <w:lvlText w:val="%5."/>
      <w:lvlJc w:val="left"/>
      <w:pPr>
        <w:ind w:left="2520" w:hanging="360"/>
      </w:pPr>
    </w:lvl>
    <w:lvl w:ilvl="5">
      <w:start w:val="1"/>
      <w:numFmt w:val="lowerRoman"/>
      <w:lvlText w:val="%6."/>
      <w:lvlJc w:val="right"/>
      <w:pPr>
        <w:ind w:left="3240" w:hanging="180"/>
      </w:pPr>
    </w:lvl>
    <w:lvl w:ilvl="6">
      <w:start w:val="1"/>
      <w:numFmt w:val="decimal"/>
      <w:lvlText w:val="%7."/>
      <w:lvlJc w:val="left"/>
      <w:pPr>
        <w:ind w:left="3960" w:hanging="360"/>
      </w:pPr>
    </w:lvl>
    <w:lvl w:ilvl="7">
      <w:start w:val="1"/>
      <w:numFmt w:val="lowerLetter"/>
      <w:lvlText w:val="%8."/>
      <w:lvlJc w:val="left"/>
      <w:pPr>
        <w:ind w:left="4680" w:hanging="360"/>
      </w:pPr>
    </w:lvl>
    <w:lvl w:ilvl="8">
      <w:start w:val="1"/>
      <w:numFmt w:val="lowerRoman"/>
      <w:lvlText w:val="%9."/>
      <w:lvlJc w:val="right"/>
      <w:pPr>
        <w:ind w:left="5400" w:hanging="180"/>
      </w:p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Normaltextrun1" w:customStyle="1">
    <w:name w:val="normaltextrun1"/>
    <w:basedOn w:val="DefaultParagraphFont"/>
    <w:qFormat/>
    <w:rsid w:val="007b2d3c"/>
    <w:rPr/>
  </w:style>
  <w:style w:type="character" w:styleId="Eop" w:customStyle="1">
    <w:name w:val="eop"/>
    <w:basedOn w:val="DefaultParagraphFont"/>
    <w:qFormat/>
    <w:rsid w:val="007b2d3c"/>
    <w:rPr/>
  </w:style>
  <w:style w:type="character" w:styleId="Annotationreference">
    <w:name w:val="annotation reference"/>
    <w:basedOn w:val="DefaultParagraphFont"/>
    <w:uiPriority w:val="99"/>
    <w:semiHidden/>
    <w:unhideWhenUsed/>
    <w:qFormat/>
    <w:rsid w:val="00fd5f4c"/>
    <w:rPr>
      <w:sz w:val="16"/>
      <w:szCs w:val="16"/>
    </w:rPr>
  </w:style>
  <w:style w:type="character" w:styleId="CommentTextChar" w:customStyle="1">
    <w:name w:val="Comment Text Char"/>
    <w:basedOn w:val="DefaultParagraphFont"/>
    <w:link w:val="CommentText"/>
    <w:uiPriority w:val="99"/>
    <w:semiHidden/>
    <w:qFormat/>
    <w:rsid w:val="00fd5f4c"/>
    <w:rPr>
      <w:sz w:val="20"/>
      <w:szCs w:val="20"/>
    </w:rPr>
  </w:style>
  <w:style w:type="character" w:styleId="CommentSubjectChar" w:customStyle="1">
    <w:name w:val="Comment Subject Char"/>
    <w:basedOn w:val="CommentTextChar"/>
    <w:link w:val="CommentSubject"/>
    <w:uiPriority w:val="99"/>
    <w:semiHidden/>
    <w:qFormat/>
    <w:rsid w:val="00fd5f4c"/>
    <w:rPr>
      <w:b/>
      <w:bCs/>
      <w:sz w:val="20"/>
      <w:szCs w:val="20"/>
    </w:rPr>
  </w:style>
  <w:style w:type="character" w:styleId="BalloonTextChar" w:customStyle="1">
    <w:name w:val="Balloon Text Char"/>
    <w:basedOn w:val="DefaultParagraphFont"/>
    <w:link w:val="BalloonText"/>
    <w:uiPriority w:val="99"/>
    <w:semiHidden/>
    <w:qFormat/>
    <w:rsid w:val="00fd5f4c"/>
    <w:rPr>
      <w:rFonts w:ascii="Segoe UI" w:hAnsi="Segoe UI" w:cs="Segoe UI"/>
      <w:sz w:val="18"/>
      <w:szCs w:val="18"/>
    </w:rPr>
  </w:style>
  <w:style w:type="character" w:styleId="HeaderChar" w:customStyle="1">
    <w:name w:val="Header Char"/>
    <w:basedOn w:val="DefaultParagraphFont"/>
    <w:link w:val="Header"/>
    <w:uiPriority w:val="99"/>
    <w:qFormat/>
    <w:rsid w:val="00a01541"/>
    <w:rPr/>
  </w:style>
  <w:style w:type="character" w:styleId="FooterChar" w:customStyle="1">
    <w:name w:val="Footer Char"/>
    <w:basedOn w:val="DefaultParagraphFont"/>
    <w:link w:val="Footer"/>
    <w:uiPriority w:val="99"/>
    <w:qFormat/>
    <w:rsid w:val="00a01541"/>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aragraph" w:customStyle="1">
    <w:name w:val="paragraph"/>
    <w:basedOn w:val="Normal"/>
    <w:qFormat/>
    <w:rsid w:val="007b2d3c"/>
    <w:pPr>
      <w:spacing w:lineRule="auto" w:line="240" w:before="0" w:after="0"/>
    </w:pPr>
    <w:rPr>
      <w:rFonts w:ascii="Times New Roman" w:hAnsi="Times New Roman" w:eastAsia="Times New Roman" w:cs="Times New Roman"/>
      <w:sz w:val="24"/>
      <w:szCs w:val="24"/>
    </w:rPr>
  </w:style>
  <w:style w:type="paragraph" w:styleId="ListParagraph">
    <w:name w:val="List Paragraph"/>
    <w:basedOn w:val="Normal"/>
    <w:uiPriority w:val="34"/>
    <w:qFormat/>
    <w:rsid w:val="009d4b63"/>
    <w:pPr>
      <w:spacing w:before="0" w:after="160"/>
      <w:ind w:left="720" w:hanging="0"/>
      <w:contextualSpacing/>
    </w:pPr>
    <w:rPr/>
  </w:style>
  <w:style w:type="paragraph" w:styleId="Annotationtext">
    <w:name w:val="annotation text"/>
    <w:basedOn w:val="Normal"/>
    <w:link w:val="CommentTextChar"/>
    <w:uiPriority w:val="99"/>
    <w:semiHidden/>
    <w:unhideWhenUsed/>
    <w:qFormat/>
    <w:rsid w:val="00fd5f4c"/>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fd5f4c"/>
    <w:pPr/>
    <w:rPr>
      <w:b/>
      <w:bCs/>
    </w:rPr>
  </w:style>
  <w:style w:type="paragraph" w:styleId="BalloonText">
    <w:name w:val="Balloon Text"/>
    <w:basedOn w:val="Normal"/>
    <w:link w:val="BalloonTextChar"/>
    <w:uiPriority w:val="99"/>
    <w:semiHidden/>
    <w:unhideWhenUsed/>
    <w:qFormat/>
    <w:rsid w:val="00fd5f4c"/>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a0154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01541"/>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f27a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d7636a"/>
    <w:pPr>
      <w:spacing w:after="0" w:line="240" w:lineRule="auto"/>
    </w:pPr>
    <w:tblPr>
      <w:tblStyleRowBandSize w:val="1"/>
      <w:tblStyleColBandSize w:val="1"/>
      <w:tblInd w:w="0" w:type="nil"/>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sz="12" w:space="0"/>
        </w:tcBorders>
      </w:tcPr>
    </w:tblStylePr>
    <w:tblStylePr w:type="lastRow">
      <w:rPr>
        <w:b/>
        <w:bCs/>
      </w:rPr>
      <w:tblPr/>
      <w:tcPr>
        <w:tcBorders>
          <w:top w:val="double" w:color="9CC2E5"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glossaryDocument" Target="glossary/document.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6FEC06B19C4FB092DBEDFAA8ABB58F"/>
        <w:category>
          <w:name w:val="General"/>
          <w:gallery w:val="placeholder"/>
        </w:category>
        <w:types>
          <w:type w:val="bbPlcHdr"/>
        </w:types>
        <w:behaviors>
          <w:behavior w:val="content"/>
        </w:behaviors>
        <w:guid w:val="{E275EA7D-BC3D-4C72-91B4-38F4459CCEBB}"/>
      </w:docPartPr>
      <w:docPartBody>
        <w:p w:rsidR="0040350E" w:rsidRDefault="00CD19A4" w:rsidP="00CD19A4">
          <w:pPr>
            <w:pStyle w:val="9F6FEC06B19C4FB092DBEDFAA8ABB58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9A4"/>
    <w:rsid w:val="00350D0A"/>
    <w:rsid w:val="0040350E"/>
    <w:rsid w:val="00AF0054"/>
    <w:rsid w:val="00CD19A4"/>
    <w:rsid w:val="00F20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3E0DF24B074FD6A33D2B10A9A829FF">
    <w:name w:val="0E3E0DF24B074FD6A33D2B10A9A829FF"/>
    <w:rsid w:val="00CD19A4"/>
  </w:style>
  <w:style w:type="paragraph" w:customStyle="1" w:styleId="9F6FEC06B19C4FB092DBEDFAA8ABB58F">
    <w:name w:val="9F6FEC06B19C4FB092DBEDFAA8ABB58F"/>
    <w:rsid w:val="00CD19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8E33AD-050F-49EB-9144-AE1D497E406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46E6AA-AADF-4670-9B62-51733990434E}">
  <ds:schemaRefs>
    <ds:schemaRef ds:uri="http://schemas.microsoft.com/sharepoint/v3/contenttype/forms"/>
  </ds:schemaRefs>
</ds:datastoreItem>
</file>

<file path=customXml/itemProps3.xml><?xml version="1.0" encoding="utf-8"?>
<ds:datastoreItem xmlns:ds="http://schemas.openxmlformats.org/officeDocument/2006/customXml" ds:itemID="{FBB2A6E7-24DE-4906-9A4E-9BECA8CD3B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152</TotalTime>
  <Application>LibreOffice/6.3.3.2$Windows_X86_64 LibreOffice_project/a64200df03143b798afd1ec74a12ab50359878ed</Application>
  <Pages>7</Pages>
  <Words>1458</Words>
  <Characters>9175</Characters>
  <CharactersWithSpaces>10533</CharactersWithSpaces>
  <Paragraphs>194</Paragraphs>
  <Company>Cognizant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2020-08-06T14:27:00Z</dcterms:created>
  <dc:creator>Thatikonda, Ravi (Cognizant)</dc:creator>
  <dc:description/>
  <dc:language>en-US</dc:language>
  <cp:lastModifiedBy/>
  <dcterms:modified xsi:type="dcterms:W3CDTF">2021-04-09T13:22:37Z</dcterms:modified>
  <cp:revision>6</cp:revision>
  <dc:subject/>
  <dc:title>Construction Management System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Cognizant</vt:lpwstr>
  </property>
  <property fmtid="{D5CDD505-2E9C-101B-9397-08002B2CF9AE}" pid="4" name="ContentTypeId">
    <vt:lpwstr>0x0101007A9C735C9F3CD54A948D0AD38DF112BF</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