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E5" w:rsidRDefault="00F06DE5" w:rsidP="006D75AE">
      <w:pPr>
        <w:pStyle w:val="Title"/>
        <w:ind w:left="-540" w:right="-540"/>
      </w:pPr>
      <w:r>
        <w:t>Improved Ambient Occlusion</w:t>
      </w:r>
    </w:p>
    <w:p w:rsidR="00F06DE5" w:rsidRDefault="00F06DE5" w:rsidP="006D75AE">
      <w:pPr>
        <w:ind w:left="-540" w:right="-540"/>
      </w:pPr>
      <w:r>
        <w:t xml:space="preserve">The classical lighting equation to compute the outgoing radiance from a pixel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in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given by:</w:t>
      </w:r>
    </w:p>
    <w:p w:rsidR="00F06DE5" w:rsidRDefault="00F06DE5" w:rsidP="006D75AE">
      <w:pPr>
        <w:ind w:left="-540" w:right="-540" w:firstLine="7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)=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)ρ(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)(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p w:rsidR="00A437D0" w:rsidRDefault="00A437D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A437D0">
        <w:rPr>
          <w:rFonts w:eastAsiaTheme="minorEastAsia"/>
        </w:rPr>
        <w:t xml:space="preserve"> is the incoming radiance at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A437D0">
        <w:rPr>
          <w:rFonts w:eastAsiaTheme="minorEastAsia"/>
        </w:rPr>
        <w:t xml:space="preserve"> from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ρ(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 w:rsidRPr="00A437D0">
        <w:rPr>
          <w:rFonts w:eastAsiaTheme="minorEastAsia"/>
        </w:rPr>
        <w:t xml:space="preserve"> is the surface’s BRDF</w:t>
      </w:r>
    </w:p>
    <w:p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Pr="00A437D0">
        <w:rPr>
          <w:rFonts w:eastAsiaTheme="minorEastAsia"/>
          <w:b/>
        </w:rPr>
        <w:t xml:space="preserve"> </w:t>
      </w:r>
      <w:r w:rsidRPr="00A437D0">
        <w:rPr>
          <w:rFonts w:eastAsiaTheme="minorEastAsia"/>
        </w:rPr>
        <w:t>is the surface normal</w:t>
      </w:r>
    </w:p>
    <w:p w:rsidR="00A437D0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Pr="00A437D0">
        <w:rPr>
          <w:rFonts w:eastAsiaTheme="minorEastAsia"/>
        </w:rPr>
        <w:t xml:space="preserve"> is the set of all directions covering the upper hemisphere</w:t>
      </w:r>
    </w:p>
    <w:p w:rsidR="00F06DE5" w:rsidRPr="00A437D0" w:rsidRDefault="00F06DE5" w:rsidP="00A437D0">
      <w:pPr>
        <w:pStyle w:val="ListParagraph"/>
        <w:numPr>
          <w:ilvl w:val="0"/>
          <w:numId w:val="2"/>
        </w:numPr>
        <w:ind w:right="-540"/>
        <w:rPr>
          <w:rFonts w:eastAsiaTheme="minorEastAsia"/>
          <w:b/>
        </w:rPr>
      </w:pPr>
      <m:oMath>
        <m:r>
          <w:rPr>
            <w:rFonts w:ascii="Cambria Math" w:hAnsi="Cambria Math"/>
          </w:rPr>
          <m:t>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37D0">
        <w:rPr>
          <w:rFonts w:eastAsiaTheme="minorEastAsia"/>
        </w:rPr>
        <w:t xml:space="preserve"> is the solid angle covered by the perceived surface along direction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</w:p>
    <w:p w:rsidR="00A437D0" w:rsidRDefault="00A437D0" w:rsidP="006D75AE">
      <w:pPr>
        <w:ind w:left="-540" w:right="-540"/>
        <w:rPr>
          <w:rFonts w:eastAsiaTheme="minorEastAsia"/>
        </w:rPr>
      </w:pPr>
    </w:p>
    <w:p w:rsidR="00F06DE5" w:rsidRDefault="00F06DE5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Focusi</w:t>
      </w:r>
      <w:r w:rsidR="009D7D2A">
        <w:rPr>
          <w:rFonts w:eastAsiaTheme="minorEastAsia"/>
        </w:rPr>
        <w:t xml:space="preserve">ng only on </w:t>
      </w:r>
      <w:r w:rsidR="00C90238">
        <w:rPr>
          <w:rFonts w:eastAsiaTheme="minorEastAsia"/>
        </w:rPr>
        <w:t xml:space="preserve">diffuse </w:t>
      </w:r>
      <w:proofErr w:type="spellStart"/>
      <w:r w:rsidR="009D7D2A">
        <w:rPr>
          <w:rFonts w:eastAsiaTheme="minorEastAsia"/>
        </w:rPr>
        <w:t>lambertian</w:t>
      </w:r>
      <w:proofErr w:type="spellEnd"/>
      <w:r w:rsidR="009D7D2A">
        <w:rPr>
          <w:rFonts w:eastAsiaTheme="minorEastAsia"/>
        </w:rPr>
        <w:t xml:space="preserve"> reflection</w:t>
      </w:r>
      <w:r w:rsidR="0024424B">
        <w:rPr>
          <w:rFonts w:eastAsiaTheme="minorEastAsia"/>
        </w:rPr>
        <w:t>,</w:t>
      </w:r>
      <w:r>
        <w:rPr>
          <w:rFonts w:eastAsiaTheme="minorEastAsia"/>
        </w:rPr>
        <w:t xml:space="preserve"> we can rewrite eq. (1) as:</w:t>
      </w:r>
    </w:p>
    <w:p w:rsidR="00F06DE5" w:rsidRDefault="00106F54" w:rsidP="00075E45">
      <w:pPr>
        <w:ind w:right="-54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.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F06DE5">
        <w:rPr>
          <w:rFonts w:eastAsiaTheme="minorEastAsia"/>
        </w:rPr>
        <w:tab/>
      </w:r>
      <w:r w:rsidR="00F06DE5">
        <w:rPr>
          <w:rFonts w:eastAsiaTheme="minorEastAsia"/>
        </w:rPr>
        <w:tab/>
      </w:r>
      <w:r w:rsidR="00F06DE5">
        <w:rPr>
          <w:rFonts w:eastAsiaTheme="minorEastAsia"/>
        </w:rPr>
        <w:tab/>
        <w:t>(2)</w:t>
      </w:r>
    </w:p>
    <w:p w:rsidR="00466668" w:rsidRDefault="00106F54" w:rsidP="0049192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</w:t>
      </w:r>
      <w:r w:rsidR="00466668">
        <w:rPr>
          <w:rFonts w:eastAsiaTheme="minorEastAsia"/>
        </w:rPr>
        <w:t>:</w:t>
      </w:r>
    </w:p>
    <w:p w:rsidR="00466668" w:rsidRPr="00466668" w:rsidRDefault="00106F54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hAnsi="Cambria Math"/>
          </w:rPr>
          <m:t>E(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Pr="00466668">
        <w:rPr>
          <w:rFonts w:eastAsiaTheme="minorEastAsia"/>
        </w:rPr>
        <w:t xml:space="preserve"> </w:t>
      </w:r>
      <w:proofErr w:type="gramStart"/>
      <w:r w:rsidRPr="00466668">
        <w:rPr>
          <w:rFonts w:eastAsiaTheme="minorEastAsia"/>
        </w:rPr>
        <w:t>is</w:t>
      </w:r>
      <w:proofErr w:type="gramEnd"/>
      <w:r w:rsidRPr="00466668">
        <w:rPr>
          <w:rFonts w:eastAsiaTheme="minorEastAsia"/>
        </w:rPr>
        <w:t xml:space="preserve"> the </w:t>
      </w:r>
      <w:r w:rsidRPr="00923C99">
        <w:rPr>
          <w:rFonts w:eastAsiaTheme="minorEastAsia"/>
          <w:i/>
        </w:rPr>
        <w:t>irradiance</w:t>
      </w:r>
      <w:r w:rsidRPr="00466668">
        <w:rPr>
          <w:rFonts w:eastAsiaTheme="minorEastAsia"/>
        </w:rPr>
        <w:t xml:space="preserve"> arriving at </w:t>
      </w:r>
      <w:r w:rsidR="00491922" w:rsidRPr="00466668">
        <w:rPr>
          <w:rFonts w:eastAsiaTheme="minorEastAsia"/>
        </w:rPr>
        <w:t xml:space="preserve">surface </w:t>
      </w:r>
      <w:r w:rsidRPr="00466668">
        <w:rPr>
          <w:rFonts w:eastAsiaTheme="minorEastAsia"/>
        </w:rPr>
        <w:t xml:space="preserve">location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491922" w:rsidRPr="00466668">
        <w:rPr>
          <w:rFonts w:eastAsiaTheme="minorEastAsia"/>
        </w:rPr>
        <w:t xml:space="preserve"> and normal</w:t>
      </w:r>
      <w:r w:rsidRPr="0046666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</m:t>
        </m:r>
      </m:oMath>
      <w:r w:rsidR="00491922" w:rsidRPr="00466668">
        <w:rPr>
          <w:rFonts w:eastAsiaTheme="minorEastAsia"/>
          <w:b/>
        </w:rPr>
        <w:t>.</w:t>
      </w:r>
    </w:p>
    <w:p w:rsidR="0024424B" w:rsidRPr="00466668" w:rsidRDefault="0024424B" w:rsidP="0046666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</m:t>
            </m:r>
            <m:r>
              <m:rPr>
                <m:sty m:val="bi"/>
              </m:rPr>
              <w:rPr>
                <w:rFonts w:ascii="Cambria Math" w:hAnsi="Cambria Math"/>
              </w:rPr>
              <m:t>x)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</m:oMath>
      <w:r w:rsidRPr="00466668">
        <w:rPr>
          <w:rFonts w:eastAsiaTheme="minorEastAsia"/>
        </w:rPr>
        <w:t xml:space="preserve"> </w:t>
      </w:r>
      <w:proofErr w:type="gramStart"/>
      <w:r w:rsidR="00106F54" w:rsidRPr="00466668">
        <w:rPr>
          <w:rFonts w:eastAsiaTheme="minorEastAsia"/>
        </w:rPr>
        <w:t>represents</w:t>
      </w:r>
      <w:proofErr w:type="gramEnd"/>
      <w:r w:rsidRPr="00466668">
        <w:rPr>
          <w:rFonts w:eastAsiaTheme="minorEastAsia"/>
        </w:rPr>
        <w:t xml:space="preserve"> the diffuse BRDF</w:t>
      </w:r>
      <w:r w:rsidR="00EB71ED" w:rsidRPr="00466668">
        <w:rPr>
          <w:rFonts w:eastAsiaTheme="minorEastAsia"/>
        </w:rPr>
        <w:t xml:space="preserve"> for a surface </w:t>
      </w:r>
      <w:r w:rsidR="003657CA" w:rsidRPr="00466668">
        <w:rPr>
          <w:rFonts w:eastAsiaTheme="minorEastAsia"/>
        </w:rPr>
        <w:t xml:space="preserve">with </w:t>
      </w:r>
      <w:r w:rsidR="00F23F0D" w:rsidRPr="00466668">
        <w:rPr>
          <w:rFonts w:eastAsiaTheme="minorEastAsia"/>
        </w:rPr>
        <w:t xml:space="preserve">albedo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∈[0,1]</m:t>
        </m:r>
      </m:oMath>
      <w:r w:rsidR="006C2CC0" w:rsidRPr="00466668">
        <w:rPr>
          <w:rFonts w:eastAsiaTheme="minorEastAsia"/>
        </w:rPr>
        <w:t>.</w:t>
      </w:r>
      <w:r w:rsidR="00466668">
        <w:rPr>
          <w:rFonts w:eastAsiaTheme="minorEastAsia"/>
        </w:rPr>
        <w:t xml:space="preserve"> </w:t>
      </w:r>
      <w:r w:rsidR="006C2CC0" w:rsidRPr="00466668">
        <w:rPr>
          <w:rFonts w:eastAsiaTheme="minorEastAsia"/>
        </w:rPr>
        <w:t xml:space="preserve">The division by </w:t>
      </w:r>
      <m:oMath>
        <m:r>
          <w:rPr>
            <w:rFonts w:ascii="Cambria Math" w:hAnsi="Cambria Math"/>
          </w:rPr>
          <m:t>π</m:t>
        </m:r>
      </m:oMath>
      <w:r w:rsidR="006C2CC0" w:rsidRPr="00466668">
        <w:rPr>
          <w:rFonts w:eastAsiaTheme="minorEastAsia"/>
        </w:rPr>
        <w:t xml:space="preserve"> </w:t>
      </w:r>
      <w:r w:rsidRPr="00466668">
        <w:rPr>
          <w:rFonts w:eastAsiaTheme="minorEastAsia"/>
        </w:rPr>
        <w:t xml:space="preserve">is here to guarantee energy conservation </w:t>
      </w:r>
      <w:proofErr w:type="gramStart"/>
      <w:r w:rsidRPr="00466668">
        <w:rPr>
          <w:rFonts w:eastAsiaTheme="minorEastAsia"/>
        </w:rPr>
        <w:t xml:space="preserve">since </w:t>
      </w:r>
      <w:proofErr w:type="gramEnd"/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sub>
          <m:sup/>
          <m:e>
            <m: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.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=π</m:t>
        </m:r>
      </m:oMath>
      <w:r w:rsidRPr="00466668">
        <w:rPr>
          <w:rFonts w:eastAsiaTheme="minorEastAsia"/>
        </w:rPr>
        <w:t>.</w:t>
      </w:r>
    </w:p>
    <w:p w:rsidR="00F53028" w:rsidRDefault="007E3808" w:rsidP="007E3808">
      <w:pPr>
        <w:pStyle w:val="Heading1"/>
        <w:rPr>
          <w:rFonts w:eastAsiaTheme="minorEastAsia"/>
        </w:rPr>
      </w:pPr>
      <w:r>
        <w:rPr>
          <w:rFonts w:eastAsiaTheme="minorEastAsia"/>
        </w:rPr>
        <w:t>Extracting Common Ambient Occlusion</w:t>
      </w:r>
    </w:p>
    <w:p w:rsidR="00126BB3" w:rsidRDefault="00D95054" w:rsidP="006D75AE">
      <w:pPr>
        <w:ind w:left="-540" w:right="-540"/>
        <w:jc w:val="both"/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C950E2">
        <w:rPr>
          <w:rFonts w:eastAsiaTheme="minorEastAsia"/>
        </w:rPr>
        <w:t>i</w:t>
      </w:r>
      <w:r w:rsidR="00F06DE5">
        <w:rPr>
          <w:rFonts w:eastAsiaTheme="minorEastAsia"/>
        </w:rPr>
        <w:t>ntroducing the visibility term</w:t>
      </w:r>
      <w:r w:rsidR="00126BB3">
        <w:rPr>
          <w:rFonts w:eastAsiaTheme="minorEastAsia"/>
        </w:rPr>
        <w:t>:</w:t>
      </w:r>
    </w:p>
    <w:p w:rsidR="00126BB3" w:rsidRDefault="00F06DE5" w:rsidP="00075E45">
      <w:pPr>
        <w:ind w:left="-540" w:right="-540" w:firstLine="54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V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if the ray is unoccluded by the surface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in direction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otherwise</m:t>
                  </m:r>
                </m:e>
              </m:mr>
            </m:m>
          </m:e>
        </m:d>
      </m:oMath>
    </w:p>
    <w:p w:rsidR="00F06DE5" w:rsidRDefault="00126BB3" w:rsidP="006D75AE">
      <w:pPr>
        <w:ind w:left="-540" w:right="-540"/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F06DE5">
        <w:rPr>
          <w:rFonts w:eastAsiaTheme="minorEastAsia"/>
        </w:rPr>
        <w:t xml:space="preserve">e can rewrite eq. (2) as two distinct </w:t>
      </w:r>
      <w:r w:rsidR="00F06DE5" w:rsidRPr="00B102C8">
        <w:rPr>
          <w:rFonts w:eastAsiaTheme="minorEastAsia"/>
          <w:color w:val="548DD4" w:themeColor="text2" w:themeTint="99"/>
        </w:rPr>
        <w:t xml:space="preserve">direct </w:t>
      </w:r>
      <w:r w:rsidR="00F06DE5">
        <w:rPr>
          <w:rFonts w:eastAsiaTheme="minorEastAsia"/>
        </w:rPr>
        <w:t xml:space="preserve">and </w:t>
      </w:r>
      <w:r w:rsidR="00F06DE5" w:rsidRPr="00B102C8">
        <w:rPr>
          <w:rFonts w:eastAsiaTheme="minorEastAsia"/>
          <w:color w:val="C0504D" w:themeColor="accent2"/>
        </w:rPr>
        <w:t xml:space="preserve">indirect </w:t>
      </w:r>
      <w:r w:rsidR="00F06DE5">
        <w:rPr>
          <w:rFonts w:eastAsiaTheme="minorEastAsia"/>
        </w:rPr>
        <w:t>parts:</w:t>
      </w:r>
    </w:p>
    <w:p w:rsidR="00F06DE5" w:rsidRPr="000777B8" w:rsidRDefault="00F06DE5" w:rsidP="006D75AE">
      <w:pPr>
        <w:ind w:left="-540" w:right="-54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o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o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/>
                    <w:color w:val="4F81BD" w:themeColor="accent1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color w:val="4F81BD" w:themeColor="accent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81BD" w:themeColor="accent1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81BD" w:themeColor="accent1"/>
                      </w:rPr>
                      <m:t>+</m:t>
                    </m:r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color w:val="4F81BD" w:themeColor="accen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F81BD" w:themeColor="accen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4F81BD" w:themeColor="accent1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color w:val="4F81BD" w:themeColor="accent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4F81BD" w:themeColor="accent1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color w:val="4F81BD" w:themeColor="accen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81BD" w:themeColor="accent1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color w:val="4F81BD" w:themeColor="accen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81BD" w:themeColor="accent1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color w:val="4F81BD" w:themeColor="accen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81BD" w:themeColor="accent1"/>
                      </w:rPr>
                      <m:t>n.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4F81BD" w:themeColor="accent1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4F81BD" w:themeColor="accent1"/>
                  </w:rPr>
                  <m:t>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4F81BD" w:themeColor="accent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81BD" w:themeColor="accent1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4F81BD" w:themeColor="accent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/>
                    <w:color w:val="C0504D" w:themeColor="accent2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color w:val="C0504D" w:themeColor="accent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504D" w:themeColor="accent2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504D" w:themeColor="accent2"/>
                      </w:rPr>
                      <m:t>+</m:t>
                    </m:r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color w:val="C0504D" w:themeColor="accent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C0504D" w:themeColor="accent2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C0504D" w:themeColor="accent2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color w:val="C0504D" w:themeColor="accent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504D" w:themeColor="accent2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C0504D" w:themeColor="accent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C0504D" w:themeColor="accent2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C0504D" w:themeColor="accent2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color w:val="C0504D" w:themeColor="accent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504D" w:themeColor="accent2"/>
                      </w:rPr>
                      <m:t>1-V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color w:val="C0504D" w:themeColor="accent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C0504D" w:themeColor="accent2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color w:val="C0504D" w:themeColor="accent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C0504D" w:themeColor="accent2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C0504D" w:themeColor="accent2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color w:val="C0504D" w:themeColor="accent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504D" w:themeColor="accent2"/>
                      </w:rPr>
                      <m:t>n.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color w:val="C0504D" w:themeColor="accent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C0504D" w:themeColor="accent2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color w:val="C0504D" w:themeColor="accent2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C0504D" w:themeColor="accent2"/>
                  </w:rPr>
                  <m:t>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C0504D" w:themeColor="accent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504D" w:themeColor="accent2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C0504D" w:themeColor="accent2"/>
                      </w:rPr>
                      <m:t>i</m:t>
                    </m:r>
                  </m:sub>
                </m:sSub>
              </m:e>
            </m:nary>
          </m:e>
        </m:d>
      </m:oMath>
      <w:r w:rsidR="00AA7D90">
        <w:rPr>
          <w:rFonts w:eastAsiaTheme="minorEastAsia"/>
        </w:rPr>
        <w:tab/>
        <w:t>(3)</w:t>
      </w:r>
    </w:p>
    <w:p w:rsidR="00771E3C" w:rsidRDefault="00771E3C" w:rsidP="006D75AE">
      <w:pPr>
        <w:ind w:left="-540" w:right="-540"/>
        <w:jc w:val="both"/>
        <w:rPr>
          <w:rFonts w:eastAsiaTheme="minorEastAsia"/>
        </w:rPr>
      </w:pPr>
    </w:p>
    <w:p w:rsidR="00F06DE5" w:rsidRDefault="00F06DE5" w:rsidP="006D75AE">
      <w:pPr>
        <w:ind w:left="-540" w:right="-540"/>
        <w:jc w:val="both"/>
        <w:rPr>
          <w:rFonts w:eastAsiaTheme="minorEastAsia"/>
        </w:rPr>
      </w:pPr>
      <w:r>
        <w:rPr>
          <w:rFonts w:eastAsiaTheme="minorEastAsia"/>
        </w:rPr>
        <w:t>The direct term is (incorrectly) simplified into:</w:t>
      </w:r>
    </w:p>
    <w:p w:rsidR="000777B8" w:rsidRDefault="00F06DE5" w:rsidP="00C90238">
      <w:pPr>
        <w:ind w:left="-540" w:right="-540" w:firstLine="540"/>
        <w:rPr>
          <w:rFonts w:eastAsiaTheme="minorEastAsia"/>
        </w:rPr>
      </w:pPr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color w:val="548DD4" w:themeColor="text2" w:themeTint="99"/>
              </w:rPr>
            </m:ctrlPr>
          </m:naryPr>
          <m:sub>
            <m:sSup>
              <m:sSupPr>
                <m:ctrlPr>
                  <w:rPr>
                    <w:rFonts w:ascii="Cambria Math" w:eastAsiaTheme="minorEastAsia" w:hAnsi="Cambria Math"/>
                    <w:color w:val="548DD4" w:themeColor="text2" w:themeTint="99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548DD4" w:themeColor="text2" w:themeTint="99"/>
                  </w:rPr>
                  <m:t>Ω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548DD4" w:themeColor="text2" w:themeTint="99"/>
                  </w:rPr>
                  <m:t>+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color w:val="548DD4" w:themeColor="text2" w:themeTint="99"/>
                  </w:rPr>
                </m:ctrlPr>
              </m:sSubPr>
              <m:e>
                <m:r>
                  <w:rPr>
                    <w:rFonts w:ascii="Cambria Math" w:hAnsi="Cambria Math"/>
                    <w:color w:val="548DD4" w:themeColor="text2" w:themeTint="99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548DD4" w:themeColor="text2" w:themeTint="99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color w:val="548DD4" w:themeColor="text2" w:themeTint="99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548DD4" w:themeColor="text2" w:themeTint="99"/>
                  </w:rPr>
                  <m:t>x</m:t>
                </m:r>
                <m:r>
                  <w:rPr>
                    <w:rFonts w:ascii="Cambria Math" w:eastAsiaTheme="minorEastAsia" w:hAnsi="Cambria Math"/>
                    <w:color w:val="548DD4" w:themeColor="text2" w:themeTint="99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color w:val="548DD4" w:themeColor="text2" w:themeTint="99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color w:val="548DD4" w:themeColor="text2" w:themeTint="9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548DD4" w:themeColor="text2" w:themeTint="99"/>
                  </w:rPr>
                  <m:t>x,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  <m:t>i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/>
                    <w:color w:val="548DD4" w:themeColor="text2" w:themeTint="9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548DD4" w:themeColor="text2" w:themeTint="99"/>
                  </w:rPr>
                  <m:t>n.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548DD4" w:themeColor="text2" w:themeTint="99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color w:val="548DD4" w:themeColor="text2" w:themeTint="99"/>
              </w:rPr>
              <m:t>ⅆ</m:t>
            </m:r>
            <m:sSub>
              <m:sSubPr>
                <m:ctrlPr>
                  <w:rPr>
                    <w:rFonts w:ascii="Cambria Math" w:eastAsiaTheme="minorEastAsia" w:hAnsi="Cambria Math"/>
                    <w:color w:val="548DD4" w:themeColor="text2" w:themeTint="99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548DD4" w:themeColor="text2" w:themeTint="99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548DD4" w:themeColor="text2" w:themeTint="99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eastAsiaTheme="minorEastAsia" w:hAnsi="Cambria Math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+</m:t>
                    </m:r>
                  </m:sup>
                </m:sSup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n.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ⅆ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eastAsiaTheme="minorEastAsia" w:hAnsi="Cambria Math"/>
          </w:rPr>
          <m:t>.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≈E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 w:hAnsi="Cambria Math"/>
          </w:rPr>
          <m:t>AO(x)</m:t>
        </m:r>
      </m:oMath>
      <w:r w:rsidR="005C6D8F">
        <w:rPr>
          <w:rFonts w:eastAsiaTheme="minorEastAsia"/>
        </w:rPr>
        <w:tab/>
      </w:r>
      <w:r w:rsidR="00075E45">
        <w:rPr>
          <w:rFonts w:eastAsiaTheme="minorEastAsia"/>
        </w:rPr>
        <w:t>(4)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:rsidR="002127B8" w:rsidRDefault="000777B8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lastRenderedPageBreak/>
        <w:t>Where</w:t>
      </w:r>
      <w:r w:rsidR="002127B8">
        <w:rPr>
          <w:rFonts w:eastAsiaTheme="minorEastAsia"/>
        </w:rPr>
        <w:t>:</w:t>
      </w:r>
    </w:p>
    <w:p w:rsidR="002127B8" w:rsidRDefault="000777B8" w:rsidP="002127B8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2127B8">
        <w:rPr>
          <w:rFonts w:eastAsiaTheme="minorEastAsia"/>
        </w:rPr>
        <w:t xml:space="preserve"> is the irradiance estimate in the direction of the normal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Pr="002127B8">
        <w:rPr>
          <w:rFonts w:eastAsiaTheme="minorEastAsia"/>
        </w:rPr>
        <w:t xml:space="preserve"> which is </w:t>
      </w:r>
      <w:r w:rsidR="003B686E" w:rsidRPr="002127B8">
        <w:rPr>
          <w:rFonts w:eastAsiaTheme="minorEastAsia"/>
        </w:rPr>
        <w:t>usually</w:t>
      </w:r>
      <w:r w:rsidRPr="002127B8">
        <w:rPr>
          <w:rFonts w:eastAsiaTheme="minorEastAsia"/>
        </w:rPr>
        <w:t xml:space="preserve"> pulled from a distant</w:t>
      </w:r>
      <w:r w:rsidR="007475E0" w:rsidRPr="007475E0">
        <w:rPr>
          <w:rFonts w:eastAsiaTheme="minorEastAsia"/>
        </w:rPr>
        <w:t xml:space="preserve"> </w:t>
      </w:r>
      <w:r w:rsidR="007475E0" w:rsidRPr="002127B8">
        <w:rPr>
          <w:rFonts w:eastAsiaTheme="minorEastAsia"/>
        </w:rPr>
        <w:t xml:space="preserve">harmonics (in which case, the location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7475E0" w:rsidRPr="002127B8">
        <w:rPr>
          <w:rFonts w:eastAsiaTheme="minorEastAsia"/>
        </w:rPr>
        <w:t xml:space="preserve"> is useless)</w:t>
      </w:r>
      <w:r w:rsidRPr="002127B8">
        <w:rPr>
          <w:rFonts w:eastAsiaTheme="minorEastAsia"/>
        </w:rPr>
        <w:t xml:space="preserve"> representation of the scene irradiance like a</w:t>
      </w:r>
      <w:r w:rsidR="00CF7086" w:rsidRPr="002127B8">
        <w:rPr>
          <w:rFonts w:eastAsiaTheme="minorEastAsia"/>
        </w:rPr>
        <w:t xml:space="preserve"> cube map or </w:t>
      </w:r>
      <w:r w:rsidRPr="002127B8">
        <w:rPr>
          <w:rFonts w:eastAsiaTheme="minorEastAsia"/>
        </w:rPr>
        <w:t xml:space="preserve">spherical </w:t>
      </w:r>
    </w:p>
    <w:p w:rsidR="002B55E6" w:rsidRDefault="000777B8" w:rsidP="002B55E6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AO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Pr="001375B2">
        <w:rPr>
          <w:rFonts w:eastAsiaTheme="minorEastAsia"/>
        </w:rPr>
        <w:t xml:space="preserve"> </w:t>
      </w:r>
      <w:proofErr w:type="gramStart"/>
      <w:r w:rsidRPr="001375B2">
        <w:rPr>
          <w:rFonts w:eastAsiaTheme="minorEastAsia"/>
        </w:rPr>
        <w:t>is</w:t>
      </w:r>
      <w:proofErr w:type="gramEnd"/>
      <w:r w:rsidRPr="001375B2">
        <w:rPr>
          <w:rFonts w:eastAsiaTheme="minorEastAsia"/>
        </w:rPr>
        <w:t xml:space="preserve"> the </w:t>
      </w:r>
      <w:r w:rsidR="002B55E6">
        <w:rPr>
          <w:rFonts w:eastAsiaTheme="minorEastAsia"/>
        </w:rPr>
        <w:t xml:space="preserve">scaled </w:t>
      </w:r>
      <w:r w:rsidRPr="001375B2">
        <w:rPr>
          <w:rFonts w:eastAsiaTheme="minorEastAsia"/>
        </w:rPr>
        <w:t>integration of the visibility term over all possible directions that we generally call the “Ambient Occlusion”</w:t>
      </w:r>
      <w:r w:rsidR="00F62550" w:rsidRPr="001375B2">
        <w:rPr>
          <w:rFonts w:eastAsiaTheme="minorEastAsia"/>
        </w:rPr>
        <w:t xml:space="preserve"> and is a value we </w:t>
      </w:r>
      <w:r w:rsidR="007475E0" w:rsidRPr="001375B2">
        <w:rPr>
          <w:rFonts w:eastAsiaTheme="minorEastAsia"/>
        </w:rPr>
        <w:t xml:space="preserve">store </w:t>
      </w:r>
      <w:r w:rsidR="00F62550" w:rsidRPr="001375B2">
        <w:rPr>
          <w:rFonts w:eastAsiaTheme="minorEastAsia"/>
        </w:rPr>
        <w:t>per-vertex</w:t>
      </w:r>
      <w:r w:rsidR="007475E0" w:rsidRPr="001375B2">
        <w:rPr>
          <w:rFonts w:eastAsiaTheme="minorEastAsia"/>
        </w:rPr>
        <w:t xml:space="preserve"> in meshes,</w:t>
      </w:r>
      <w:r w:rsidR="00F62550" w:rsidRPr="001375B2">
        <w:rPr>
          <w:rFonts w:eastAsiaTheme="minorEastAsia"/>
        </w:rPr>
        <w:t xml:space="preserve"> or per-</w:t>
      </w:r>
      <w:proofErr w:type="spellStart"/>
      <w:r w:rsidR="00F62550" w:rsidRPr="001375B2">
        <w:rPr>
          <w:rFonts w:eastAsiaTheme="minorEastAsia"/>
        </w:rPr>
        <w:t>texel</w:t>
      </w:r>
      <w:proofErr w:type="spellEnd"/>
      <w:r w:rsidR="00F62550" w:rsidRPr="001375B2">
        <w:rPr>
          <w:rFonts w:eastAsiaTheme="minorEastAsia"/>
        </w:rPr>
        <w:t xml:space="preserve"> (i.e. </w:t>
      </w:r>
      <w:r w:rsidR="007475E0" w:rsidRPr="001375B2">
        <w:rPr>
          <w:rFonts w:eastAsiaTheme="minorEastAsia"/>
        </w:rPr>
        <w:t xml:space="preserve">AO </w:t>
      </w:r>
      <w:r w:rsidR="00F62550" w:rsidRPr="001375B2">
        <w:rPr>
          <w:rFonts w:eastAsiaTheme="minorEastAsia"/>
        </w:rPr>
        <w:t>map)</w:t>
      </w:r>
      <w:r w:rsidRPr="001375B2">
        <w:rPr>
          <w:rFonts w:eastAsiaTheme="minorEastAsia"/>
        </w:rPr>
        <w:t>.</w:t>
      </w:r>
    </w:p>
    <w:p w:rsidR="002B55E6" w:rsidRDefault="002B55E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094CC2" w:rsidRDefault="00772B48" w:rsidP="00772B4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Indirect Term</w:t>
      </w:r>
    </w:p>
    <w:p w:rsidR="00F06DE5" w:rsidRDefault="002A356F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The second indirect term is often ignored although it provides significant </w:t>
      </w:r>
      <w:r w:rsidR="00A0626F">
        <w:rPr>
          <w:rFonts w:eastAsiaTheme="minorEastAsia"/>
        </w:rPr>
        <w:t>additional energy</w:t>
      </w:r>
      <w:r>
        <w:rPr>
          <w:rFonts w:eastAsiaTheme="minorEastAsia"/>
        </w:rPr>
        <w:t xml:space="preserve">, especially </w:t>
      </w:r>
      <w:r w:rsidR="00516D7B">
        <w:rPr>
          <w:rFonts w:eastAsiaTheme="minorEastAsia"/>
        </w:rPr>
        <w:t xml:space="preserve">when the visibility term is largely low (i.e. a very narrow aperture in the surface) and </w:t>
      </w:r>
      <w:r w:rsidR="00797824">
        <w:rPr>
          <w:rFonts w:eastAsiaTheme="minorEastAsia"/>
        </w:rPr>
        <w:t xml:space="preserve">the </w:t>
      </w:r>
      <w:r w:rsidR="00516D7B">
        <w:rPr>
          <w:rFonts w:eastAsiaTheme="minorEastAsia"/>
        </w:rPr>
        <w:t>surface reflectance</w:t>
      </w:r>
      <w:r w:rsidR="00797824">
        <w:rPr>
          <w:rFonts w:eastAsiaTheme="minorEastAsia"/>
        </w:rPr>
        <w:t xml:space="preserve"> is high</w:t>
      </w:r>
      <w:r w:rsidR="00516D7B">
        <w:rPr>
          <w:rFonts w:eastAsiaTheme="minorEastAsia"/>
        </w:rPr>
        <w:t>.</w:t>
      </w:r>
      <w:r w:rsidR="00F06DE5">
        <w:rPr>
          <w:rFonts w:eastAsiaTheme="minorEastAsia"/>
        </w:rPr>
        <w:br/>
      </w:r>
      <w:r w:rsidR="00965FB4">
        <w:rPr>
          <w:rFonts w:eastAsiaTheme="minorEastAsia"/>
        </w:rPr>
        <w:t xml:space="preserve">Jimenez et al. attempted to give a simplified </w:t>
      </w:r>
      <w:r w:rsidR="00FF5959">
        <w:rPr>
          <w:rFonts w:eastAsiaTheme="minorEastAsia"/>
        </w:rPr>
        <w:t>value</w:t>
      </w:r>
      <w:r w:rsidR="00965FB4">
        <w:rPr>
          <w:rFonts w:eastAsiaTheme="minorEastAsia"/>
        </w:rPr>
        <w:t xml:space="preserve"> </w:t>
      </w:r>
      <w:r w:rsidR="00FF5959">
        <w:rPr>
          <w:rFonts w:eastAsiaTheme="minorEastAsia"/>
        </w:rPr>
        <w:t xml:space="preserve">for </w:t>
      </w:r>
      <w:r w:rsidR="00965FB4">
        <w:rPr>
          <w:rFonts w:eastAsiaTheme="minorEastAsia"/>
        </w:rPr>
        <w:t xml:space="preserve">the added energy due to </w:t>
      </w:r>
      <w:r w:rsidR="001A71BD">
        <w:rPr>
          <w:rFonts w:eastAsiaTheme="minorEastAsia"/>
        </w:rPr>
        <w:t xml:space="preserve">near-field </w:t>
      </w:r>
      <w:r w:rsidR="00965FB4">
        <w:rPr>
          <w:rFonts w:eastAsiaTheme="minorEastAsia"/>
        </w:rPr>
        <w:t xml:space="preserve">inter-reflections in their 2016 paper </w:t>
      </w:r>
      <w:r w:rsidR="00965FB4" w:rsidRPr="002B55E6">
        <w:rPr>
          <w:rFonts w:eastAsiaTheme="minorEastAsia"/>
          <w:i/>
        </w:rPr>
        <w:t xml:space="preserve">“Practical </w:t>
      </w:r>
      <w:proofErr w:type="spellStart"/>
      <w:r w:rsidR="00965FB4" w:rsidRPr="002B55E6">
        <w:rPr>
          <w:rFonts w:eastAsiaTheme="minorEastAsia"/>
          <w:i/>
        </w:rPr>
        <w:t>Realtime</w:t>
      </w:r>
      <w:proofErr w:type="spellEnd"/>
      <w:r w:rsidR="00965FB4" w:rsidRPr="002B55E6">
        <w:rPr>
          <w:rFonts w:eastAsiaTheme="minorEastAsia"/>
          <w:i/>
        </w:rPr>
        <w:t xml:space="preserve"> Strategies for Accurate Indirect Occlusion”</w:t>
      </w:r>
      <w:r w:rsidR="00965FB4">
        <w:rPr>
          <w:rFonts w:eastAsiaTheme="minorEastAsia"/>
        </w:rPr>
        <w:t xml:space="preserve"> in chapter 5 but they provided the energy “in bulk”</w:t>
      </w:r>
      <w:r w:rsidR="00FF5959">
        <w:rPr>
          <w:rFonts w:eastAsiaTheme="minorEastAsia"/>
        </w:rPr>
        <w:t>, from only 3 bounces and averaging empirical data</w:t>
      </w:r>
      <w:r w:rsidR="00965FB4">
        <w:rPr>
          <w:rFonts w:eastAsiaTheme="minorEastAsia"/>
        </w:rPr>
        <w:t xml:space="preserve">, </w:t>
      </w:r>
      <w:r w:rsidR="001A71BD">
        <w:rPr>
          <w:rFonts w:eastAsiaTheme="minorEastAsia"/>
        </w:rPr>
        <w:t>ignoring the subtle effects of each bounce on the albedo and the color saturation that ensues.</w:t>
      </w:r>
    </w:p>
    <w:p w:rsidR="001A71BD" w:rsidRDefault="001A71BD" w:rsidP="006D75AE">
      <w:pPr>
        <w:ind w:left="-540" w:right="-540"/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34C1C1F" wp14:editId="19DF942D">
            <wp:extent cx="4235450" cy="515403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335" cy="515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64A" w:rsidRDefault="0033564A" w:rsidP="006D75AE">
      <w:pPr>
        <w:ind w:left="-540" w:right="-540"/>
        <w:jc w:val="center"/>
        <w:rPr>
          <w:rFonts w:eastAsiaTheme="minorEastAsia"/>
        </w:rPr>
      </w:pPr>
      <w:r>
        <w:rPr>
          <w:rFonts w:eastAsiaTheme="minorEastAsia"/>
        </w:rPr>
        <w:t>The curves showi</w:t>
      </w:r>
      <w:r w:rsidR="00DE59F8">
        <w:rPr>
          <w:rFonts w:eastAsiaTheme="minorEastAsia"/>
        </w:rPr>
        <w:t>ng the statistical relationship</w:t>
      </w:r>
      <w:r>
        <w:rPr>
          <w:rFonts w:eastAsiaTheme="minorEastAsia"/>
        </w:rPr>
        <w:t xml:space="preserve"> between AO value (x-axis)</w:t>
      </w:r>
      <w:r w:rsidR="009A47B3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w:r w:rsidR="009A47B3">
        <w:rPr>
          <w:rFonts w:eastAsiaTheme="minorEastAsia"/>
        </w:rPr>
        <w:t xml:space="preserve"> </w:t>
      </w:r>
      <w:r>
        <w:rPr>
          <w:rFonts w:eastAsiaTheme="minorEastAsia"/>
        </w:rPr>
        <w:t>the</w:t>
      </w:r>
      <w:r w:rsidR="009A47B3">
        <w:rPr>
          <w:rFonts w:eastAsiaTheme="minorEastAsia"/>
        </w:rPr>
        <w:br/>
      </w:r>
      <w:r>
        <w:rPr>
          <w:rFonts w:eastAsiaTheme="minorEastAsia"/>
        </w:rPr>
        <w:t xml:space="preserve">energy regained through </w:t>
      </w:r>
      <w:r w:rsidR="009A47B3">
        <w:rPr>
          <w:rFonts w:eastAsiaTheme="minorEastAsia"/>
        </w:rPr>
        <w:t xml:space="preserve">direct perception and </w:t>
      </w:r>
      <w:r>
        <w:rPr>
          <w:rFonts w:eastAsiaTheme="minorEastAsia"/>
        </w:rPr>
        <w:t>near-field inter-reflections</w:t>
      </w:r>
      <w:r w:rsidR="009A47B3">
        <w:rPr>
          <w:rFonts w:eastAsiaTheme="minorEastAsia"/>
        </w:rPr>
        <w:t xml:space="preserve"> (y-axis)</w:t>
      </w:r>
      <w:r>
        <w:rPr>
          <w:rFonts w:eastAsiaTheme="minorEastAsia"/>
        </w:rPr>
        <w:t>.</w:t>
      </w:r>
    </w:p>
    <w:p w:rsidR="00F06DE5" w:rsidRDefault="00F06DE5" w:rsidP="006D75AE">
      <w:pPr>
        <w:ind w:left="-540" w:right="-540"/>
        <w:jc w:val="both"/>
        <w:rPr>
          <w:rFonts w:eastAsiaTheme="minorEastAsia"/>
        </w:rPr>
      </w:pPr>
    </w:p>
    <w:p w:rsidR="00AB09DD" w:rsidRDefault="00AB09DD" w:rsidP="006D75AE">
      <w:pPr>
        <w:ind w:left="-540" w:right="-540"/>
        <w:jc w:val="both"/>
        <w:rPr>
          <w:rFonts w:eastAsiaTheme="minorEastAsia"/>
        </w:rPr>
      </w:pPr>
    </w:p>
    <w:p w:rsidR="00AB09DD" w:rsidRDefault="00AB09DD" w:rsidP="006D75AE">
      <w:pPr>
        <w:ind w:left="-540" w:right="-540"/>
        <w:jc w:val="both"/>
        <w:rPr>
          <w:rFonts w:eastAsiaTheme="minorEastAsia"/>
        </w:rPr>
      </w:pPr>
    </w:p>
    <w:p w:rsidR="0033564A" w:rsidRDefault="0033564A" w:rsidP="006D75AE">
      <w:pPr>
        <w:ind w:left="-540" w:right="-540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First, let’s rewrite the indirect </w:t>
      </w:r>
      <w:r w:rsidR="00CD14B1">
        <w:rPr>
          <w:rFonts w:eastAsiaTheme="minorEastAsia"/>
        </w:rPr>
        <w:t>ir</w:t>
      </w:r>
      <w:r>
        <w:rPr>
          <w:rFonts w:eastAsiaTheme="minorEastAsia"/>
        </w:rPr>
        <w:t>radiance term as:</w:t>
      </w:r>
    </w:p>
    <w:p w:rsidR="002B55E6" w:rsidRPr="002B55E6" w:rsidRDefault="00DE59F8" w:rsidP="006D75AE">
      <w:pPr>
        <w:ind w:left="-540" w:right="-540"/>
        <w:jc w:val="both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color w:val="C0504D" w:themeColor="accent2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color w:val="C0504D" w:themeColor="accent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504D" w:themeColor="accent2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504D" w:themeColor="accent2"/>
                    </w:rPr>
                    <m:t>+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C0504D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C0504D" w:themeColor="accent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C0504D" w:themeColor="accent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color w:val="C0504D" w:themeColor="accent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504D" w:themeColor="accent2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color w:val="C0504D" w:themeColor="accent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504D" w:themeColor="accent2"/>
                    </w:rPr>
                    <m:t>1-V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C0504D" w:themeColor="accent2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504D" w:themeColor="accent2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C0504D" w:themeColor="accent2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color w:val="C0504D" w:themeColor="accent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504D" w:themeColor="accent2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C0504D" w:themeColor="accent2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C0504D" w:themeColor="accent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504D" w:themeColor="accent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504D" w:themeColor="accent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C0504D" w:themeColor="accent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C0504D" w:themeColor="accent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color w:val="C0504D" w:themeColor="accent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504D" w:themeColor="accent2"/>
                </w:rPr>
                <m:t>x,n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E75F58" w:rsidRDefault="00DE59F8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To simplify the computation, we pose that the surface reflectance at the neighbor site is the same as the current location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den>
        </m:f>
      </m:oMath>
      <w:r w:rsidR="00184A43">
        <w:rPr>
          <w:rFonts w:eastAsiaTheme="minorEastAsia"/>
        </w:rPr>
        <w:t xml:space="preserve"> and s</w:t>
      </w:r>
      <w:r w:rsidR="00E75F58" w:rsidRPr="00E75F58">
        <w:rPr>
          <w:rFonts w:eastAsiaTheme="minorEastAsia"/>
        </w:rPr>
        <w:t xml:space="preserve">ince </w:t>
      </w:r>
      <w:r w:rsidR="00E75F58">
        <w:rPr>
          <w:rFonts w:eastAsiaTheme="minorEastAsia"/>
        </w:rPr>
        <w:t xml:space="preserve">the reflectance is </w:t>
      </w:r>
      <w:r w:rsidR="00184A43">
        <w:rPr>
          <w:rFonts w:eastAsiaTheme="minorEastAsia"/>
        </w:rPr>
        <w:t xml:space="preserve">now </w:t>
      </w:r>
      <w:r w:rsidR="00E75F58">
        <w:rPr>
          <w:rFonts w:eastAsiaTheme="minorEastAsia"/>
        </w:rPr>
        <w:t>constant for the entire surface, we can finally write:</w:t>
      </w:r>
    </w:p>
    <w:p w:rsidR="00E75F58" w:rsidRPr="000777B8" w:rsidRDefault="007D26E1" w:rsidP="006D75AE">
      <w:pPr>
        <w:ind w:left="-540" w:right="-540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C0504D" w:themeColor="accent2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color w:val="C0504D" w:themeColor="accent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C0504D" w:themeColor="accent2"/>
                </w:rPr>
                <m:t>x,n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r>
                <w:rPr>
                  <w:rFonts w:ascii="Cambria Math" w:eastAsiaTheme="minorEastAsia" w:hAnsi="Cambria Math"/>
                </w:rPr>
                <m:t>E(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,n'</m:t>
              </m:r>
              <m:r>
                <w:rPr>
                  <w:rFonts w:ascii="Cambria Math" w:eastAsiaTheme="minorEastAsia" w:hAnsi="Cambria Math"/>
                </w:rPr>
                <m:t>)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1-V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EA0C26" w:rsidRDefault="00070B48" w:rsidP="00EA0C2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proofErr w:type="gramStart"/>
      <w:r>
        <w:rPr>
          <w:rFonts w:eastAsiaTheme="minorEastAsia"/>
        </w:rPr>
        <w:t xml:space="preserve"> is the irradiance</w:t>
      </w:r>
      <w:proofErr w:type="gramEnd"/>
      <w:r>
        <w:rPr>
          <w:rFonts w:eastAsiaTheme="minorEastAsia"/>
        </w:rPr>
        <w:t xml:space="preserve"> perceived by the neighbor surface in normal direction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</m:t>
            </m:r>
          </m:sup>
        </m:sSup>
      </m:oMath>
      <w:r w:rsidR="00391739">
        <w:rPr>
          <w:rFonts w:eastAsiaTheme="minorEastAsia"/>
        </w:rPr>
        <w:t xml:space="preserve">, introducing </w:t>
      </w:r>
      <w:r w:rsidR="001F4519">
        <w:rPr>
          <w:rFonts w:eastAsiaTheme="minorEastAsia"/>
        </w:rPr>
        <w:t>a recurrence relationship between the irradiance terms.</w:t>
      </w:r>
    </w:p>
    <w:p w:rsidR="004B5B74" w:rsidRDefault="00EA0C26" w:rsidP="004B5B74">
      <w:pPr>
        <w:ind w:left="-540" w:right="-540"/>
        <w:rPr>
          <w:rFonts w:eastAsiaTheme="minorEastAsia"/>
        </w:rPr>
      </w:pPr>
      <w:r>
        <w:rPr>
          <w:rFonts w:eastAsiaTheme="minorEastAsia"/>
        </w:rPr>
        <w:t>If w</w:t>
      </w:r>
      <w:r w:rsidR="001F4519">
        <w:rPr>
          <w:rFonts w:eastAsiaTheme="minorEastAsia"/>
        </w:rPr>
        <w:t xml:space="preserve">e </w:t>
      </w:r>
      <w:r w:rsidR="00E02294">
        <w:rPr>
          <w:rFonts w:eastAsiaTheme="minorEastAsia"/>
        </w:rPr>
        <w:t xml:space="preserve">start </w:t>
      </w:r>
      <w:r w:rsidR="00966071">
        <w:rPr>
          <w:rFonts w:eastAsiaTheme="minorEastAsia"/>
        </w:rPr>
        <w:t>from</w:t>
      </w:r>
      <w:r w:rsidR="00E02294">
        <w:rPr>
          <w:rFonts w:eastAsiaTheme="minorEastAsia"/>
        </w:rPr>
        <w:t xml:space="preserve"> the initial </w:t>
      </w:r>
      <w:r w:rsidR="001F4519">
        <w:rPr>
          <w:rFonts w:eastAsiaTheme="minorEastAsia"/>
        </w:rPr>
        <w:t>irradiance term</w:t>
      </w:r>
      <w:r w:rsidR="00CD61D3">
        <w:rPr>
          <w:rFonts w:eastAsiaTheme="minorEastAsia"/>
        </w:rPr>
        <w:t xml:space="preserve"> </w:t>
      </w:r>
      <w:r w:rsidR="00E02294">
        <w:rPr>
          <w:rFonts w:eastAsiaTheme="minorEastAsia"/>
        </w:rPr>
        <w:t>and</w:t>
      </w:r>
      <w:r w:rsidR="000C0BBD">
        <w:rPr>
          <w:rFonts w:eastAsiaTheme="minorEastAsia"/>
        </w:rPr>
        <w:t xml:space="preserve"> provide</w:t>
      </w:r>
      <w:r w:rsidR="00E02294">
        <w:rPr>
          <w:rFonts w:eastAsiaTheme="minorEastAsia"/>
        </w:rPr>
        <w:t xml:space="preserve"> </w:t>
      </w:r>
      <w:r w:rsidR="00CD61D3" w:rsidRPr="00E02294">
        <w:rPr>
          <w:rFonts w:eastAsiaTheme="minorEastAsia"/>
          <w:b/>
          <w:i/>
        </w:rPr>
        <w:t xml:space="preserve">unit </w:t>
      </w:r>
      <w:r w:rsidR="000C0BBD" w:rsidRPr="000C0BBD">
        <w:rPr>
          <w:rFonts w:eastAsiaTheme="minorEastAsia"/>
          <w:b/>
          <w:i/>
        </w:rPr>
        <w:t>radiance</w:t>
      </w:r>
      <w:r w:rsidR="00CD61D3" w:rsidRPr="000C0BB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=1</m:t>
        </m:r>
      </m:oMath>
      <w:r w:rsidR="000C0BBD" w:rsidRPr="000C0BBD">
        <w:rPr>
          <w:rFonts w:eastAsiaTheme="minorEastAsia"/>
        </w:rPr>
        <w:t xml:space="preserve"> </w:t>
      </w:r>
      <w:r w:rsidR="000C0BBD">
        <w:rPr>
          <w:rFonts w:eastAsiaTheme="minorEastAsia"/>
        </w:rPr>
        <w:t>then:</w:t>
      </w:r>
    </w:p>
    <w:p w:rsidR="001F4519" w:rsidRPr="0085605C" w:rsidRDefault="001F4519" w:rsidP="004B5B74">
      <w:pPr>
        <w:ind w:left="-540" w:right="-540"/>
        <w:rPr>
          <w:rFonts w:eastAsiaTheme="minorEastAsia"/>
          <w:color w:val="4F81BD" w:themeColor="accen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F81BD" w:themeColor="accent1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4F81BD" w:themeColor="accen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4F81BD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F81BD" w:themeColor="accent1"/>
                </w:rPr>
                <m:t>x</m:t>
              </m:r>
              <m:r>
                <w:rPr>
                  <w:rFonts w:ascii="Cambria Math" w:eastAsiaTheme="minorEastAsia" w:hAnsi="Cambria Math"/>
                  <w:color w:val="4F81BD" w:themeColor="accent1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4F81BD" w:themeColor="accent1"/>
                </w:rPr>
                <m:t>n</m:t>
              </m:r>
            </m:e>
          </m:d>
          <m:r>
            <w:rPr>
              <w:rFonts w:ascii="Cambria Math" w:eastAsiaTheme="minorEastAsia" w:hAnsi="Cambria Math"/>
              <w:color w:val="4F81BD" w:themeColor="accent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color w:val="4F81BD" w:themeColor="accen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+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hAnsi="Cambria Math"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F81BD" w:themeColor="accent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4F81BD" w:themeColor="accent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4F81BD" w:themeColor="accent1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4F81BD" w:themeColor="accent1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4F81BD" w:themeColor="accent1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  <w:color w:val="4F81BD" w:themeColor="accent1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+</m:t>
                  </m:r>
                </m:sup>
              </m:sSup>
            </m:sub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color w:val="4F81BD" w:themeColor="accent1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color w:val="4F81BD" w:themeColor="accent1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4F81BD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F81BD" w:themeColor="accent1"/>
                    </w:rPr>
                    <m:t>i</m:t>
                  </m:r>
                </m:sub>
              </m:sSub>
            </m:e>
          </m:nary>
        </m:oMath>
      </m:oMathPara>
    </w:p>
    <w:p w:rsidR="000C0BBD" w:rsidRPr="00AD1EA1" w:rsidRDefault="000C0BBD" w:rsidP="004B5B74">
      <w:pPr>
        <w:ind w:left="-540" w:right="-540"/>
        <w:rPr>
          <w:rFonts w:eastAsiaTheme="minorEastAsia"/>
        </w:rPr>
      </w:pPr>
      <w:r w:rsidRPr="000C0BBD">
        <w:rPr>
          <w:rFonts w:eastAsiaTheme="minorEastAsia"/>
          <w:i/>
        </w:rPr>
        <w:t>Warning:</w:t>
      </w:r>
      <w:r>
        <w:rPr>
          <w:rFonts w:eastAsiaTheme="minorEastAsia"/>
        </w:rPr>
        <w:t xml:space="preserve"> this is NOT the same as AO from eq. (4) because of the dot product within the integral here.</w:t>
      </w:r>
    </w:p>
    <w:p w:rsidR="00AD1EA1" w:rsidRDefault="00AD1EA1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Then the irradiance term after a single bounce is:</w:t>
      </w:r>
    </w:p>
    <w:p w:rsidR="00AD1EA1" w:rsidRPr="00AD1EA1" w:rsidRDefault="00AD1EA1" w:rsidP="006D75AE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x</m:t>
              </m:r>
              <m:r>
                <w:rPr>
                  <w:rFonts w:ascii="Cambria Math" w:eastAsiaTheme="minorEastAsia" w:hAnsi="Cambria Math"/>
                  <w:color w:val="C0504D" w:themeColor="accent2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n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4F81BD" w:themeColor="accent1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F81BD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F81BD" w:themeColor="accent1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4F81BD" w:themeColor="accent1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4F81BD" w:themeColor="accen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4F81BD" w:themeColor="accent1"/>
                </w:rPr>
                <m:t>x</m:t>
              </m:r>
              <m:r>
                <w:rPr>
                  <w:rFonts w:ascii="Cambria Math" w:eastAsiaTheme="minorEastAsia" w:hAnsi="Cambria Math"/>
                  <w:color w:val="4F81BD" w:themeColor="accent1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4F81BD" w:themeColor="accent1"/>
                </w:rPr>
                <m:t>n</m:t>
              </m:r>
            </m:e>
          </m:d>
        </m:oMath>
      </m:oMathPara>
    </w:p>
    <w:p w:rsidR="00AD1EA1" w:rsidRDefault="00EB0AC0" w:rsidP="006D75AE">
      <w:pPr>
        <w:ind w:left="-540" w:right="-540"/>
        <w:rPr>
          <w:rFonts w:eastAsiaTheme="minorEastAsia"/>
        </w:rPr>
      </w:pPr>
      <w:r>
        <w:rPr>
          <w:rFonts w:eastAsiaTheme="minorEastAsia"/>
        </w:rPr>
        <w:t>Writing the irradiance for yet another bounce gives:</w:t>
      </w:r>
    </w:p>
    <w:p w:rsidR="00EB0AC0" w:rsidRPr="00D0683E" w:rsidRDefault="00EB0AC0" w:rsidP="006D75AE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x</m:t>
              </m:r>
              <m:r>
                <w:rPr>
                  <w:rFonts w:ascii="Cambria Math" w:eastAsiaTheme="minorEastAsia" w:hAnsi="Cambria Math"/>
                  <w:color w:val="C0504D" w:themeColor="accent2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n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504D" w:themeColor="accent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C0504D" w:themeColor="accent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C0504D" w:themeColor="accent2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C0504D" w:themeColor="accent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C0504D" w:themeColor="accent2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C0504D" w:themeColor="accent2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4F81BD" w:themeColor="accen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4F81BD" w:themeColor="accent1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x'</m:t>
                      </m:r>
                      <m: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n'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F81BD" w:themeColor="accen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4F81BD" w:themeColor="accent1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4F81BD" w:themeColor="accen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i/>
                          <w:color w:val="4F81BD" w:themeColor="accent1"/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4F81BD" w:themeColor="accent1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C0504D" w:themeColor="accent2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color w:val="C0504D" w:themeColor="accent2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C0504D" w:themeColor="accent2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x</m:t>
              </m:r>
              <m:r>
                <w:rPr>
                  <w:rFonts w:ascii="Cambria Math" w:eastAsiaTheme="minorEastAsia" w:hAnsi="Cambria Math"/>
                  <w:color w:val="C0504D" w:themeColor="accent2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C0504D" w:themeColor="accent2"/>
                </w:rPr>
                <m:t>n</m:t>
              </m:r>
            </m:e>
          </m:d>
        </m:oMath>
      </m:oMathPara>
    </w:p>
    <w:p w:rsidR="004D0E35" w:rsidRDefault="00F278E1" w:rsidP="004D0E35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As a general rule, </w:t>
      </w:r>
      <w:r w:rsidR="00D0683E">
        <w:rPr>
          <w:rFonts w:eastAsiaTheme="minorEastAsia"/>
        </w:rPr>
        <w:t xml:space="preserve">if </w:t>
      </w:r>
      <w:r w:rsidR="00044ABC">
        <w:rPr>
          <w:rFonts w:eastAsiaTheme="minorEastAsia"/>
        </w:rPr>
        <w:t xml:space="preserve">have </w:t>
      </w:r>
      <w:r w:rsidR="00D0683E">
        <w:rPr>
          <w:rFonts w:eastAsiaTheme="minorEastAsia"/>
        </w:rPr>
        <w:t xml:space="preserve">a way to compute the integral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</m:oMath>
      <w:r w:rsidR="00D0683E">
        <w:rPr>
          <w:rFonts w:eastAsiaTheme="minorEastAsia"/>
        </w:rPr>
        <w:t xml:space="preserve"> then we can obtain</w:t>
      </w:r>
      <w:r w:rsidR="004D0E35">
        <w:rPr>
          <w:rFonts w:eastAsiaTheme="minorEastAsia"/>
        </w:rPr>
        <w:t>:</w:t>
      </w:r>
    </w:p>
    <w:p w:rsidR="00EB0AC0" w:rsidRPr="00AA61AD" w:rsidRDefault="00D0683E" w:rsidP="004D0E35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π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:rsidR="00465406" w:rsidRDefault="00465406" w:rsidP="00465406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Collecting Data</w:t>
      </w:r>
    </w:p>
    <w:p w:rsidR="00227F6E" w:rsidRDefault="00465406" w:rsidP="001341BE">
      <w:pPr>
        <w:ind w:left="-540" w:right="-540"/>
        <w:rPr>
          <w:rFonts w:eastAsiaTheme="minorEastAsia"/>
        </w:rPr>
      </w:pPr>
      <w:r>
        <w:rPr>
          <w:rFonts w:eastAsiaTheme="minorEastAsia"/>
        </w:rPr>
        <w:t>I</w:t>
      </w:r>
      <w:r w:rsidR="00227F6E">
        <w:rPr>
          <w:rFonts w:eastAsiaTheme="minorEastAsia"/>
        </w:rPr>
        <w:t xml:space="preserve"> didn’t want to write an entire path tracer like Jimenez did and instead decided to modify </w:t>
      </w:r>
      <w:r>
        <w:rPr>
          <w:rFonts w:eastAsiaTheme="minorEastAsia"/>
        </w:rPr>
        <w:t>my little application that computes AO maps</w:t>
      </w:r>
      <w:r w:rsidR="00227F6E">
        <w:rPr>
          <w:rFonts w:eastAsiaTheme="minorEastAsia"/>
        </w:rPr>
        <w:t xml:space="preserve"> from height maps</w:t>
      </w:r>
      <w:r>
        <w:rPr>
          <w:rFonts w:eastAsiaTheme="minorEastAsia"/>
        </w:rPr>
        <w:t xml:space="preserve"> to also store “form factors” (a huge collection of links from each pixel to each visible neighbor) in order to </w:t>
      </w:r>
      <w:r w:rsidR="008F5E38">
        <w:rPr>
          <w:rFonts w:eastAsiaTheme="minorEastAsia"/>
        </w:rPr>
        <w:t xml:space="preserve">perform </w:t>
      </w:r>
      <w:r w:rsidR="00227F6E">
        <w:rPr>
          <w:rFonts w:eastAsiaTheme="minorEastAsia"/>
        </w:rPr>
        <w:t>the integration</w:t>
      </w:r>
      <w:r w:rsidR="00B362A2">
        <w:rPr>
          <w:rFonts w:eastAsiaTheme="minorEastAsia"/>
        </w:rPr>
        <w:t xml:space="preserve"> described above</w:t>
      </w:r>
      <w:r w:rsidR="00227F6E">
        <w:rPr>
          <w:rFonts w:eastAsiaTheme="minorEastAsia"/>
        </w:rPr>
        <w:t>.</w:t>
      </w:r>
    </w:p>
    <w:p w:rsidR="00565E15" w:rsidRDefault="00565E15" w:rsidP="00565E15">
      <w:pPr>
        <w:ind w:left="-540" w:right="-540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5E1F9A1" wp14:editId="1F772F40">
            <wp:extent cx="5943600" cy="2449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BE" w:rsidRDefault="001341BE" w:rsidP="001341BE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I collected </w:t>
      </w:r>
      <w:r w:rsidR="00485F85">
        <w:rPr>
          <w:rFonts w:eastAsiaTheme="minorEastAsia"/>
        </w:rPr>
        <w:t>irradiance</w:t>
      </w:r>
      <w:r w:rsidR="00565E15">
        <w:rPr>
          <w:rFonts w:eastAsiaTheme="minorEastAsia"/>
        </w:rPr>
        <w:t xml:space="preserve"> data from various height map sources</w:t>
      </w:r>
      <w:r w:rsidR="007B6536">
        <w:rPr>
          <w:rFonts w:eastAsiaTheme="minorEastAsia"/>
        </w:rPr>
        <w:t xml:space="preserve"> and finally ended up with </w:t>
      </w:r>
      <w:r w:rsidR="00831039">
        <w:rPr>
          <w:rFonts w:eastAsiaTheme="minorEastAsia"/>
        </w:rPr>
        <w:t xml:space="preserve">curves for </w:t>
      </w:r>
      <w:r w:rsidR="007B6536">
        <w:rPr>
          <w:rFonts w:eastAsiaTheme="minorEastAsia"/>
        </w:rPr>
        <w:t xml:space="preserve">20 </w:t>
      </w:r>
      <w:r w:rsidR="00831039">
        <w:rPr>
          <w:rFonts w:eastAsiaTheme="minorEastAsia"/>
        </w:rPr>
        <w:t xml:space="preserve">distinct </w:t>
      </w:r>
      <w:r w:rsidR="007B6536">
        <w:rPr>
          <w:rFonts w:eastAsiaTheme="minorEastAsia"/>
        </w:rPr>
        <w:t>bounces</w:t>
      </w:r>
      <w:r w:rsidR="00831039">
        <w:rPr>
          <w:rFonts w:eastAsiaTheme="minorEastAsia"/>
        </w:rPr>
        <w:t>:</w:t>
      </w:r>
    </w:p>
    <w:p w:rsidR="003E5914" w:rsidRDefault="002B55E6" w:rsidP="005A0F0A">
      <w:pPr>
        <w:ind w:left="-540" w:right="-540"/>
        <w:jc w:val="center"/>
        <w:rPr>
          <w:rFonts w:eastAsiaTheme="minorEastAsia"/>
        </w:rPr>
      </w:pPr>
      <w:r w:rsidRPr="002B55E6">
        <w:rPr>
          <w:rFonts w:eastAsiaTheme="minorEastAsia"/>
        </w:rPr>
        <w:drawing>
          <wp:inline distT="0" distB="0" distL="0" distR="0" wp14:anchorId="31CF6D08" wp14:editId="7D969362">
            <wp:extent cx="5943600" cy="3782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941" w:rsidRPr="00AD1941" w:rsidRDefault="00AD1941" w:rsidP="00AD1941">
      <w:pPr>
        <w:pStyle w:val="Heading2"/>
      </w:pPr>
      <w:r>
        <w:lastRenderedPageBreak/>
        <w:t>Effect of Maximum Height over the Curves</w:t>
      </w:r>
    </w:p>
    <w:p w:rsidR="003A2274" w:rsidRDefault="00330D57" w:rsidP="00330D57">
      <w:pPr>
        <w:ind w:left="-540" w:right="-540"/>
        <w:rPr>
          <w:rFonts w:eastAsiaTheme="minorEastAsia"/>
        </w:rPr>
      </w:pPr>
      <w:r>
        <w:rPr>
          <w:rFonts w:eastAsiaTheme="minorEastAsia"/>
        </w:rPr>
        <w:t>Varying the maximum amplitude of the height map didn’t have a lot of influence over th</w:t>
      </w:r>
      <w:r w:rsidR="003A2274">
        <w:rPr>
          <w:rFonts w:eastAsiaTheme="minorEastAsia"/>
        </w:rPr>
        <w:t xml:space="preserve">e general aspect of the curves except for </w:t>
      </w:r>
      <w:proofErr w:type="spellStart"/>
      <w:r w:rsidR="003A2274">
        <w:rPr>
          <w:rFonts w:eastAsiaTheme="minorEastAsia"/>
        </w:rPr>
        <w:t>extrema</w:t>
      </w:r>
      <w:proofErr w:type="spellEnd"/>
      <w:r w:rsidR="003A2274">
        <w:rPr>
          <w:rFonts w:eastAsiaTheme="minorEastAsia"/>
        </w:rPr>
        <w:t>:</w:t>
      </w:r>
    </w:p>
    <w:p w:rsidR="003A2274" w:rsidRDefault="00330D57" w:rsidP="003A2274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w:r w:rsidRPr="003A2274">
        <w:rPr>
          <w:rFonts w:eastAsiaTheme="minorEastAsia"/>
        </w:rPr>
        <w:t xml:space="preserve">I noticed that reaching </w:t>
      </w:r>
      <w:proofErr w:type="gramStart"/>
      <w:r w:rsidRPr="003A2274">
        <w:rPr>
          <w:rFonts w:eastAsiaTheme="minorEastAsia"/>
        </w:rPr>
        <w:t>an extremely</w:t>
      </w:r>
      <w:proofErr w:type="gramEnd"/>
      <w:r w:rsidRPr="003A2274">
        <w:rPr>
          <w:rFonts w:eastAsiaTheme="minorEastAsia"/>
        </w:rPr>
        <w:t xml:space="preserve"> low amplitude obviously prevented any bounce to occur and the curves had a tendency to flatten.</w:t>
      </w:r>
    </w:p>
    <w:p w:rsidR="003A2274" w:rsidRDefault="00330D57" w:rsidP="003A2274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w:r w:rsidRPr="003A2274">
        <w:rPr>
          <w:rFonts w:eastAsiaTheme="minorEastAsia"/>
        </w:rPr>
        <w:t>Inversely, reaching very high amplitudes prevented light to reach the bottom of the surface, also flattening the curves.</w:t>
      </w:r>
    </w:p>
    <w:p w:rsidR="00330D57" w:rsidRDefault="00330D57" w:rsidP="003A2274">
      <w:pPr>
        <w:pStyle w:val="ListParagraph"/>
        <w:numPr>
          <w:ilvl w:val="0"/>
          <w:numId w:val="1"/>
        </w:numPr>
        <w:ind w:right="-540"/>
        <w:rPr>
          <w:rFonts w:eastAsiaTheme="minorEastAsia"/>
        </w:rPr>
      </w:pPr>
      <w:r w:rsidRPr="003A2274">
        <w:rPr>
          <w:rFonts w:eastAsiaTheme="minorEastAsia"/>
        </w:rPr>
        <w:t>A good middle ground for these tests is to use height amplitudes that are roughly 1/10 the size of the map (so a 10cm height amplitude for a 1m large texture in my case).</w:t>
      </w:r>
    </w:p>
    <w:p w:rsidR="00BB1F55" w:rsidRPr="00BB1F55" w:rsidRDefault="00BB1F55" w:rsidP="00BB1F55">
      <w:pPr>
        <w:ind w:right="-540"/>
        <w:rPr>
          <w:rFonts w:eastAsiaTheme="minorEastAsia"/>
        </w:rPr>
      </w:pPr>
    </w:p>
    <w:p w:rsidR="00A55990" w:rsidRDefault="00A55990" w:rsidP="005E4E46">
      <w:pPr>
        <w:pStyle w:val="Heading2"/>
        <w:rPr>
          <w:rFonts w:eastAsiaTheme="minorEastAsia"/>
        </w:rPr>
      </w:pPr>
      <w:r>
        <w:rPr>
          <w:rFonts w:eastAsiaTheme="minorEastAsia"/>
        </w:rPr>
        <w:t>Effect of the AO Integral Simplification</w:t>
      </w:r>
      <w:r w:rsidR="00BB1F55">
        <w:rPr>
          <w:rFonts w:eastAsiaTheme="minorEastAsia"/>
        </w:rPr>
        <w:t xml:space="preserve"> over </w:t>
      </w:r>
      <w:r w:rsidR="008837F7">
        <w:rPr>
          <w:rFonts w:eastAsiaTheme="minorEastAsia"/>
        </w:rPr>
        <w:t>A</w:t>
      </w:r>
      <w:r w:rsidR="00BB1F55">
        <w:rPr>
          <w:rFonts w:eastAsiaTheme="minorEastAsia"/>
        </w:rPr>
        <w:t xml:space="preserve">ctual Direct </w:t>
      </w:r>
      <w:proofErr w:type="spellStart"/>
      <w:r w:rsidR="00BB1F55">
        <w:rPr>
          <w:rFonts w:eastAsiaTheme="minorEastAsia"/>
        </w:rPr>
        <w:t>Illuminance</w:t>
      </w:r>
      <w:proofErr w:type="spellEnd"/>
    </w:p>
    <w:p w:rsidR="009D59AB" w:rsidRDefault="00800645" w:rsidP="00BB1F55">
      <w:pPr>
        <w:ind w:left="-540" w:right="-540"/>
        <w:rPr>
          <w:rFonts w:eastAsiaTheme="minorEastAsia"/>
        </w:rPr>
      </w:pPr>
      <w:r>
        <w:rPr>
          <w:rFonts w:eastAsiaTheme="minorEastAsia"/>
        </w:rPr>
        <w:t>Let’s show</w:t>
      </w:r>
      <w:r w:rsidR="00BB1F55">
        <w:rPr>
          <w:rFonts w:eastAsiaTheme="minorEastAsia"/>
        </w:rPr>
        <w:t xml:space="preserve"> the difference between actual luminance </w:t>
      </w:r>
      <w:r w:rsidR="0035162A">
        <w:rPr>
          <w:rFonts w:eastAsiaTheme="minorEastAsia"/>
        </w:rPr>
        <w:t>integration</w:t>
      </w:r>
      <w:r w:rsidR="00BB1F55">
        <w:rPr>
          <w:rFonts w:eastAsiaTheme="minorEastAsia"/>
        </w:rPr>
        <w:t>:</w:t>
      </w:r>
    </w:p>
    <w:p w:rsidR="00BB1F55" w:rsidRPr="00BB1F55" w:rsidRDefault="00BB1F55" w:rsidP="00BB1F55">
      <w:pPr>
        <w:ind w:left="-540" w:right="-5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+</m:t>
                  </m:r>
                </m:sup>
              </m:sSup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n.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ⅆ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BB1F55" w:rsidRDefault="00BB1F55" w:rsidP="00BB1F55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And </w:t>
      </w:r>
      <w:r w:rsidR="00800645">
        <w:rPr>
          <w:rFonts w:eastAsiaTheme="minorEastAsia"/>
        </w:rPr>
        <w:t xml:space="preserve">the </w:t>
      </w:r>
      <w:r>
        <w:rPr>
          <w:rFonts w:eastAsiaTheme="minorEastAsia"/>
        </w:rPr>
        <w:t>simplified AO model:</w:t>
      </w:r>
    </w:p>
    <w:p w:rsidR="00DC2CB2" w:rsidRPr="00BB1F55" w:rsidRDefault="00DC2CB2" w:rsidP="00DC2CB2">
      <w:pPr>
        <w:ind w:left="-540" w:right="-54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</m:t>
                      </m:r>
                    </m:sup>
                  </m:sSup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nary>
                    <m:naryPr>
                      <m:limLoc m:val="subSup"/>
                      <m:grow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d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.AO(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800645" w:rsidRDefault="00800645" w:rsidP="00800645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Plotting the </w:t>
      </w:r>
      <w:r w:rsidR="00F708E5">
        <w:rPr>
          <w:rFonts w:eastAsiaTheme="minorEastAsia"/>
        </w:rPr>
        <w:t>curve for</w:t>
      </w:r>
      <w:r w:rsidR="00191BCA">
        <w:rPr>
          <w:rFonts w:eastAsiaTheme="minorEastAsia"/>
        </w:rPr>
        <w:t xml:space="preserve"> a</w:t>
      </w:r>
      <w:r w:rsidR="00F708E5">
        <w:rPr>
          <w:rFonts w:eastAsiaTheme="minorEastAsia"/>
        </w:rPr>
        <w:t xml:space="preserve"> </w:t>
      </w:r>
      <w:r w:rsidR="00F708E5" w:rsidRPr="00F708E5">
        <w:rPr>
          <w:rFonts w:eastAsiaTheme="minorEastAsia"/>
          <w:i/>
        </w:rPr>
        <w:t>unit</w:t>
      </w:r>
      <w:r w:rsidR="00F708E5">
        <w:rPr>
          <w:rFonts w:eastAsiaTheme="minorEastAsia"/>
        </w:rPr>
        <w:t xml:space="preserve"> </w:t>
      </w:r>
      <w:r w:rsidRPr="00F708E5">
        <w:rPr>
          <w:rFonts w:eastAsiaTheme="minorEastAsia"/>
        </w:rPr>
        <w:t>direct</w:t>
      </w:r>
      <w:r>
        <w:rPr>
          <w:rFonts w:eastAsiaTheme="minorEastAsia"/>
        </w:rPr>
        <w:t xml:space="preserve"> </w:t>
      </w:r>
      <w:proofErr w:type="gramStart"/>
      <w:r w:rsidR="004A52E4">
        <w:rPr>
          <w:rFonts w:eastAsiaTheme="minorEastAsia"/>
        </w:rPr>
        <w:t>radiance</w:t>
      </w:r>
      <w:r w:rsidR="0001046C"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 w:rsidR="004A52E4">
        <w:rPr>
          <w:rFonts w:eastAsiaTheme="minorEastAsia"/>
        </w:rPr>
        <w:t xml:space="preserve">, and a constant </w:t>
      </w:r>
      <w:r>
        <w:rPr>
          <w:rFonts w:eastAsiaTheme="minorEastAsia"/>
        </w:rPr>
        <w:t>irradiance value</w:t>
      </w:r>
      <w:r w:rsidR="004A52E4">
        <w:rPr>
          <w:rFonts w:eastAsiaTheme="minorEastAsia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 xml:space="preserve"> shows us the approximation is quite good</w:t>
      </w:r>
      <w:r w:rsidR="00652252">
        <w:rPr>
          <w:rFonts w:eastAsiaTheme="minorEastAsia"/>
        </w:rPr>
        <w:t xml:space="preserve"> but an additional term is missing</w:t>
      </w:r>
      <w:r>
        <w:rPr>
          <w:rFonts w:eastAsiaTheme="minorEastAsia"/>
        </w:rPr>
        <w:t>:</w:t>
      </w:r>
    </w:p>
    <w:p w:rsidR="00800645" w:rsidRDefault="00800645" w:rsidP="00800645">
      <w:pPr>
        <w:jc w:val="center"/>
      </w:pPr>
      <w:r>
        <w:rPr>
          <w:rFonts w:ascii="Courier" w:hAnsi="Courier" w:cs="Courier"/>
          <w:noProof/>
        </w:rPr>
        <w:drawing>
          <wp:inline distT="0" distB="0" distL="0" distR="0" wp14:anchorId="27FF409B" wp14:editId="065E5161">
            <wp:extent cx="4669882" cy="286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82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B2" w:rsidRDefault="00DC2CB2" w:rsidP="00BB1F55">
      <w:pPr>
        <w:ind w:left="-540" w:right="-540"/>
        <w:rPr>
          <w:rFonts w:eastAsiaTheme="minorEastAsia"/>
        </w:rPr>
      </w:pPr>
      <w:r w:rsidRPr="00DC2CB2">
        <w:rPr>
          <w:rFonts w:eastAsiaTheme="minorEastAsia"/>
        </w:rPr>
        <w:lastRenderedPageBreak/>
        <w:t>A good fit</w:t>
      </w:r>
      <w:r>
        <w:rPr>
          <w:rFonts w:eastAsiaTheme="minorEastAsia"/>
        </w:rPr>
        <w:t xml:space="preserve"> is found for the </w:t>
      </w:r>
      <w:r w:rsidR="008830BC">
        <w:rPr>
          <w:rFonts w:eastAsiaTheme="minorEastAsia"/>
        </w:rPr>
        <w:t>missing</w:t>
      </w:r>
      <w:r>
        <w:rPr>
          <w:rFonts w:eastAsiaTheme="minorEastAsia"/>
        </w:rPr>
        <w:t xml:space="preserve"> irradiance using the new mapping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/>
        </w:rPr>
        <w:t>:</w:t>
      </w:r>
    </w:p>
    <w:p w:rsidR="00BB1F55" w:rsidRPr="00DC2CB2" w:rsidRDefault="00DC2CB2" w:rsidP="00BB1F55">
      <w:pPr>
        <w:ind w:left="-540" w:right="-54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AO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C2CB2" w:rsidRDefault="00DC2CB2" w:rsidP="00DC2CB2">
      <w:pPr>
        <w:ind w:left="-540" w:right="-540"/>
        <w:rPr>
          <w:rFonts w:eastAsiaTheme="minorEastAsia"/>
        </w:rPr>
      </w:pPr>
      <w:r>
        <w:rPr>
          <w:rFonts w:eastAsiaTheme="minorEastAsia"/>
        </w:rPr>
        <w:t>Where:</w:t>
      </w:r>
    </w:p>
    <w:p w:rsidR="002D1BE3" w:rsidRPr="00DC2CB2" w:rsidRDefault="002D1BE3" w:rsidP="002D1BE3">
      <w:pPr>
        <w:ind w:left="-540" w:right="-5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=x</m:t>
          </m:r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1+0.5</m:t>
              </m:r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0.25</m:t>
                  </m:r>
                </m:sup>
              </m:sSup>
            </m:e>
          </m:d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=x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(1+</m:t>
          </m:r>
          <m:r>
            <w:rPr>
              <w:rFonts w:ascii="Cambria Math" w:eastAsiaTheme="minorEastAsia" w:hAnsi="Cambria Math"/>
            </w:rPr>
            <m:t>0.5</m:t>
          </m:r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1-x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DC2CB2" w:rsidRDefault="001B5EF6" w:rsidP="001B5EF6">
      <w:pPr>
        <w:ind w:left="-540" w:right="-540"/>
        <w:jc w:val="center"/>
        <w:rPr>
          <w:rFonts w:eastAsiaTheme="minorEastAsia"/>
        </w:rPr>
      </w:pPr>
      <w:r>
        <w:rPr>
          <w:rFonts w:ascii="Courier" w:hAnsi="Courier" w:cs="Courier"/>
          <w:noProof/>
        </w:rPr>
        <w:drawing>
          <wp:inline distT="0" distB="0" distL="0" distR="0">
            <wp:extent cx="4343400" cy="270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B3A" w:rsidRPr="00DC2CB2" w:rsidRDefault="00A05B3A" w:rsidP="00A05B3A">
      <w:pPr>
        <w:ind w:left="-540" w:right="-540"/>
        <w:rPr>
          <w:rFonts w:eastAsiaTheme="minorEastAsia"/>
        </w:rPr>
      </w:pPr>
    </w:p>
    <w:p w:rsidR="005E4E46" w:rsidRDefault="005E4E46" w:rsidP="005E4E46">
      <w:pPr>
        <w:pStyle w:val="Heading2"/>
        <w:rPr>
          <w:rFonts w:eastAsiaTheme="minorEastAsia"/>
        </w:rPr>
      </w:pPr>
      <w:r>
        <w:rPr>
          <w:rFonts w:eastAsiaTheme="minorEastAsia"/>
        </w:rPr>
        <w:t>Summing the Curves</w:t>
      </w:r>
    </w:p>
    <w:p w:rsidR="005E4E46" w:rsidRDefault="00505B66" w:rsidP="00505B66">
      <w:pPr>
        <w:ind w:left="-540" w:right="-540"/>
        <w:rPr>
          <w:rFonts w:eastAsiaTheme="minorEastAsia"/>
        </w:rPr>
      </w:pPr>
      <w:r>
        <w:rPr>
          <w:rFonts w:eastAsiaTheme="minorEastAsia"/>
        </w:rPr>
        <w:t xml:space="preserve">Interestingly, summing the contribution of </w:t>
      </w:r>
      <w:r w:rsidR="00E83802">
        <w:rPr>
          <w:rFonts w:eastAsiaTheme="minorEastAsia"/>
        </w:rPr>
        <w:t xml:space="preserve">all </w:t>
      </w:r>
      <w:r>
        <w:rPr>
          <w:rFonts w:eastAsiaTheme="minorEastAsia"/>
        </w:rPr>
        <w:t>the curves</w:t>
      </w:r>
      <w:r w:rsidR="00E83802">
        <w:rPr>
          <w:rFonts w:eastAsiaTheme="minorEastAsia"/>
        </w:rPr>
        <w:t xml:space="preserve"> (including direct irradiance)</w:t>
      </w:r>
      <w:r>
        <w:rPr>
          <w:rFonts w:eastAsiaTheme="minorEastAsia"/>
        </w:rPr>
        <w:t xml:space="preserve"> </w:t>
      </w:r>
      <w:r w:rsidR="00E83802">
        <w:rPr>
          <w:rFonts w:eastAsiaTheme="minorEastAsia"/>
        </w:rPr>
        <w:t xml:space="preserve">using </w:t>
      </w:r>
      <w:r>
        <w:rPr>
          <w:rFonts w:eastAsiaTheme="minorEastAsia"/>
        </w:rPr>
        <w:t>a surface albedo of 1 yields a unit return of energy, whatever the AO value:</w:t>
      </w:r>
    </w:p>
    <w:p w:rsidR="00831D83" w:rsidRDefault="00831D83" w:rsidP="00831D83">
      <w:pPr>
        <w:ind w:left="-540" w:right="-540"/>
        <w:jc w:val="center"/>
        <w:rPr>
          <w:rFonts w:eastAsiaTheme="minorEastAsia"/>
        </w:rPr>
      </w:pPr>
      <w:r>
        <w:rPr>
          <w:rFonts w:ascii="Courier" w:hAnsi="Courier" w:cs="Courier"/>
          <w:noProof/>
        </w:rPr>
        <w:lastRenderedPageBreak/>
        <w:drawing>
          <wp:inline distT="0" distB="0" distL="0" distR="0">
            <wp:extent cx="4775200" cy="29845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83" w:rsidRDefault="00831D83" w:rsidP="00505B66">
      <w:pPr>
        <w:ind w:left="-540" w:right="-54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qsd</w:t>
      </w:r>
      <w:proofErr w:type="spellEnd"/>
      <w:proofErr w:type="gramEnd"/>
    </w:p>
    <w:p w:rsidR="003E5914" w:rsidRPr="003E5914" w:rsidRDefault="003E5914" w:rsidP="001341BE">
      <w:pPr>
        <w:ind w:left="-540" w:right="-540"/>
        <w:rPr>
          <w:rFonts w:eastAsiaTheme="minorEastAsia"/>
          <w:lang w:val="fr-FR"/>
        </w:rPr>
      </w:pPr>
      <w:bookmarkStart w:id="0" w:name="_GoBack"/>
      <w:bookmarkEnd w:id="0"/>
    </w:p>
    <w:sectPr w:rsidR="003E5914" w:rsidRPr="003E5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06A4B"/>
    <w:multiLevelType w:val="hybridMultilevel"/>
    <w:tmpl w:val="79508E22"/>
    <w:lvl w:ilvl="0" w:tplc="7EFE791A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75F46ECE"/>
    <w:multiLevelType w:val="hybridMultilevel"/>
    <w:tmpl w:val="D4D6A764"/>
    <w:lvl w:ilvl="0" w:tplc="F9C22AA8">
      <w:numFmt w:val="bullet"/>
      <w:lvlText w:val=""/>
      <w:lvlJc w:val="left"/>
      <w:pPr>
        <w:ind w:left="-180" w:hanging="360"/>
      </w:pPr>
      <w:rPr>
        <w:rFonts w:ascii="Symbol" w:eastAsiaTheme="minorEastAsia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87F"/>
    <w:rsid w:val="0001046C"/>
    <w:rsid w:val="0001157E"/>
    <w:rsid w:val="00044ABC"/>
    <w:rsid w:val="00070B48"/>
    <w:rsid w:val="00075E45"/>
    <w:rsid w:val="000777B8"/>
    <w:rsid w:val="00094CC2"/>
    <w:rsid w:val="00097016"/>
    <w:rsid w:val="000C0BBD"/>
    <w:rsid w:val="000C63C3"/>
    <w:rsid w:val="00106F54"/>
    <w:rsid w:val="00116F6F"/>
    <w:rsid w:val="00126BB3"/>
    <w:rsid w:val="001341BE"/>
    <w:rsid w:val="001375B2"/>
    <w:rsid w:val="001514E7"/>
    <w:rsid w:val="00184A43"/>
    <w:rsid w:val="00191BCA"/>
    <w:rsid w:val="001A71BD"/>
    <w:rsid w:val="001B5EF6"/>
    <w:rsid w:val="001F4519"/>
    <w:rsid w:val="002127B8"/>
    <w:rsid w:val="00223FBE"/>
    <w:rsid w:val="00227F6E"/>
    <w:rsid w:val="00231AD1"/>
    <w:rsid w:val="0023550D"/>
    <w:rsid w:val="00236FF3"/>
    <w:rsid w:val="0024424B"/>
    <w:rsid w:val="00254E3F"/>
    <w:rsid w:val="002A0470"/>
    <w:rsid w:val="002A356F"/>
    <w:rsid w:val="002A3B55"/>
    <w:rsid w:val="002B05FA"/>
    <w:rsid w:val="002B55E6"/>
    <w:rsid w:val="002C187F"/>
    <w:rsid w:val="002D1BE3"/>
    <w:rsid w:val="002F3597"/>
    <w:rsid w:val="00330D57"/>
    <w:rsid w:val="0033564A"/>
    <w:rsid w:val="0035162A"/>
    <w:rsid w:val="003657CA"/>
    <w:rsid w:val="00377267"/>
    <w:rsid w:val="00383425"/>
    <w:rsid w:val="00391739"/>
    <w:rsid w:val="00394D41"/>
    <w:rsid w:val="003A2274"/>
    <w:rsid w:val="003B686E"/>
    <w:rsid w:val="003D0320"/>
    <w:rsid w:val="003E5914"/>
    <w:rsid w:val="00465406"/>
    <w:rsid w:val="00466668"/>
    <w:rsid w:val="00485F85"/>
    <w:rsid w:val="00491922"/>
    <w:rsid w:val="004A52E4"/>
    <w:rsid w:val="004B5B74"/>
    <w:rsid w:val="004D0E35"/>
    <w:rsid w:val="004E3029"/>
    <w:rsid w:val="00505B66"/>
    <w:rsid w:val="00516D7B"/>
    <w:rsid w:val="00565E15"/>
    <w:rsid w:val="005A0261"/>
    <w:rsid w:val="005A05DF"/>
    <w:rsid w:val="005A0F0A"/>
    <w:rsid w:val="005C6D8F"/>
    <w:rsid w:val="005E4E46"/>
    <w:rsid w:val="005E5C15"/>
    <w:rsid w:val="00652252"/>
    <w:rsid w:val="0067533E"/>
    <w:rsid w:val="006C2CC0"/>
    <w:rsid w:val="006D75AE"/>
    <w:rsid w:val="006E26F2"/>
    <w:rsid w:val="006F6304"/>
    <w:rsid w:val="007475E0"/>
    <w:rsid w:val="00771E3C"/>
    <w:rsid w:val="00772B48"/>
    <w:rsid w:val="00797824"/>
    <w:rsid w:val="007B4EC9"/>
    <w:rsid w:val="007B5CC2"/>
    <w:rsid w:val="007B6536"/>
    <w:rsid w:val="007D26E1"/>
    <w:rsid w:val="007E3808"/>
    <w:rsid w:val="00800645"/>
    <w:rsid w:val="00831039"/>
    <w:rsid w:val="00831D83"/>
    <w:rsid w:val="00854254"/>
    <w:rsid w:val="0085605C"/>
    <w:rsid w:val="00875AF2"/>
    <w:rsid w:val="008830BC"/>
    <w:rsid w:val="008837F7"/>
    <w:rsid w:val="00887D99"/>
    <w:rsid w:val="008E3FAF"/>
    <w:rsid w:val="008F5E38"/>
    <w:rsid w:val="008F6DEF"/>
    <w:rsid w:val="00923C99"/>
    <w:rsid w:val="00965FB4"/>
    <w:rsid w:val="00966071"/>
    <w:rsid w:val="00966987"/>
    <w:rsid w:val="00975A32"/>
    <w:rsid w:val="00990883"/>
    <w:rsid w:val="009A47B3"/>
    <w:rsid w:val="009D0791"/>
    <w:rsid w:val="009D59AB"/>
    <w:rsid w:val="009D7D2A"/>
    <w:rsid w:val="00A05B3A"/>
    <w:rsid w:val="00A0626F"/>
    <w:rsid w:val="00A437D0"/>
    <w:rsid w:val="00A51452"/>
    <w:rsid w:val="00A55990"/>
    <w:rsid w:val="00A65C92"/>
    <w:rsid w:val="00A7251F"/>
    <w:rsid w:val="00A95F3D"/>
    <w:rsid w:val="00AA61AD"/>
    <w:rsid w:val="00AA7D90"/>
    <w:rsid w:val="00AB09DD"/>
    <w:rsid w:val="00AD1941"/>
    <w:rsid w:val="00AD1EA1"/>
    <w:rsid w:val="00B070B4"/>
    <w:rsid w:val="00B102C8"/>
    <w:rsid w:val="00B27FC6"/>
    <w:rsid w:val="00B362A2"/>
    <w:rsid w:val="00B63B4B"/>
    <w:rsid w:val="00B64325"/>
    <w:rsid w:val="00B9380F"/>
    <w:rsid w:val="00BB1F55"/>
    <w:rsid w:val="00BC41EF"/>
    <w:rsid w:val="00BF5363"/>
    <w:rsid w:val="00C8205F"/>
    <w:rsid w:val="00C90238"/>
    <w:rsid w:val="00C950E2"/>
    <w:rsid w:val="00CA0F70"/>
    <w:rsid w:val="00CB60E3"/>
    <w:rsid w:val="00CD14B1"/>
    <w:rsid w:val="00CD61D3"/>
    <w:rsid w:val="00CF7086"/>
    <w:rsid w:val="00D0683E"/>
    <w:rsid w:val="00D578C8"/>
    <w:rsid w:val="00D95054"/>
    <w:rsid w:val="00DC2CB2"/>
    <w:rsid w:val="00DC657E"/>
    <w:rsid w:val="00DE59F8"/>
    <w:rsid w:val="00DF3C78"/>
    <w:rsid w:val="00E02294"/>
    <w:rsid w:val="00E07268"/>
    <w:rsid w:val="00E70B8C"/>
    <w:rsid w:val="00E75F58"/>
    <w:rsid w:val="00E83802"/>
    <w:rsid w:val="00EA0C26"/>
    <w:rsid w:val="00EB0AC0"/>
    <w:rsid w:val="00EB71ED"/>
    <w:rsid w:val="00F06DE5"/>
    <w:rsid w:val="00F06E82"/>
    <w:rsid w:val="00F20BAE"/>
    <w:rsid w:val="00F23F0D"/>
    <w:rsid w:val="00F278E1"/>
    <w:rsid w:val="00F53028"/>
    <w:rsid w:val="00F62550"/>
    <w:rsid w:val="00F708E5"/>
    <w:rsid w:val="00F8643F"/>
    <w:rsid w:val="00F94F6D"/>
    <w:rsid w:val="00FE5C9C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E5"/>
  </w:style>
  <w:style w:type="paragraph" w:styleId="Heading1">
    <w:name w:val="heading 1"/>
    <w:basedOn w:val="Normal"/>
    <w:next w:val="Normal"/>
    <w:link w:val="Heading1Char"/>
    <w:uiPriority w:val="9"/>
    <w:qFormat/>
    <w:rsid w:val="00772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9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D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4D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0BAE"/>
    <w:rPr>
      <w:color w:val="808080"/>
    </w:rPr>
  </w:style>
  <w:style w:type="paragraph" w:styleId="ListParagraph">
    <w:name w:val="List Paragraph"/>
    <w:basedOn w:val="Normal"/>
    <w:uiPriority w:val="34"/>
    <w:qFormat/>
    <w:rsid w:val="004666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2B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9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athematicaFormatStandardForm">
    <w:name w:val="MathematicaFormatStandardForm"/>
    <w:uiPriority w:val="99"/>
    <w:rsid w:val="00A55990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8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Patapom</dc:creator>
  <cp:keywords/>
  <dc:description/>
  <cp:lastModifiedBy>Patapom</cp:lastModifiedBy>
  <cp:revision>154</cp:revision>
  <dcterms:created xsi:type="dcterms:W3CDTF">2017-12-27T13:08:00Z</dcterms:created>
  <dcterms:modified xsi:type="dcterms:W3CDTF">2017-12-28T16:05:00Z</dcterms:modified>
</cp:coreProperties>
</file>