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498" w:rsidRDefault="00FC7498" w:rsidP="00FC7498">
      <w:pPr>
        <w:jc w:val="center"/>
        <w:rPr>
          <w:sz w:val="48"/>
          <w:szCs w:val="48"/>
        </w:rPr>
      </w:pPr>
      <w:bookmarkStart w:id="0" w:name="_Hlk75186624"/>
      <w:bookmarkEnd w:id="0"/>
      <w:r>
        <w:rPr>
          <w:noProof/>
        </w:rPr>
        <w:drawing>
          <wp:inline distT="0" distB="0" distL="0" distR="0" wp14:anchorId="1EBC1CA0" wp14:editId="31A2DABA">
            <wp:extent cx="4762500" cy="2438400"/>
            <wp:effectExtent l="0" t="0" r="0" b="0"/>
            <wp:docPr id="11" name="图片 11" descr="https://ss1.bdstatic.com/70cFuXSh_Q1YnxGkpoWK1HF6hhy/it/u=3373940244,1638770595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s1.bdstatic.com/70cFuXSh_Q1YnxGkpoWK1HF6hhy/it/u=3373940244,1638770595&amp;fm=26&amp;gp=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73"/>
                    <a:stretch/>
                  </pic:blipFill>
                  <pic:spPr bwMode="auto">
                    <a:xfrm>
                      <a:off x="0" y="0"/>
                      <a:ext cx="4762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498" w:rsidRDefault="00FC7498" w:rsidP="00FC7498">
      <w:pPr>
        <w:jc w:val="center"/>
        <w:rPr>
          <w:sz w:val="48"/>
          <w:szCs w:val="48"/>
        </w:rPr>
      </w:pPr>
    </w:p>
    <w:p w:rsidR="00FC7498" w:rsidRDefault="00FC7498" w:rsidP="00FC7498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软件体系结构大作业</w:t>
      </w:r>
    </w:p>
    <w:p w:rsidR="00FC7498" w:rsidRPr="00775BF3" w:rsidRDefault="00FC7498" w:rsidP="00FC7498">
      <w:pPr>
        <w:jc w:val="right"/>
        <w:rPr>
          <w:sz w:val="32"/>
          <w:szCs w:val="32"/>
        </w:rPr>
      </w:pPr>
      <w:r w:rsidRPr="00775BF3">
        <w:rPr>
          <w:rFonts w:hint="eastAsia"/>
          <w:sz w:val="32"/>
          <w:szCs w:val="32"/>
        </w:rPr>
        <w:t>——</w:t>
      </w:r>
      <w:r>
        <w:rPr>
          <w:rFonts w:hint="eastAsia"/>
          <w:sz w:val="32"/>
          <w:szCs w:val="32"/>
        </w:rPr>
        <w:t>Open</w:t>
      </w:r>
      <w:r w:rsidR="00BB52CD">
        <w:rPr>
          <w:sz w:val="32"/>
          <w:szCs w:val="32"/>
        </w:rPr>
        <w:t xml:space="preserve"> </w:t>
      </w:r>
      <w:r w:rsidR="00186ED7">
        <w:rPr>
          <w:rFonts w:hint="eastAsia"/>
          <w:sz w:val="32"/>
          <w:szCs w:val="32"/>
        </w:rPr>
        <w:t>CASCADE</w:t>
      </w:r>
      <w:r>
        <w:rPr>
          <w:rFonts w:hint="eastAsia"/>
          <w:sz w:val="32"/>
          <w:szCs w:val="32"/>
        </w:rPr>
        <w:t>系统分析</w:t>
      </w:r>
    </w:p>
    <w:p w:rsidR="00FC749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191919"/>
        </w:rPr>
      </w:pPr>
    </w:p>
    <w:p w:rsidR="00FC749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</w:pPr>
    </w:p>
    <w:p w:rsidR="00FC749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</w:pPr>
    </w:p>
    <w:p w:rsidR="00FC749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</w:pPr>
    </w:p>
    <w:p w:rsidR="00FC749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</w:pPr>
    </w:p>
    <w:p w:rsidR="00FC749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</w:pPr>
    </w:p>
    <w:p w:rsidR="00FC749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</w:pPr>
    </w:p>
    <w:p w:rsidR="00FC749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</w:pPr>
    </w:p>
    <w:p w:rsidR="00FC749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</w:pPr>
    </w:p>
    <w:p w:rsidR="00FC749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</w:pPr>
    </w:p>
    <w:p w:rsidR="00FC749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</w:pPr>
    </w:p>
    <w:p w:rsidR="00FC749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</w:pPr>
    </w:p>
    <w:tbl>
      <w:tblPr>
        <w:tblW w:w="8364" w:type="dxa"/>
        <w:jc w:val="center"/>
        <w:tblLayout w:type="fixed"/>
        <w:tblLook w:val="0000" w:firstRow="0" w:lastRow="0" w:firstColumn="0" w:lastColumn="0" w:noHBand="0" w:noVBand="0"/>
      </w:tblPr>
      <w:tblGrid>
        <w:gridCol w:w="1985"/>
        <w:gridCol w:w="2126"/>
        <w:gridCol w:w="2126"/>
        <w:gridCol w:w="2127"/>
      </w:tblGrid>
      <w:tr w:rsidR="00BB52CD" w:rsidTr="000236AB">
        <w:trPr>
          <w:jc w:val="center"/>
        </w:trPr>
        <w:tc>
          <w:tcPr>
            <w:tcW w:w="1985" w:type="dxa"/>
          </w:tcPr>
          <w:p w:rsidR="00BB52CD" w:rsidRDefault="00BB52CD" w:rsidP="00FC7498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 xml:space="preserve">组 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 xml:space="preserve">   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号：</w:t>
            </w:r>
          </w:p>
        </w:tc>
        <w:tc>
          <w:tcPr>
            <w:tcW w:w="6379" w:type="dxa"/>
            <w:gridSpan w:val="3"/>
          </w:tcPr>
          <w:p w:rsidR="00BB52CD" w:rsidRDefault="00BB52CD" w:rsidP="00FC7498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Open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 xml:space="preserve"> </w:t>
            </w:r>
            <w:r w:rsidR="00186ED7">
              <w:rPr>
                <w:rFonts w:ascii="微软雅黑" w:eastAsia="微软雅黑" w:hAnsi="微软雅黑" w:cs="微软雅黑" w:hint="eastAsia"/>
                <w:sz w:val="28"/>
                <w:szCs w:val="28"/>
              </w:rPr>
              <w:t>CASCADE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 xml:space="preserve"> - 1</w:t>
            </w:r>
          </w:p>
        </w:tc>
      </w:tr>
      <w:tr w:rsidR="00BB52CD" w:rsidTr="00BB52CD">
        <w:trPr>
          <w:jc w:val="center"/>
        </w:trPr>
        <w:tc>
          <w:tcPr>
            <w:tcW w:w="1985" w:type="dxa"/>
          </w:tcPr>
          <w:p w:rsidR="00BB52CD" w:rsidRDefault="00BB52CD" w:rsidP="00BB52CD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 xml:space="preserve">学 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 xml:space="preserve">   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号：</w:t>
            </w:r>
          </w:p>
        </w:tc>
        <w:tc>
          <w:tcPr>
            <w:tcW w:w="2126" w:type="dxa"/>
          </w:tcPr>
          <w:p w:rsidR="00BB52CD" w:rsidRDefault="00BB52CD" w:rsidP="00BB52CD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ZY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2006109</w:t>
            </w:r>
          </w:p>
        </w:tc>
        <w:tc>
          <w:tcPr>
            <w:tcW w:w="2126" w:type="dxa"/>
          </w:tcPr>
          <w:p w:rsidR="00BB52CD" w:rsidRDefault="00BB52CD" w:rsidP="00BB52CD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ZY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2006321</w:t>
            </w:r>
          </w:p>
        </w:tc>
        <w:tc>
          <w:tcPr>
            <w:tcW w:w="2127" w:type="dxa"/>
          </w:tcPr>
          <w:p w:rsidR="00BB52CD" w:rsidRDefault="00BB52CD" w:rsidP="00BB52CD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SY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2006316</w:t>
            </w:r>
          </w:p>
        </w:tc>
      </w:tr>
      <w:tr w:rsidR="00BB52CD" w:rsidTr="00BB52CD">
        <w:trPr>
          <w:jc w:val="center"/>
        </w:trPr>
        <w:tc>
          <w:tcPr>
            <w:tcW w:w="1985" w:type="dxa"/>
          </w:tcPr>
          <w:p w:rsidR="00BB52CD" w:rsidRDefault="00BB52CD" w:rsidP="00BB52CD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 xml:space="preserve">姓 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 xml:space="preserve">   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名：</w:t>
            </w:r>
          </w:p>
        </w:tc>
        <w:tc>
          <w:tcPr>
            <w:tcW w:w="2126" w:type="dxa"/>
          </w:tcPr>
          <w:p w:rsidR="00BB52CD" w:rsidRDefault="00BB52CD" w:rsidP="00BB52CD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姬轶</w:t>
            </w:r>
          </w:p>
        </w:tc>
        <w:tc>
          <w:tcPr>
            <w:tcW w:w="2126" w:type="dxa"/>
          </w:tcPr>
          <w:p w:rsidR="00BB52CD" w:rsidRDefault="00BB52CD" w:rsidP="00BB52CD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刘卓程</w:t>
            </w:r>
            <w:proofErr w:type="gramEnd"/>
          </w:p>
        </w:tc>
        <w:tc>
          <w:tcPr>
            <w:tcW w:w="2127" w:type="dxa"/>
          </w:tcPr>
          <w:p w:rsidR="00BB52CD" w:rsidRDefault="00BB52CD" w:rsidP="00BB52CD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曲卓涵</w:t>
            </w:r>
            <w:proofErr w:type="gramEnd"/>
          </w:p>
        </w:tc>
      </w:tr>
    </w:tbl>
    <w:p w:rsidR="00FC749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  <w:rPr>
          <w:b/>
          <w:sz w:val="28"/>
          <w:szCs w:val="28"/>
        </w:rPr>
      </w:pPr>
    </w:p>
    <w:p w:rsidR="00BB52CD" w:rsidRDefault="00BB52CD" w:rsidP="00FC7498">
      <w:pPr>
        <w:pStyle w:val="aa"/>
        <w:shd w:val="clear" w:color="auto" w:fill="FFFFFF"/>
        <w:spacing w:before="0" w:beforeAutospacing="0" w:after="0" w:afterAutospacing="0"/>
        <w:jc w:val="center"/>
        <w:rPr>
          <w:b/>
          <w:sz w:val="28"/>
          <w:szCs w:val="28"/>
        </w:rPr>
      </w:pPr>
    </w:p>
    <w:p w:rsidR="00FC7498" w:rsidRPr="003E77A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  <w:rPr>
          <w:b/>
        </w:rPr>
      </w:pPr>
      <w:r w:rsidRPr="003E77A8">
        <w:rPr>
          <w:rFonts w:hint="eastAsia"/>
          <w:b/>
        </w:rPr>
        <w:t>北京航空航天大学</w:t>
      </w:r>
    </w:p>
    <w:p w:rsidR="00FC7498" w:rsidRPr="003E77A8" w:rsidRDefault="00FC7498" w:rsidP="00FC7498">
      <w:pPr>
        <w:pStyle w:val="aa"/>
        <w:shd w:val="clear" w:color="auto" w:fill="FFFFFF"/>
        <w:spacing w:before="0" w:beforeAutospacing="0" w:after="0" w:afterAutospacing="0"/>
        <w:jc w:val="center"/>
        <w:rPr>
          <w:b/>
        </w:rPr>
      </w:pPr>
      <w:r w:rsidRPr="003E77A8">
        <w:rPr>
          <w:rFonts w:hint="eastAsia"/>
          <w:b/>
        </w:rPr>
        <w:t>2</w:t>
      </w:r>
      <w:r w:rsidRPr="003E77A8">
        <w:rPr>
          <w:b/>
        </w:rPr>
        <w:t xml:space="preserve">021 </w:t>
      </w:r>
      <w:r w:rsidRPr="003E77A8">
        <w:rPr>
          <w:rFonts w:hint="eastAsia"/>
          <w:b/>
        </w:rPr>
        <w:t xml:space="preserve">年 </w:t>
      </w:r>
      <w:r w:rsidR="00BB52CD">
        <w:rPr>
          <w:b/>
        </w:rPr>
        <w:t>6</w:t>
      </w:r>
      <w:r w:rsidRPr="003E77A8">
        <w:rPr>
          <w:b/>
        </w:rPr>
        <w:t xml:space="preserve"> </w:t>
      </w:r>
      <w:r w:rsidRPr="003E77A8">
        <w:rPr>
          <w:rFonts w:hint="eastAsia"/>
          <w:b/>
        </w:rPr>
        <w:t xml:space="preserve">月 </w:t>
      </w:r>
      <w:r w:rsidR="00BB52CD">
        <w:rPr>
          <w:b/>
        </w:rPr>
        <w:t>9</w:t>
      </w:r>
      <w:r w:rsidRPr="003E77A8">
        <w:rPr>
          <w:b/>
        </w:rPr>
        <w:t xml:space="preserve"> </w:t>
      </w:r>
      <w:r w:rsidRPr="003E77A8">
        <w:rPr>
          <w:rFonts w:hint="eastAsia"/>
          <w:b/>
        </w:rPr>
        <w:t>日</w:t>
      </w:r>
    </w:p>
    <w:p w:rsidR="00FC7498" w:rsidRDefault="009046D0" w:rsidP="00AD75A3">
      <w:pPr>
        <w:widowControl/>
        <w:spacing w:line="300" w:lineRule="auto"/>
        <w:jc w:val="left"/>
        <w:rPr>
          <w:rFonts w:ascii="Times New Roman" w:hAnsi="Times New Roman"/>
        </w:rPr>
      </w:pPr>
      <w:r w:rsidRPr="002D69D3">
        <w:rPr>
          <w:rFonts w:ascii="Times New Roman" w:hAnsi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74776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7498" w:rsidRDefault="00FC7498" w:rsidP="00FC7498">
          <w:pPr>
            <w:pStyle w:val="TOC"/>
            <w:jc w:val="center"/>
            <w:rPr>
              <w:lang w:val="zh-CN"/>
            </w:rPr>
          </w:pPr>
          <w:r>
            <w:rPr>
              <w:lang w:val="zh-CN"/>
            </w:rPr>
            <w:t>目录</w:t>
          </w:r>
        </w:p>
        <w:p w:rsidR="00FC7498" w:rsidRPr="00FC7498" w:rsidRDefault="00FC7498" w:rsidP="00FC7498">
          <w:pPr>
            <w:rPr>
              <w:lang w:val="zh-CN"/>
            </w:rPr>
          </w:pPr>
        </w:p>
        <w:p w:rsidR="00C16763" w:rsidRDefault="00FC7498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88387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一、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系统简介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_Toc75188387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1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5188388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1.1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主要功能介绍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_Toc75188388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1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5188389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1.2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代码行数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_Toc75188389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1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5188390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1.3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包和类的数量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_Toc75188390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2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75188391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二、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需求分析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_Toc75188391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3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5188392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2.1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功能需求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_Toc75188392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3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393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2.1.1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基本数据类型的创建及运算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_Toc75188393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3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394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2.1.2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基本几何图元的创建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_Toc75188394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6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395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2.1.3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基本几何操作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_Toc75188395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7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396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2.1.4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空间变换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_Toc75188396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7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397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2.1.5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解析几何运算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_Toc75188397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8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398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2.1.6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解析几何建模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_Toc75188398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9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399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2.1.7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网格表示及相关运算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_Toc75188399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10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00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2.1.8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形状修复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_Toc75188400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11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01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2.1.9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工业几何操作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_Toc75188401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12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02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2.1.10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可视化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_Toc75188402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13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03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2.1.11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数据交换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_Toc75188403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15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04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2.1.12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提供应用框架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_Toc75188404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16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5188405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2.2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主要质量属性（非功能需求）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_Toc75188405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18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06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2.2.1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性能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_Toc75188406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18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07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2.2.2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可用性和可靠性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_Toc75188407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19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08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2.2.3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易用性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_Toc75188408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19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09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2.2.4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可修改性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_Toc75188409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20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10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2.2.5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可重用性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_Toc75188410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21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11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2.2.6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可集成性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_Toc75188411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21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12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2.2.7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可测试性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_Toc75188412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21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5188413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2.3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商业质量属性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_Toc75188413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22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14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2.3.1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开发成本与收益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_Toc75188414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22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15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2.3.2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开发计划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_Toc75188415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23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75188416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三、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软件体系结构设计与分析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_Toc75188416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24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5188417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3.1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Times New Roman" w:eastAsia="宋体" w:hAnsi="Times New Roman"/>
                <w:noProof/>
              </w:rPr>
              <w:t>Open CASCADE</w:t>
            </w:r>
            <w:r w:rsidR="00C16763" w:rsidRPr="00996E14">
              <w:rPr>
                <w:rStyle w:val="ab"/>
                <w:rFonts w:ascii="黑体" w:eastAsia="黑体" w:hAnsi="黑体"/>
                <w:noProof/>
              </w:rPr>
              <w:t>体系结构建模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_Toc75188417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24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18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3.1.1 Open CASCADE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模块分解与对应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_Toc75188418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24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19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3.1.2 Open CASCADE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模块功能描述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_Toc75188419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24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5188420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3.2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Times New Roman" w:eastAsia="宋体" w:hAnsi="Times New Roman"/>
                <w:noProof/>
              </w:rPr>
              <w:t>Open CASCADE</w:t>
            </w:r>
            <w:r w:rsidR="00C16763" w:rsidRPr="00996E14">
              <w:rPr>
                <w:rStyle w:val="ab"/>
                <w:rFonts w:ascii="黑体" w:eastAsia="黑体" w:hAnsi="黑体"/>
                <w:noProof/>
              </w:rPr>
              <w:t>体系结构分析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_Toc75188420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36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21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3.2.1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功能需求与软件体系结构的对应关系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_Toc75188421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36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22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3.2.2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主要质量属性（非功能需求）与软件体系结构的对应关系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_Toc75188422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40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23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3.2.3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软件体系结构分析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_Toc75188423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44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188424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 xml:space="preserve">3.2.4 </w:t>
            </w:r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软件体系结构模型中的异味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_Toc75188424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45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75188425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四、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设计特色分析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_Toc75188425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46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5188426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4.1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黑体" w:eastAsia="黑体" w:hAnsi="黑体"/>
                <w:noProof/>
              </w:rPr>
              <w:t>值得借鉴之处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_Toc75188426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46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75188427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4.2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黑体" w:eastAsia="黑体" w:hAnsi="黑体"/>
                <w:noProof/>
              </w:rPr>
              <w:t>可改进之处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_Toc75188427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47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75188428" w:history="1"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五、</w:t>
            </w:r>
            <w:r w:rsidR="00C16763">
              <w:rPr>
                <w:noProof/>
              </w:rPr>
              <w:tab/>
            </w:r>
            <w:r w:rsidR="00C16763" w:rsidRPr="00996E14">
              <w:rPr>
                <w:rStyle w:val="ab"/>
                <w:rFonts w:ascii="Times New Roman" w:eastAsia="黑体" w:hAnsi="Times New Roman"/>
                <w:noProof/>
              </w:rPr>
              <w:t>组内分工情况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_Toc75188428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48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188429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参考文献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_Toc75188429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49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C16763" w:rsidRDefault="00BC21D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188430" w:history="1">
            <w:r w:rsidR="00C16763" w:rsidRPr="00996E14">
              <w:rPr>
                <w:rStyle w:val="ab"/>
                <w:rFonts w:ascii="Times New Roman" w:hAnsi="Times New Roman" w:cs="Times New Roman"/>
                <w:noProof/>
              </w:rPr>
              <w:t>附件</w:t>
            </w:r>
            <w:r w:rsidR="00C16763">
              <w:rPr>
                <w:noProof/>
                <w:webHidden/>
              </w:rPr>
              <w:tab/>
            </w:r>
            <w:r w:rsidR="00C16763">
              <w:rPr>
                <w:noProof/>
                <w:webHidden/>
              </w:rPr>
              <w:fldChar w:fldCharType="begin"/>
            </w:r>
            <w:r w:rsidR="00C16763">
              <w:rPr>
                <w:noProof/>
                <w:webHidden/>
              </w:rPr>
              <w:instrText xml:space="preserve"> PAGEREF _Toc75188430 \h </w:instrText>
            </w:r>
            <w:r w:rsidR="00C16763">
              <w:rPr>
                <w:noProof/>
                <w:webHidden/>
              </w:rPr>
            </w:r>
            <w:r w:rsidR="00C16763">
              <w:rPr>
                <w:noProof/>
                <w:webHidden/>
              </w:rPr>
              <w:fldChar w:fldCharType="separate"/>
            </w:r>
            <w:r w:rsidR="00C16763">
              <w:rPr>
                <w:noProof/>
                <w:webHidden/>
              </w:rPr>
              <w:t>50</w:t>
            </w:r>
            <w:r w:rsidR="00C16763">
              <w:rPr>
                <w:noProof/>
                <w:webHidden/>
              </w:rPr>
              <w:fldChar w:fldCharType="end"/>
            </w:r>
          </w:hyperlink>
        </w:p>
        <w:p w:rsidR="00FC7498" w:rsidRDefault="00FC7498">
          <w:r>
            <w:rPr>
              <w:b/>
              <w:bCs/>
              <w:lang w:val="zh-CN"/>
            </w:rPr>
            <w:fldChar w:fldCharType="end"/>
          </w:r>
        </w:p>
      </w:sdtContent>
    </w:sdt>
    <w:p w:rsidR="00FC7498" w:rsidRDefault="00FC7498" w:rsidP="00AD75A3">
      <w:pPr>
        <w:widowControl/>
        <w:spacing w:line="300" w:lineRule="auto"/>
        <w:jc w:val="left"/>
        <w:rPr>
          <w:rFonts w:ascii="Times New Roman" w:hAnsi="Times New Roman"/>
        </w:rPr>
      </w:pPr>
    </w:p>
    <w:p w:rsidR="00FC7498" w:rsidRDefault="00177107" w:rsidP="00AD75A3">
      <w:pPr>
        <w:widowControl/>
        <w:spacing w:line="300" w:lineRule="auto"/>
        <w:jc w:val="left"/>
        <w:rPr>
          <w:rFonts w:ascii="Times New Roman" w:hAnsi="Times New Roman"/>
        </w:rPr>
        <w:sectPr w:rsidR="00FC7498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/>
        </w:rPr>
        <w:br w:type="page"/>
      </w:r>
    </w:p>
    <w:p w:rsidR="009046D0" w:rsidRPr="002D69D3" w:rsidRDefault="00BE3F19" w:rsidP="00AD75A3">
      <w:pPr>
        <w:pStyle w:val="a7"/>
        <w:numPr>
          <w:ilvl w:val="0"/>
          <w:numId w:val="1"/>
        </w:numPr>
        <w:spacing w:line="300" w:lineRule="auto"/>
        <w:ind w:left="0" w:firstLineChars="0" w:firstLine="0"/>
        <w:jc w:val="left"/>
        <w:outlineLvl w:val="0"/>
        <w:rPr>
          <w:rFonts w:ascii="Times New Roman" w:eastAsia="黑体" w:hAnsi="Times New Roman"/>
          <w:sz w:val="32"/>
        </w:rPr>
      </w:pPr>
      <w:bookmarkStart w:id="1" w:name="_Toc75188387"/>
      <w:r w:rsidRPr="002D69D3">
        <w:rPr>
          <w:rFonts w:ascii="Times New Roman" w:eastAsia="黑体" w:hAnsi="Times New Roman" w:hint="eastAsia"/>
          <w:sz w:val="32"/>
        </w:rPr>
        <w:lastRenderedPageBreak/>
        <w:t>系统简介</w:t>
      </w:r>
      <w:bookmarkEnd w:id="1"/>
    </w:p>
    <w:p w:rsidR="009046D0" w:rsidRPr="002D69D3" w:rsidRDefault="009046D0" w:rsidP="00AD75A3">
      <w:pPr>
        <w:numPr>
          <w:ilvl w:val="1"/>
          <w:numId w:val="1"/>
        </w:numPr>
        <w:spacing w:line="300" w:lineRule="auto"/>
        <w:ind w:left="0" w:firstLine="0"/>
        <w:outlineLvl w:val="1"/>
        <w:rPr>
          <w:rFonts w:ascii="Times New Roman" w:eastAsia="黑体" w:hAnsi="Times New Roman"/>
          <w:sz w:val="32"/>
        </w:rPr>
      </w:pPr>
      <w:r w:rsidRPr="002D69D3">
        <w:rPr>
          <w:rFonts w:ascii="Times New Roman" w:eastAsia="黑体" w:hAnsi="Times New Roman" w:hint="eastAsia"/>
          <w:sz w:val="28"/>
        </w:rPr>
        <w:t xml:space="preserve"> </w:t>
      </w:r>
      <w:bookmarkStart w:id="2" w:name="_Toc75188388"/>
      <w:r w:rsidR="00581DA2" w:rsidRPr="002D69D3">
        <w:rPr>
          <w:rFonts w:ascii="Times New Roman" w:eastAsia="黑体" w:hAnsi="Times New Roman" w:hint="eastAsia"/>
          <w:sz w:val="28"/>
        </w:rPr>
        <w:t>主要功能介绍</w:t>
      </w:r>
      <w:bookmarkEnd w:id="2"/>
    </w:p>
    <w:p w:rsidR="00581DA2" w:rsidRPr="002D69D3" w:rsidRDefault="00300283" w:rsidP="00AD75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Open </w:t>
      </w:r>
      <w:r w:rsidR="00186ED7">
        <w:rPr>
          <w:rFonts w:ascii="Times New Roman" w:eastAsia="宋体" w:hAnsi="Times New Roman" w:hint="eastAsia"/>
          <w:sz w:val="24"/>
        </w:rPr>
        <w:t>CASCADE</w:t>
      </w:r>
      <w:r w:rsidR="00581DA2" w:rsidRPr="002D69D3">
        <w:rPr>
          <w:rFonts w:ascii="Times New Roman" w:eastAsia="宋体" w:hAnsi="Times New Roman" w:hint="eastAsia"/>
          <w:sz w:val="24"/>
        </w:rPr>
        <w:t>（简称</w:t>
      </w:r>
      <w:r w:rsidR="00581DA2" w:rsidRPr="002D69D3">
        <w:rPr>
          <w:rFonts w:ascii="Times New Roman" w:eastAsia="宋体" w:hAnsi="Times New Roman" w:hint="eastAsia"/>
          <w:sz w:val="24"/>
        </w:rPr>
        <w:t>OCC</w:t>
      </w:r>
      <w:r w:rsidR="00581DA2" w:rsidRPr="002D69D3">
        <w:rPr>
          <w:rFonts w:ascii="Times New Roman" w:eastAsia="宋体" w:hAnsi="Times New Roman" w:hint="eastAsia"/>
          <w:sz w:val="24"/>
        </w:rPr>
        <w:t>）平台是由法国</w:t>
      </w:r>
      <w:r w:rsidR="00581DA2" w:rsidRPr="002D69D3">
        <w:rPr>
          <w:rFonts w:ascii="Times New Roman" w:eastAsia="宋体" w:hAnsi="Times New Roman" w:hint="eastAsia"/>
          <w:sz w:val="24"/>
        </w:rPr>
        <w:t>Matra Datavision</w:t>
      </w:r>
      <w:r w:rsidR="00581DA2" w:rsidRPr="002D69D3">
        <w:rPr>
          <w:rFonts w:ascii="Times New Roman" w:eastAsia="宋体" w:hAnsi="Times New Roman" w:hint="eastAsia"/>
          <w:sz w:val="24"/>
        </w:rPr>
        <w:t>公司开发的</w:t>
      </w:r>
      <w:r w:rsidR="00581DA2" w:rsidRPr="002D69D3">
        <w:rPr>
          <w:rFonts w:ascii="Times New Roman" w:eastAsia="宋体" w:hAnsi="Times New Roman" w:hint="eastAsia"/>
          <w:sz w:val="24"/>
        </w:rPr>
        <w:t>CAD/CAE/CAM</w:t>
      </w:r>
      <w:r w:rsidR="00581DA2" w:rsidRPr="002D69D3">
        <w:rPr>
          <w:rFonts w:ascii="Times New Roman" w:eastAsia="宋体" w:hAnsi="Times New Roman" w:hint="eastAsia"/>
          <w:sz w:val="24"/>
        </w:rPr>
        <w:t>软件平台，可以说是世界上最重要的几何造型基础软件平台之一。开源</w:t>
      </w:r>
      <w:r w:rsidR="00581DA2" w:rsidRPr="002D69D3">
        <w:rPr>
          <w:rFonts w:ascii="Times New Roman" w:eastAsia="宋体" w:hAnsi="Times New Roman" w:hint="eastAsia"/>
          <w:sz w:val="24"/>
        </w:rPr>
        <w:t>OCC</w:t>
      </w:r>
      <w:r w:rsidR="00581DA2" w:rsidRPr="002D69D3">
        <w:rPr>
          <w:rFonts w:ascii="Times New Roman" w:eastAsia="宋体" w:hAnsi="Times New Roman" w:hint="eastAsia"/>
          <w:sz w:val="24"/>
        </w:rPr>
        <w:t>对象库是一个面向对象</w:t>
      </w:r>
      <w:r w:rsidR="00581DA2" w:rsidRPr="002D69D3">
        <w:rPr>
          <w:rFonts w:ascii="Times New Roman" w:eastAsia="宋体" w:hAnsi="Times New Roman" w:hint="eastAsia"/>
          <w:sz w:val="24"/>
        </w:rPr>
        <w:t>C++</w:t>
      </w:r>
      <w:r w:rsidR="00581DA2" w:rsidRPr="002D69D3">
        <w:rPr>
          <w:rFonts w:ascii="Times New Roman" w:eastAsia="宋体" w:hAnsi="Times New Roman" w:hint="eastAsia"/>
          <w:sz w:val="24"/>
        </w:rPr>
        <w:t>类库，用于快速开发设计领域的专业应用程序。</w:t>
      </w:r>
      <w:r w:rsidR="00581DA2" w:rsidRPr="002D69D3">
        <w:rPr>
          <w:rFonts w:ascii="Times New Roman" w:eastAsia="宋体" w:hAnsi="Times New Roman" w:hint="eastAsia"/>
          <w:sz w:val="24"/>
        </w:rPr>
        <w:t>OCC</w:t>
      </w:r>
      <w:r w:rsidR="00581DA2" w:rsidRPr="002D69D3">
        <w:rPr>
          <w:rFonts w:ascii="Times New Roman" w:eastAsia="宋体" w:hAnsi="Times New Roman" w:hint="eastAsia"/>
          <w:sz w:val="24"/>
        </w:rPr>
        <w:t>主要用于开发二维和三维几何建模应用程序，包括通用的或专业的计算机辅助设计</w:t>
      </w:r>
      <w:r w:rsidR="00581DA2" w:rsidRPr="002D69D3">
        <w:rPr>
          <w:rFonts w:ascii="Times New Roman" w:eastAsia="宋体" w:hAnsi="Times New Roman" w:hint="eastAsia"/>
          <w:sz w:val="24"/>
        </w:rPr>
        <w:t>CAD</w:t>
      </w:r>
      <w:r w:rsidR="00581DA2" w:rsidRPr="002D69D3">
        <w:rPr>
          <w:rFonts w:ascii="Times New Roman" w:eastAsia="宋体" w:hAnsi="Times New Roman" w:hint="eastAsia"/>
          <w:sz w:val="24"/>
        </w:rPr>
        <w:t>系统、制造或分析领域的应用程序、仿真应用程序或图形演示工具。</w:t>
      </w:r>
      <w:r w:rsidR="00581DA2" w:rsidRPr="002D69D3">
        <w:rPr>
          <w:rFonts w:ascii="Times New Roman" w:eastAsia="宋体" w:hAnsi="Times New Roman" w:hint="eastAsia"/>
          <w:sz w:val="24"/>
        </w:rPr>
        <w:t>OCC</w:t>
      </w:r>
      <w:r w:rsidR="00581DA2" w:rsidRPr="002D69D3">
        <w:rPr>
          <w:rFonts w:ascii="Times New Roman" w:eastAsia="宋体" w:hAnsi="Times New Roman" w:hint="eastAsia"/>
          <w:sz w:val="24"/>
        </w:rPr>
        <w:t>通过有机组织的</w:t>
      </w:r>
      <w:r w:rsidR="00581DA2" w:rsidRPr="002D69D3">
        <w:rPr>
          <w:rFonts w:ascii="Times New Roman" w:eastAsia="宋体" w:hAnsi="Times New Roman" w:hint="eastAsia"/>
          <w:sz w:val="24"/>
        </w:rPr>
        <w:t>C++</w:t>
      </w:r>
      <w:r w:rsidR="00581DA2" w:rsidRPr="002D69D3">
        <w:rPr>
          <w:rFonts w:ascii="Times New Roman" w:eastAsia="宋体" w:hAnsi="Times New Roman" w:hint="eastAsia"/>
          <w:sz w:val="24"/>
        </w:rPr>
        <w:t>库文件提供了六个模块。可视化模块作为</w:t>
      </w:r>
      <w:r w:rsidR="00581DA2" w:rsidRPr="002D69D3">
        <w:rPr>
          <w:rFonts w:ascii="Times New Roman" w:eastAsia="宋体" w:hAnsi="Times New Roman" w:hint="eastAsia"/>
          <w:sz w:val="24"/>
        </w:rPr>
        <w:t>OCC</w:t>
      </w:r>
      <w:r w:rsidR="00581DA2" w:rsidRPr="002D69D3">
        <w:rPr>
          <w:rFonts w:ascii="Times New Roman" w:eastAsia="宋体" w:hAnsi="Times New Roman" w:hint="eastAsia"/>
          <w:sz w:val="24"/>
        </w:rPr>
        <w:t>的核心部分，是可视化技术的具体体现</w:t>
      </w:r>
      <w:r w:rsidR="00446119" w:rsidRPr="00446119">
        <w:rPr>
          <w:rFonts w:ascii="Times New Roman" w:eastAsia="宋体" w:hAnsi="Times New Roman" w:hint="eastAsia"/>
          <w:sz w:val="24"/>
          <w:vertAlign w:val="superscript"/>
        </w:rPr>
        <w:t>[</w:t>
      </w:r>
      <w:r w:rsidR="00446119" w:rsidRPr="00446119">
        <w:rPr>
          <w:rFonts w:ascii="Times New Roman" w:eastAsia="宋体" w:hAnsi="Times New Roman"/>
          <w:sz w:val="24"/>
          <w:vertAlign w:val="superscript"/>
        </w:rPr>
        <w:t>1]</w:t>
      </w:r>
      <w:r w:rsidR="00581DA2" w:rsidRPr="002D69D3">
        <w:rPr>
          <w:rFonts w:ascii="Times New Roman" w:eastAsia="宋体" w:hAnsi="Times New Roman" w:hint="eastAsia"/>
          <w:sz w:val="24"/>
        </w:rPr>
        <w:t>。</w:t>
      </w:r>
    </w:p>
    <w:p w:rsidR="00581DA2" w:rsidRPr="002D69D3" w:rsidRDefault="00300283" w:rsidP="00AD75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Open </w:t>
      </w:r>
      <w:r w:rsidR="00186ED7">
        <w:rPr>
          <w:rFonts w:ascii="Times New Roman" w:eastAsia="宋体" w:hAnsi="Times New Roman" w:hint="eastAsia"/>
          <w:sz w:val="24"/>
        </w:rPr>
        <w:t>CASCADE</w:t>
      </w:r>
      <w:r w:rsidR="00581DA2" w:rsidRPr="002D69D3">
        <w:rPr>
          <w:rFonts w:ascii="Times New Roman" w:eastAsia="宋体" w:hAnsi="Times New Roman" w:hint="eastAsia"/>
          <w:sz w:val="24"/>
        </w:rPr>
        <w:t>，</w:t>
      </w:r>
      <w:r w:rsidR="00AD79C1">
        <w:rPr>
          <w:rFonts w:ascii="Times New Roman" w:eastAsia="宋体" w:hAnsi="Times New Roman" w:hint="eastAsia"/>
          <w:sz w:val="24"/>
        </w:rPr>
        <w:t>是</w:t>
      </w:r>
      <w:r w:rsidR="00581DA2" w:rsidRPr="002D69D3">
        <w:rPr>
          <w:rFonts w:ascii="Times New Roman" w:eastAsia="宋体" w:hAnsi="Times New Roman" w:hint="eastAsia"/>
          <w:sz w:val="24"/>
        </w:rPr>
        <w:t>一个开放源码</w:t>
      </w:r>
      <w:r w:rsidR="00B43D54">
        <w:rPr>
          <w:rFonts w:ascii="Times New Roman" w:eastAsia="宋体" w:hAnsi="Times New Roman" w:hint="eastAsia"/>
          <w:sz w:val="24"/>
        </w:rPr>
        <w:t>CAD</w:t>
      </w:r>
      <w:r w:rsidR="00581DA2" w:rsidRPr="002D69D3">
        <w:rPr>
          <w:rFonts w:ascii="Times New Roman" w:eastAsia="宋体" w:hAnsi="Times New Roman" w:hint="eastAsia"/>
          <w:sz w:val="24"/>
        </w:rPr>
        <w:t>内核，可以定制和扩展（添加新的功能组件，类的进一步继承），面向</w:t>
      </w:r>
      <w:r w:rsidR="00B43D54">
        <w:rPr>
          <w:rFonts w:ascii="Times New Roman" w:eastAsia="宋体" w:hAnsi="Times New Roman" w:hint="eastAsia"/>
          <w:sz w:val="24"/>
        </w:rPr>
        <w:t>CAD/CAM</w:t>
      </w:r>
      <w:r w:rsidR="00581DA2" w:rsidRPr="002D69D3">
        <w:rPr>
          <w:rFonts w:ascii="Times New Roman" w:eastAsia="宋体" w:hAnsi="Times New Roman" w:hint="eastAsia"/>
          <w:sz w:val="24"/>
        </w:rPr>
        <w:t>，对主流</w:t>
      </w:r>
      <w:r w:rsidR="00B43D54">
        <w:rPr>
          <w:rFonts w:ascii="Times New Roman" w:eastAsia="宋体" w:hAnsi="Times New Roman" w:hint="eastAsia"/>
          <w:sz w:val="24"/>
        </w:rPr>
        <w:t>CAD</w:t>
      </w:r>
      <w:r w:rsidR="00581DA2" w:rsidRPr="002D69D3">
        <w:rPr>
          <w:rFonts w:ascii="Times New Roman" w:eastAsia="宋体" w:hAnsi="Times New Roman" w:hint="eastAsia"/>
          <w:sz w:val="24"/>
        </w:rPr>
        <w:t>数据格式提供支持（</w:t>
      </w:r>
      <w:r w:rsidR="00B43D54">
        <w:rPr>
          <w:rFonts w:ascii="Times New Roman" w:eastAsia="宋体" w:hAnsi="Times New Roman" w:hint="eastAsia"/>
          <w:sz w:val="24"/>
        </w:rPr>
        <w:t>STEP/STL/IGES</w:t>
      </w:r>
      <w:r w:rsidR="00581DA2" w:rsidRPr="002D69D3">
        <w:rPr>
          <w:rFonts w:ascii="Times New Roman" w:eastAsia="宋体" w:hAnsi="Times New Roman" w:hint="eastAsia"/>
          <w:sz w:val="24"/>
        </w:rPr>
        <w:t>等，可自行开发转换程序提供特定数据格式的支持），提供高级建模函数（拟合，有理样条曲线，拉伸、旋转、扫出、层叠拉伸、圆角、倒角、薄壳、修剪、偏移等），参数化模型，提供几何模型的特征提取，对</w:t>
      </w:r>
      <w:r w:rsidR="00581DA2" w:rsidRPr="002D69D3">
        <w:rPr>
          <w:rFonts w:ascii="Times New Roman" w:eastAsia="宋体" w:hAnsi="Times New Roman" w:hint="eastAsia"/>
          <w:sz w:val="24"/>
        </w:rPr>
        <w:t xml:space="preserve">Visual C++/MFC </w:t>
      </w:r>
      <w:r w:rsidR="00581DA2" w:rsidRPr="002D69D3">
        <w:rPr>
          <w:rFonts w:ascii="Times New Roman" w:eastAsia="宋体" w:hAnsi="Times New Roman" w:hint="eastAsia"/>
          <w:sz w:val="24"/>
        </w:rPr>
        <w:t>有很好的支持。</w:t>
      </w:r>
      <w:r w:rsidR="00581DA2" w:rsidRPr="002D69D3">
        <w:rPr>
          <w:rFonts w:ascii="Times New Roman" w:eastAsia="宋体" w:hAnsi="Times New Roman"/>
          <w:sz w:val="24"/>
        </w:rPr>
        <w:t>它提供了点、线、面、体和复杂形体的显示和交互操作，经过深度开发后可实现纹理、光照、图元填充、渲染等图形操作和放大、缩小、旋转、漫游、模拟飞行、模拟穿越等动态操作。</w:t>
      </w:r>
    </w:p>
    <w:p w:rsidR="00581DA2" w:rsidRPr="002D69D3" w:rsidRDefault="00300283" w:rsidP="00AD75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Open </w:t>
      </w:r>
      <w:r w:rsidR="00186ED7">
        <w:rPr>
          <w:rFonts w:ascii="Times New Roman" w:eastAsia="宋体" w:hAnsi="Times New Roman" w:hint="eastAsia"/>
          <w:sz w:val="24"/>
        </w:rPr>
        <w:t>CASCADE</w:t>
      </w:r>
      <w:r w:rsidR="00581DA2" w:rsidRPr="002D69D3">
        <w:rPr>
          <w:rFonts w:ascii="Times New Roman" w:eastAsia="宋体" w:hAnsi="Times New Roman" w:hint="eastAsia"/>
          <w:sz w:val="24"/>
        </w:rPr>
        <w:t>提供二维和三维几何体的生成、显示和分析。主要功能有：</w:t>
      </w:r>
    </w:p>
    <w:p w:rsidR="00581DA2" w:rsidRPr="002D69D3" w:rsidRDefault="00581DA2" w:rsidP="00AD75A3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</w:rPr>
      </w:pPr>
      <w:r w:rsidRPr="002D69D3">
        <w:rPr>
          <w:rFonts w:ascii="Times New Roman" w:eastAsia="宋体" w:hAnsi="Times New Roman" w:hint="eastAsia"/>
          <w:sz w:val="24"/>
        </w:rPr>
        <w:t>创建锥、柱、环等基本几何体；</w:t>
      </w:r>
    </w:p>
    <w:p w:rsidR="00581DA2" w:rsidRPr="002D69D3" w:rsidRDefault="00581DA2" w:rsidP="00AD75A3">
      <w:pPr>
        <w:pStyle w:val="a7"/>
        <w:numPr>
          <w:ilvl w:val="0"/>
          <w:numId w:val="2"/>
        </w:numPr>
        <w:spacing w:line="300" w:lineRule="auto"/>
        <w:ind w:left="839" w:firstLineChars="0" w:hanging="357"/>
        <w:rPr>
          <w:rFonts w:ascii="Times New Roman" w:eastAsia="宋体" w:hAnsi="Times New Roman"/>
          <w:sz w:val="24"/>
        </w:rPr>
      </w:pPr>
      <w:r w:rsidRPr="002D69D3">
        <w:rPr>
          <w:rFonts w:ascii="Times New Roman" w:eastAsia="宋体" w:hAnsi="Times New Roman" w:hint="eastAsia"/>
          <w:sz w:val="24"/>
        </w:rPr>
        <w:t>对几何体进行布尔操作（相加，相减，相交运算）；</w:t>
      </w:r>
    </w:p>
    <w:p w:rsidR="00581DA2" w:rsidRPr="002D69D3" w:rsidRDefault="00581DA2" w:rsidP="00AD75A3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</w:rPr>
      </w:pPr>
      <w:r w:rsidRPr="002D69D3">
        <w:rPr>
          <w:rFonts w:ascii="Times New Roman" w:eastAsia="宋体" w:hAnsi="Times New Roman" w:hint="eastAsia"/>
          <w:sz w:val="24"/>
        </w:rPr>
        <w:t>倒角，斜切，镂空，偏移，扫视；</w:t>
      </w:r>
    </w:p>
    <w:p w:rsidR="00581DA2" w:rsidRPr="002D69D3" w:rsidRDefault="00581DA2" w:rsidP="00AD75A3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</w:rPr>
      </w:pPr>
      <w:r w:rsidRPr="002D69D3">
        <w:rPr>
          <w:rFonts w:ascii="Times New Roman" w:eastAsia="宋体" w:hAnsi="Times New Roman" w:hint="eastAsia"/>
          <w:sz w:val="24"/>
        </w:rPr>
        <w:t>几何空间关系计算（法线，点积，叉积，投影，拟合等）；</w:t>
      </w:r>
    </w:p>
    <w:p w:rsidR="00581DA2" w:rsidRPr="002D69D3" w:rsidRDefault="00581DA2" w:rsidP="00AD75A3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</w:rPr>
      </w:pPr>
      <w:r w:rsidRPr="002D69D3">
        <w:rPr>
          <w:rFonts w:ascii="Times New Roman" w:eastAsia="宋体" w:hAnsi="Times New Roman" w:hint="eastAsia"/>
          <w:sz w:val="24"/>
        </w:rPr>
        <w:t>几何体分析（质心，体积，曲率等）；</w:t>
      </w:r>
    </w:p>
    <w:p w:rsidR="00581DA2" w:rsidRPr="002D69D3" w:rsidRDefault="00581DA2" w:rsidP="00AD75A3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</w:rPr>
      </w:pPr>
      <w:r w:rsidRPr="002D69D3">
        <w:rPr>
          <w:rFonts w:ascii="Times New Roman" w:eastAsia="宋体" w:hAnsi="Times New Roman" w:hint="eastAsia"/>
          <w:sz w:val="24"/>
        </w:rPr>
        <w:t>空间变换（平移，缩放，旋转）。</w:t>
      </w:r>
    </w:p>
    <w:p w:rsidR="00581DA2" w:rsidRPr="002D69D3" w:rsidRDefault="00581DA2" w:rsidP="00AD75A3">
      <w:pPr>
        <w:numPr>
          <w:ilvl w:val="1"/>
          <w:numId w:val="1"/>
        </w:numPr>
        <w:spacing w:line="300" w:lineRule="auto"/>
        <w:ind w:left="0" w:firstLine="0"/>
        <w:outlineLvl w:val="1"/>
        <w:rPr>
          <w:rFonts w:ascii="Times New Roman" w:eastAsia="黑体" w:hAnsi="Times New Roman"/>
          <w:sz w:val="32"/>
        </w:rPr>
      </w:pPr>
      <w:r w:rsidRPr="002D69D3">
        <w:rPr>
          <w:rFonts w:ascii="Times New Roman" w:eastAsia="黑体" w:hAnsi="Times New Roman" w:hint="eastAsia"/>
          <w:sz w:val="28"/>
        </w:rPr>
        <w:t xml:space="preserve"> </w:t>
      </w:r>
      <w:bookmarkStart w:id="3" w:name="_Toc75188389"/>
      <w:r w:rsidRPr="002D69D3">
        <w:rPr>
          <w:rFonts w:ascii="Times New Roman" w:eastAsia="黑体" w:hAnsi="Times New Roman"/>
          <w:sz w:val="28"/>
        </w:rPr>
        <w:t>代码行数</w:t>
      </w:r>
      <w:bookmarkEnd w:id="3"/>
    </w:p>
    <w:p w:rsidR="00300283" w:rsidRDefault="00300283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该</w:t>
      </w:r>
      <w:r w:rsidRPr="00213280">
        <w:rPr>
          <w:rFonts w:ascii="Times New Roman" w:hAnsi="Times New Roman" w:cs="Times New Roman"/>
          <w:sz w:val="24"/>
        </w:rPr>
        <w:t>项目</w:t>
      </w:r>
      <w:r>
        <w:rPr>
          <w:rFonts w:ascii="Times New Roman" w:hAnsi="Times New Roman" w:cs="Times New Roman"/>
          <w:sz w:val="24"/>
        </w:rPr>
        <w:t>共包含</w:t>
      </w:r>
      <w:r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/>
          <w:sz w:val="24"/>
        </w:rPr>
        <w:t>470</w:t>
      </w:r>
      <w:r>
        <w:rPr>
          <w:rFonts w:ascii="Times New Roman" w:hAnsi="Times New Roman" w:cs="Times New Roman"/>
          <w:sz w:val="24"/>
        </w:rPr>
        <w:t>个文件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共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/>
          <w:sz w:val="24"/>
        </w:rPr>
        <w:t>277161</w:t>
      </w:r>
      <w:r>
        <w:rPr>
          <w:rFonts w:ascii="Times New Roman" w:hAnsi="Times New Roman" w:cs="Times New Roman"/>
          <w:sz w:val="24"/>
        </w:rPr>
        <w:t>行代码</w:t>
      </w:r>
      <w:r>
        <w:rPr>
          <w:rFonts w:ascii="Times New Roman" w:hAnsi="Times New Roman" w:cs="Times New Roman" w:hint="eastAsia"/>
          <w:sz w:val="24"/>
        </w:rPr>
        <w:t>，</w:t>
      </w:r>
      <w:r w:rsidRPr="00213280">
        <w:rPr>
          <w:rFonts w:ascii="Times New Roman" w:hAnsi="Times New Roman" w:cs="Times New Roman"/>
          <w:sz w:val="24"/>
        </w:rPr>
        <w:t>主要使用了</w:t>
      </w:r>
      <w:r>
        <w:rPr>
          <w:rFonts w:ascii="Times New Roman" w:hAnsi="Times New Roman" w:cs="Times New Roman"/>
          <w:sz w:val="24"/>
        </w:rPr>
        <w:t>C++</w:t>
      </w:r>
      <w:r w:rsidRPr="00213280">
        <w:rPr>
          <w:rFonts w:ascii="Times New Roman" w:hAnsi="Times New Roman" w:cs="Times New Roman"/>
          <w:sz w:val="24"/>
        </w:rPr>
        <w:t>语言</w:t>
      </w:r>
      <w:r>
        <w:rPr>
          <w:rFonts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>语言</w:t>
      </w:r>
      <w:r w:rsidRPr="00213280">
        <w:rPr>
          <w:rFonts w:ascii="Times New Roman" w:hAnsi="Times New Roman" w:cs="Times New Roman"/>
          <w:sz w:val="24"/>
        </w:rPr>
        <w:t>，实现了</w:t>
      </w:r>
      <w:r>
        <w:rPr>
          <w:rFonts w:ascii="Times New Roman" w:hAnsi="Times New Roman" w:cs="Times New Roman" w:hint="eastAsia"/>
          <w:sz w:val="24"/>
        </w:rPr>
        <w:t>绝</w:t>
      </w:r>
      <w:r w:rsidRPr="00213280">
        <w:rPr>
          <w:rFonts w:ascii="Times New Roman" w:hAnsi="Times New Roman" w:cs="Times New Roman"/>
          <w:sz w:val="24"/>
        </w:rPr>
        <w:t>大部分的系统功能。</w:t>
      </w:r>
      <w:r>
        <w:rPr>
          <w:rFonts w:ascii="Times New Roman" w:hAnsi="Times New Roman" w:cs="Times New Roman"/>
          <w:sz w:val="24"/>
        </w:rPr>
        <w:t>除此之外</w:t>
      </w:r>
      <w:r>
        <w:rPr>
          <w:rFonts w:ascii="Times New Roman" w:hAnsi="Times New Roman" w:cs="Times New Roman" w:hint="eastAsia"/>
          <w:sz w:val="24"/>
        </w:rPr>
        <w:t>，项目也使用了</w:t>
      </w:r>
      <w:r>
        <w:rPr>
          <w:rFonts w:ascii="Times New Roman" w:hAnsi="Times New Roman" w:cs="Times New Roman" w:hint="eastAsia"/>
          <w:sz w:val="24"/>
        </w:rPr>
        <w:t>toolkit</w:t>
      </w:r>
      <w:r>
        <w:rPr>
          <w:rFonts w:ascii="Times New Roman" w:hAnsi="Times New Roman" w:cs="Times New Roman" w:hint="eastAsia"/>
          <w:sz w:val="24"/>
        </w:rPr>
        <w:t>语言来生成图形用户界面，</w:t>
      </w:r>
      <w:r>
        <w:rPr>
          <w:rFonts w:ascii="Times New Roman" w:hAnsi="Times New Roman" w:cs="Times New Roman"/>
          <w:sz w:val="24"/>
        </w:rPr>
        <w:t>以及</w:t>
      </w:r>
      <w:r w:rsidRPr="00213280">
        <w:rPr>
          <w:rFonts w:ascii="Times New Roman" w:hAnsi="Times New Roman" w:cs="Times New Roman"/>
          <w:sz w:val="24"/>
        </w:rPr>
        <w:t>HTML</w:t>
      </w:r>
      <w:r>
        <w:rPr>
          <w:rFonts w:ascii="Times New Roman" w:hAnsi="Times New Roman" w:cs="Times New Roman"/>
          <w:sz w:val="24"/>
        </w:rPr>
        <w:t>语言对项目</w:t>
      </w:r>
      <w:r w:rsidRPr="00213280">
        <w:rPr>
          <w:rFonts w:ascii="Times New Roman" w:hAnsi="Times New Roman" w:cs="Times New Roman"/>
          <w:sz w:val="24"/>
        </w:rPr>
        <w:t>进行描述，用于生成说明文档</w:t>
      </w:r>
      <w:r>
        <w:rPr>
          <w:rFonts w:ascii="Times New Roman" w:hAnsi="Times New Roman" w:cs="Times New Roman"/>
          <w:sz w:val="24"/>
        </w:rPr>
        <w:t>和访问在线平台</w:t>
      </w:r>
      <w:r w:rsidR="00446119" w:rsidRPr="00446119">
        <w:rPr>
          <w:rFonts w:ascii="Times New Roman" w:eastAsia="宋体" w:hAnsi="Times New Roman" w:hint="eastAsia"/>
          <w:sz w:val="24"/>
          <w:vertAlign w:val="superscript"/>
        </w:rPr>
        <w:t>[</w:t>
      </w:r>
      <w:r w:rsidR="00446119" w:rsidRPr="00446119">
        <w:rPr>
          <w:rFonts w:ascii="Times New Roman" w:eastAsia="宋体" w:hAnsi="Times New Roman"/>
          <w:sz w:val="24"/>
          <w:vertAlign w:val="superscript"/>
        </w:rPr>
        <w:t>2]</w:t>
      </w:r>
      <w:r w:rsidRPr="00213280">
        <w:rPr>
          <w:rFonts w:ascii="Times New Roman" w:hAnsi="Times New Roman" w:cs="Times New Roman"/>
          <w:sz w:val="24"/>
        </w:rPr>
        <w:t>。</w:t>
      </w:r>
    </w:p>
    <w:p w:rsidR="002D69D3" w:rsidRPr="002D69D3" w:rsidRDefault="002D69D3" w:rsidP="00AD75A3">
      <w:pPr>
        <w:spacing w:line="300" w:lineRule="auto"/>
        <w:ind w:firstLineChars="200" w:firstLine="480"/>
        <w:rPr>
          <w:rFonts w:ascii="Times New Roman" w:eastAsia="黑体" w:hAnsi="Times New Roman"/>
          <w:sz w:val="32"/>
        </w:rPr>
      </w:pPr>
      <w:r w:rsidRPr="002D69D3">
        <w:rPr>
          <w:rFonts w:ascii="Times New Roman" w:eastAsia="宋体" w:hAnsi="Times New Roman"/>
          <w:sz w:val="24"/>
        </w:rPr>
        <w:t>该项目代码行数如下图一所示</w:t>
      </w:r>
      <w:r w:rsidRPr="002D69D3">
        <w:rPr>
          <w:rFonts w:ascii="Times New Roman" w:eastAsia="宋体" w:hAnsi="Times New Roman" w:hint="eastAsia"/>
          <w:sz w:val="24"/>
        </w:rPr>
        <w:t>。</w:t>
      </w:r>
    </w:p>
    <w:p w:rsidR="002D69D3" w:rsidRPr="002D69D3" w:rsidRDefault="002D69D3" w:rsidP="00AD75A3">
      <w:pPr>
        <w:spacing w:line="300" w:lineRule="auto"/>
        <w:jc w:val="center"/>
        <w:rPr>
          <w:rFonts w:ascii="Times New Roman" w:eastAsia="黑体" w:hAnsi="Times New Roman"/>
          <w:sz w:val="32"/>
        </w:rPr>
      </w:pPr>
      <w:r w:rsidRPr="002D69D3">
        <w:rPr>
          <w:rFonts w:ascii="Times New Roman" w:eastAsia="黑体" w:hAnsi="Times New Roman"/>
          <w:noProof/>
          <w:sz w:val="32"/>
        </w:rPr>
        <w:lastRenderedPageBreak/>
        <w:drawing>
          <wp:inline distT="0" distB="0" distL="0" distR="0">
            <wp:extent cx="5298111" cy="4076700"/>
            <wp:effectExtent l="0" t="0" r="0" b="0"/>
            <wp:docPr id="1" name="图片 1" descr="C:\Users\82328\AppData\Local\Temp\WeChat Files\490f14621566048063a4b7bb7141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2328\AppData\Local\Temp\WeChat Files\490f14621566048063a4b7bb71414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262" cy="409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9D3" w:rsidRPr="00836FDF" w:rsidRDefault="002D69D3" w:rsidP="00AD75A3">
      <w:pPr>
        <w:spacing w:line="300" w:lineRule="auto"/>
        <w:jc w:val="center"/>
        <w:rPr>
          <w:rFonts w:ascii="Times New Roman" w:eastAsia="宋体" w:hAnsi="Times New Roman"/>
          <w:szCs w:val="21"/>
        </w:rPr>
      </w:pPr>
      <w:r w:rsidRPr="00836FDF">
        <w:rPr>
          <w:rFonts w:ascii="Times New Roman" w:eastAsia="宋体" w:hAnsi="Times New Roman"/>
          <w:szCs w:val="21"/>
        </w:rPr>
        <w:t>图</w:t>
      </w:r>
      <w:r w:rsidR="00300283">
        <w:rPr>
          <w:rFonts w:ascii="Times New Roman" w:eastAsia="宋体" w:hAnsi="Times New Roman" w:hint="eastAsia"/>
          <w:szCs w:val="21"/>
        </w:rPr>
        <w:t>1</w:t>
      </w:r>
      <w:r w:rsidR="00300283">
        <w:rPr>
          <w:rFonts w:ascii="Times New Roman" w:eastAsia="宋体" w:hAnsi="Times New Roman"/>
          <w:szCs w:val="21"/>
        </w:rPr>
        <w:t xml:space="preserve">-1 Open </w:t>
      </w:r>
      <w:r w:rsidR="00186ED7">
        <w:rPr>
          <w:rFonts w:ascii="Times New Roman" w:eastAsia="宋体" w:hAnsi="Times New Roman"/>
          <w:szCs w:val="21"/>
        </w:rPr>
        <w:t>CASCADE</w:t>
      </w:r>
      <w:r w:rsidRPr="00836FDF">
        <w:rPr>
          <w:rFonts w:ascii="Times New Roman" w:eastAsia="宋体" w:hAnsi="Times New Roman"/>
          <w:szCs w:val="21"/>
        </w:rPr>
        <w:t>代码行数</w:t>
      </w:r>
    </w:p>
    <w:p w:rsidR="002D69D3" w:rsidRDefault="002D69D3" w:rsidP="00AD75A3">
      <w:pPr>
        <w:spacing w:line="300" w:lineRule="auto"/>
        <w:ind w:firstLineChars="200" w:firstLine="420"/>
        <w:jc w:val="center"/>
        <w:rPr>
          <w:rFonts w:ascii="Times New Roman" w:eastAsia="宋体" w:hAnsi="Times New Roman"/>
        </w:rPr>
      </w:pPr>
    </w:p>
    <w:p w:rsidR="00581DA2" w:rsidRPr="00671D15" w:rsidRDefault="00581DA2" w:rsidP="00AD75A3">
      <w:pPr>
        <w:numPr>
          <w:ilvl w:val="1"/>
          <w:numId w:val="1"/>
        </w:numPr>
        <w:spacing w:line="300" w:lineRule="auto"/>
        <w:ind w:left="0" w:firstLine="0"/>
        <w:outlineLvl w:val="1"/>
        <w:rPr>
          <w:rFonts w:ascii="Times New Roman" w:eastAsia="黑体" w:hAnsi="Times New Roman"/>
          <w:sz w:val="32"/>
        </w:rPr>
      </w:pPr>
      <w:r w:rsidRPr="002D69D3">
        <w:rPr>
          <w:rFonts w:ascii="Times New Roman" w:eastAsia="黑体" w:hAnsi="Times New Roman" w:hint="eastAsia"/>
          <w:sz w:val="28"/>
        </w:rPr>
        <w:t xml:space="preserve"> </w:t>
      </w:r>
      <w:bookmarkStart w:id="4" w:name="_Toc75188390"/>
      <w:r w:rsidRPr="002D69D3">
        <w:rPr>
          <w:rFonts w:ascii="Times New Roman" w:eastAsia="黑体" w:hAnsi="Times New Roman"/>
          <w:sz w:val="28"/>
        </w:rPr>
        <w:t>包和类的数量</w:t>
      </w:r>
      <w:bookmarkEnd w:id="4"/>
    </w:p>
    <w:p w:rsidR="00671D15" w:rsidRDefault="00E10092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项目</w:t>
      </w:r>
      <w:r>
        <w:rPr>
          <w:rFonts w:ascii="Times New Roman" w:hAnsi="Times New Roman" w:cs="Times New Roman"/>
          <w:sz w:val="24"/>
        </w:rPr>
        <w:t>共有</w:t>
      </w:r>
      <w:r>
        <w:rPr>
          <w:rFonts w:ascii="Times New Roman" w:hAnsi="Times New Roman" w:cs="Times New Roman" w:hint="eastAsia"/>
          <w:sz w:val="24"/>
        </w:rPr>
        <w:t>4</w:t>
      </w:r>
      <w:r>
        <w:rPr>
          <w:rFonts w:ascii="Times New Roman" w:hAnsi="Times New Roman" w:cs="Times New Roman"/>
          <w:sz w:val="24"/>
        </w:rPr>
        <w:t>40</w:t>
      </w:r>
      <w:r>
        <w:rPr>
          <w:rFonts w:ascii="Times New Roman" w:hAnsi="Times New Roman" w:cs="Times New Roman"/>
          <w:sz w:val="24"/>
        </w:rPr>
        <w:t>个包和</w:t>
      </w:r>
      <w:r>
        <w:rPr>
          <w:rFonts w:ascii="Times New Roman" w:hAnsi="Times New Roman" w:cs="Times New Roman"/>
          <w:sz w:val="24"/>
        </w:rPr>
        <w:t>412</w:t>
      </w:r>
      <w:r>
        <w:rPr>
          <w:rFonts w:ascii="Times New Roman" w:hAnsi="Times New Roman" w:cs="Times New Roman"/>
          <w:sz w:val="24"/>
        </w:rPr>
        <w:t>个类</w:t>
      </w:r>
      <w:r>
        <w:rPr>
          <w:rFonts w:ascii="Times New Roman" w:hAnsi="Times New Roman" w:cs="Times New Roman" w:hint="eastAsia"/>
          <w:sz w:val="24"/>
        </w:rPr>
        <w:t>。</w:t>
      </w:r>
    </w:p>
    <w:p w:rsidR="00300283" w:rsidRDefault="00300283" w:rsidP="00AD75A3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518CFC8" wp14:editId="2C9ADC30">
            <wp:extent cx="5274310" cy="24422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83" w:rsidRPr="00836FDF" w:rsidRDefault="00300283" w:rsidP="00AD75A3">
      <w:pPr>
        <w:spacing w:line="300" w:lineRule="auto"/>
        <w:jc w:val="center"/>
        <w:rPr>
          <w:rFonts w:ascii="Times New Roman" w:eastAsia="宋体" w:hAnsi="Times New Roman"/>
          <w:szCs w:val="21"/>
        </w:rPr>
      </w:pPr>
      <w:r w:rsidRPr="00836FDF">
        <w:rPr>
          <w:rFonts w:ascii="Times New Roman" w:eastAsia="宋体" w:hAnsi="Times New Roman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/>
          <w:szCs w:val="21"/>
        </w:rPr>
        <w:t xml:space="preserve">-2 Open </w:t>
      </w:r>
      <w:r w:rsidR="00186ED7">
        <w:rPr>
          <w:rFonts w:ascii="Times New Roman" w:eastAsia="宋体" w:hAnsi="Times New Roman"/>
          <w:szCs w:val="21"/>
        </w:rPr>
        <w:t>CASCADE</w:t>
      </w:r>
      <w:r>
        <w:rPr>
          <w:rFonts w:ascii="Times New Roman" w:eastAsia="宋体" w:hAnsi="Times New Roman" w:hint="eastAsia"/>
          <w:szCs w:val="21"/>
        </w:rPr>
        <w:t>包</w:t>
      </w:r>
      <w:r w:rsidRPr="00836FDF">
        <w:rPr>
          <w:rFonts w:ascii="Times New Roman" w:eastAsia="宋体" w:hAnsi="Times New Roman"/>
          <w:szCs w:val="21"/>
        </w:rPr>
        <w:t>数</w:t>
      </w:r>
    </w:p>
    <w:p w:rsidR="00177107" w:rsidRDefault="00177107" w:rsidP="00AD75A3">
      <w:pPr>
        <w:widowControl/>
        <w:spacing w:line="30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00283" w:rsidRDefault="00300283" w:rsidP="00AD75A3">
      <w:pPr>
        <w:spacing w:line="300" w:lineRule="auto"/>
        <w:jc w:val="center"/>
        <w:rPr>
          <w:rFonts w:ascii="Times New Roman" w:hAnsi="Times New Roman" w:cs="Times New Roman"/>
          <w:sz w:val="24"/>
        </w:rPr>
      </w:pPr>
    </w:p>
    <w:p w:rsidR="00B43EF7" w:rsidRDefault="00B43EF7" w:rsidP="00AD75A3">
      <w:pPr>
        <w:pStyle w:val="a7"/>
        <w:numPr>
          <w:ilvl w:val="0"/>
          <w:numId w:val="1"/>
        </w:numPr>
        <w:spacing w:line="300" w:lineRule="auto"/>
        <w:ind w:left="0" w:firstLineChars="0" w:firstLine="0"/>
        <w:jc w:val="left"/>
        <w:outlineLvl w:val="0"/>
        <w:rPr>
          <w:rFonts w:ascii="Times New Roman" w:eastAsia="黑体" w:hAnsi="Times New Roman"/>
          <w:sz w:val="32"/>
        </w:rPr>
      </w:pPr>
      <w:bookmarkStart w:id="5" w:name="_Toc75188391"/>
      <w:r w:rsidRPr="002D69D3">
        <w:rPr>
          <w:rFonts w:ascii="Times New Roman" w:eastAsia="黑体" w:hAnsi="Times New Roman" w:hint="eastAsia"/>
          <w:sz w:val="32"/>
        </w:rPr>
        <w:t>需求分析</w:t>
      </w:r>
      <w:bookmarkEnd w:id="5"/>
    </w:p>
    <w:p w:rsidR="00B43EF7" w:rsidRPr="007C6A02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 w:rsidRPr="007C6A02">
        <w:rPr>
          <w:rFonts w:ascii="Times New Roman" w:hAnsi="Times New Roman" w:cs="Times New Roman" w:hint="eastAsia"/>
          <w:sz w:val="24"/>
        </w:rPr>
        <w:t>OpenCase</w:t>
      </w:r>
      <w:r w:rsidRPr="007C6A02">
        <w:rPr>
          <w:rFonts w:ascii="Times New Roman" w:hAnsi="Times New Roman" w:cs="Times New Roman"/>
          <w:sz w:val="24"/>
        </w:rPr>
        <w:t>C</w:t>
      </w:r>
      <w:r w:rsidRPr="007C6A02">
        <w:rPr>
          <w:rFonts w:ascii="Times New Roman" w:hAnsi="Times New Roman" w:cs="Times New Roman" w:hint="eastAsia"/>
          <w:sz w:val="24"/>
        </w:rPr>
        <w:t>ade</w:t>
      </w:r>
      <w:r>
        <w:rPr>
          <w:rFonts w:ascii="Times New Roman" w:hAnsi="Times New Roman" w:cs="Times New Roman" w:hint="eastAsia"/>
          <w:sz w:val="24"/>
        </w:rPr>
        <w:t>作为一个开源的几何造型基础软件平台，</w:t>
      </w:r>
      <w:r w:rsidRPr="007C6A02">
        <w:rPr>
          <w:rFonts w:ascii="Times New Roman" w:hAnsi="Times New Roman" w:cs="Times New Roman" w:hint="eastAsia"/>
          <w:sz w:val="24"/>
        </w:rPr>
        <w:t>主要用于开发二维和三维几何建模应用</w:t>
      </w:r>
      <w:r>
        <w:rPr>
          <w:rFonts w:ascii="Times New Roman" w:hAnsi="Times New Roman" w:cs="Times New Roman" w:hint="eastAsia"/>
          <w:sz w:val="24"/>
        </w:rPr>
        <w:t>程序。本章将针对</w:t>
      </w:r>
      <w:r w:rsidR="00300283">
        <w:rPr>
          <w:rFonts w:ascii="Times New Roman" w:hAnsi="Times New Roman" w:cs="Times New Roman" w:hint="eastAsia"/>
          <w:sz w:val="24"/>
        </w:rPr>
        <w:t xml:space="preserve">Open </w:t>
      </w:r>
      <w:r w:rsidR="00186ED7">
        <w:rPr>
          <w:rFonts w:ascii="Times New Roman" w:hAnsi="Times New Roman" w:cs="Times New Roman" w:hint="eastAsia"/>
          <w:sz w:val="24"/>
        </w:rPr>
        <w:t>CASCADE</w:t>
      </w:r>
      <w:r>
        <w:rPr>
          <w:rFonts w:ascii="Times New Roman" w:hAnsi="Times New Roman" w:cs="Times New Roman" w:hint="eastAsia"/>
          <w:sz w:val="24"/>
        </w:rPr>
        <w:t>的功能需求、主要质量属性（非功能需求）以及商业质量属性进行分析</w:t>
      </w:r>
      <w:r w:rsidR="00E020E1" w:rsidRPr="00E020E1">
        <w:rPr>
          <w:rFonts w:ascii="Times New Roman" w:eastAsia="宋体" w:hAnsi="Times New Roman" w:hint="eastAsia"/>
          <w:sz w:val="24"/>
          <w:vertAlign w:val="superscript"/>
        </w:rPr>
        <w:t>[</w:t>
      </w:r>
      <w:r w:rsidR="00E020E1" w:rsidRPr="00E020E1">
        <w:rPr>
          <w:rFonts w:ascii="Times New Roman" w:eastAsia="宋体" w:hAnsi="Times New Roman"/>
          <w:sz w:val="24"/>
          <w:vertAlign w:val="superscript"/>
        </w:rPr>
        <w:t>3]</w:t>
      </w:r>
      <w:r>
        <w:rPr>
          <w:rFonts w:ascii="Times New Roman" w:hAnsi="Times New Roman" w:cs="Times New Roman" w:hint="eastAsia"/>
          <w:sz w:val="24"/>
        </w:rPr>
        <w:t>。</w:t>
      </w:r>
    </w:p>
    <w:p w:rsidR="00B43EF7" w:rsidRPr="007C6A02" w:rsidRDefault="00B43EF7" w:rsidP="00AD75A3">
      <w:pPr>
        <w:pStyle w:val="a7"/>
        <w:numPr>
          <w:ilvl w:val="2"/>
          <w:numId w:val="1"/>
        </w:numPr>
        <w:spacing w:line="300" w:lineRule="auto"/>
        <w:ind w:left="0" w:firstLineChars="0" w:firstLine="0"/>
        <w:jc w:val="left"/>
        <w:outlineLvl w:val="1"/>
        <w:rPr>
          <w:rFonts w:ascii="Times New Roman" w:eastAsia="黑体" w:hAnsi="Times New Roman"/>
          <w:sz w:val="32"/>
        </w:rPr>
      </w:pPr>
      <w:bookmarkStart w:id="6" w:name="_Hlk74089031"/>
      <w:r>
        <w:rPr>
          <w:rFonts w:ascii="Times New Roman" w:eastAsia="黑体" w:hAnsi="Times New Roman" w:hint="eastAsia"/>
          <w:sz w:val="28"/>
        </w:rPr>
        <w:t xml:space="preserve"> </w:t>
      </w:r>
      <w:bookmarkStart w:id="7" w:name="_Toc75188392"/>
      <w:r w:rsidRPr="00AD79C1">
        <w:rPr>
          <w:rFonts w:ascii="Times New Roman" w:eastAsia="黑体" w:hAnsi="Times New Roman" w:hint="eastAsia"/>
          <w:sz w:val="28"/>
        </w:rPr>
        <w:t>功能需求</w:t>
      </w:r>
      <w:bookmarkEnd w:id="7"/>
    </w:p>
    <w:bookmarkEnd w:id="6"/>
    <w:p w:rsidR="00B43EF7" w:rsidRDefault="00300283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Open </w:t>
      </w:r>
      <w:r w:rsidR="00186ED7">
        <w:rPr>
          <w:rFonts w:ascii="Times New Roman" w:hAnsi="Times New Roman" w:cs="Times New Roman" w:hint="eastAsia"/>
          <w:sz w:val="24"/>
        </w:rPr>
        <w:t>CASCADE</w:t>
      </w:r>
      <w:r w:rsidR="00B43EF7">
        <w:rPr>
          <w:rFonts w:ascii="Times New Roman" w:hAnsi="Times New Roman" w:cs="Times New Roman" w:hint="eastAsia"/>
          <w:sz w:val="24"/>
        </w:rPr>
        <w:t>旨在实现真正的模块化和</w:t>
      </w:r>
      <w:proofErr w:type="gramStart"/>
      <w:r w:rsidR="00B43EF7">
        <w:rPr>
          <w:rFonts w:ascii="Times New Roman" w:hAnsi="Times New Roman" w:cs="Times New Roman" w:hint="eastAsia"/>
          <w:sz w:val="24"/>
        </w:rPr>
        <w:t>可</w:t>
      </w:r>
      <w:proofErr w:type="gramEnd"/>
      <w:r w:rsidR="00B43EF7">
        <w:rPr>
          <w:rFonts w:ascii="Times New Roman" w:hAnsi="Times New Roman" w:cs="Times New Roman" w:hint="eastAsia"/>
          <w:sz w:val="24"/>
        </w:rPr>
        <w:t>扩展性，为基本的几何建模提供数据结构、算法、可视化、数据交换等功能。其基本用例图如图</w:t>
      </w:r>
      <w:r w:rsidR="00B43EF7">
        <w:rPr>
          <w:rFonts w:ascii="Times New Roman" w:hAnsi="Times New Roman" w:cs="Times New Roman" w:hint="eastAsia"/>
          <w:sz w:val="24"/>
        </w:rPr>
        <w:t>2</w:t>
      </w:r>
      <w:r w:rsidR="00B43EF7">
        <w:rPr>
          <w:rFonts w:ascii="Times New Roman" w:hAnsi="Times New Roman" w:cs="Times New Roman"/>
          <w:sz w:val="24"/>
        </w:rPr>
        <w:t>-1</w:t>
      </w:r>
      <w:r w:rsidR="00B43EF7">
        <w:rPr>
          <w:rFonts w:ascii="Times New Roman" w:hAnsi="Times New Roman" w:cs="Times New Roman" w:hint="eastAsia"/>
          <w:sz w:val="24"/>
        </w:rPr>
        <w:t>所示，图片中仅显示一级用例，具体用例将在</w:t>
      </w:r>
      <w:r w:rsidR="00B43EF7">
        <w:rPr>
          <w:rFonts w:ascii="Times New Roman" w:hAnsi="Times New Roman" w:cs="Times New Roman" w:hint="eastAsia"/>
          <w:sz w:val="24"/>
        </w:rPr>
        <w:t>2</w:t>
      </w:r>
      <w:r w:rsidR="00B43EF7">
        <w:rPr>
          <w:rFonts w:ascii="Times New Roman" w:hAnsi="Times New Roman" w:cs="Times New Roman"/>
          <w:sz w:val="24"/>
        </w:rPr>
        <w:t>.1.1</w:t>
      </w:r>
      <w:r w:rsidR="00B43EF7">
        <w:rPr>
          <w:rFonts w:ascii="Times New Roman" w:hAnsi="Times New Roman" w:cs="Times New Roman" w:hint="eastAsia"/>
          <w:sz w:val="24"/>
        </w:rPr>
        <w:t>至</w:t>
      </w:r>
      <w:r w:rsidR="00B43EF7">
        <w:rPr>
          <w:rFonts w:ascii="Times New Roman" w:hAnsi="Times New Roman" w:cs="Times New Roman"/>
          <w:sz w:val="24"/>
        </w:rPr>
        <w:t>2.1.12</w:t>
      </w:r>
      <w:r w:rsidR="00B43EF7">
        <w:rPr>
          <w:rFonts w:ascii="Times New Roman" w:hAnsi="Times New Roman" w:cs="Times New Roman" w:hint="eastAsia"/>
          <w:sz w:val="24"/>
        </w:rPr>
        <w:t>节中描述。</w:t>
      </w:r>
    </w:p>
    <w:p w:rsidR="00B43EF7" w:rsidRDefault="00B43EF7" w:rsidP="00AD75A3">
      <w:pPr>
        <w:spacing w:line="300" w:lineRule="auto"/>
      </w:pPr>
      <w:r>
        <w:object w:dxaOrig="10425" w:dyaOrig="97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386.35pt" o:ole="">
            <v:imagedata r:id="rId12" o:title=""/>
          </v:shape>
          <o:OLEObject Type="Embed" ProgID="Visio.Drawing.15" ShapeID="_x0000_i1025" DrawAspect="Content" ObjectID="_1685801920" r:id="rId13"/>
        </w:object>
      </w:r>
    </w:p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</w:t>
      </w:r>
      <w:r w:rsidRPr="00790171">
        <w:rPr>
          <w:rFonts w:ascii="Times New Roman" w:hAnsi="Times New Roman" w:cs="Times New Roman"/>
        </w:rPr>
        <w:t xml:space="preserve"> </w:t>
      </w:r>
      <w:r w:rsidR="00300283">
        <w:rPr>
          <w:rFonts w:ascii="Times New Roman" w:hAnsi="Times New Roman" w:cs="Times New Roman" w:hint="eastAsia"/>
        </w:rPr>
        <w:t xml:space="preserve">Open </w:t>
      </w:r>
      <w:r w:rsidR="00186ED7">
        <w:rPr>
          <w:rFonts w:ascii="Times New Roman" w:hAnsi="Times New Roman" w:cs="Times New Roman" w:hint="eastAsia"/>
        </w:rPr>
        <w:t>CASCADE</w:t>
      </w:r>
      <w:r>
        <w:rPr>
          <w:rFonts w:ascii="Times New Roman" w:hAnsi="Times New Roman" w:cs="Times New Roman" w:hint="eastAsia"/>
        </w:rPr>
        <w:t>用例图</w:t>
      </w:r>
    </w:p>
    <w:p w:rsidR="00B43EF7" w:rsidRPr="005F141D" w:rsidRDefault="00B43EF7" w:rsidP="00AD75A3">
      <w:pPr>
        <w:spacing w:line="300" w:lineRule="auto"/>
        <w:rPr>
          <w:rFonts w:ascii="Times New Roman" w:hAnsi="Times New Roman" w:cs="Times New Roman"/>
          <w:sz w:val="24"/>
        </w:rPr>
      </w:pPr>
    </w:p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8" w:name="_Toc75188393"/>
      <w:r w:rsidRPr="00C63B1B">
        <w:rPr>
          <w:rFonts w:ascii="Times New Roman" w:hAnsi="Times New Roman" w:cs="Times New Roman"/>
          <w:sz w:val="24"/>
          <w:szCs w:val="24"/>
        </w:rPr>
        <w:t xml:space="preserve">2.1.1 </w:t>
      </w:r>
      <w:r w:rsidRPr="00C63B1B">
        <w:rPr>
          <w:rFonts w:ascii="Times New Roman" w:hAnsi="Times New Roman" w:cs="Times New Roman"/>
          <w:sz w:val="24"/>
          <w:szCs w:val="24"/>
        </w:rPr>
        <w:t>基本</w:t>
      </w:r>
      <w:r>
        <w:rPr>
          <w:rFonts w:ascii="Times New Roman" w:hAnsi="Times New Roman" w:cs="Times New Roman" w:hint="eastAsia"/>
          <w:sz w:val="24"/>
          <w:szCs w:val="24"/>
        </w:rPr>
        <w:t>数据类型的创建及运算</w:t>
      </w:r>
      <w:bookmarkEnd w:id="8"/>
    </w:p>
    <w:p w:rsidR="00B43EF7" w:rsidRPr="000366B6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366B6">
        <w:rPr>
          <w:rFonts w:ascii="Times New Roman" w:hAnsi="Times New Roman" w:cs="Times New Roman"/>
          <w:sz w:val="24"/>
        </w:rPr>
        <w:t>基本</w:t>
      </w:r>
      <w:r w:rsidRPr="000366B6">
        <w:rPr>
          <w:rFonts w:ascii="Times New Roman" w:hAnsi="Times New Roman" w:cs="Times New Roman" w:hint="eastAsia"/>
          <w:sz w:val="24"/>
        </w:rPr>
        <w:t>数据类型的创建及运算功能描述如表</w:t>
      </w:r>
      <w:r w:rsidRPr="000366B6">
        <w:rPr>
          <w:rFonts w:ascii="Times New Roman" w:hAnsi="Times New Roman" w:cs="Times New Roman" w:hint="eastAsia"/>
          <w:sz w:val="24"/>
        </w:rPr>
        <w:t>2</w:t>
      </w:r>
      <w:r w:rsidRPr="000366B6">
        <w:rPr>
          <w:rFonts w:ascii="Times New Roman" w:hAnsi="Times New Roman" w:cs="Times New Roman"/>
          <w:sz w:val="24"/>
        </w:rPr>
        <w:t>-1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0366B6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表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 xml:space="preserve">-1 </w:t>
      </w:r>
      <w:r w:rsidRPr="00790171">
        <w:rPr>
          <w:rFonts w:ascii="Times New Roman" w:hAnsi="Times New Roman" w:cs="Times New Roman" w:hint="eastAsia"/>
        </w:rPr>
        <w:t>基本数据类型</w:t>
      </w:r>
      <w:r>
        <w:rPr>
          <w:rFonts w:ascii="Times New Roman" w:hAnsi="Times New Roman" w:cs="Times New Roman" w:hint="eastAsia"/>
        </w:rPr>
        <w:t>的创建</w:t>
      </w:r>
      <w:r w:rsidRPr="00790171">
        <w:rPr>
          <w:rFonts w:ascii="Times New Roman" w:hAnsi="Times New Roman" w:cs="Times New Roman" w:hint="eastAsia"/>
        </w:rPr>
        <w:t>及运算功能需求描述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1787"/>
        <w:gridCol w:w="5324"/>
      </w:tblGrid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说明</w:t>
            </w:r>
          </w:p>
        </w:tc>
        <w:tc>
          <w:tcPr>
            <w:tcW w:w="5324" w:type="dxa"/>
          </w:tcPr>
          <w:p w:rsidR="00B43EF7" w:rsidRDefault="00300283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63B1B">
              <w:rPr>
                <w:rFonts w:ascii="Times New Roman" w:hAnsi="Times New Roman" w:cs="Times New Roman" w:hint="eastAsia"/>
                <w:sz w:val="24"/>
              </w:rPr>
              <w:t>将针对二维与三维的几何建模提供基本的数据类型以及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运算。其中，基本的数据类型包括布尔型、字符型、整型、集合、向量以及矩阵；基本的运算包括线性方程求解算法、多变量函数极值算法、非线性方程求根算法、矩阵特征值和特征向量算法。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角色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进行开发的用户。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前置条件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运算符合数学定理。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输入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数据类型或运算所需参数。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 w:val="restart"/>
            <w:vAlign w:val="center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过程</w:t>
            </w: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主过程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pStyle w:val="a7"/>
              <w:numPr>
                <w:ilvl w:val="0"/>
                <w:numId w:val="5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用户准备好所需的初始化值以及参数；</w:t>
            </w:r>
          </w:p>
          <w:p w:rsidR="00B43EF7" w:rsidRPr="00E45A3D" w:rsidRDefault="00B43EF7" w:rsidP="00AD75A3">
            <w:pPr>
              <w:pStyle w:val="a7"/>
              <w:numPr>
                <w:ilvl w:val="0"/>
                <w:numId w:val="5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E45A3D">
              <w:rPr>
                <w:rFonts w:ascii="Times New Roman" w:hAnsi="Times New Roman" w:cs="Times New Roman" w:hint="eastAsia"/>
                <w:sz w:val="24"/>
              </w:rPr>
              <w:t>用户通过</w:t>
            </w:r>
            <w:r w:rsidRPr="00E45A3D">
              <w:rPr>
                <w:rFonts w:ascii="Times New Roman" w:hAnsi="Times New Roman" w:cs="Times New Roman" w:hint="eastAsia"/>
                <w:sz w:val="24"/>
              </w:rPr>
              <w:t>C</w:t>
            </w:r>
            <w:r w:rsidRPr="00E45A3D">
              <w:rPr>
                <w:rFonts w:ascii="Times New Roman" w:hAnsi="Times New Roman" w:cs="Times New Roman"/>
                <w:sz w:val="24"/>
              </w:rPr>
              <w:t>++</w:t>
            </w:r>
            <w:r w:rsidRPr="00E45A3D">
              <w:rPr>
                <w:rFonts w:ascii="Times New Roman" w:hAnsi="Times New Roman" w:cs="Times New Roman" w:hint="eastAsia"/>
                <w:sz w:val="24"/>
              </w:rPr>
              <w:t>类基本语法调用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；</w:t>
            </w:r>
          </w:p>
          <w:p w:rsidR="00B43EF7" w:rsidRDefault="00300283" w:rsidP="00AD75A3">
            <w:pPr>
              <w:pStyle w:val="a7"/>
              <w:numPr>
                <w:ilvl w:val="0"/>
                <w:numId w:val="5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创建相应的数据对象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/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进行数据运算；</w:t>
            </w:r>
          </w:p>
          <w:p w:rsidR="00B43EF7" w:rsidRPr="00E45A3D" w:rsidRDefault="00300283" w:rsidP="00AD75A3">
            <w:pPr>
              <w:pStyle w:val="a7"/>
              <w:numPr>
                <w:ilvl w:val="0"/>
                <w:numId w:val="5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返回相应对象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/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计算结果。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分支过程描述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异常过程描述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自定义数据异常对用户进行提示。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输出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数据对象</w:t>
            </w:r>
            <w:r>
              <w:rPr>
                <w:rFonts w:ascii="Times New Roman" w:hAnsi="Times New Roman" w:cs="Times New Roman" w:hint="eastAsia"/>
                <w:sz w:val="24"/>
              </w:rPr>
              <w:t>/</w:t>
            </w:r>
            <w:r>
              <w:rPr>
                <w:rFonts w:ascii="Times New Roman" w:hAnsi="Times New Roman" w:cs="Times New Roman" w:hint="eastAsia"/>
                <w:sz w:val="24"/>
              </w:rPr>
              <w:t>计算结果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后置条件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业务规则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无。</w:t>
            </w:r>
          </w:p>
        </w:tc>
      </w:tr>
    </w:tbl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0366B6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366B6">
        <w:rPr>
          <w:rFonts w:ascii="Times New Roman" w:hAnsi="Times New Roman" w:cs="Times New Roman"/>
          <w:sz w:val="24"/>
        </w:rPr>
        <w:t>基本</w:t>
      </w:r>
      <w:r w:rsidRPr="000366B6">
        <w:rPr>
          <w:rFonts w:ascii="Times New Roman" w:hAnsi="Times New Roman" w:cs="Times New Roman" w:hint="eastAsia"/>
          <w:sz w:val="24"/>
        </w:rPr>
        <w:t>数据类型的创建及运算</w:t>
      </w:r>
      <w:r>
        <w:rPr>
          <w:rFonts w:ascii="Times New Roman" w:hAnsi="Times New Roman" w:cs="Times New Roman" w:hint="eastAsia"/>
          <w:sz w:val="24"/>
        </w:rPr>
        <w:t>用例图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-2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0366B6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object w:dxaOrig="11551" w:dyaOrig="8145">
          <v:shape id="_x0000_i1026" type="#_x0000_t75" style="width:415.35pt;height:292.3pt" o:ole="">
            <v:imagedata r:id="rId14" o:title=""/>
          </v:shape>
          <o:OLEObject Type="Embed" ProgID="Visio.Drawing.15" ShapeID="_x0000_i1026" DrawAspect="Content" ObjectID="_1685801921" r:id="rId15"/>
        </w:objec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2</w:t>
      </w:r>
      <w:r w:rsidRPr="00790171">
        <w:rPr>
          <w:rFonts w:ascii="Times New Roman" w:hAnsi="Times New Roman" w:cs="Times New Roman"/>
        </w:rPr>
        <w:t xml:space="preserve"> </w:t>
      </w:r>
      <w:r w:rsidRPr="00790171">
        <w:rPr>
          <w:rFonts w:ascii="Times New Roman" w:hAnsi="Times New Roman" w:cs="Times New Roman" w:hint="eastAsia"/>
        </w:rPr>
        <w:t>基本数据类型</w:t>
      </w:r>
      <w:r>
        <w:rPr>
          <w:rFonts w:ascii="Times New Roman" w:hAnsi="Times New Roman" w:cs="Times New Roman" w:hint="eastAsia"/>
        </w:rPr>
        <w:t>的创建</w:t>
      </w:r>
      <w:r w:rsidRPr="00790171">
        <w:rPr>
          <w:rFonts w:ascii="Times New Roman" w:hAnsi="Times New Roman" w:cs="Times New Roman" w:hint="eastAsia"/>
        </w:rPr>
        <w:t>及运算</w:t>
      </w:r>
      <w:r>
        <w:rPr>
          <w:rFonts w:ascii="Times New Roman" w:hAnsi="Times New Roman" w:cs="Times New Roman" w:hint="eastAsia"/>
        </w:rPr>
        <w:t>用例图</w:t>
      </w:r>
    </w:p>
    <w:p w:rsidR="00B43EF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</w:p>
    <w:p w:rsidR="00B43EF7" w:rsidRPr="000366B6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366B6">
        <w:rPr>
          <w:rFonts w:ascii="Times New Roman" w:hAnsi="Times New Roman" w:cs="Times New Roman"/>
          <w:sz w:val="24"/>
        </w:rPr>
        <w:t>基本</w:t>
      </w:r>
      <w:r w:rsidRPr="000366B6">
        <w:rPr>
          <w:rFonts w:ascii="Times New Roman" w:hAnsi="Times New Roman" w:cs="Times New Roman" w:hint="eastAsia"/>
          <w:sz w:val="24"/>
        </w:rPr>
        <w:t>数据类型的创建及运算</w:t>
      </w:r>
      <w:r>
        <w:rPr>
          <w:rFonts w:ascii="Times New Roman" w:hAnsi="Times New Roman" w:cs="Times New Roman" w:hint="eastAsia"/>
          <w:sz w:val="24"/>
        </w:rPr>
        <w:t>活动图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-3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object w:dxaOrig="5745" w:dyaOrig="6765">
          <v:shape id="_x0000_i1027" type="#_x0000_t75" style="width:287.45pt;height:338.5pt" o:ole="">
            <v:imagedata r:id="rId16" o:title=""/>
          </v:shape>
          <o:OLEObject Type="Embed" ProgID="Visio.Drawing.15" ShapeID="_x0000_i1027" DrawAspect="Content" ObjectID="_1685801922" r:id="rId17"/>
        </w:object>
      </w:r>
    </w:p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lastRenderedPageBreak/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3</w:t>
      </w:r>
      <w:r w:rsidRPr="00790171">
        <w:rPr>
          <w:rFonts w:ascii="Times New Roman" w:hAnsi="Times New Roman" w:cs="Times New Roman"/>
        </w:rPr>
        <w:t xml:space="preserve"> </w:t>
      </w:r>
      <w:r w:rsidRPr="00790171">
        <w:rPr>
          <w:rFonts w:ascii="Times New Roman" w:hAnsi="Times New Roman" w:cs="Times New Roman" w:hint="eastAsia"/>
        </w:rPr>
        <w:t>基本数据类型</w:t>
      </w:r>
      <w:r>
        <w:rPr>
          <w:rFonts w:ascii="Times New Roman" w:hAnsi="Times New Roman" w:cs="Times New Roman" w:hint="eastAsia"/>
        </w:rPr>
        <w:t>的创建</w:t>
      </w:r>
      <w:r w:rsidRPr="00790171">
        <w:rPr>
          <w:rFonts w:ascii="Times New Roman" w:hAnsi="Times New Roman" w:cs="Times New Roman" w:hint="eastAsia"/>
        </w:rPr>
        <w:t>及运算</w:t>
      </w:r>
      <w:r>
        <w:rPr>
          <w:rFonts w:ascii="Times New Roman" w:hAnsi="Times New Roman" w:cs="Times New Roman" w:hint="eastAsia"/>
        </w:rPr>
        <w:t>活动图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9" w:name="_Toc75188394"/>
      <w:r w:rsidRPr="00C63B1B">
        <w:rPr>
          <w:rFonts w:ascii="Times New Roman" w:hAnsi="Times New Roman" w:cs="Times New Roman"/>
          <w:sz w:val="24"/>
          <w:szCs w:val="24"/>
        </w:rPr>
        <w:t>2.1.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 w:rsidRPr="00C63B1B">
        <w:rPr>
          <w:rFonts w:ascii="Times New Roman" w:hAnsi="Times New Roman" w:cs="Times New Roman"/>
          <w:sz w:val="24"/>
          <w:szCs w:val="24"/>
        </w:rPr>
        <w:t>基本</w:t>
      </w:r>
      <w:r>
        <w:rPr>
          <w:rFonts w:ascii="Times New Roman" w:hAnsi="Times New Roman" w:cs="Times New Roman" w:hint="eastAsia"/>
          <w:sz w:val="24"/>
          <w:szCs w:val="24"/>
        </w:rPr>
        <w:t>几何图元的创建</w:t>
      </w:r>
      <w:bookmarkEnd w:id="9"/>
    </w:p>
    <w:p w:rsidR="00B43EF7" w:rsidRPr="006E5839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366B6">
        <w:rPr>
          <w:rFonts w:ascii="Times New Roman" w:hAnsi="Times New Roman" w:cs="Times New Roman"/>
          <w:sz w:val="24"/>
        </w:rPr>
        <w:t>基本</w:t>
      </w:r>
      <w:r>
        <w:rPr>
          <w:rFonts w:ascii="Times New Roman" w:hAnsi="Times New Roman" w:cs="Times New Roman" w:hint="eastAsia"/>
          <w:sz w:val="24"/>
        </w:rPr>
        <w:t>几何图元的创建功能需求描述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-2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6E5839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2</w:t>
      </w:r>
      <w:r w:rsidRPr="00790171">
        <w:rPr>
          <w:rFonts w:ascii="Times New Roman" w:hAnsi="Times New Roman" w:cs="Times New Roman"/>
        </w:rPr>
        <w:t xml:space="preserve"> </w:t>
      </w:r>
      <w:r w:rsidRPr="00E73AAB">
        <w:rPr>
          <w:rFonts w:ascii="Times New Roman" w:hAnsi="Times New Roman" w:cs="Times New Roman" w:hint="eastAsia"/>
        </w:rPr>
        <w:t>基本几何图元的创建</w:t>
      </w:r>
      <w:r w:rsidRPr="00790171">
        <w:rPr>
          <w:rFonts w:ascii="Times New Roman" w:hAnsi="Times New Roman" w:cs="Times New Roman" w:hint="eastAsia"/>
        </w:rPr>
        <w:t>功能需求描述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1787"/>
        <w:gridCol w:w="5324"/>
      </w:tblGrid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说明</w:t>
            </w:r>
          </w:p>
        </w:tc>
        <w:tc>
          <w:tcPr>
            <w:tcW w:w="5324" w:type="dxa"/>
          </w:tcPr>
          <w:p w:rsidR="00B43EF7" w:rsidRDefault="00300283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63B1B">
              <w:rPr>
                <w:rFonts w:ascii="Times New Roman" w:hAnsi="Times New Roman" w:cs="Times New Roman" w:hint="eastAsia"/>
                <w:sz w:val="24"/>
              </w:rPr>
              <w:t>将针对二维与三维的几何建模提供基本的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图元数据类型，包括点、线、圆和圆锥、平面和基本曲面。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角色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进行开发的用户。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前置条件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几何场景已初始化。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输入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基本几何图元的参数。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 w:val="restart"/>
            <w:vAlign w:val="center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过程</w:t>
            </w: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主过程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描述</w:t>
            </w:r>
          </w:p>
        </w:tc>
        <w:tc>
          <w:tcPr>
            <w:tcW w:w="5324" w:type="dxa"/>
          </w:tcPr>
          <w:p w:rsidR="00B43EF7" w:rsidRPr="00E73AAB" w:rsidRDefault="00B43EF7" w:rsidP="00AD75A3">
            <w:pPr>
              <w:pStyle w:val="a7"/>
              <w:numPr>
                <w:ilvl w:val="0"/>
                <w:numId w:val="6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E73AAB">
              <w:rPr>
                <w:rFonts w:ascii="Times New Roman" w:hAnsi="Times New Roman" w:cs="Times New Roman" w:hint="eastAsia"/>
                <w:sz w:val="24"/>
              </w:rPr>
              <w:t>用户提供基本几何图元的参数</w:t>
            </w:r>
            <w:r>
              <w:rPr>
                <w:rFonts w:ascii="Times New Roman" w:hAnsi="Times New Roman" w:cs="Times New Roman" w:hint="eastAsia"/>
                <w:sz w:val="24"/>
              </w:rPr>
              <w:t>；</w:t>
            </w:r>
          </w:p>
          <w:p w:rsidR="00B43EF7" w:rsidRPr="00E73AAB" w:rsidRDefault="00300283" w:rsidP="00AD75A3">
            <w:pPr>
              <w:pStyle w:val="a7"/>
              <w:numPr>
                <w:ilvl w:val="0"/>
                <w:numId w:val="6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为相应的几何图元创建对象；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分支过程描述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异常过程描述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自定义数据异常对用户进行提示。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输出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几何图元对象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后置条件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业务规则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0366B6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366B6">
        <w:rPr>
          <w:rFonts w:ascii="Times New Roman" w:hAnsi="Times New Roman" w:cs="Times New Roman"/>
          <w:sz w:val="24"/>
        </w:rPr>
        <w:t>基本</w:t>
      </w:r>
      <w:r>
        <w:rPr>
          <w:rFonts w:ascii="Times New Roman" w:hAnsi="Times New Roman" w:cs="Times New Roman" w:hint="eastAsia"/>
          <w:sz w:val="24"/>
        </w:rPr>
        <w:t>几何图元的创建用例图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-4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6E5839" w:rsidRDefault="00B43EF7" w:rsidP="00AD75A3">
      <w:pPr>
        <w:spacing w:line="300" w:lineRule="auto"/>
        <w:rPr>
          <w:rFonts w:ascii="Times New Roman" w:hAnsi="Times New Roman" w:cs="Times New Roman"/>
        </w:rPr>
      </w:pPr>
      <w:r>
        <w:object w:dxaOrig="11551" w:dyaOrig="4651">
          <v:shape id="_x0000_i1028" type="#_x0000_t75" style="width:415.35pt;height:167.1pt" o:ole="">
            <v:imagedata r:id="rId18" o:title=""/>
          </v:shape>
          <o:OLEObject Type="Embed" ProgID="Visio.Drawing.15" ShapeID="_x0000_i1028" DrawAspect="Content" ObjectID="_1685801923" r:id="rId19"/>
        </w:objec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4</w:t>
      </w:r>
      <w:r w:rsidRPr="00790171">
        <w:rPr>
          <w:rFonts w:ascii="Times New Roman" w:hAnsi="Times New Roman" w:cs="Times New Roman"/>
        </w:rPr>
        <w:t xml:space="preserve"> </w:t>
      </w:r>
      <w:r w:rsidRPr="00790171">
        <w:rPr>
          <w:rFonts w:ascii="Times New Roman" w:hAnsi="Times New Roman" w:cs="Times New Roman" w:hint="eastAsia"/>
        </w:rPr>
        <w:t>基本</w:t>
      </w:r>
      <w:r>
        <w:rPr>
          <w:rFonts w:ascii="Times New Roman" w:hAnsi="Times New Roman" w:cs="Times New Roman" w:hint="eastAsia"/>
        </w:rPr>
        <w:t>几何图元的创建用例图</w:t>
      </w:r>
    </w:p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6E5839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366B6">
        <w:rPr>
          <w:rFonts w:ascii="Times New Roman" w:hAnsi="Times New Roman" w:cs="Times New Roman"/>
          <w:sz w:val="24"/>
        </w:rPr>
        <w:t>基本</w:t>
      </w:r>
      <w:r>
        <w:rPr>
          <w:rFonts w:ascii="Times New Roman" w:hAnsi="Times New Roman" w:cs="Times New Roman" w:hint="eastAsia"/>
          <w:sz w:val="24"/>
        </w:rPr>
        <w:t>几何图元的创建活动图形如图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-3</w:t>
      </w:r>
      <w:r>
        <w:rPr>
          <w:rFonts w:ascii="Times New Roman" w:hAnsi="Times New Roman" w:cs="Times New Roman" w:hint="eastAsia"/>
          <w:sz w:val="24"/>
        </w:rPr>
        <w:t>，此处不再赘述。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10" w:name="_Toc75188395"/>
      <w:r w:rsidRPr="00C63B1B">
        <w:rPr>
          <w:rFonts w:ascii="Times New Roman" w:hAnsi="Times New Roman" w:cs="Times New Roman"/>
          <w:sz w:val="24"/>
          <w:szCs w:val="24"/>
        </w:rPr>
        <w:lastRenderedPageBreak/>
        <w:t>2.1.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基本几何操作</w:t>
      </w:r>
      <w:bookmarkEnd w:id="10"/>
    </w:p>
    <w:p w:rsidR="00B43EF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366B6">
        <w:rPr>
          <w:rFonts w:ascii="Times New Roman" w:hAnsi="Times New Roman" w:cs="Times New Roman"/>
          <w:sz w:val="24"/>
        </w:rPr>
        <w:t>基本</w:t>
      </w:r>
      <w:r>
        <w:rPr>
          <w:rFonts w:ascii="Times New Roman" w:hAnsi="Times New Roman" w:cs="Times New Roman" w:hint="eastAsia"/>
          <w:sz w:val="24"/>
        </w:rPr>
        <w:t>几何操作功能需求描述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-3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6E5839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3</w:t>
      </w:r>
      <w:r w:rsidRPr="00790171">
        <w:rPr>
          <w:rFonts w:ascii="Times New Roman" w:hAnsi="Times New Roman" w:cs="Times New Roman"/>
        </w:rPr>
        <w:t xml:space="preserve"> </w:t>
      </w:r>
      <w:r w:rsidRPr="00790171">
        <w:rPr>
          <w:rFonts w:ascii="Times New Roman" w:hAnsi="Times New Roman" w:cs="Times New Roman" w:hint="eastAsia"/>
        </w:rPr>
        <w:t>基本</w:t>
      </w:r>
      <w:r>
        <w:rPr>
          <w:rFonts w:ascii="Times New Roman" w:hAnsi="Times New Roman" w:cs="Times New Roman" w:hint="eastAsia"/>
        </w:rPr>
        <w:t>几何操作</w:t>
      </w:r>
      <w:r w:rsidRPr="00790171">
        <w:rPr>
          <w:rFonts w:ascii="Times New Roman" w:hAnsi="Times New Roman" w:cs="Times New Roman" w:hint="eastAsia"/>
        </w:rPr>
        <w:t>功能需求描述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1787"/>
        <w:gridCol w:w="5324"/>
      </w:tblGrid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说明</w:t>
            </w:r>
          </w:p>
        </w:tc>
        <w:tc>
          <w:tcPr>
            <w:tcW w:w="5324" w:type="dxa"/>
          </w:tcPr>
          <w:p w:rsidR="00B43EF7" w:rsidRDefault="00300283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63B1B">
              <w:rPr>
                <w:rFonts w:ascii="Times New Roman" w:hAnsi="Times New Roman" w:cs="Times New Roman" w:hint="eastAsia"/>
                <w:sz w:val="24"/>
              </w:rPr>
              <w:t>将针对二维与三维的几何建模提供基本的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操作，包括相加、相减、相交运算。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角色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进行开发的用户。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前置条件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几何场景已初始化。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输入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操作所需几何图形。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 w:val="restart"/>
            <w:vAlign w:val="center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过程</w:t>
            </w: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主过程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pStyle w:val="a7"/>
              <w:numPr>
                <w:ilvl w:val="0"/>
                <w:numId w:val="7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用户调用相关的图形操作方法；</w:t>
            </w:r>
          </w:p>
          <w:p w:rsidR="00B43EF7" w:rsidRPr="00E73AAB" w:rsidRDefault="00B43EF7" w:rsidP="00AD75A3">
            <w:pPr>
              <w:pStyle w:val="a7"/>
              <w:numPr>
                <w:ilvl w:val="0"/>
                <w:numId w:val="7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E73AAB">
              <w:rPr>
                <w:rFonts w:ascii="Times New Roman" w:hAnsi="Times New Roman" w:cs="Times New Roman" w:hint="eastAsia"/>
                <w:sz w:val="24"/>
              </w:rPr>
              <w:t>用户</w:t>
            </w:r>
            <w:r w:rsidRPr="00E73AAB">
              <w:rPr>
                <w:rFonts w:ascii="Times New Roman" w:hAnsi="Times New Roman" w:cs="Times New Roman"/>
                <w:sz w:val="24"/>
              </w:rPr>
              <w:t>提供</w:t>
            </w:r>
            <w:r w:rsidRPr="00E73AAB">
              <w:rPr>
                <w:rFonts w:ascii="Times New Roman" w:hAnsi="Times New Roman" w:cs="Times New Roman" w:hint="eastAsia"/>
                <w:sz w:val="24"/>
              </w:rPr>
              <w:t>图形</w:t>
            </w:r>
            <w:r>
              <w:rPr>
                <w:rFonts w:ascii="Times New Roman" w:hAnsi="Times New Roman" w:cs="Times New Roman" w:hint="eastAsia"/>
                <w:sz w:val="24"/>
              </w:rPr>
              <w:t>运算</w:t>
            </w:r>
            <w:r w:rsidRPr="00E73AAB">
              <w:rPr>
                <w:rFonts w:ascii="Times New Roman" w:hAnsi="Times New Roman" w:cs="Times New Roman" w:hint="eastAsia"/>
                <w:sz w:val="24"/>
              </w:rPr>
              <w:t>需要的参数</w:t>
            </w:r>
            <w:r>
              <w:rPr>
                <w:rFonts w:ascii="Times New Roman" w:hAnsi="Times New Roman" w:cs="Times New Roman" w:hint="eastAsia"/>
                <w:sz w:val="24"/>
              </w:rPr>
              <w:t>；</w:t>
            </w:r>
          </w:p>
          <w:p w:rsidR="00B43EF7" w:rsidRDefault="00300283" w:rsidP="00AD75A3">
            <w:pPr>
              <w:pStyle w:val="a7"/>
              <w:numPr>
                <w:ilvl w:val="0"/>
                <w:numId w:val="7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针对图形进行对应的计算；</w:t>
            </w:r>
          </w:p>
          <w:p w:rsidR="00B43EF7" w:rsidRPr="00E73AAB" w:rsidRDefault="00300283" w:rsidP="00AD75A3">
            <w:pPr>
              <w:pStyle w:val="a7"/>
              <w:numPr>
                <w:ilvl w:val="0"/>
                <w:numId w:val="7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返回图形运算结果。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分支过程描述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异常过程描述</w:t>
            </w:r>
          </w:p>
        </w:tc>
        <w:tc>
          <w:tcPr>
            <w:tcW w:w="5324" w:type="dxa"/>
          </w:tcPr>
          <w:p w:rsidR="00B43EF7" w:rsidRDefault="00300283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使用内置的图形运算异常对用户进行提示。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输出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图形运算结果。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后置条件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业务规则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无。</w:t>
            </w:r>
          </w:p>
        </w:tc>
      </w:tr>
    </w:tbl>
    <w:p w:rsidR="00B43EF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</w:p>
    <w:p w:rsidR="00B43EF7" w:rsidRPr="003F254F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366B6">
        <w:rPr>
          <w:rFonts w:ascii="Times New Roman" w:hAnsi="Times New Roman" w:cs="Times New Roman"/>
          <w:sz w:val="24"/>
        </w:rPr>
        <w:t>基本</w:t>
      </w:r>
      <w:r>
        <w:rPr>
          <w:rFonts w:ascii="Times New Roman" w:hAnsi="Times New Roman" w:cs="Times New Roman" w:hint="eastAsia"/>
          <w:sz w:val="24"/>
        </w:rPr>
        <w:t>几何操作用例图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-5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object w:dxaOrig="11551" w:dyaOrig="2776">
          <v:shape id="_x0000_i1029" type="#_x0000_t75" style="width:415.35pt;height:100.5pt" o:ole="">
            <v:imagedata r:id="rId20" o:title=""/>
          </v:shape>
          <o:OLEObject Type="Embed" ProgID="Visio.Drawing.15" ShapeID="_x0000_i1029" DrawAspect="Content" ObjectID="_1685801924" r:id="rId21"/>
        </w:objec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5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基本几何操作用例图</w:t>
      </w:r>
    </w:p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6E5839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366B6">
        <w:rPr>
          <w:rFonts w:ascii="Times New Roman" w:hAnsi="Times New Roman" w:cs="Times New Roman"/>
          <w:sz w:val="24"/>
        </w:rPr>
        <w:t>基本</w:t>
      </w:r>
      <w:r>
        <w:rPr>
          <w:rFonts w:ascii="Times New Roman" w:hAnsi="Times New Roman" w:cs="Times New Roman" w:hint="eastAsia"/>
          <w:sz w:val="24"/>
        </w:rPr>
        <w:t>几何操作活动图形如图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-3</w:t>
      </w:r>
      <w:r>
        <w:rPr>
          <w:rFonts w:ascii="Times New Roman" w:hAnsi="Times New Roman" w:cs="Times New Roman" w:hint="eastAsia"/>
          <w:sz w:val="24"/>
        </w:rPr>
        <w:t>，此处不再赘述。</w:t>
      </w:r>
    </w:p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11" w:name="_Toc75188396"/>
      <w:r w:rsidRPr="00C63B1B">
        <w:rPr>
          <w:rFonts w:ascii="Times New Roman" w:hAnsi="Times New Roman" w:cs="Times New Roman"/>
          <w:sz w:val="24"/>
          <w:szCs w:val="24"/>
        </w:rPr>
        <w:t>2.1.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空间变换</w:t>
      </w:r>
      <w:bookmarkEnd w:id="11"/>
    </w:p>
    <w:p w:rsidR="00B43EF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空间变换功能需求描述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-4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3F254F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 w:hint="eastAsia"/>
        </w:rPr>
        <w:t>空间变换</w:t>
      </w:r>
      <w:r w:rsidRPr="00790171">
        <w:rPr>
          <w:rFonts w:ascii="Times New Roman" w:hAnsi="Times New Roman" w:cs="Times New Roman" w:hint="eastAsia"/>
        </w:rPr>
        <w:t>功能需求描述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1787"/>
        <w:gridCol w:w="5324"/>
      </w:tblGrid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说明</w:t>
            </w:r>
          </w:p>
        </w:tc>
        <w:tc>
          <w:tcPr>
            <w:tcW w:w="5324" w:type="dxa"/>
          </w:tcPr>
          <w:p w:rsidR="00B43EF7" w:rsidRDefault="00300283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63B1B">
              <w:rPr>
                <w:rFonts w:ascii="Times New Roman" w:hAnsi="Times New Roman" w:cs="Times New Roman" w:hint="eastAsia"/>
                <w:sz w:val="24"/>
              </w:rPr>
              <w:t>将针对二维与三维的几何建模提</w:t>
            </w:r>
            <w:r w:rsidR="00B43EF7" w:rsidRPr="00C63B1B">
              <w:rPr>
                <w:rFonts w:ascii="Times New Roman" w:hAnsi="Times New Roman" w:cs="Times New Roman" w:hint="eastAsia"/>
                <w:sz w:val="24"/>
              </w:rPr>
              <w:lastRenderedPageBreak/>
              <w:t>供基本的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空间变换操作，包括平移、旋转、对称变换、缩放变换、组合变换。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lastRenderedPageBreak/>
              <w:t>角色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进行开发的用户。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前置条件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几何场景已初始化。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输入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操作所需的参数，如平移距离、旋转角度等。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 w:val="restart"/>
            <w:vAlign w:val="center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过程</w:t>
            </w: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主过程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pStyle w:val="a7"/>
              <w:numPr>
                <w:ilvl w:val="0"/>
                <w:numId w:val="7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用户调用相关的图形变换方法；</w:t>
            </w:r>
          </w:p>
          <w:p w:rsidR="00B43EF7" w:rsidRPr="00E73AAB" w:rsidRDefault="00B43EF7" w:rsidP="00AD75A3">
            <w:pPr>
              <w:pStyle w:val="a7"/>
              <w:numPr>
                <w:ilvl w:val="0"/>
                <w:numId w:val="7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E73AAB">
              <w:rPr>
                <w:rFonts w:ascii="Times New Roman" w:hAnsi="Times New Roman" w:cs="Times New Roman" w:hint="eastAsia"/>
                <w:sz w:val="24"/>
              </w:rPr>
              <w:t>用户</w:t>
            </w:r>
            <w:r w:rsidRPr="00E73AAB">
              <w:rPr>
                <w:rFonts w:ascii="Times New Roman" w:hAnsi="Times New Roman" w:cs="Times New Roman"/>
                <w:sz w:val="24"/>
              </w:rPr>
              <w:t>提供</w:t>
            </w:r>
            <w:r w:rsidRPr="00E73AAB">
              <w:rPr>
                <w:rFonts w:ascii="Times New Roman" w:hAnsi="Times New Roman" w:cs="Times New Roman" w:hint="eastAsia"/>
                <w:sz w:val="24"/>
              </w:rPr>
              <w:t>图形变换需要的参数</w:t>
            </w:r>
            <w:r>
              <w:rPr>
                <w:rFonts w:ascii="Times New Roman" w:hAnsi="Times New Roman" w:cs="Times New Roman" w:hint="eastAsia"/>
                <w:sz w:val="24"/>
              </w:rPr>
              <w:t>；</w:t>
            </w:r>
          </w:p>
          <w:p w:rsidR="00B43EF7" w:rsidRPr="00E73AAB" w:rsidRDefault="00300283" w:rsidP="00AD75A3">
            <w:pPr>
              <w:pStyle w:val="a7"/>
              <w:numPr>
                <w:ilvl w:val="0"/>
                <w:numId w:val="7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针对场景进行对应的变换。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分支过程描述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异常过程描述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无。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输出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后置条件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业务规则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无。</w:t>
            </w:r>
          </w:p>
        </w:tc>
      </w:tr>
    </w:tbl>
    <w:p w:rsidR="00B43EF7" w:rsidRDefault="00B43EF7" w:rsidP="00AD75A3">
      <w:pPr>
        <w:spacing w:line="300" w:lineRule="auto"/>
        <w:jc w:val="center"/>
      </w:pPr>
    </w:p>
    <w:p w:rsidR="00B43EF7" w:rsidRPr="003F254F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空间变换用例图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-6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3F254F" w:rsidRDefault="00B43EF7" w:rsidP="00AD75A3">
      <w:pPr>
        <w:spacing w:line="300" w:lineRule="auto"/>
        <w:jc w:val="center"/>
      </w:pP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object w:dxaOrig="11551" w:dyaOrig="3915">
          <v:shape id="_x0000_i1030" type="#_x0000_t75" style="width:415.35pt;height:140.25pt" o:ole="">
            <v:imagedata r:id="rId22" o:title=""/>
          </v:shape>
          <o:OLEObject Type="Embed" ProgID="Visio.Drawing.15" ShapeID="_x0000_i1030" DrawAspect="Content" ObjectID="_1685801925" r:id="rId23"/>
        </w:objec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6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空间变换用例图</w:t>
      </w:r>
    </w:p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3F254F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空间变换活动图形如图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-3</w:t>
      </w:r>
      <w:r>
        <w:rPr>
          <w:rFonts w:ascii="Times New Roman" w:hAnsi="Times New Roman" w:cs="Times New Roman" w:hint="eastAsia"/>
          <w:sz w:val="24"/>
        </w:rPr>
        <w:t>，此处不再赘述。</w:t>
      </w:r>
    </w:p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12" w:name="_Toc75188397"/>
      <w:r w:rsidRPr="00C63B1B">
        <w:rPr>
          <w:rFonts w:ascii="Times New Roman" w:hAnsi="Times New Roman" w:cs="Times New Roman"/>
          <w:sz w:val="24"/>
          <w:szCs w:val="24"/>
        </w:rPr>
        <w:t>2.1.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解析几何运算</w:t>
      </w:r>
      <w:bookmarkEnd w:id="12"/>
    </w:p>
    <w:p w:rsidR="00B43EF7" w:rsidRPr="003F254F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解析几何运算功能需求描述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-5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3F254F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5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解析几何运算</w:t>
      </w:r>
      <w:r w:rsidRPr="00790171">
        <w:rPr>
          <w:rFonts w:ascii="Times New Roman" w:hAnsi="Times New Roman" w:cs="Times New Roman" w:hint="eastAsia"/>
        </w:rPr>
        <w:t>功能需求描述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1787"/>
        <w:gridCol w:w="5324"/>
      </w:tblGrid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说明</w:t>
            </w:r>
          </w:p>
        </w:tc>
        <w:tc>
          <w:tcPr>
            <w:tcW w:w="5324" w:type="dxa"/>
          </w:tcPr>
          <w:p w:rsidR="00B43EF7" w:rsidRDefault="00300283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63B1B">
              <w:rPr>
                <w:rFonts w:ascii="Times New Roman" w:hAnsi="Times New Roman" w:cs="Times New Roman" w:hint="eastAsia"/>
                <w:sz w:val="24"/>
              </w:rPr>
              <w:t>将针对二维与三维的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图形数据提供解析几何运算，包括插值、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B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样条曲线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/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面转换、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2</w:t>
            </w:r>
            <w:r w:rsidR="00B43EF7">
              <w:rPr>
                <w:rFonts w:ascii="Times New Roman" w:hAnsi="Times New Roman" w:cs="Times New Roman"/>
                <w:sz w:val="24"/>
              </w:rPr>
              <w:t>D/3D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曲线上点的坐标计算、图形解析极值计算、质心计算、体积计算、曲率计算。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lastRenderedPageBreak/>
              <w:t>角色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进行开发的用户。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前置条件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pStyle w:val="a7"/>
              <w:numPr>
                <w:ilvl w:val="0"/>
                <w:numId w:val="8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几何场景已初始化。</w:t>
            </w:r>
          </w:p>
          <w:p w:rsidR="00B43EF7" w:rsidRDefault="00B43EF7" w:rsidP="00AD75A3">
            <w:pPr>
              <w:pStyle w:val="a7"/>
              <w:numPr>
                <w:ilvl w:val="0"/>
                <w:numId w:val="8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133563">
              <w:rPr>
                <w:rFonts w:ascii="Times New Roman" w:hAnsi="Times New Roman" w:cs="Times New Roman" w:hint="eastAsia"/>
                <w:sz w:val="24"/>
              </w:rPr>
              <w:t>运算符合解析几何相关定理</w:t>
            </w:r>
            <w:r>
              <w:rPr>
                <w:rFonts w:ascii="Times New Roman" w:hAnsi="Times New Roman" w:cs="Times New Roman" w:hint="eastAsia"/>
                <w:sz w:val="24"/>
              </w:rPr>
              <w:t>；</w:t>
            </w:r>
          </w:p>
          <w:p w:rsidR="00B43EF7" w:rsidRPr="00133563" w:rsidRDefault="00B43EF7" w:rsidP="00AD75A3">
            <w:pPr>
              <w:pStyle w:val="a7"/>
              <w:numPr>
                <w:ilvl w:val="0"/>
                <w:numId w:val="8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场景中存在对应图形。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输入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解析几何运算所需参数，如插值端点坐标等。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 w:val="restart"/>
            <w:vAlign w:val="center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过程</w:t>
            </w: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主过程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pStyle w:val="a7"/>
              <w:numPr>
                <w:ilvl w:val="0"/>
                <w:numId w:val="9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用户调用相关的解析几何运算方法；</w:t>
            </w:r>
          </w:p>
          <w:p w:rsidR="00B43EF7" w:rsidRDefault="00B43EF7" w:rsidP="00AD75A3">
            <w:pPr>
              <w:pStyle w:val="a7"/>
              <w:numPr>
                <w:ilvl w:val="0"/>
                <w:numId w:val="9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用户提供解析几何运算参数；</w:t>
            </w:r>
          </w:p>
          <w:p w:rsidR="00B43EF7" w:rsidRDefault="00300283" w:rsidP="00AD75A3">
            <w:pPr>
              <w:pStyle w:val="a7"/>
              <w:numPr>
                <w:ilvl w:val="0"/>
                <w:numId w:val="9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进行解析几何运算；</w:t>
            </w:r>
          </w:p>
          <w:p w:rsidR="00B43EF7" w:rsidRPr="00133563" w:rsidRDefault="00300283" w:rsidP="00AD75A3">
            <w:pPr>
              <w:pStyle w:val="a7"/>
              <w:numPr>
                <w:ilvl w:val="0"/>
                <w:numId w:val="9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返回运算结果。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分支过程描述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异常过程描述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自定义数据运算异常对用户进行提示。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输出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运算结果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后置条件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根据具体运算判定是否更新几何数据。例如，插值方法执行后，几何数据就需要更新。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业务规则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B43EF7" w:rsidRDefault="00B43EF7" w:rsidP="00AD75A3">
      <w:pPr>
        <w:spacing w:line="300" w:lineRule="auto"/>
        <w:jc w:val="center"/>
      </w:pPr>
    </w:p>
    <w:p w:rsidR="00B43EF7" w:rsidRPr="003F254F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解析几何计算用例图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-7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object w:dxaOrig="11925" w:dyaOrig="5371">
          <v:shape id="_x0000_i1031" type="#_x0000_t75" style="width:414.8pt;height:187.5pt" o:ole="">
            <v:imagedata r:id="rId24" o:title=""/>
          </v:shape>
          <o:OLEObject Type="Embed" ProgID="Visio.Drawing.15" ShapeID="_x0000_i1031" DrawAspect="Content" ObjectID="_1685801926" r:id="rId25"/>
        </w:object>
      </w:r>
    </w:p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7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解析几何计算用例图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3F254F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解析几何计算活动图形如图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-3</w:t>
      </w:r>
      <w:r>
        <w:rPr>
          <w:rFonts w:ascii="Times New Roman" w:hAnsi="Times New Roman" w:cs="Times New Roman" w:hint="eastAsia"/>
          <w:sz w:val="24"/>
        </w:rPr>
        <w:t>，此处不再赘述。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13" w:name="_Toc75188398"/>
      <w:r w:rsidRPr="00C63B1B">
        <w:rPr>
          <w:rFonts w:ascii="Times New Roman" w:hAnsi="Times New Roman" w:cs="Times New Roman"/>
          <w:sz w:val="24"/>
          <w:szCs w:val="24"/>
        </w:rPr>
        <w:lastRenderedPageBreak/>
        <w:t>2.1.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解析几何建模</w:t>
      </w:r>
      <w:bookmarkEnd w:id="13"/>
    </w:p>
    <w:p w:rsidR="00B43EF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解析几何建模功能需求描述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-6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3F254F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6</w:t>
      </w:r>
      <w:r w:rsidRPr="00790171">
        <w:rPr>
          <w:rFonts w:ascii="Times New Roman" w:hAnsi="Times New Roman" w:cs="Times New Roman"/>
        </w:rPr>
        <w:t xml:space="preserve"> </w:t>
      </w:r>
      <w:r w:rsidRPr="00133563">
        <w:rPr>
          <w:rFonts w:ascii="Times New Roman" w:hAnsi="Times New Roman" w:cs="Times New Roman" w:hint="eastAsia"/>
        </w:rPr>
        <w:t>解析几何建模</w:t>
      </w:r>
      <w:r w:rsidRPr="00790171">
        <w:rPr>
          <w:rFonts w:ascii="Times New Roman" w:hAnsi="Times New Roman" w:cs="Times New Roman" w:hint="eastAsia"/>
        </w:rPr>
        <w:t>功能需求描述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1787"/>
        <w:gridCol w:w="5324"/>
      </w:tblGrid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说明</w:t>
            </w:r>
          </w:p>
        </w:tc>
        <w:tc>
          <w:tcPr>
            <w:tcW w:w="5324" w:type="dxa"/>
          </w:tcPr>
          <w:p w:rsidR="00B43EF7" w:rsidRDefault="00300283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63B1B">
              <w:rPr>
                <w:rFonts w:ascii="Times New Roman" w:hAnsi="Times New Roman" w:cs="Times New Roman" w:hint="eastAsia"/>
                <w:sz w:val="24"/>
              </w:rPr>
              <w:t>将针对二维与三维的几何建模提供基本的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解析几何建模算法，包括投影图形的建模、约束线条构造圆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/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曲线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/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曲面的建模、插值构建曲线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/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曲面的建模。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角色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进行开发的用户。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前置条件</w:t>
            </w:r>
          </w:p>
        </w:tc>
        <w:tc>
          <w:tcPr>
            <w:tcW w:w="5324" w:type="dxa"/>
          </w:tcPr>
          <w:p w:rsidR="00B43EF7" w:rsidRPr="00000298" w:rsidRDefault="00B43EF7" w:rsidP="00AD75A3">
            <w:pPr>
              <w:pStyle w:val="a7"/>
              <w:numPr>
                <w:ilvl w:val="0"/>
                <w:numId w:val="15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000298">
              <w:rPr>
                <w:rFonts w:ascii="Times New Roman" w:hAnsi="Times New Roman" w:cs="Times New Roman" w:hint="eastAsia"/>
                <w:sz w:val="24"/>
              </w:rPr>
              <w:t>几何场景已初始化</w:t>
            </w:r>
            <w:r>
              <w:rPr>
                <w:rFonts w:ascii="Times New Roman" w:hAnsi="Times New Roman" w:cs="Times New Roman" w:hint="eastAsia"/>
                <w:sz w:val="24"/>
              </w:rPr>
              <w:t>；</w:t>
            </w:r>
          </w:p>
          <w:p w:rsidR="00B43EF7" w:rsidRPr="00000298" w:rsidRDefault="00B43EF7" w:rsidP="00AD75A3">
            <w:pPr>
              <w:pStyle w:val="a7"/>
              <w:numPr>
                <w:ilvl w:val="0"/>
                <w:numId w:val="15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000298">
              <w:rPr>
                <w:rFonts w:ascii="Times New Roman" w:hAnsi="Times New Roman" w:cs="Times New Roman" w:hint="eastAsia"/>
                <w:sz w:val="24"/>
              </w:rPr>
              <w:t>约束线条</w:t>
            </w:r>
            <w:r w:rsidRPr="00000298">
              <w:rPr>
                <w:rFonts w:ascii="Times New Roman" w:hAnsi="Times New Roman" w:cs="Times New Roman" w:hint="eastAsia"/>
                <w:sz w:val="24"/>
              </w:rPr>
              <w:t>/</w:t>
            </w:r>
            <w:r w:rsidRPr="00000298">
              <w:rPr>
                <w:rFonts w:ascii="Times New Roman" w:hAnsi="Times New Roman" w:cs="Times New Roman" w:hint="eastAsia"/>
                <w:sz w:val="24"/>
              </w:rPr>
              <w:t>插值点已存在</w:t>
            </w:r>
            <w:r>
              <w:rPr>
                <w:rFonts w:ascii="Times New Roman" w:hAnsi="Times New Roman" w:cs="Times New Roman" w:hint="eastAsia"/>
                <w:sz w:val="24"/>
              </w:rPr>
              <w:t>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输入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建模所需参数。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 w:val="restart"/>
            <w:vAlign w:val="center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过程</w:t>
            </w: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主过程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pStyle w:val="a7"/>
              <w:numPr>
                <w:ilvl w:val="0"/>
                <w:numId w:val="10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用户提供解析建模所需的参数；</w:t>
            </w:r>
          </w:p>
          <w:p w:rsidR="00B43EF7" w:rsidRDefault="00300283" w:rsidP="00AD75A3">
            <w:pPr>
              <w:pStyle w:val="a7"/>
              <w:numPr>
                <w:ilvl w:val="0"/>
                <w:numId w:val="10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计算出模型的具体参数值；</w:t>
            </w:r>
          </w:p>
          <w:p w:rsidR="00B43EF7" w:rsidRDefault="00300283" w:rsidP="00AD75A3">
            <w:pPr>
              <w:pStyle w:val="a7"/>
              <w:numPr>
                <w:ilvl w:val="0"/>
                <w:numId w:val="10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根据参数完成建模；</w:t>
            </w:r>
          </w:p>
          <w:p w:rsidR="00B43EF7" w:rsidRPr="00133563" w:rsidRDefault="00300283" w:rsidP="00AD75A3">
            <w:pPr>
              <w:pStyle w:val="a7"/>
              <w:numPr>
                <w:ilvl w:val="0"/>
                <w:numId w:val="10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返回建立好的模型。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分支过程描述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异常过程描述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自定义数据异常对用户进行提示。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输出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构建出的模型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后置条件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业务规则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B43EF7" w:rsidRDefault="00B43EF7" w:rsidP="00AD75A3">
      <w:pPr>
        <w:spacing w:line="300" w:lineRule="auto"/>
        <w:jc w:val="center"/>
      </w:pPr>
    </w:p>
    <w:p w:rsidR="00B43EF7" w:rsidRPr="003F254F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解析几何建模用例图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-8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object w:dxaOrig="11551" w:dyaOrig="4245">
          <v:shape id="_x0000_i1032" type="#_x0000_t75" style="width:415.35pt;height:152.05pt" o:ole="">
            <v:imagedata r:id="rId26" o:title=""/>
          </v:shape>
          <o:OLEObject Type="Embed" ProgID="Visio.Drawing.15" ShapeID="_x0000_i1032" DrawAspect="Content" ObjectID="_1685801927" r:id="rId27"/>
        </w:objec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8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解析几何建模用例图</w:t>
      </w:r>
    </w:p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3F254F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解析几何建模活动图形如图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-3</w:t>
      </w:r>
      <w:r>
        <w:rPr>
          <w:rFonts w:ascii="Times New Roman" w:hAnsi="Times New Roman" w:cs="Times New Roman" w:hint="eastAsia"/>
          <w:sz w:val="24"/>
        </w:rPr>
        <w:t>，此处不再赘述。</w:t>
      </w:r>
    </w:p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14" w:name="_Toc75188399"/>
      <w:r w:rsidRPr="00C63B1B">
        <w:rPr>
          <w:rFonts w:ascii="Times New Roman" w:hAnsi="Times New Roman" w:cs="Times New Roman"/>
          <w:sz w:val="24"/>
          <w:szCs w:val="24"/>
        </w:rPr>
        <w:lastRenderedPageBreak/>
        <w:t>2.1.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网格表示及相关运算</w:t>
      </w:r>
      <w:bookmarkEnd w:id="14"/>
    </w:p>
    <w:p w:rsidR="00B43EF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网格表示及相关运算功能需求描述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-7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3F254F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 w:rsidRPr="00790171"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-7</w:t>
      </w:r>
      <w:r w:rsidRPr="00790171">
        <w:rPr>
          <w:rFonts w:ascii="Times New Roman" w:hAnsi="Times New Roman" w:cs="Times New Roman"/>
        </w:rPr>
        <w:t xml:space="preserve"> </w:t>
      </w:r>
      <w:r w:rsidRPr="007A7C6A">
        <w:rPr>
          <w:rFonts w:ascii="Times New Roman" w:hAnsi="Times New Roman" w:cs="Times New Roman" w:hint="eastAsia"/>
        </w:rPr>
        <w:t>网格表示及相关运算</w:t>
      </w:r>
      <w:r w:rsidRPr="00790171">
        <w:rPr>
          <w:rFonts w:ascii="Times New Roman" w:hAnsi="Times New Roman" w:cs="Times New Roman" w:hint="eastAsia"/>
        </w:rPr>
        <w:t>功能需求描述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1787"/>
        <w:gridCol w:w="5324"/>
      </w:tblGrid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说明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网格作为表示</w:t>
            </w:r>
            <w:r>
              <w:rPr>
                <w:rFonts w:ascii="Times New Roman" w:hAnsi="Times New Roman" w:cs="Times New Roman"/>
                <w:sz w:val="24"/>
              </w:rPr>
              <w:t>3D</w:t>
            </w:r>
            <w:r>
              <w:rPr>
                <w:rFonts w:ascii="Times New Roman" w:hAnsi="Times New Roman" w:cs="Times New Roman" w:hint="eastAsia"/>
                <w:sz w:val="24"/>
              </w:rPr>
              <w:t>模型的常用数据结构，其易用性无疑是极高的。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将提供网格数据结构用以表征空间中的</w:t>
            </w:r>
            <w:r>
              <w:rPr>
                <w:rFonts w:ascii="Times New Roman" w:hAnsi="Times New Roman" w:cs="Times New Roman" w:hint="eastAsia"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t>D</w:t>
            </w:r>
            <w:r>
              <w:rPr>
                <w:rFonts w:ascii="Times New Roman" w:hAnsi="Times New Roman" w:cs="Times New Roman" w:hint="eastAsia"/>
                <w:sz w:val="24"/>
              </w:rPr>
              <w:t>模型，同时将提供网格相关的基本算法，包括网格划分、网格转换。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角色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进行开发的用户。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前置条件</w:t>
            </w:r>
          </w:p>
        </w:tc>
        <w:tc>
          <w:tcPr>
            <w:tcW w:w="5324" w:type="dxa"/>
          </w:tcPr>
          <w:p w:rsidR="00B43EF7" w:rsidRPr="00000298" w:rsidRDefault="00B43EF7" w:rsidP="00AD75A3">
            <w:pPr>
              <w:pStyle w:val="a7"/>
              <w:numPr>
                <w:ilvl w:val="0"/>
                <w:numId w:val="16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000298">
              <w:rPr>
                <w:rFonts w:ascii="Times New Roman" w:hAnsi="Times New Roman" w:cs="Times New Roman" w:hint="eastAsia"/>
                <w:sz w:val="24"/>
              </w:rPr>
              <w:t>几何场景已初始化；</w:t>
            </w:r>
          </w:p>
          <w:p w:rsidR="00B43EF7" w:rsidRPr="00000298" w:rsidRDefault="00B43EF7" w:rsidP="00AD75A3">
            <w:pPr>
              <w:pStyle w:val="a7"/>
              <w:numPr>
                <w:ilvl w:val="0"/>
                <w:numId w:val="16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000298">
              <w:rPr>
                <w:rFonts w:ascii="Times New Roman" w:hAnsi="Times New Roman" w:cs="Times New Roman" w:hint="eastAsia"/>
                <w:sz w:val="24"/>
              </w:rPr>
              <w:t>场景中存在</w:t>
            </w:r>
            <w:r w:rsidRPr="00000298">
              <w:rPr>
                <w:rFonts w:ascii="Times New Roman" w:hAnsi="Times New Roman" w:cs="Times New Roman" w:hint="eastAsia"/>
                <w:sz w:val="24"/>
              </w:rPr>
              <w:t>3</w:t>
            </w:r>
            <w:r w:rsidRPr="00000298">
              <w:rPr>
                <w:rFonts w:ascii="Times New Roman" w:hAnsi="Times New Roman" w:cs="Times New Roman"/>
                <w:sz w:val="24"/>
              </w:rPr>
              <w:t>D</w:t>
            </w:r>
            <w:r w:rsidRPr="00000298">
              <w:rPr>
                <w:rFonts w:ascii="Times New Roman" w:hAnsi="Times New Roman" w:cs="Times New Roman" w:hint="eastAsia"/>
                <w:sz w:val="24"/>
              </w:rPr>
              <w:t>模型</w:t>
            </w:r>
            <w:r>
              <w:rPr>
                <w:rFonts w:ascii="Times New Roman" w:hAnsi="Times New Roman" w:cs="Times New Roman" w:hint="eastAsia"/>
                <w:sz w:val="24"/>
              </w:rPr>
              <w:t>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输入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几何图形数据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 w:val="restart"/>
            <w:vAlign w:val="center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过程</w:t>
            </w: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主过程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pStyle w:val="a7"/>
              <w:numPr>
                <w:ilvl w:val="0"/>
                <w:numId w:val="11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用户调用网格创建方法或网格算法；</w:t>
            </w:r>
          </w:p>
          <w:p w:rsidR="00B43EF7" w:rsidRDefault="00B43EF7" w:rsidP="00AD75A3">
            <w:pPr>
              <w:pStyle w:val="a7"/>
              <w:numPr>
                <w:ilvl w:val="0"/>
                <w:numId w:val="11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用户提供网格创建</w:t>
            </w:r>
            <w:r>
              <w:rPr>
                <w:rFonts w:ascii="Times New Roman" w:hAnsi="Times New Roman" w:cs="Times New Roman" w:hint="eastAsia"/>
                <w:sz w:val="24"/>
              </w:rPr>
              <w:t>/</w:t>
            </w:r>
            <w:r>
              <w:rPr>
                <w:rFonts w:ascii="Times New Roman" w:hAnsi="Times New Roman" w:cs="Times New Roman" w:hint="eastAsia"/>
                <w:sz w:val="24"/>
              </w:rPr>
              <w:t>算法所需参数；</w:t>
            </w:r>
          </w:p>
          <w:p w:rsidR="00B43EF7" w:rsidRDefault="00300283" w:rsidP="00AD75A3">
            <w:pPr>
              <w:pStyle w:val="a7"/>
              <w:numPr>
                <w:ilvl w:val="0"/>
                <w:numId w:val="11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完成网格的创建或运算；</w:t>
            </w:r>
          </w:p>
          <w:p w:rsidR="00B43EF7" w:rsidRPr="007A7C6A" w:rsidRDefault="00300283" w:rsidP="00AD75A3">
            <w:pPr>
              <w:pStyle w:val="a7"/>
              <w:numPr>
                <w:ilvl w:val="0"/>
                <w:numId w:val="11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返回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/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存储运算结果。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分支过程描述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异常过程描述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自定义数据异常对用户进行提示。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输出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网格对象</w:t>
            </w:r>
            <w:r>
              <w:rPr>
                <w:rFonts w:ascii="Times New Roman" w:hAnsi="Times New Roman" w:cs="Times New Roman" w:hint="eastAsia"/>
                <w:sz w:val="24"/>
              </w:rPr>
              <w:t>/</w:t>
            </w:r>
            <w:r>
              <w:rPr>
                <w:rFonts w:ascii="Times New Roman" w:hAnsi="Times New Roman" w:cs="Times New Roman" w:hint="eastAsia"/>
                <w:sz w:val="24"/>
              </w:rPr>
              <w:t>计算结果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后置条件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业务规则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3F254F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网格表示及相关运算用例图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-9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object w:dxaOrig="11551" w:dyaOrig="2776">
          <v:shape id="_x0000_i1033" type="#_x0000_t75" style="width:415.35pt;height:100.5pt" o:ole="">
            <v:imagedata r:id="rId28" o:title=""/>
          </v:shape>
          <o:OLEObject Type="Embed" ProgID="Visio.Drawing.15" ShapeID="_x0000_i1033" DrawAspect="Content" ObjectID="_1685801928" r:id="rId29"/>
        </w:objec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9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网格表示及相关</w:t>
      </w:r>
      <w:r w:rsidRPr="00790171">
        <w:rPr>
          <w:rFonts w:ascii="Times New Roman" w:hAnsi="Times New Roman" w:cs="Times New Roman" w:hint="eastAsia"/>
        </w:rPr>
        <w:t>运算</w:t>
      </w:r>
      <w:r>
        <w:rPr>
          <w:rFonts w:ascii="Times New Roman" w:hAnsi="Times New Roman" w:cs="Times New Roman" w:hint="eastAsia"/>
        </w:rPr>
        <w:t>用例图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3F254F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网格表示及相关计算活动图形如图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-3</w:t>
      </w:r>
      <w:r>
        <w:rPr>
          <w:rFonts w:ascii="Times New Roman" w:hAnsi="Times New Roman" w:cs="Times New Roman" w:hint="eastAsia"/>
          <w:sz w:val="24"/>
        </w:rPr>
        <w:t>，此处不再赘述。</w:t>
      </w:r>
    </w:p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15" w:name="_Toc75188400"/>
      <w:r w:rsidRPr="00C63B1B">
        <w:rPr>
          <w:rFonts w:ascii="Times New Roman" w:hAnsi="Times New Roman" w:cs="Times New Roman"/>
          <w:sz w:val="24"/>
          <w:szCs w:val="24"/>
        </w:rPr>
        <w:t>2.1.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形状修复</w:t>
      </w:r>
      <w:bookmarkEnd w:id="15"/>
    </w:p>
    <w:p w:rsidR="00B43EF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形状修复功能需求描述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-8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AF1834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表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8</w:t>
      </w:r>
      <w:r w:rsidRPr="00790171">
        <w:rPr>
          <w:rFonts w:ascii="Times New Roman" w:hAnsi="Times New Roman" w:cs="Times New Roman"/>
        </w:rPr>
        <w:t xml:space="preserve"> </w:t>
      </w:r>
      <w:r w:rsidRPr="007A7C6A">
        <w:rPr>
          <w:rFonts w:ascii="Times New Roman" w:hAnsi="Times New Roman" w:cs="Times New Roman" w:hint="eastAsia"/>
        </w:rPr>
        <w:t>形状修复</w:t>
      </w:r>
      <w:r w:rsidRPr="00790171">
        <w:rPr>
          <w:rFonts w:ascii="Times New Roman" w:hAnsi="Times New Roman" w:cs="Times New Roman" w:hint="eastAsia"/>
        </w:rPr>
        <w:t>功能需求描述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1787"/>
        <w:gridCol w:w="5324"/>
      </w:tblGrid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说明</w:t>
            </w:r>
          </w:p>
        </w:tc>
        <w:tc>
          <w:tcPr>
            <w:tcW w:w="5324" w:type="dxa"/>
          </w:tcPr>
          <w:p w:rsidR="00B43EF7" w:rsidRDefault="00300283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63B1B">
              <w:rPr>
                <w:rFonts w:ascii="Times New Roman" w:hAnsi="Times New Roman" w:cs="Times New Roman" w:hint="eastAsia"/>
                <w:sz w:val="24"/>
              </w:rPr>
              <w:t>将针对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工业设计领域基本的几何图形错误进行修复，包括接缝边缘面、线路方向、自相交线等相关的错误。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角色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进行开发的用户。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前置条件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pStyle w:val="a7"/>
              <w:numPr>
                <w:ilvl w:val="0"/>
                <w:numId w:val="12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几何场景已初始化；</w:t>
            </w:r>
          </w:p>
          <w:p w:rsidR="00B43EF7" w:rsidRDefault="00B43EF7" w:rsidP="00AD75A3">
            <w:pPr>
              <w:pStyle w:val="a7"/>
              <w:numPr>
                <w:ilvl w:val="0"/>
                <w:numId w:val="12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7A7C6A">
              <w:rPr>
                <w:rFonts w:ascii="Times New Roman" w:hAnsi="Times New Roman" w:cs="Times New Roman" w:hint="eastAsia"/>
                <w:sz w:val="24"/>
              </w:rPr>
              <w:t>场景中存在对应的几何图形；</w:t>
            </w:r>
          </w:p>
          <w:p w:rsidR="00B43EF7" w:rsidRPr="007A7C6A" w:rsidRDefault="00B43EF7" w:rsidP="00AD75A3">
            <w:pPr>
              <w:pStyle w:val="a7"/>
              <w:numPr>
                <w:ilvl w:val="0"/>
                <w:numId w:val="12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7A7C6A">
              <w:rPr>
                <w:rFonts w:ascii="Times New Roman" w:hAnsi="Times New Roman" w:cs="Times New Roman" w:hint="eastAsia"/>
                <w:sz w:val="24"/>
              </w:rPr>
              <w:t>场景中的几何图形是可被修复的。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输入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运算所需参数。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 w:val="restart"/>
            <w:vAlign w:val="center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过程</w:t>
            </w: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主过程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pStyle w:val="a7"/>
              <w:numPr>
                <w:ilvl w:val="0"/>
                <w:numId w:val="13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用户调用相关的形状修复算法；</w:t>
            </w:r>
          </w:p>
          <w:p w:rsidR="00B43EF7" w:rsidRDefault="00B43EF7" w:rsidP="00AD75A3">
            <w:pPr>
              <w:pStyle w:val="a7"/>
              <w:numPr>
                <w:ilvl w:val="0"/>
                <w:numId w:val="13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用户提供形状修复所需的参数；</w:t>
            </w:r>
          </w:p>
          <w:p w:rsidR="00B43EF7" w:rsidRDefault="00300283" w:rsidP="00AD75A3">
            <w:pPr>
              <w:pStyle w:val="a7"/>
              <w:numPr>
                <w:ilvl w:val="0"/>
                <w:numId w:val="13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进行形状修复；</w:t>
            </w:r>
          </w:p>
          <w:p w:rsidR="00B43EF7" w:rsidRPr="007A7C6A" w:rsidRDefault="00300283" w:rsidP="00AD75A3">
            <w:pPr>
              <w:pStyle w:val="a7"/>
              <w:numPr>
                <w:ilvl w:val="0"/>
                <w:numId w:val="13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返回修复后的几何图形。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分支过程描述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异常过程描述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自定义图形修复异常对用户进行提示。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输出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修复后的几何图形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后置条件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业务规则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B43EF7" w:rsidRDefault="00B43EF7" w:rsidP="00AD75A3">
      <w:pPr>
        <w:spacing w:line="300" w:lineRule="auto"/>
        <w:jc w:val="center"/>
      </w:pPr>
    </w:p>
    <w:p w:rsidR="00B43EF7" w:rsidRPr="00AF1834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形状修复用例图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-10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object w:dxaOrig="11551" w:dyaOrig="2776">
          <v:shape id="_x0000_i1034" type="#_x0000_t75" style="width:415.35pt;height:100.5pt" o:ole="">
            <v:imagedata r:id="rId30" o:title=""/>
          </v:shape>
          <o:OLEObject Type="Embed" ProgID="Visio.Drawing.15" ShapeID="_x0000_i1034" DrawAspect="Content" ObjectID="_1685801929" r:id="rId31"/>
        </w:objec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10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形状修复用例图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形状修复活动图形如图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-3</w:t>
      </w:r>
      <w:r>
        <w:rPr>
          <w:rFonts w:ascii="Times New Roman" w:hAnsi="Times New Roman" w:cs="Times New Roman" w:hint="eastAsia"/>
          <w:sz w:val="24"/>
        </w:rPr>
        <w:t>，此处不再赘述。</w:t>
      </w:r>
    </w:p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16" w:name="_Toc75188401"/>
      <w:r w:rsidRPr="00C63B1B">
        <w:rPr>
          <w:rFonts w:ascii="Times New Roman" w:hAnsi="Times New Roman" w:cs="Times New Roman"/>
          <w:sz w:val="24"/>
          <w:szCs w:val="24"/>
        </w:rPr>
        <w:t>2.1.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工业几何操作</w:t>
      </w:r>
      <w:bookmarkEnd w:id="16"/>
    </w:p>
    <w:p w:rsidR="00B43EF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工业几何操作功能需求描述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-9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AF1834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9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工业几何操作</w:t>
      </w:r>
      <w:r w:rsidRPr="00790171">
        <w:rPr>
          <w:rFonts w:ascii="Times New Roman" w:hAnsi="Times New Roman" w:cs="Times New Roman" w:hint="eastAsia"/>
        </w:rPr>
        <w:t>功能需求描述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1787"/>
        <w:gridCol w:w="5324"/>
      </w:tblGrid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说明</w:t>
            </w:r>
          </w:p>
        </w:tc>
        <w:tc>
          <w:tcPr>
            <w:tcW w:w="5324" w:type="dxa"/>
          </w:tcPr>
          <w:p w:rsidR="00B43EF7" w:rsidRDefault="00300283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63B1B">
              <w:rPr>
                <w:rFonts w:ascii="Times New Roman" w:hAnsi="Times New Roman" w:cs="Times New Roman" w:hint="eastAsia"/>
                <w:sz w:val="24"/>
              </w:rPr>
              <w:t>将针对二维与三维的几何建模提</w:t>
            </w:r>
            <w:r w:rsidR="00B43EF7" w:rsidRPr="00C63B1B">
              <w:rPr>
                <w:rFonts w:ascii="Times New Roman" w:hAnsi="Times New Roman" w:cs="Times New Roman" w:hint="eastAsia"/>
                <w:sz w:val="24"/>
              </w:rPr>
              <w:lastRenderedPageBreak/>
              <w:t>供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常用的工业变换，包括</w:t>
            </w:r>
            <w:r w:rsidR="00B43EF7" w:rsidRPr="00B46274">
              <w:rPr>
                <w:rFonts w:ascii="Times New Roman" w:hAnsi="Times New Roman" w:cs="Times New Roman" w:hint="eastAsia"/>
                <w:sz w:val="24"/>
              </w:rPr>
              <w:t>倒角，斜切，镂空，偏移，扫视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lastRenderedPageBreak/>
              <w:t>角色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进行开发的用户。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前置条件</w:t>
            </w:r>
          </w:p>
        </w:tc>
        <w:tc>
          <w:tcPr>
            <w:tcW w:w="5324" w:type="dxa"/>
          </w:tcPr>
          <w:p w:rsidR="00B43EF7" w:rsidRPr="00B46274" w:rsidRDefault="00B43EF7" w:rsidP="00AD75A3">
            <w:pPr>
              <w:pStyle w:val="a7"/>
              <w:numPr>
                <w:ilvl w:val="0"/>
                <w:numId w:val="18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B46274">
              <w:rPr>
                <w:rFonts w:ascii="Times New Roman" w:hAnsi="Times New Roman" w:cs="Times New Roman" w:hint="eastAsia"/>
                <w:sz w:val="24"/>
              </w:rPr>
              <w:t>几何场景已初始化；</w:t>
            </w:r>
          </w:p>
          <w:p w:rsidR="00B43EF7" w:rsidRPr="00B46274" w:rsidRDefault="00B43EF7" w:rsidP="00AD75A3">
            <w:pPr>
              <w:pStyle w:val="a7"/>
              <w:numPr>
                <w:ilvl w:val="0"/>
                <w:numId w:val="18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几何图形满足变换条件。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输入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几何操作所需参数。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 w:val="restart"/>
            <w:vAlign w:val="center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过程</w:t>
            </w: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主过程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描述</w:t>
            </w:r>
          </w:p>
        </w:tc>
        <w:tc>
          <w:tcPr>
            <w:tcW w:w="5324" w:type="dxa"/>
          </w:tcPr>
          <w:p w:rsidR="00B43EF7" w:rsidRPr="00B46274" w:rsidRDefault="00B43EF7" w:rsidP="00AD75A3">
            <w:pPr>
              <w:pStyle w:val="a7"/>
              <w:numPr>
                <w:ilvl w:val="0"/>
                <w:numId w:val="19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B46274">
              <w:rPr>
                <w:rFonts w:ascii="Times New Roman" w:hAnsi="Times New Roman" w:cs="Times New Roman" w:hint="eastAsia"/>
                <w:sz w:val="24"/>
              </w:rPr>
              <w:t>用户调用相应的工业几何操作方法；</w:t>
            </w:r>
          </w:p>
          <w:p w:rsidR="00B43EF7" w:rsidRDefault="00B43EF7" w:rsidP="00AD75A3">
            <w:pPr>
              <w:pStyle w:val="a7"/>
              <w:numPr>
                <w:ilvl w:val="0"/>
                <w:numId w:val="19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用户提供几何操作所需参数；</w:t>
            </w:r>
          </w:p>
          <w:p w:rsidR="00B43EF7" w:rsidRDefault="00300283" w:rsidP="00AD75A3">
            <w:pPr>
              <w:pStyle w:val="a7"/>
              <w:numPr>
                <w:ilvl w:val="0"/>
                <w:numId w:val="19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针对图形进行相应操作；</w:t>
            </w:r>
          </w:p>
          <w:p w:rsidR="00B43EF7" w:rsidRPr="00B46274" w:rsidRDefault="00300283" w:rsidP="00AD75A3">
            <w:pPr>
              <w:pStyle w:val="a7"/>
              <w:numPr>
                <w:ilvl w:val="0"/>
                <w:numId w:val="19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返回操作结果。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分支过程描述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异常过程描述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自定义操作异常对用户进行提示。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输出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图形变换结果。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后置条件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业务规则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B43EF7" w:rsidRPr="00AF1834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工业几何操作用例图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-11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object w:dxaOrig="11551" w:dyaOrig="3915">
          <v:shape id="_x0000_i1035" type="#_x0000_t75" style="width:415.35pt;height:140.25pt" o:ole="">
            <v:imagedata r:id="rId32" o:title=""/>
          </v:shape>
          <o:OLEObject Type="Embed" ProgID="Visio.Drawing.15" ShapeID="_x0000_i1035" DrawAspect="Content" ObjectID="_1685801930" r:id="rId33"/>
        </w:objec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11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工业几何操作用例图</w:t>
      </w:r>
    </w:p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AF1834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工业几何操作活动图形如图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-3</w:t>
      </w:r>
      <w:r>
        <w:rPr>
          <w:rFonts w:ascii="Times New Roman" w:hAnsi="Times New Roman" w:cs="Times New Roman" w:hint="eastAsia"/>
          <w:sz w:val="24"/>
        </w:rPr>
        <w:t>，此处不再赘述。</w:t>
      </w:r>
    </w:p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17" w:name="_Toc75188402"/>
      <w:r w:rsidRPr="00C63B1B">
        <w:rPr>
          <w:rFonts w:ascii="Times New Roman" w:hAnsi="Times New Roman" w:cs="Times New Roman"/>
          <w:sz w:val="24"/>
          <w:szCs w:val="24"/>
        </w:rPr>
        <w:t>2.1.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可视化</w:t>
      </w:r>
      <w:bookmarkEnd w:id="17"/>
    </w:p>
    <w:p w:rsidR="00B43EF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可视化功能需求描述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-10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AF1834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10</w:t>
      </w:r>
      <w:r w:rsidRPr="00790171">
        <w:rPr>
          <w:rFonts w:ascii="Times New Roman" w:hAnsi="Times New Roman" w:cs="Times New Roman"/>
        </w:rPr>
        <w:t xml:space="preserve"> </w:t>
      </w:r>
      <w:r w:rsidRPr="00000298">
        <w:rPr>
          <w:rFonts w:ascii="Times New Roman" w:hAnsi="Times New Roman" w:cs="Times New Roman" w:hint="eastAsia"/>
        </w:rPr>
        <w:t>可视化</w:t>
      </w:r>
      <w:r w:rsidRPr="00790171">
        <w:rPr>
          <w:rFonts w:ascii="Times New Roman" w:hAnsi="Times New Roman" w:cs="Times New Roman" w:hint="eastAsia"/>
        </w:rPr>
        <w:t>功能需求描述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1787"/>
        <w:gridCol w:w="5324"/>
      </w:tblGrid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说明</w:t>
            </w:r>
          </w:p>
        </w:tc>
        <w:tc>
          <w:tcPr>
            <w:tcW w:w="5324" w:type="dxa"/>
          </w:tcPr>
          <w:p w:rsidR="00B43EF7" w:rsidRDefault="00300283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63B1B">
              <w:rPr>
                <w:rFonts w:ascii="Times New Roman" w:hAnsi="Times New Roman" w:cs="Times New Roman" w:hint="eastAsia"/>
                <w:sz w:val="24"/>
              </w:rPr>
              <w:t>将针对二维与三维的几何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模型提供可视化的界面。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角色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进行开发的用户。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lastRenderedPageBreak/>
              <w:t>前置条件</w:t>
            </w:r>
          </w:p>
        </w:tc>
        <w:tc>
          <w:tcPr>
            <w:tcW w:w="5324" w:type="dxa"/>
          </w:tcPr>
          <w:p w:rsidR="00B43EF7" w:rsidRPr="00000298" w:rsidRDefault="00B43EF7" w:rsidP="00AD75A3">
            <w:pPr>
              <w:pStyle w:val="a7"/>
              <w:numPr>
                <w:ilvl w:val="0"/>
                <w:numId w:val="17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000298">
              <w:rPr>
                <w:rFonts w:ascii="Times New Roman" w:hAnsi="Times New Roman" w:cs="Times New Roman" w:hint="eastAsia"/>
                <w:sz w:val="24"/>
              </w:rPr>
              <w:t>几何场景已初始化；</w:t>
            </w:r>
          </w:p>
          <w:p w:rsidR="00B43EF7" w:rsidRPr="00000298" w:rsidRDefault="00B43EF7" w:rsidP="00AD75A3">
            <w:pPr>
              <w:pStyle w:val="a7"/>
              <w:numPr>
                <w:ilvl w:val="0"/>
                <w:numId w:val="17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000298">
              <w:rPr>
                <w:rFonts w:ascii="Times New Roman" w:hAnsi="Times New Roman" w:cs="Times New Roman" w:hint="eastAsia"/>
                <w:sz w:val="24"/>
              </w:rPr>
              <w:t>软件运行在具备显示设备的计算机上。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输入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几何场景。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 w:val="restart"/>
            <w:vAlign w:val="center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过程</w:t>
            </w: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主过程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描述</w:t>
            </w:r>
          </w:p>
        </w:tc>
        <w:tc>
          <w:tcPr>
            <w:tcW w:w="5324" w:type="dxa"/>
          </w:tcPr>
          <w:p w:rsidR="00B43EF7" w:rsidRDefault="00300283" w:rsidP="00AD75A3">
            <w:pPr>
              <w:pStyle w:val="a7"/>
              <w:numPr>
                <w:ilvl w:val="0"/>
                <w:numId w:val="14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000298">
              <w:rPr>
                <w:rFonts w:ascii="Times New Roman" w:hAnsi="Times New Roman" w:cs="Times New Roman" w:hint="eastAsia"/>
                <w:sz w:val="24"/>
              </w:rPr>
              <w:t>读取存储在计算机中的几何场景数据。</w:t>
            </w:r>
          </w:p>
          <w:p w:rsidR="00B43EF7" w:rsidRPr="00000298" w:rsidRDefault="00300283" w:rsidP="00AD75A3">
            <w:pPr>
              <w:pStyle w:val="a7"/>
              <w:numPr>
                <w:ilvl w:val="0"/>
                <w:numId w:val="14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计算几何场景在二维显示器中的投影。</w:t>
            </w:r>
          </w:p>
          <w:p w:rsidR="00B43EF7" w:rsidRPr="00000298" w:rsidRDefault="00300283" w:rsidP="00AD75A3">
            <w:pPr>
              <w:pStyle w:val="a7"/>
              <w:numPr>
                <w:ilvl w:val="0"/>
                <w:numId w:val="14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将几何场景数据发送到显示设备。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分支过程描述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异常过程描述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输出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二维几何可视化图像。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后置条件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业务规则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AF1834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可视化用例图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-12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object w:dxaOrig="11551" w:dyaOrig="2776">
          <v:shape id="_x0000_i1036" type="#_x0000_t75" style="width:415.35pt;height:100.5pt" o:ole="">
            <v:imagedata r:id="rId34" o:title=""/>
          </v:shape>
          <o:OLEObject Type="Embed" ProgID="Visio.Drawing.15" ShapeID="_x0000_i1036" DrawAspect="Content" ObjectID="_1685801931" r:id="rId35"/>
        </w:objec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12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可视化用例图</w:t>
      </w:r>
    </w:p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AF1834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可视化活动图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-13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AF1834" w:rsidRDefault="00B43EF7" w:rsidP="00AD75A3">
      <w:pPr>
        <w:spacing w:line="300" w:lineRule="auto"/>
        <w:rPr>
          <w:rFonts w:ascii="Times New Roman" w:hAnsi="Times New Roman" w:cs="Times New Roman"/>
        </w:rPr>
      </w:pPr>
      <w:r>
        <w:object w:dxaOrig="8596" w:dyaOrig="9331">
          <v:shape id="_x0000_i1037" type="#_x0000_t75" style="width:415.9pt;height:451.9pt" o:ole="">
            <v:imagedata r:id="rId36" o:title=""/>
          </v:shape>
          <o:OLEObject Type="Embed" ProgID="Visio.Drawing.15" ShapeID="_x0000_i1037" DrawAspect="Content" ObjectID="_1685801932" r:id="rId37"/>
        </w:object>
      </w:r>
    </w:p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13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可视化活动图</w:t>
      </w:r>
    </w:p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18" w:name="_Toc75188403"/>
      <w:r w:rsidRPr="00C63B1B">
        <w:rPr>
          <w:rFonts w:ascii="Times New Roman" w:hAnsi="Times New Roman" w:cs="Times New Roman"/>
          <w:sz w:val="24"/>
          <w:szCs w:val="24"/>
        </w:rPr>
        <w:t>2.1.1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数据交换</w:t>
      </w:r>
      <w:bookmarkEnd w:id="18"/>
    </w:p>
    <w:p w:rsidR="00B43EF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数据交换功能需求描述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-11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AB373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-1</w:t>
      </w:r>
      <w:r>
        <w:rPr>
          <w:rFonts w:ascii="Times New Roman" w:hAnsi="Times New Roman" w:cs="Times New Roman"/>
        </w:rPr>
        <w:t>1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数据交换功</w:t>
      </w:r>
      <w:r w:rsidRPr="00790171">
        <w:rPr>
          <w:rFonts w:ascii="Times New Roman" w:hAnsi="Times New Roman" w:cs="Times New Roman" w:hint="eastAsia"/>
        </w:rPr>
        <w:t>能需求描述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1787"/>
        <w:gridCol w:w="5324"/>
      </w:tblGrid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说明</w:t>
            </w:r>
          </w:p>
        </w:tc>
        <w:tc>
          <w:tcPr>
            <w:tcW w:w="5324" w:type="dxa"/>
          </w:tcPr>
          <w:p w:rsidR="00B43EF7" w:rsidRDefault="00300283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作为几何软件平台中的一种，它将支持绝大多数常见的几何数据定义格式的读写，包括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I</w:t>
            </w:r>
            <w:r w:rsidR="00B43EF7">
              <w:rPr>
                <w:rFonts w:ascii="Times New Roman" w:hAnsi="Times New Roman" w:cs="Times New Roman"/>
                <w:sz w:val="24"/>
              </w:rPr>
              <w:t>GES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、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S</w:t>
            </w:r>
            <w:r w:rsidR="00B43EF7">
              <w:rPr>
                <w:rFonts w:ascii="Times New Roman" w:hAnsi="Times New Roman" w:cs="Times New Roman"/>
                <w:sz w:val="24"/>
              </w:rPr>
              <w:t>TEP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角色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进行开发的用户。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前置条件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输入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I</w:t>
            </w:r>
            <w:r>
              <w:rPr>
                <w:rFonts w:ascii="Times New Roman" w:hAnsi="Times New Roman" w:cs="Times New Roman"/>
                <w:sz w:val="24"/>
              </w:rPr>
              <w:t>GES/STEP</w:t>
            </w:r>
            <w:r>
              <w:rPr>
                <w:rFonts w:ascii="Times New Roman" w:hAnsi="Times New Roman" w:cs="Times New Roman" w:hint="eastAsia"/>
                <w:sz w:val="24"/>
              </w:rPr>
              <w:t>文件（读操作）</w:t>
            </w:r>
          </w:p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几何场景数据（写操作）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 w:val="restart"/>
            <w:vAlign w:val="center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lastRenderedPageBreak/>
              <w:t>过程</w:t>
            </w: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主过程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描述</w:t>
            </w:r>
          </w:p>
        </w:tc>
        <w:tc>
          <w:tcPr>
            <w:tcW w:w="5324" w:type="dxa"/>
          </w:tcPr>
          <w:p w:rsidR="00B43EF7" w:rsidRPr="00B46274" w:rsidRDefault="00B43EF7" w:rsidP="00AD75A3">
            <w:pPr>
              <w:pStyle w:val="a7"/>
              <w:numPr>
                <w:ilvl w:val="0"/>
                <w:numId w:val="20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B46274">
              <w:rPr>
                <w:rFonts w:ascii="Times New Roman" w:hAnsi="Times New Roman" w:cs="Times New Roman" w:hint="eastAsia"/>
                <w:sz w:val="24"/>
              </w:rPr>
              <w:t>用户准备好相应的</w:t>
            </w:r>
            <w:r w:rsidRPr="00B46274">
              <w:rPr>
                <w:rFonts w:ascii="Times New Roman" w:hAnsi="Times New Roman" w:cs="Times New Roman" w:hint="eastAsia"/>
                <w:sz w:val="24"/>
              </w:rPr>
              <w:t>I</w:t>
            </w:r>
            <w:r w:rsidRPr="00B46274">
              <w:rPr>
                <w:rFonts w:ascii="Times New Roman" w:hAnsi="Times New Roman" w:cs="Times New Roman"/>
                <w:sz w:val="24"/>
              </w:rPr>
              <w:t>GES/STEP</w:t>
            </w:r>
            <w:r w:rsidRPr="00B46274">
              <w:rPr>
                <w:rFonts w:ascii="Times New Roman" w:hAnsi="Times New Roman" w:cs="Times New Roman" w:hint="eastAsia"/>
                <w:sz w:val="24"/>
              </w:rPr>
              <w:t>文件（几何场景数据）；</w:t>
            </w:r>
          </w:p>
          <w:p w:rsidR="00B43EF7" w:rsidRPr="00B46274" w:rsidRDefault="00300283" w:rsidP="00AD75A3">
            <w:pPr>
              <w:pStyle w:val="a7"/>
              <w:numPr>
                <w:ilvl w:val="0"/>
                <w:numId w:val="20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读取文件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/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将数据写入到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I</w:t>
            </w:r>
            <w:r w:rsidR="00B43EF7">
              <w:rPr>
                <w:rFonts w:ascii="Times New Roman" w:hAnsi="Times New Roman" w:cs="Times New Roman"/>
                <w:sz w:val="24"/>
              </w:rPr>
              <w:t>GES/STEP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文件。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分支过程描述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异常过程描述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自定义数据异常对用户进行提示。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输出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I</w:t>
            </w:r>
            <w:r>
              <w:rPr>
                <w:rFonts w:ascii="Times New Roman" w:hAnsi="Times New Roman" w:cs="Times New Roman"/>
                <w:sz w:val="24"/>
              </w:rPr>
              <w:t>GES/STEP</w:t>
            </w:r>
            <w:r>
              <w:rPr>
                <w:rFonts w:ascii="Times New Roman" w:hAnsi="Times New Roman" w:cs="Times New Roman" w:hint="eastAsia"/>
                <w:sz w:val="24"/>
              </w:rPr>
              <w:t>文件（写操作）</w:t>
            </w:r>
          </w:p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几何场景数据（读操作）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后置条件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业务规则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AB373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数据交换用例图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-14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object w:dxaOrig="11551" w:dyaOrig="3106">
          <v:shape id="_x0000_i1038" type="#_x0000_t75" style="width:415.35pt;height:111.75pt" o:ole="">
            <v:imagedata r:id="rId38" o:title=""/>
          </v:shape>
          <o:OLEObject Type="Embed" ProgID="Visio.Drawing.15" ShapeID="_x0000_i1038" DrawAspect="Content" ObjectID="_1685801933" r:id="rId39"/>
        </w:objec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14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数据交换用例图</w:t>
      </w:r>
    </w:p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AB373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数据交换活动图形如图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-3</w:t>
      </w:r>
      <w:r>
        <w:rPr>
          <w:rFonts w:ascii="Times New Roman" w:hAnsi="Times New Roman" w:cs="Times New Roman" w:hint="eastAsia"/>
          <w:sz w:val="24"/>
        </w:rPr>
        <w:t>，此处不再赘述。</w:t>
      </w:r>
    </w:p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19" w:name="_Toc75188404"/>
      <w:r w:rsidRPr="00C63B1B">
        <w:rPr>
          <w:rFonts w:ascii="Times New Roman" w:hAnsi="Times New Roman" w:cs="Times New Roman"/>
          <w:sz w:val="24"/>
          <w:szCs w:val="24"/>
        </w:rPr>
        <w:t>2.1.1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提供应用框架</w:t>
      </w:r>
      <w:bookmarkEnd w:id="19"/>
    </w:p>
    <w:p w:rsidR="00B43EF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提供应用框架功能需求描述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-12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AB373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-1</w:t>
      </w:r>
      <w:r>
        <w:rPr>
          <w:rFonts w:ascii="Times New Roman" w:hAnsi="Times New Roman" w:cs="Times New Roman"/>
        </w:rPr>
        <w:t>2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提供应用框架</w:t>
      </w:r>
      <w:r w:rsidRPr="00790171">
        <w:rPr>
          <w:rFonts w:ascii="Times New Roman" w:hAnsi="Times New Roman" w:cs="Times New Roman" w:hint="eastAsia"/>
        </w:rPr>
        <w:t>功能需求描述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1787"/>
        <w:gridCol w:w="5324"/>
      </w:tblGrid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说明</w:t>
            </w:r>
          </w:p>
        </w:tc>
        <w:tc>
          <w:tcPr>
            <w:tcW w:w="5324" w:type="dxa"/>
          </w:tcPr>
          <w:p w:rsidR="00B43EF7" w:rsidRDefault="00300283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作为一个基础的几何软件平台，为便于进一步开发，它将提供基本的应用框架，包括撤消重做、文档视图管理、文件存储、数据组织、对话框。</w:t>
            </w:r>
            <w:r w:rsidR="00B43EF7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角色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进行开发的用户。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前置条件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输入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视开发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需求而定。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 w:val="restart"/>
            <w:vAlign w:val="center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过程</w:t>
            </w: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主过程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描述</w:t>
            </w:r>
          </w:p>
        </w:tc>
        <w:tc>
          <w:tcPr>
            <w:tcW w:w="5324" w:type="dxa"/>
          </w:tcPr>
          <w:p w:rsidR="00B43EF7" w:rsidRPr="005F141D" w:rsidRDefault="00B43EF7" w:rsidP="00AD75A3">
            <w:pPr>
              <w:pStyle w:val="a7"/>
              <w:numPr>
                <w:ilvl w:val="0"/>
                <w:numId w:val="21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 w:rsidRPr="005F141D">
              <w:rPr>
                <w:rFonts w:ascii="Times New Roman" w:hAnsi="Times New Roman" w:cs="Times New Roman" w:hint="eastAsia"/>
                <w:sz w:val="24"/>
              </w:rPr>
              <w:t>用户调用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Pr="005F141D">
              <w:rPr>
                <w:rFonts w:ascii="Times New Roman" w:hAnsi="Times New Roman" w:cs="Times New Roman" w:hint="eastAsia"/>
                <w:sz w:val="24"/>
              </w:rPr>
              <w:t>提供的应用框架服</w:t>
            </w:r>
            <w:r w:rsidRPr="005F141D">
              <w:rPr>
                <w:rFonts w:ascii="Times New Roman" w:hAnsi="Times New Roman" w:cs="Times New Roman" w:hint="eastAsia"/>
                <w:sz w:val="24"/>
              </w:rPr>
              <w:lastRenderedPageBreak/>
              <w:t>务；</w:t>
            </w:r>
          </w:p>
          <w:p w:rsidR="00B43EF7" w:rsidRPr="005F141D" w:rsidRDefault="00300283" w:rsidP="00AD75A3">
            <w:pPr>
              <w:pStyle w:val="a7"/>
              <w:numPr>
                <w:ilvl w:val="0"/>
                <w:numId w:val="21"/>
              </w:numPr>
              <w:spacing w:line="300" w:lineRule="auto"/>
              <w:ind w:firstLineChars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提供相应的操作。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分支过程描述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视开发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需求而定。</w:t>
            </w:r>
          </w:p>
        </w:tc>
      </w:tr>
      <w:tr w:rsidR="00B43EF7" w:rsidTr="00B43EF7">
        <w:trPr>
          <w:jc w:val="center"/>
        </w:trPr>
        <w:tc>
          <w:tcPr>
            <w:tcW w:w="1185" w:type="dxa"/>
            <w:vMerge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B43EF7" w:rsidRDefault="00B43EF7" w:rsidP="00AD75A3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异常过程描述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自定义异常对用户进行提示。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输出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视开发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需求而定。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后置条件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B43EF7" w:rsidTr="00B43EF7">
        <w:trPr>
          <w:jc w:val="center"/>
        </w:trPr>
        <w:tc>
          <w:tcPr>
            <w:tcW w:w="2972" w:type="dxa"/>
            <w:gridSpan w:val="2"/>
          </w:tcPr>
          <w:p w:rsidR="00B43EF7" w:rsidRDefault="00B43EF7" w:rsidP="00AD75A3">
            <w:pPr>
              <w:spacing w:line="30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业务规则</w:t>
            </w:r>
          </w:p>
        </w:tc>
        <w:tc>
          <w:tcPr>
            <w:tcW w:w="5324" w:type="dxa"/>
          </w:tcPr>
          <w:p w:rsidR="00B43EF7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Pr="00AB373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提供应用框架用例图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-15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p w:rsidR="00B43EF7" w:rsidRPr="00AB373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object w:dxaOrig="11551" w:dyaOrig="3825">
          <v:shape id="_x0000_i1039" type="#_x0000_t75" style="width:415.35pt;height:138.1pt" o:ole="">
            <v:imagedata r:id="rId40" o:title=""/>
          </v:shape>
          <o:OLEObject Type="Embed" ProgID="Visio.Drawing.15" ShapeID="_x0000_i1039" DrawAspect="Content" ObjectID="_1685801934" r:id="rId41"/>
        </w:object>
      </w:r>
    </w:p>
    <w:p w:rsidR="00B43EF7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15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提供应用框架用例图</w:t>
      </w:r>
    </w:p>
    <w:p w:rsidR="00B43EF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</w:p>
    <w:p w:rsidR="00B43EF7" w:rsidRPr="00AB3737" w:rsidRDefault="00B43EF7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bookmarkStart w:id="20" w:name="_Hlk74098841"/>
      <w:r>
        <w:rPr>
          <w:rFonts w:ascii="Times New Roman" w:hAnsi="Times New Roman" w:cs="Times New Roman" w:hint="eastAsia"/>
          <w:sz w:val="24"/>
        </w:rPr>
        <w:t>提供应用框架活动图</w:t>
      </w:r>
      <w:r w:rsidRPr="000366B6">
        <w:rPr>
          <w:rFonts w:ascii="Times New Roman" w:hAnsi="Times New Roman" w:cs="Times New Roman" w:hint="eastAsia"/>
          <w:sz w:val="24"/>
        </w:rPr>
        <w:t>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-16</w:t>
      </w:r>
      <w:r w:rsidRPr="000366B6">
        <w:rPr>
          <w:rFonts w:ascii="Times New Roman" w:hAnsi="Times New Roman" w:cs="Times New Roman" w:hint="eastAsia"/>
          <w:sz w:val="24"/>
        </w:rPr>
        <w:t>所示。</w:t>
      </w:r>
    </w:p>
    <w:bookmarkEnd w:id="20"/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>
        <w:object w:dxaOrig="8596" w:dyaOrig="6826">
          <v:shape id="_x0000_i1040" type="#_x0000_t75" style="width:415.9pt;height:329.35pt" o:ole="">
            <v:imagedata r:id="rId42" o:title=""/>
          </v:shape>
          <o:OLEObject Type="Embed" ProgID="Visio.Drawing.15" ShapeID="_x0000_i1040" DrawAspect="Content" ObjectID="_1685801935" r:id="rId43"/>
        </w:object>
      </w:r>
    </w:p>
    <w:p w:rsidR="00B43EF7" w:rsidRPr="00790171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  <w:r w:rsidRPr="00790171">
        <w:rPr>
          <w:rFonts w:ascii="Times New Roman" w:hAnsi="Times New Roman" w:cs="Times New Roman" w:hint="eastAsia"/>
        </w:rPr>
        <w:t>图</w:t>
      </w:r>
      <w:r w:rsidRPr="00790171">
        <w:rPr>
          <w:rFonts w:ascii="Times New Roman" w:hAnsi="Times New Roman" w:cs="Times New Roman" w:hint="eastAsia"/>
        </w:rPr>
        <w:t>2</w:t>
      </w:r>
      <w:r w:rsidRPr="007901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16</w:t>
      </w:r>
      <w:r w:rsidRPr="007901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提供应用框架活动图</w:t>
      </w:r>
    </w:p>
    <w:p w:rsidR="00B43EF7" w:rsidRPr="005F141D" w:rsidRDefault="00B43EF7" w:rsidP="00AD75A3">
      <w:pPr>
        <w:spacing w:line="300" w:lineRule="auto"/>
        <w:jc w:val="center"/>
        <w:rPr>
          <w:rFonts w:ascii="Times New Roman" w:hAnsi="Times New Roman" w:cs="Times New Roman"/>
        </w:rPr>
      </w:pPr>
    </w:p>
    <w:p w:rsidR="00B43EF7" w:rsidRDefault="00B43EF7" w:rsidP="00AD75A3">
      <w:pPr>
        <w:pStyle w:val="a7"/>
        <w:numPr>
          <w:ilvl w:val="2"/>
          <w:numId w:val="1"/>
        </w:numPr>
        <w:spacing w:line="300" w:lineRule="auto"/>
        <w:ind w:left="0" w:firstLineChars="0" w:firstLine="0"/>
        <w:jc w:val="left"/>
        <w:outlineLvl w:val="1"/>
        <w:rPr>
          <w:rFonts w:ascii="Times New Roman" w:eastAsia="黑体" w:hAnsi="Times New Roman"/>
          <w:sz w:val="32"/>
        </w:rPr>
      </w:pPr>
      <w:r>
        <w:rPr>
          <w:rFonts w:ascii="Times New Roman" w:eastAsia="黑体" w:hAnsi="Times New Roman" w:hint="eastAsia"/>
          <w:sz w:val="28"/>
        </w:rPr>
        <w:t xml:space="preserve"> </w:t>
      </w:r>
      <w:bookmarkStart w:id="21" w:name="_Toc75188405"/>
      <w:r>
        <w:rPr>
          <w:rFonts w:ascii="Times New Roman" w:eastAsia="黑体" w:hAnsi="Times New Roman" w:hint="eastAsia"/>
          <w:sz w:val="28"/>
        </w:rPr>
        <w:t>主要质量属性（非功能需求）</w:t>
      </w:r>
      <w:bookmarkEnd w:id="21"/>
    </w:p>
    <w:p w:rsidR="00B43EF7" w:rsidRDefault="00300283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Open </w:t>
      </w:r>
      <w:r w:rsidR="00186ED7">
        <w:rPr>
          <w:rFonts w:ascii="Times New Roman" w:hAnsi="Times New Roman" w:cs="Times New Roman" w:hint="eastAsia"/>
          <w:sz w:val="24"/>
        </w:rPr>
        <w:t>CASCADE</w:t>
      </w:r>
      <w:r w:rsidR="00B43EF7">
        <w:rPr>
          <w:rFonts w:ascii="Times New Roman" w:hAnsi="Times New Roman" w:cs="Times New Roman" w:hint="eastAsia"/>
          <w:sz w:val="24"/>
        </w:rPr>
        <w:t>作为一个可定制、可扩展的几何造型基础软件平台，它在设计时需要关心的质量属性包括性能、可用性、可靠性、易用性、可修改性、可重用性、可集成性、可测试性。本节将针对</w:t>
      </w:r>
      <w:r>
        <w:rPr>
          <w:rFonts w:ascii="Times New Roman" w:hAnsi="Times New Roman" w:cs="Times New Roman" w:hint="eastAsia"/>
          <w:sz w:val="24"/>
        </w:rPr>
        <w:t xml:space="preserve">Open </w:t>
      </w:r>
      <w:r w:rsidR="00186ED7">
        <w:rPr>
          <w:rFonts w:ascii="Times New Roman" w:hAnsi="Times New Roman" w:cs="Times New Roman" w:hint="eastAsia"/>
          <w:sz w:val="24"/>
        </w:rPr>
        <w:t>CASCADE</w:t>
      </w:r>
      <w:r w:rsidR="00B43EF7">
        <w:rPr>
          <w:rFonts w:ascii="Times New Roman" w:hAnsi="Times New Roman" w:cs="Times New Roman" w:hint="eastAsia"/>
          <w:sz w:val="24"/>
        </w:rPr>
        <w:t>的主要质量属性即非功能需求进行具体描述。</w:t>
      </w:r>
    </w:p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22" w:name="_Toc75188406"/>
      <w:r w:rsidRPr="00C63B1B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 xml:space="preserve">.1 </w:t>
      </w:r>
      <w:r>
        <w:rPr>
          <w:rFonts w:ascii="Times New Roman" w:hAnsi="Times New Roman" w:cs="Times New Roman" w:hint="eastAsia"/>
          <w:sz w:val="24"/>
          <w:szCs w:val="24"/>
        </w:rPr>
        <w:t>性能</w:t>
      </w:r>
      <w:bookmarkEnd w:id="22"/>
    </w:p>
    <w:p w:rsidR="00B43EF7" w:rsidRDefault="00300283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Open </w:t>
      </w:r>
      <w:r w:rsidR="00186ED7">
        <w:rPr>
          <w:rFonts w:ascii="Times New Roman" w:hAnsi="Times New Roman" w:cs="Times New Roman" w:hint="eastAsia"/>
          <w:sz w:val="24"/>
        </w:rPr>
        <w:t>CASCADE</w:t>
      </w:r>
      <w:r w:rsidR="00B43EF7" w:rsidRPr="00895400">
        <w:rPr>
          <w:rFonts w:ascii="Times New Roman" w:hAnsi="Times New Roman" w:cs="Times New Roman" w:hint="eastAsia"/>
          <w:sz w:val="24"/>
        </w:rPr>
        <w:t>性能质量属性分析如表</w:t>
      </w:r>
      <w:r w:rsidR="00B43EF7" w:rsidRPr="00895400">
        <w:rPr>
          <w:rFonts w:ascii="Times New Roman" w:hAnsi="Times New Roman" w:cs="Times New Roman" w:hint="eastAsia"/>
          <w:sz w:val="24"/>
        </w:rPr>
        <w:t>2</w:t>
      </w:r>
      <w:r w:rsidR="00B43EF7" w:rsidRPr="00895400">
        <w:rPr>
          <w:rFonts w:ascii="Times New Roman" w:hAnsi="Times New Roman" w:cs="Times New Roman"/>
          <w:sz w:val="24"/>
        </w:rPr>
        <w:t>-13</w:t>
      </w:r>
      <w:r w:rsidR="00B43EF7" w:rsidRPr="00895400">
        <w:rPr>
          <w:rFonts w:ascii="Times New Roman" w:hAnsi="Times New Roman" w:cs="Times New Roman" w:hint="eastAsia"/>
          <w:sz w:val="24"/>
        </w:rPr>
        <w:t>所示。</w:t>
      </w:r>
    </w:p>
    <w:p w:rsidR="00B43EF7" w:rsidRPr="00895400" w:rsidRDefault="00B43EF7" w:rsidP="00AD75A3">
      <w:pPr>
        <w:spacing w:line="300" w:lineRule="auto"/>
        <w:jc w:val="center"/>
        <w:rPr>
          <w:rFonts w:ascii="Times New Roman" w:hAnsi="Times New Roman" w:cs="Times New Roman"/>
          <w:sz w:val="22"/>
        </w:rPr>
      </w:pPr>
      <w:r w:rsidRPr="00895400">
        <w:rPr>
          <w:rFonts w:ascii="Times New Roman" w:hAnsi="Times New Roman" w:cs="Times New Roman" w:hint="eastAsia"/>
          <w:sz w:val="22"/>
        </w:rPr>
        <w:t>表</w:t>
      </w:r>
      <w:r w:rsidRPr="00895400">
        <w:rPr>
          <w:rFonts w:ascii="Times New Roman" w:hAnsi="Times New Roman" w:cs="Times New Roman" w:hint="eastAsia"/>
          <w:sz w:val="22"/>
        </w:rPr>
        <w:t>2</w:t>
      </w:r>
      <w:r w:rsidRPr="00895400">
        <w:rPr>
          <w:rFonts w:ascii="Times New Roman" w:hAnsi="Times New Roman" w:cs="Times New Roman"/>
          <w:sz w:val="22"/>
        </w:rPr>
        <w:t xml:space="preserve">-13 </w:t>
      </w:r>
      <w:r w:rsidR="00300283">
        <w:rPr>
          <w:rFonts w:ascii="Times New Roman" w:hAnsi="Times New Roman" w:cs="Times New Roman"/>
          <w:sz w:val="22"/>
        </w:rPr>
        <w:t xml:space="preserve">Open </w:t>
      </w:r>
      <w:r w:rsidR="00186ED7">
        <w:rPr>
          <w:rFonts w:ascii="Times New Roman" w:hAnsi="Times New Roman" w:cs="Times New Roman"/>
          <w:sz w:val="22"/>
        </w:rPr>
        <w:t>CASCADE</w:t>
      </w:r>
      <w:r w:rsidRPr="00895400">
        <w:rPr>
          <w:rFonts w:ascii="Times New Roman" w:hAnsi="Times New Roman" w:cs="Times New Roman" w:hint="eastAsia"/>
          <w:sz w:val="22"/>
        </w:rPr>
        <w:t>性能质量属性分析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276"/>
        <w:gridCol w:w="6594"/>
      </w:tblGrid>
      <w:tr w:rsidR="00B43EF7" w:rsidRPr="00213280" w:rsidTr="00B43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场景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可能的值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源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几何图形、基本数据类型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刺激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基本运算、几何图形运算、几何图形操作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制品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数据对象、运算结果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环境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在</w:t>
            </w:r>
            <w:r w:rsidR="00300283"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运行过程中，正常运行或者高负载运行。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使用硬件加速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lastRenderedPageBreak/>
              <w:t>使用多线程进行运算</w:t>
            </w:r>
          </w:p>
          <w:p w:rsidR="00B43EF7" w:rsidRPr="004868DE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</w:rPr>
              <w:t>Intel</w:t>
            </w:r>
            <w:r>
              <w:rPr>
                <w:rFonts w:ascii="Times New Roman" w:hAnsi="Times New Roman" w:cs="Times New Roman"/>
                <w:sz w:val="24"/>
              </w:rPr>
              <w:t xml:space="preserve"> MKL</w:t>
            </w:r>
            <w:r>
              <w:rPr>
                <w:rFonts w:ascii="Times New Roman" w:hAnsi="Times New Roman" w:cs="Times New Roman" w:hint="eastAsia"/>
                <w:sz w:val="24"/>
              </w:rPr>
              <w:t>库进行快速运算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lastRenderedPageBreak/>
              <w:t>响应度量</w:t>
            </w:r>
          </w:p>
        </w:tc>
        <w:tc>
          <w:tcPr>
            <w:tcW w:w="6594" w:type="dxa"/>
          </w:tcPr>
          <w:p w:rsidR="00B43EF7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等待程序运行的时间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B43EF7" w:rsidRPr="004868DE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4868DE">
              <w:rPr>
                <w:rFonts w:ascii="Times New Roman" w:hAnsi="Times New Roman" w:cs="Times New Roman"/>
                <w:sz w:val="24"/>
              </w:rPr>
              <w:t>处理的最大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几何场景</w:t>
            </w:r>
            <w:r w:rsidR="00B43EF7" w:rsidRPr="004868DE">
              <w:rPr>
                <w:rFonts w:ascii="Times New Roman" w:hAnsi="Times New Roman" w:cs="Times New Roman"/>
                <w:sz w:val="24"/>
              </w:rPr>
              <w:t>规模</w:t>
            </w:r>
          </w:p>
          <w:p w:rsidR="00B43EF7" w:rsidRPr="00213280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极限运算提供的运算速度。</w:t>
            </w:r>
          </w:p>
        </w:tc>
      </w:tr>
    </w:tbl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23" w:name="_Toc75188407"/>
      <w:r w:rsidRPr="00C63B1B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可用性和可靠性</w:t>
      </w:r>
      <w:bookmarkEnd w:id="23"/>
    </w:p>
    <w:p w:rsidR="00B43EF7" w:rsidRDefault="00300283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Open </w:t>
      </w:r>
      <w:r w:rsidR="00186ED7">
        <w:rPr>
          <w:rFonts w:ascii="Times New Roman" w:hAnsi="Times New Roman" w:cs="Times New Roman" w:hint="eastAsia"/>
          <w:sz w:val="24"/>
        </w:rPr>
        <w:t>CASCADE</w:t>
      </w:r>
      <w:r w:rsidR="00B43EF7">
        <w:rPr>
          <w:rFonts w:ascii="Times New Roman" w:hAnsi="Times New Roman" w:cs="Times New Roman" w:hint="eastAsia"/>
          <w:sz w:val="24"/>
        </w:rPr>
        <w:t>可用性和可靠性</w:t>
      </w:r>
      <w:r w:rsidR="00B43EF7" w:rsidRPr="00895400">
        <w:rPr>
          <w:rFonts w:ascii="Times New Roman" w:hAnsi="Times New Roman" w:cs="Times New Roman" w:hint="eastAsia"/>
          <w:sz w:val="24"/>
        </w:rPr>
        <w:t>质量属性分析如表</w:t>
      </w:r>
      <w:r w:rsidR="00B43EF7" w:rsidRPr="00895400">
        <w:rPr>
          <w:rFonts w:ascii="Times New Roman" w:hAnsi="Times New Roman" w:cs="Times New Roman" w:hint="eastAsia"/>
          <w:sz w:val="24"/>
        </w:rPr>
        <w:t>2</w:t>
      </w:r>
      <w:r w:rsidR="00B43EF7" w:rsidRPr="00895400">
        <w:rPr>
          <w:rFonts w:ascii="Times New Roman" w:hAnsi="Times New Roman" w:cs="Times New Roman"/>
          <w:sz w:val="24"/>
        </w:rPr>
        <w:t>-1</w:t>
      </w:r>
      <w:r w:rsidR="00B43EF7">
        <w:rPr>
          <w:rFonts w:ascii="Times New Roman" w:hAnsi="Times New Roman" w:cs="Times New Roman"/>
          <w:sz w:val="24"/>
        </w:rPr>
        <w:t>4</w:t>
      </w:r>
      <w:r w:rsidR="00B43EF7" w:rsidRPr="00895400">
        <w:rPr>
          <w:rFonts w:ascii="Times New Roman" w:hAnsi="Times New Roman" w:cs="Times New Roman" w:hint="eastAsia"/>
          <w:sz w:val="24"/>
        </w:rPr>
        <w:t>所示。</w:t>
      </w:r>
    </w:p>
    <w:p w:rsidR="00B43EF7" w:rsidRPr="00895400" w:rsidRDefault="00B43EF7" w:rsidP="00AD75A3">
      <w:pPr>
        <w:spacing w:line="300" w:lineRule="auto"/>
        <w:jc w:val="center"/>
        <w:rPr>
          <w:rFonts w:ascii="Times New Roman" w:hAnsi="Times New Roman" w:cs="Times New Roman"/>
          <w:sz w:val="22"/>
        </w:rPr>
      </w:pPr>
      <w:r w:rsidRPr="00895400">
        <w:rPr>
          <w:rFonts w:ascii="Times New Roman" w:hAnsi="Times New Roman" w:cs="Times New Roman" w:hint="eastAsia"/>
          <w:sz w:val="22"/>
        </w:rPr>
        <w:t>表</w:t>
      </w:r>
      <w:r w:rsidRPr="00895400">
        <w:rPr>
          <w:rFonts w:ascii="Times New Roman" w:hAnsi="Times New Roman" w:cs="Times New Roman" w:hint="eastAsia"/>
          <w:sz w:val="22"/>
        </w:rPr>
        <w:t>2</w:t>
      </w:r>
      <w:r w:rsidRPr="00895400">
        <w:rPr>
          <w:rFonts w:ascii="Times New Roman" w:hAnsi="Times New Roman" w:cs="Times New Roman"/>
          <w:sz w:val="22"/>
        </w:rPr>
        <w:t>-1</w:t>
      </w:r>
      <w:r>
        <w:rPr>
          <w:rFonts w:ascii="Times New Roman" w:hAnsi="Times New Roman" w:cs="Times New Roman"/>
          <w:sz w:val="22"/>
        </w:rPr>
        <w:t xml:space="preserve">4 </w:t>
      </w:r>
      <w:r w:rsidR="00300283">
        <w:rPr>
          <w:rFonts w:ascii="Times New Roman" w:hAnsi="Times New Roman" w:cs="Times New Roman"/>
          <w:sz w:val="22"/>
        </w:rPr>
        <w:t xml:space="preserve">Open </w:t>
      </w:r>
      <w:r w:rsidR="00186ED7">
        <w:rPr>
          <w:rFonts w:ascii="Times New Roman" w:hAnsi="Times New Roman" w:cs="Times New Roman"/>
          <w:sz w:val="22"/>
        </w:rPr>
        <w:t>CASCADE</w:t>
      </w:r>
      <w:r>
        <w:rPr>
          <w:rFonts w:ascii="Times New Roman" w:hAnsi="Times New Roman" w:cs="Times New Roman" w:hint="eastAsia"/>
          <w:sz w:val="22"/>
        </w:rPr>
        <w:t>可用性和可靠性</w:t>
      </w:r>
      <w:r w:rsidRPr="00895400">
        <w:rPr>
          <w:rFonts w:ascii="Times New Roman" w:hAnsi="Times New Roman" w:cs="Times New Roman" w:hint="eastAsia"/>
          <w:sz w:val="22"/>
        </w:rPr>
        <w:t>质量属性分析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276"/>
        <w:gridCol w:w="6594"/>
      </w:tblGrid>
      <w:tr w:rsidR="00B43EF7" w:rsidRPr="00213280" w:rsidTr="00B43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场景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可能的值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源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系统内部（运算、图元），系统外部（框架使用者，</w:t>
            </w: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待读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取文件，操作系统）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刺激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异常发生，数据错误，程序崩溃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制品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执行节点、数据、运行进程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环境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正常操作情况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使用下列方式进行处理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使用合理的自定义的异常对用户进行提示</w:t>
            </w:r>
          </w:p>
          <w:p w:rsidR="00B43EF7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继续尝试在警告状态下运行</w:t>
            </w:r>
          </w:p>
          <w:p w:rsidR="00B43EF7" w:rsidRPr="004868DE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通过自己定义的方式，遏制错误的传递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响应度量</w:t>
            </w:r>
          </w:p>
        </w:tc>
        <w:tc>
          <w:tcPr>
            <w:tcW w:w="6594" w:type="dxa"/>
          </w:tcPr>
          <w:p w:rsidR="00B43EF7" w:rsidRPr="00CC71E3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计算结果与正确结果的误差</w:t>
            </w:r>
          </w:p>
        </w:tc>
      </w:tr>
    </w:tbl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24" w:name="_Toc75188408"/>
      <w:r w:rsidRPr="00C63B1B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易用性</w:t>
      </w:r>
      <w:bookmarkEnd w:id="24"/>
    </w:p>
    <w:p w:rsidR="00B43EF7" w:rsidRDefault="00300283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Open </w:t>
      </w:r>
      <w:r w:rsidR="00186ED7">
        <w:rPr>
          <w:rFonts w:ascii="Times New Roman" w:hAnsi="Times New Roman" w:cs="Times New Roman" w:hint="eastAsia"/>
          <w:sz w:val="24"/>
        </w:rPr>
        <w:t>CASCADE</w:t>
      </w:r>
      <w:r w:rsidR="00B43EF7">
        <w:rPr>
          <w:rFonts w:ascii="Times New Roman" w:hAnsi="Times New Roman" w:cs="Times New Roman" w:hint="eastAsia"/>
          <w:sz w:val="24"/>
        </w:rPr>
        <w:t>易用性</w:t>
      </w:r>
      <w:r w:rsidR="00B43EF7" w:rsidRPr="00895400">
        <w:rPr>
          <w:rFonts w:ascii="Times New Roman" w:hAnsi="Times New Roman" w:cs="Times New Roman" w:hint="eastAsia"/>
          <w:sz w:val="24"/>
        </w:rPr>
        <w:t>质量属性分析如表</w:t>
      </w:r>
      <w:r w:rsidR="00B43EF7" w:rsidRPr="00895400">
        <w:rPr>
          <w:rFonts w:ascii="Times New Roman" w:hAnsi="Times New Roman" w:cs="Times New Roman" w:hint="eastAsia"/>
          <w:sz w:val="24"/>
        </w:rPr>
        <w:t>2</w:t>
      </w:r>
      <w:r w:rsidR="00B43EF7" w:rsidRPr="00895400">
        <w:rPr>
          <w:rFonts w:ascii="Times New Roman" w:hAnsi="Times New Roman" w:cs="Times New Roman"/>
          <w:sz w:val="24"/>
        </w:rPr>
        <w:t>-1</w:t>
      </w:r>
      <w:r w:rsidR="00B43EF7">
        <w:rPr>
          <w:rFonts w:ascii="Times New Roman" w:hAnsi="Times New Roman" w:cs="Times New Roman"/>
          <w:sz w:val="24"/>
        </w:rPr>
        <w:t>5</w:t>
      </w:r>
      <w:r w:rsidR="00B43EF7" w:rsidRPr="00895400">
        <w:rPr>
          <w:rFonts w:ascii="Times New Roman" w:hAnsi="Times New Roman" w:cs="Times New Roman" w:hint="eastAsia"/>
          <w:sz w:val="24"/>
        </w:rPr>
        <w:t>所示。</w:t>
      </w:r>
    </w:p>
    <w:p w:rsidR="00B43EF7" w:rsidRPr="00895400" w:rsidRDefault="00B43EF7" w:rsidP="00AD75A3">
      <w:pPr>
        <w:spacing w:line="300" w:lineRule="auto"/>
        <w:jc w:val="center"/>
        <w:rPr>
          <w:rFonts w:ascii="Times New Roman" w:hAnsi="Times New Roman" w:cs="Times New Roman"/>
          <w:sz w:val="22"/>
        </w:rPr>
      </w:pPr>
      <w:r w:rsidRPr="00895400">
        <w:rPr>
          <w:rFonts w:ascii="Times New Roman" w:hAnsi="Times New Roman" w:cs="Times New Roman" w:hint="eastAsia"/>
          <w:sz w:val="22"/>
        </w:rPr>
        <w:t>表</w:t>
      </w:r>
      <w:r w:rsidRPr="00895400">
        <w:rPr>
          <w:rFonts w:ascii="Times New Roman" w:hAnsi="Times New Roman" w:cs="Times New Roman" w:hint="eastAsia"/>
          <w:sz w:val="22"/>
        </w:rPr>
        <w:t>2</w:t>
      </w:r>
      <w:r w:rsidRPr="00895400">
        <w:rPr>
          <w:rFonts w:ascii="Times New Roman" w:hAnsi="Times New Roman" w:cs="Times New Roman"/>
          <w:sz w:val="22"/>
        </w:rPr>
        <w:t>-1</w:t>
      </w:r>
      <w:r>
        <w:rPr>
          <w:rFonts w:ascii="Times New Roman" w:hAnsi="Times New Roman" w:cs="Times New Roman"/>
          <w:sz w:val="22"/>
        </w:rPr>
        <w:t>5</w:t>
      </w:r>
      <w:r w:rsidRPr="00895400">
        <w:rPr>
          <w:rFonts w:ascii="Times New Roman" w:hAnsi="Times New Roman" w:cs="Times New Roman"/>
          <w:sz w:val="22"/>
        </w:rPr>
        <w:t xml:space="preserve"> </w:t>
      </w:r>
      <w:r w:rsidR="00300283">
        <w:rPr>
          <w:rFonts w:ascii="Times New Roman" w:hAnsi="Times New Roman" w:cs="Times New Roman"/>
          <w:sz w:val="22"/>
        </w:rPr>
        <w:t xml:space="preserve">Open </w:t>
      </w:r>
      <w:r w:rsidR="00186ED7">
        <w:rPr>
          <w:rFonts w:ascii="Times New Roman" w:hAnsi="Times New Roman" w:cs="Times New Roman"/>
          <w:sz w:val="22"/>
        </w:rPr>
        <w:t>CASCADE</w:t>
      </w:r>
      <w:r>
        <w:rPr>
          <w:rFonts w:ascii="Times New Roman" w:hAnsi="Times New Roman" w:cs="Times New Roman" w:hint="eastAsia"/>
          <w:sz w:val="22"/>
        </w:rPr>
        <w:t>易用性</w:t>
      </w:r>
      <w:r w:rsidRPr="00895400">
        <w:rPr>
          <w:rFonts w:ascii="Times New Roman" w:hAnsi="Times New Roman" w:cs="Times New Roman" w:hint="eastAsia"/>
          <w:sz w:val="22"/>
        </w:rPr>
        <w:t>质量属性分析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276"/>
        <w:gridCol w:w="6594"/>
      </w:tblGrid>
      <w:tr w:rsidR="00B43EF7" w:rsidRPr="00213280" w:rsidTr="00B43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场景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可能的值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源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用户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刺激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用户学习系统的使用方式、特性、用户使用</w:t>
            </w:r>
            <w:r w:rsidR="00300283"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实现新的应用、正确使</w:t>
            </w:r>
            <w:r>
              <w:rPr>
                <w:rFonts w:ascii="Times New Roman" w:hAnsi="Times New Roman" w:cs="Times New Roman" w:hint="eastAsia"/>
                <w:sz w:val="24"/>
              </w:rPr>
              <w:t>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，适配当前的操作环境和系统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制品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本身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环境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运行过程中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、使用过程中、配置过程中。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采取以下方式进行响应：</w:t>
            </w:r>
          </w:p>
          <w:p w:rsidR="00B43EF7" w:rsidRDefault="00300283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提供代码的注释说明。</w:t>
            </w:r>
          </w:p>
          <w:p w:rsidR="00B43EF7" w:rsidRPr="00CC71E3" w:rsidRDefault="00300283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C71E3">
              <w:rPr>
                <w:rFonts w:ascii="Times New Roman" w:hAnsi="Times New Roman" w:cs="Times New Roman" w:hint="eastAsia"/>
                <w:sz w:val="24"/>
              </w:rPr>
              <w:t>提供</w:t>
            </w:r>
            <w:r w:rsidR="00B43EF7" w:rsidRPr="00CC71E3">
              <w:rPr>
                <w:rFonts w:ascii="Times New Roman" w:hAnsi="Times New Roman" w:cs="Times New Roman" w:hint="eastAsia"/>
                <w:sz w:val="24"/>
              </w:rPr>
              <w:t>API</w:t>
            </w:r>
            <w:r w:rsidR="00B43EF7" w:rsidRPr="00CC71E3">
              <w:rPr>
                <w:rFonts w:ascii="Times New Roman" w:hAnsi="Times New Roman" w:cs="Times New Roman" w:hint="eastAsia"/>
                <w:sz w:val="24"/>
              </w:rPr>
              <w:t>接口文档、特性说明文档、基</w:t>
            </w:r>
            <w:r w:rsidR="00B43EF7" w:rsidRPr="00CC71E3">
              <w:rPr>
                <w:rFonts w:ascii="Times New Roman" w:hAnsi="Times New Roman" w:cs="Times New Roman" w:hint="eastAsia"/>
                <w:sz w:val="24"/>
              </w:rPr>
              <w:lastRenderedPageBreak/>
              <w:t>础使用文档。</w:t>
            </w:r>
          </w:p>
          <w:p w:rsidR="00B43EF7" w:rsidRPr="00CC71E3" w:rsidRDefault="00300283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C71E3">
              <w:rPr>
                <w:rFonts w:ascii="Times New Roman" w:hAnsi="Times New Roman" w:cs="Times New Roman" w:hint="eastAsia"/>
                <w:sz w:val="24"/>
              </w:rPr>
              <w:t>提供简单的实例，让用户了解系统的运行过程。</w:t>
            </w:r>
          </w:p>
          <w:p w:rsidR="00B43EF7" w:rsidRPr="00CC71E3" w:rsidRDefault="00300283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C71E3">
              <w:rPr>
                <w:rFonts w:ascii="Times New Roman" w:hAnsi="Times New Roman" w:cs="Times New Roman" w:hint="eastAsia"/>
                <w:sz w:val="24"/>
              </w:rPr>
              <w:t>提供默认选项和用户配置选项，帮助用户配置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C71E3">
              <w:rPr>
                <w:rFonts w:ascii="Times New Roman" w:hAnsi="Times New Roman" w:cs="Times New Roman" w:hint="eastAsia"/>
                <w:sz w:val="24"/>
              </w:rPr>
              <w:t>适应环境。并且提供简单详细的命令。</w:t>
            </w:r>
          </w:p>
          <w:p w:rsidR="00B43EF7" w:rsidRPr="00CC71E3" w:rsidRDefault="00300283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C71E3">
              <w:rPr>
                <w:rFonts w:ascii="Times New Roman" w:hAnsi="Times New Roman" w:cs="Times New Roman" w:hint="eastAsia"/>
                <w:sz w:val="24"/>
              </w:rPr>
              <w:t>应该提供可视化的界面，供用户操作和了解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C71E3">
              <w:rPr>
                <w:rFonts w:ascii="Times New Roman" w:hAnsi="Times New Roman" w:cs="Times New Roman" w:hint="eastAsia"/>
                <w:sz w:val="24"/>
              </w:rPr>
              <w:t>的运行过程。</w:t>
            </w:r>
          </w:p>
          <w:p w:rsidR="00B43EF7" w:rsidRPr="00CC71E3" w:rsidRDefault="00300283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CC71E3">
              <w:rPr>
                <w:rFonts w:ascii="Times New Roman" w:hAnsi="Times New Roman" w:cs="Times New Roman" w:hint="eastAsia"/>
                <w:sz w:val="24"/>
              </w:rPr>
              <w:t>提供定制化功能，满足用户对产品本身的修改、编译、运行。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lastRenderedPageBreak/>
              <w:t>响应度量</w:t>
            </w:r>
          </w:p>
        </w:tc>
        <w:tc>
          <w:tcPr>
            <w:tcW w:w="6594" w:type="dxa"/>
          </w:tcPr>
          <w:p w:rsidR="00B43EF7" w:rsidRPr="00CC71E3" w:rsidRDefault="00B43EF7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C71E3">
              <w:rPr>
                <w:rFonts w:ascii="Times New Roman" w:hAnsi="Times New Roman" w:cs="Times New Roman" w:hint="eastAsia"/>
                <w:sz w:val="24"/>
              </w:rPr>
              <w:t>用户满意度。</w:t>
            </w:r>
          </w:p>
          <w:p w:rsidR="00B43EF7" w:rsidRPr="00CC71E3" w:rsidRDefault="00B43EF7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C71E3">
              <w:rPr>
                <w:rFonts w:ascii="Times New Roman" w:hAnsi="Times New Roman" w:cs="Times New Roman" w:hint="eastAsia"/>
                <w:sz w:val="24"/>
              </w:rPr>
              <w:t>用户学习使用的时间。</w:t>
            </w:r>
          </w:p>
          <w:p w:rsidR="00B43EF7" w:rsidRPr="00CC71E3" w:rsidRDefault="00B43EF7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C71E3">
              <w:rPr>
                <w:rFonts w:ascii="Times New Roman" w:hAnsi="Times New Roman" w:cs="Times New Roman" w:hint="eastAsia"/>
                <w:sz w:val="24"/>
              </w:rPr>
              <w:t>用户部署修改所用的时间。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C71E3">
              <w:rPr>
                <w:rFonts w:ascii="Times New Roman" w:hAnsi="Times New Roman" w:cs="Times New Roman" w:hint="eastAsia"/>
                <w:sz w:val="24"/>
              </w:rPr>
              <w:t>用户使用过程中出现错误的频率。</w:t>
            </w:r>
          </w:p>
        </w:tc>
      </w:tr>
    </w:tbl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25" w:name="_Toc75188409"/>
      <w:r w:rsidRPr="00C63B1B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可修改性</w:t>
      </w:r>
      <w:bookmarkEnd w:id="25"/>
    </w:p>
    <w:p w:rsidR="00B43EF7" w:rsidRDefault="00300283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Open </w:t>
      </w:r>
      <w:r w:rsidR="00186ED7">
        <w:rPr>
          <w:rFonts w:ascii="Times New Roman" w:hAnsi="Times New Roman" w:cs="Times New Roman" w:hint="eastAsia"/>
          <w:sz w:val="24"/>
        </w:rPr>
        <w:t>CASCADE</w:t>
      </w:r>
      <w:r w:rsidR="00B43EF7">
        <w:rPr>
          <w:rFonts w:ascii="Times New Roman" w:hAnsi="Times New Roman" w:cs="Times New Roman" w:hint="eastAsia"/>
          <w:sz w:val="24"/>
        </w:rPr>
        <w:t>可修改性</w:t>
      </w:r>
      <w:r w:rsidR="00B43EF7" w:rsidRPr="00895400">
        <w:rPr>
          <w:rFonts w:ascii="Times New Roman" w:hAnsi="Times New Roman" w:cs="Times New Roman" w:hint="eastAsia"/>
          <w:sz w:val="24"/>
        </w:rPr>
        <w:t>质量属性分析如表</w:t>
      </w:r>
      <w:r w:rsidR="00B43EF7" w:rsidRPr="00895400">
        <w:rPr>
          <w:rFonts w:ascii="Times New Roman" w:hAnsi="Times New Roman" w:cs="Times New Roman" w:hint="eastAsia"/>
          <w:sz w:val="24"/>
        </w:rPr>
        <w:t>2</w:t>
      </w:r>
      <w:r w:rsidR="00B43EF7" w:rsidRPr="00895400">
        <w:rPr>
          <w:rFonts w:ascii="Times New Roman" w:hAnsi="Times New Roman" w:cs="Times New Roman"/>
          <w:sz w:val="24"/>
        </w:rPr>
        <w:t>-1</w:t>
      </w:r>
      <w:r w:rsidR="00B43EF7">
        <w:rPr>
          <w:rFonts w:ascii="Times New Roman" w:hAnsi="Times New Roman" w:cs="Times New Roman"/>
          <w:sz w:val="24"/>
        </w:rPr>
        <w:t>6</w:t>
      </w:r>
      <w:r w:rsidR="00B43EF7" w:rsidRPr="00895400">
        <w:rPr>
          <w:rFonts w:ascii="Times New Roman" w:hAnsi="Times New Roman" w:cs="Times New Roman" w:hint="eastAsia"/>
          <w:sz w:val="24"/>
        </w:rPr>
        <w:t>所示。</w:t>
      </w:r>
    </w:p>
    <w:p w:rsidR="00B43EF7" w:rsidRPr="00895400" w:rsidRDefault="00B43EF7" w:rsidP="00AD75A3">
      <w:pPr>
        <w:spacing w:line="300" w:lineRule="auto"/>
        <w:jc w:val="center"/>
        <w:rPr>
          <w:rFonts w:ascii="Times New Roman" w:hAnsi="Times New Roman" w:cs="Times New Roman"/>
          <w:sz w:val="22"/>
        </w:rPr>
      </w:pPr>
      <w:r w:rsidRPr="00895400">
        <w:rPr>
          <w:rFonts w:ascii="Times New Roman" w:hAnsi="Times New Roman" w:cs="Times New Roman" w:hint="eastAsia"/>
          <w:sz w:val="22"/>
        </w:rPr>
        <w:t>表</w:t>
      </w:r>
      <w:r w:rsidRPr="00895400">
        <w:rPr>
          <w:rFonts w:ascii="Times New Roman" w:hAnsi="Times New Roman" w:cs="Times New Roman" w:hint="eastAsia"/>
          <w:sz w:val="22"/>
        </w:rPr>
        <w:t>2</w:t>
      </w:r>
      <w:r w:rsidRPr="00895400">
        <w:rPr>
          <w:rFonts w:ascii="Times New Roman" w:hAnsi="Times New Roman" w:cs="Times New Roman"/>
          <w:sz w:val="22"/>
        </w:rPr>
        <w:t>-1</w:t>
      </w:r>
      <w:r>
        <w:rPr>
          <w:rFonts w:ascii="Times New Roman" w:hAnsi="Times New Roman" w:cs="Times New Roman"/>
          <w:sz w:val="22"/>
        </w:rPr>
        <w:t xml:space="preserve">6 </w:t>
      </w:r>
      <w:r w:rsidR="00300283">
        <w:rPr>
          <w:rFonts w:ascii="Times New Roman" w:hAnsi="Times New Roman" w:cs="Times New Roman"/>
          <w:sz w:val="22"/>
        </w:rPr>
        <w:t xml:space="preserve">Open </w:t>
      </w:r>
      <w:r w:rsidR="00186ED7">
        <w:rPr>
          <w:rFonts w:ascii="Times New Roman" w:hAnsi="Times New Roman" w:cs="Times New Roman"/>
          <w:sz w:val="22"/>
        </w:rPr>
        <w:t>CASCADE</w:t>
      </w:r>
      <w:r>
        <w:rPr>
          <w:rFonts w:ascii="Times New Roman" w:hAnsi="Times New Roman" w:cs="Times New Roman" w:hint="eastAsia"/>
          <w:sz w:val="22"/>
        </w:rPr>
        <w:t>可修改性</w:t>
      </w:r>
      <w:r w:rsidRPr="00895400">
        <w:rPr>
          <w:rFonts w:ascii="Times New Roman" w:hAnsi="Times New Roman" w:cs="Times New Roman" w:hint="eastAsia"/>
          <w:sz w:val="22"/>
        </w:rPr>
        <w:t>质量属性分析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276"/>
        <w:gridCol w:w="6594"/>
      </w:tblGrid>
      <w:tr w:rsidR="00B43EF7" w:rsidRPr="00213280" w:rsidTr="00B43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场景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可能的值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源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代码框架的使用者、底层框架、运行操作系统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刺激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希望增加、删除、修改某些功能、质量属性。或者底层的结构发生改变，需要适应新的应用场景。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制品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的编程接口、底层封装模块、功能模块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环境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在</w:t>
            </w:r>
            <w:r w:rsidR="00300283"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编写构建过程中，使用</w:t>
            </w:r>
            <w:r w:rsidR="00300283"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的开发过程中，或</w:t>
            </w:r>
            <w:r w:rsidR="00300283"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的运行过程中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采取以下方式进行响应：</w:t>
            </w:r>
          </w:p>
          <w:p w:rsidR="00B43EF7" w:rsidRPr="00CC71E3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能够扩展新的功能。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能够进行调试。</w:t>
            </w:r>
          </w:p>
          <w:p w:rsidR="00B43EF7" w:rsidRPr="004868DE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能够修改底层的封装过程与对外部显示的接口。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响应度量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扩展所需要的时间。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B43EF7" w:rsidRPr="00213280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修改需要的资金成本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修改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对其他部分的影响程度。</w:t>
            </w:r>
          </w:p>
          <w:p w:rsidR="00B43EF7" w:rsidRPr="00213280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修改影响的代码范围。</w:t>
            </w:r>
          </w:p>
        </w:tc>
      </w:tr>
    </w:tbl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26" w:name="_Toc75188410"/>
      <w:r w:rsidRPr="00C63B1B">
        <w:rPr>
          <w:rFonts w:ascii="Times New Roman" w:hAnsi="Times New Roman" w:cs="Times New Roman"/>
          <w:sz w:val="24"/>
          <w:szCs w:val="24"/>
        </w:rPr>
        <w:lastRenderedPageBreak/>
        <w:t>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可重用性</w:t>
      </w:r>
      <w:bookmarkEnd w:id="26"/>
    </w:p>
    <w:p w:rsidR="00B43EF7" w:rsidRDefault="00300283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Open </w:t>
      </w:r>
      <w:r w:rsidR="00186ED7">
        <w:rPr>
          <w:rFonts w:ascii="Times New Roman" w:hAnsi="Times New Roman" w:cs="Times New Roman" w:hint="eastAsia"/>
          <w:sz w:val="24"/>
        </w:rPr>
        <w:t>CASCADE</w:t>
      </w:r>
      <w:r w:rsidR="00B43EF7">
        <w:rPr>
          <w:rFonts w:ascii="Times New Roman" w:hAnsi="Times New Roman" w:cs="Times New Roman" w:hint="eastAsia"/>
          <w:sz w:val="24"/>
        </w:rPr>
        <w:t>可重用性</w:t>
      </w:r>
      <w:r w:rsidR="00B43EF7" w:rsidRPr="00895400">
        <w:rPr>
          <w:rFonts w:ascii="Times New Roman" w:hAnsi="Times New Roman" w:cs="Times New Roman" w:hint="eastAsia"/>
          <w:sz w:val="24"/>
        </w:rPr>
        <w:t>质量属性分析如表</w:t>
      </w:r>
      <w:r w:rsidR="00B43EF7" w:rsidRPr="00895400">
        <w:rPr>
          <w:rFonts w:ascii="Times New Roman" w:hAnsi="Times New Roman" w:cs="Times New Roman" w:hint="eastAsia"/>
          <w:sz w:val="24"/>
        </w:rPr>
        <w:t>2</w:t>
      </w:r>
      <w:r w:rsidR="00B43EF7" w:rsidRPr="00895400">
        <w:rPr>
          <w:rFonts w:ascii="Times New Roman" w:hAnsi="Times New Roman" w:cs="Times New Roman"/>
          <w:sz w:val="24"/>
        </w:rPr>
        <w:t>-1</w:t>
      </w:r>
      <w:r w:rsidR="00B43EF7">
        <w:rPr>
          <w:rFonts w:ascii="Times New Roman" w:hAnsi="Times New Roman" w:cs="Times New Roman"/>
          <w:sz w:val="24"/>
        </w:rPr>
        <w:t>7</w:t>
      </w:r>
      <w:r w:rsidR="00B43EF7" w:rsidRPr="00895400">
        <w:rPr>
          <w:rFonts w:ascii="Times New Roman" w:hAnsi="Times New Roman" w:cs="Times New Roman" w:hint="eastAsia"/>
          <w:sz w:val="24"/>
        </w:rPr>
        <w:t>所示。</w:t>
      </w:r>
    </w:p>
    <w:p w:rsidR="00B43EF7" w:rsidRPr="00895400" w:rsidRDefault="00B43EF7" w:rsidP="00AD75A3">
      <w:pPr>
        <w:spacing w:line="300" w:lineRule="auto"/>
        <w:jc w:val="center"/>
        <w:rPr>
          <w:rFonts w:ascii="Times New Roman" w:hAnsi="Times New Roman" w:cs="Times New Roman"/>
          <w:sz w:val="22"/>
        </w:rPr>
      </w:pPr>
      <w:r w:rsidRPr="00895400">
        <w:rPr>
          <w:rFonts w:ascii="Times New Roman" w:hAnsi="Times New Roman" w:cs="Times New Roman" w:hint="eastAsia"/>
          <w:sz w:val="22"/>
        </w:rPr>
        <w:t>表</w:t>
      </w:r>
      <w:r w:rsidRPr="00895400">
        <w:rPr>
          <w:rFonts w:ascii="Times New Roman" w:hAnsi="Times New Roman" w:cs="Times New Roman" w:hint="eastAsia"/>
          <w:sz w:val="22"/>
        </w:rPr>
        <w:t>2</w:t>
      </w:r>
      <w:r w:rsidRPr="00895400">
        <w:rPr>
          <w:rFonts w:ascii="Times New Roman" w:hAnsi="Times New Roman" w:cs="Times New Roman"/>
          <w:sz w:val="22"/>
        </w:rPr>
        <w:t>-1</w:t>
      </w:r>
      <w:r>
        <w:rPr>
          <w:rFonts w:ascii="Times New Roman" w:hAnsi="Times New Roman" w:cs="Times New Roman" w:hint="eastAsia"/>
          <w:sz w:val="22"/>
        </w:rPr>
        <w:t>7</w:t>
      </w:r>
      <w:r w:rsidRPr="00895400">
        <w:rPr>
          <w:rFonts w:ascii="Times New Roman" w:hAnsi="Times New Roman" w:cs="Times New Roman"/>
          <w:sz w:val="22"/>
        </w:rPr>
        <w:t xml:space="preserve"> </w:t>
      </w:r>
      <w:r w:rsidR="00300283">
        <w:rPr>
          <w:rFonts w:ascii="Times New Roman" w:hAnsi="Times New Roman" w:cs="Times New Roman"/>
          <w:sz w:val="22"/>
        </w:rPr>
        <w:t xml:space="preserve">Open </w:t>
      </w:r>
      <w:r w:rsidR="00186ED7">
        <w:rPr>
          <w:rFonts w:ascii="Times New Roman" w:hAnsi="Times New Roman" w:cs="Times New Roman"/>
          <w:sz w:val="22"/>
        </w:rPr>
        <w:t>CASCADE</w:t>
      </w:r>
      <w:r>
        <w:rPr>
          <w:rFonts w:ascii="Times New Roman" w:hAnsi="Times New Roman" w:cs="Times New Roman" w:hint="eastAsia"/>
          <w:sz w:val="22"/>
        </w:rPr>
        <w:t>可重用性</w:t>
      </w:r>
      <w:r w:rsidRPr="00895400">
        <w:rPr>
          <w:rFonts w:ascii="Times New Roman" w:hAnsi="Times New Roman" w:cs="Times New Roman" w:hint="eastAsia"/>
          <w:sz w:val="22"/>
        </w:rPr>
        <w:t>质量属性分析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276"/>
        <w:gridCol w:w="6594"/>
      </w:tblGrid>
      <w:tr w:rsidR="00B43EF7" w:rsidRPr="00213280" w:rsidTr="00B43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场景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可能的值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源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的上层应用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刺激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的功能进行扩展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制品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的编程接口、功能模块、设计书、代码、应用程序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环境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进行设计时、开发时、编译时、应用时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应该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实现以下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策略：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将代码模块化，实现功能的分离独立。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代码具有良好的可读性。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代码能够实现抽象继承</w:t>
            </w:r>
            <w:r>
              <w:rPr>
                <w:rFonts w:ascii="Times New Roman" w:hAnsi="Times New Roman" w:cs="Times New Roman" w:hint="eastAsia"/>
                <w:sz w:val="24"/>
              </w:rPr>
              <w:t>。</w:t>
            </w:r>
          </w:p>
          <w:p w:rsidR="00B43EF7" w:rsidRPr="004868DE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能够向前兼容应用程序。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响应度量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代码重用的比例。</w:t>
            </w:r>
          </w:p>
        </w:tc>
      </w:tr>
    </w:tbl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27" w:name="_Toc75188411"/>
      <w:r w:rsidRPr="00C63B1B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 w:hint="eastAsia"/>
          <w:sz w:val="24"/>
          <w:szCs w:val="24"/>
        </w:rPr>
        <w:t>可集成性</w:t>
      </w:r>
      <w:bookmarkEnd w:id="27"/>
    </w:p>
    <w:p w:rsidR="00B43EF7" w:rsidRDefault="00300283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Open </w:t>
      </w:r>
      <w:r w:rsidR="00186ED7">
        <w:rPr>
          <w:rFonts w:ascii="Times New Roman" w:hAnsi="Times New Roman" w:cs="Times New Roman" w:hint="eastAsia"/>
          <w:sz w:val="24"/>
        </w:rPr>
        <w:t>CASCADE</w:t>
      </w:r>
      <w:r w:rsidR="00B43EF7">
        <w:rPr>
          <w:rFonts w:ascii="Times New Roman" w:hAnsi="Times New Roman" w:cs="Times New Roman" w:hint="eastAsia"/>
          <w:sz w:val="24"/>
        </w:rPr>
        <w:t>可集成性</w:t>
      </w:r>
      <w:r w:rsidR="00B43EF7" w:rsidRPr="00895400">
        <w:rPr>
          <w:rFonts w:ascii="Times New Roman" w:hAnsi="Times New Roman" w:cs="Times New Roman" w:hint="eastAsia"/>
          <w:sz w:val="24"/>
        </w:rPr>
        <w:t>质量属性分析如表</w:t>
      </w:r>
      <w:r w:rsidR="00B43EF7" w:rsidRPr="00895400">
        <w:rPr>
          <w:rFonts w:ascii="Times New Roman" w:hAnsi="Times New Roman" w:cs="Times New Roman" w:hint="eastAsia"/>
          <w:sz w:val="24"/>
        </w:rPr>
        <w:t>2</w:t>
      </w:r>
      <w:r w:rsidR="00B43EF7" w:rsidRPr="00895400">
        <w:rPr>
          <w:rFonts w:ascii="Times New Roman" w:hAnsi="Times New Roman" w:cs="Times New Roman"/>
          <w:sz w:val="24"/>
        </w:rPr>
        <w:t>-1</w:t>
      </w:r>
      <w:r w:rsidR="00B43EF7">
        <w:rPr>
          <w:rFonts w:ascii="Times New Roman" w:hAnsi="Times New Roman" w:cs="Times New Roman"/>
          <w:sz w:val="24"/>
        </w:rPr>
        <w:t>8</w:t>
      </w:r>
      <w:r w:rsidR="00B43EF7" w:rsidRPr="00895400">
        <w:rPr>
          <w:rFonts w:ascii="Times New Roman" w:hAnsi="Times New Roman" w:cs="Times New Roman" w:hint="eastAsia"/>
          <w:sz w:val="24"/>
        </w:rPr>
        <w:t>所示。</w:t>
      </w:r>
    </w:p>
    <w:p w:rsidR="00B43EF7" w:rsidRPr="00895400" w:rsidRDefault="00B43EF7" w:rsidP="00AD75A3">
      <w:pPr>
        <w:spacing w:line="300" w:lineRule="auto"/>
        <w:jc w:val="center"/>
        <w:rPr>
          <w:rFonts w:ascii="Times New Roman" w:hAnsi="Times New Roman" w:cs="Times New Roman"/>
          <w:sz w:val="22"/>
        </w:rPr>
      </w:pPr>
      <w:r w:rsidRPr="00895400">
        <w:rPr>
          <w:rFonts w:ascii="Times New Roman" w:hAnsi="Times New Roman" w:cs="Times New Roman" w:hint="eastAsia"/>
          <w:sz w:val="22"/>
        </w:rPr>
        <w:t>表</w:t>
      </w:r>
      <w:r w:rsidRPr="00895400">
        <w:rPr>
          <w:rFonts w:ascii="Times New Roman" w:hAnsi="Times New Roman" w:cs="Times New Roman" w:hint="eastAsia"/>
          <w:sz w:val="22"/>
        </w:rPr>
        <w:t>2</w:t>
      </w:r>
      <w:r w:rsidRPr="00895400">
        <w:rPr>
          <w:rFonts w:ascii="Times New Roman" w:hAnsi="Times New Roman" w:cs="Times New Roman"/>
          <w:sz w:val="22"/>
        </w:rPr>
        <w:t>-1</w:t>
      </w:r>
      <w:r>
        <w:rPr>
          <w:rFonts w:ascii="Times New Roman" w:hAnsi="Times New Roman" w:cs="Times New Roman"/>
          <w:sz w:val="22"/>
        </w:rPr>
        <w:t xml:space="preserve">8 </w:t>
      </w:r>
      <w:r w:rsidR="00300283">
        <w:rPr>
          <w:rFonts w:ascii="Times New Roman" w:hAnsi="Times New Roman" w:cs="Times New Roman"/>
          <w:sz w:val="22"/>
        </w:rPr>
        <w:t xml:space="preserve">Open </w:t>
      </w:r>
      <w:r w:rsidR="00186ED7">
        <w:rPr>
          <w:rFonts w:ascii="Times New Roman" w:hAnsi="Times New Roman" w:cs="Times New Roman"/>
          <w:sz w:val="22"/>
        </w:rPr>
        <w:t>CASCADE</w:t>
      </w:r>
      <w:r>
        <w:rPr>
          <w:rFonts w:ascii="Times New Roman" w:hAnsi="Times New Roman" w:cs="Times New Roman" w:hint="eastAsia"/>
          <w:sz w:val="22"/>
        </w:rPr>
        <w:t>可集成性</w:t>
      </w:r>
      <w:r w:rsidRPr="00895400">
        <w:rPr>
          <w:rFonts w:ascii="Times New Roman" w:hAnsi="Times New Roman" w:cs="Times New Roman" w:hint="eastAsia"/>
          <w:sz w:val="22"/>
        </w:rPr>
        <w:t>质量属性分析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276"/>
        <w:gridCol w:w="6594"/>
      </w:tblGrid>
      <w:tr w:rsidR="00B43EF7" w:rsidRPr="00213280" w:rsidTr="00B43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场景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可能的值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源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上层应用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刺激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进行编译过程中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制品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的编程接口、配置文件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环境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编译时、应用时、修改后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应该实现以下几种响应。</w:t>
            </w:r>
          </w:p>
          <w:p w:rsidR="00B43EF7" w:rsidRPr="00213280" w:rsidRDefault="00300283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提供运行环境说明和相关配置方法。</w:t>
            </w:r>
          </w:p>
          <w:p w:rsidR="00B43EF7" w:rsidRPr="00213280" w:rsidRDefault="00300283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向上层应用提供接口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API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。</w:t>
            </w:r>
          </w:p>
          <w:p w:rsidR="00B43EF7" w:rsidRPr="004868DE" w:rsidRDefault="00300283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能够适用不同版本的操作系统和依赖。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响应度量</w:t>
            </w:r>
          </w:p>
        </w:tc>
        <w:tc>
          <w:tcPr>
            <w:tcW w:w="6594" w:type="dxa"/>
          </w:tcPr>
          <w:p w:rsidR="00B43EF7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等待程序运行的时间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B43EF7" w:rsidRPr="004868DE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4868DE">
              <w:rPr>
                <w:rFonts w:ascii="Times New Roman" w:hAnsi="Times New Roman" w:cs="Times New Roman"/>
                <w:sz w:val="24"/>
              </w:rPr>
              <w:t>处理的最大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几何场景</w:t>
            </w:r>
            <w:r w:rsidR="00B43EF7" w:rsidRPr="004868DE">
              <w:rPr>
                <w:rFonts w:ascii="Times New Roman" w:hAnsi="Times New Roman" w:cs="Times New Roman"/>
                <w:sz w:val="24"/>
              </w:rPr>
              <w:t>规模</w:t>
            </w:r>
          </w:p>
          <w:p w:rsidR="00B43EF7" w:rsidRPr="00213280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极限运算提供的运算速度。</w:t>
            </w:r>
          </w:p>
        </w:tc>
      </w:tr>
    </w:tbl>
    <w:p w:rsidR="00B43EF7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28" w:name="_Toc75188412"/>
      <w:r w:rsidRPr="00C63B1B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可测试性</w:t>
      </w:r>
      <w:bookmarkEnd w:id="28"/>
    </w:p>
    <w:p w:rsidR="00B43EF7" w:rsidRDefault="00300283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Open </w:t>
      </w:r>
      <w:r w:rsidR="00186ED7">
        <w:rPr>
          <w:rFonts w:ascii="Times New Roman" w:hAnsi="Times New Roman" w:cs="Times New Roman" w:hint="eastAsia"/>
          <w:sz w:val="24"/>
        </w:rPr>
        <w:t>CASCADE</w:t>
      </w:r>
      <w:r w:rsidR="00B43EF7">
        <w:rPr>
          <w:rFonts w:ascii="Times New Roman" w:hAnsi="Times New Roman" w:cs="Times New Roman" w:hint="eastAsia"/>
          <w:sz w:val="24"/>
        </w:rPr>
        <w:t>可测试性</w:t>
      </w:r>
      <w:r w:rsidR="00B43EF7" w:rsidRPr="00895400">
        <w:rPr>
          <w:rFonts w:ascii="Times New Roman" w:hAnsi="Times New Roman" w:cs="Times New Roman" w:hint="eastAsia"/>
          <w:sz w:val="24"/>
        </w:rPr>
        <w:t>质量属性分析如表</w:t>
      </w:r>
      <w:r w:rsidR="00B43EF7" w:rsidRPr="00895400">
        <w:rPr>
          <w:rFonts w:ascii="Times New Roman" w:hAnsi="Times New Roman" w:cs="Times New Roman" w:hint="eastAsia"/>
          <w:sz w:val="24"/>
        </w:rPr>
        <w:t>2</w:t>
      </w:r>
      <w:r w:rsidR="00B43EF7" w:rsidRPr="00895400">
        <w:rPr>
          <w:rFonts w:ascii="Times New Roman" w:hAnsi="Times New Roman" w:cs="Times New Roman"/>
          <w:sz w:val="24"/>
        </w:rPr>
        <w:t>-1</w:t>
      </w:r>
      <w:r w:rsidR="00B43EF7">
        <w:rPr>
          <w:rFonts w:ascii="Times New Roman" w:hAnsi="Times New Roman" w:cs="Times New Roman"/>
          <w:sz w:val="24"/>
        </w:rPr>
        <w:t>9</w:t>
      </w:r>
      <w:r w:rsidR="00B43EF7" w:rsidRPr="00895400">
        <w:rPr>
          <w:rFonts w:ascii="Times New Roman" w:hAnsi="Times New Roman" w:cs="Times New Roman" w:hint="eastAsia"/>
          <w:sz w:val="24"/>
        </w:rPr>
        <w:t>所示。</w:t>
      </w:r>
    </w:p>
    <w:p w:rsidR="00B43EF7" w:rsidRPr="00895400" w:rsidRDefault="00B43EF7" w:rsidP="00AD75A3">
      <w:pPr>
        <w:spacing w:line="300" w:lineRule="auto"/>
        <w:jc w:val="center"/>
        <w:rPr>
          <w:rFonts w:ascii="Times New Roman" w:hAnsi="Times New Roman" w:cs="Times New Roman"/>
          <w:sz w:val="22"/>
        </w:rPr>
      </w:pPr>
      <w:r w:rsidRPr="00895400">
        <w:rPr>
          <w:rFonts w:ascii="Times New Roman" w:hAnsi="Times New Roman" w:cs="Times New Roman" w:hint="eastAsia"/>
          <w:sz w:val="22"/>
        </w:rPr>
        <w:lastRenderedPageBreak/>
        <w:t>表</w:t>
      </w:r>
      <w:r w:rsidRPr="00895400">
        <w:rPr>
          <w:rFonts w:ascii="Times New Roman" w:hAnsi="Times New Roman" w:cs="Times New Roman" w:hint="eastAsia"/>
          <w:sz w:val="22"/>
        </w:rPr>
        <w:t>2</w:t>
      </w:r>
      <w:r w:rsidRPr="00895400">
        <w:rPr>
          <w:rFonts w:ascii="Times New Roman" w:hAnsi="Times New Roman" w:cs="Times New Roman"/>
          <w:sz w:val="22"/>
        </w:rPr>
        <w:t>-1</w:t>
      </w:r>
      <w:r>
        <w:rPr>
          <w:rFonts w:ascii="Times New Roman" w:hAnsi="Times New Roman" w:cs="Times New Roman"/>
          <w:sz w:val="22"/>
        </w:rPr>
        <w:t>9</w:t>
      </w:r>
      <w:r w:rsidRPr="00895400">
        <w:rPr>
          <w:rFonts w:ascii="Times New Roman" w:hAnsi="Times New Roman" w:cs="Times New Roman"/>
          <w:sz w:val="22"/>
        </w:rPr>
        <w:t xml:space="preserve"> </w:t>
      </w:r>
      <w:r w:rsidR="00300283">
        <w:rPr>
          <w:rFonts w:ascii="Times New Roman" w:hAnsi="Times New Roman" w:cs="Times New Roman"/>
          <w:sz w:val="22"/>
        </w:rPr>
        <w:t xml:space="preserve">Open </w:t>
      </w:r>
      <w:r w:rsidR="00186ED7">
        <w:rPr>
          <w:rFonts w:ascii="Times New Roman" w:hAnsi="Times New Roman" w:cs="Times New Roman"/>
          <w:sz w:val="22"/>
        </w:rPr>
        <w:t>CASCADE</w:t>
      </w:r>
      <w:r>
        <w:rPr>
          <w:rFonts w:ascii="Times New Roman" w:hAnsi="Times New Roman" w:cs="Times New Roman" w:hint="eastAsia"/>
          <w:sz w:val="22"/>
        </w:rPr>
        <w:t>可测试性</w:t>
      </w:r>
      <w:r w:rsidRPr="00895400">
        <w:rPr>
          <w:rFonts w:ascii="Times New Roman" w:hAnsi="Times New Roman" w:cs="Times New Roman" w:hint="eastAsia"/>
          <w:sz w:val="22"/>
        </w:rPr>
        <w:t>质量属性分析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276"/>
        <w:gridCol w:w="6594"/>
      </w:tblGrid>
      <w:tr w:rsidR="00B43EF7" w:rsidRPr="00213280" w:rsidTr="00B43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场景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可能的值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源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模块开发人员、模块测试人员、</w:t>
            </w:r>
            <w:r w:rsidR="00300283"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用户、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的上层应用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刺激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已完成需求分析、已完成体系结构设计、已经完成新的类和子系统设计、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的上层应用搭建完成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制品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的编程接口、功能模块、设计书、代码、应用程序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环境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96F1F">
              <w:rPr>
                <w:rFonts w:ascii="Times New Roman" w:hAnsi="Times New Roman" w:cs="Times New Roman" w:hint="eastAsia"/>
                <w:sz w:val="24"/>
              </w:rPr>
              <w:t>在</w:t>
            </w:r>
            <w:r w:rsidR="00300283"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Pr="00296F1F">
              <w:rPr>
                <w:rFonts w:ascii="Times New Roman" w:hAnsi="Times New Roman" w:cs="Times New Roman" w:hint="eastAsia"/>
                <w:sz w:val="24"/>
              </w:rPr>
              <w:t>进行设计时、开发时、编译时、应用时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</w:t>
            </w:r>
          </w:p>
        </w:tc>
        <w:tc>
          <w:tcPr>
            <w:tcW w:w="6594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提供对相关文档、相关代码的访问权限。</w:t>
            </w:r>
          </w:p>
          <w:p w:rsidR="00B43EF7" w:rsidRPr="00213280" w:rsidRDefault="00300283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能够提供设计说明文档</w:t>
            </w:r>
          </w:p>
          <w:p w:rsidR="00B43EF7" w:rsidRPr="004868DE" w:rsidRDefault="00300283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提供对运行状态的描述和运行时值的访问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响应度量</w:t>
            </w:r>
          </w:p>
        </w:tc>
        <w:tc>
          <w:tcPr>
            <w:tcW w:w="6594" w:type="dxa"/>
          </w:tcPr>
          <w:p w:rsidR="00B43EF7" w:rsidRPr="00213280" w:rsidRDefault="00B43EF7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可测试语句的百分比。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黑盒测试</w:t>
            </w:r>
            <w:proofErr w:type="gramStart"/>
            <w:r w:rsidRPr="00213280">
              <w:rPr>
                <w:rFonts w:ascii="Times New Roman" w:hAnsi="Times New Roman" w:cs="Times New Roman"/>
                <w:sz w:val="24"/>
              </w:rPr>
              <w:t>与白盒测试</w:t>
            </w:r>
            <w:proofErr w:type="gramEnd"/>
            <w:r w:rsidRPr="00213280">
              <w:rPr>
                <w:rFonts w:ascii="Times New Roman" w:hAnsi="Times New Roman" w:cs="Times New Roman"/>
                <w:sz w:val="24"/>
              </w:rPr>
              <w:t>的故障率。</w:t>
            </w:r>
          </w:p>
          <w:p w:rsidR="00B43EF7" w:rsidRPr="00213280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在使用过程中报错的比例。</w:t>
            </w:r>
          </w:p>
          <w:p w:rsidR="00B43EF7" w:rsidRPr="00296F1F" w:rsidRDefault="00B43EF7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进行测试的时间。</w:t>
            </w:r>
          </w:p>
        </w:tc>
      </w:tr>
    </w:tbl>
    <w:p w:rsidR="00B43EF7" w:rsidRPr="00C423BE" w:rsidRDefault="00B43EF7" w:rsidP="00AD75A3">
      <w:pPr>
        <w:spacing w:line="300" w:lineRule="auto"/>
      </w:pPr>
    </w:p>
    <w:p w:rsidR="00B43EF7" w:rsidRPr="00295AD8" w:rsidRDefault="00B43EF7" w:rsidP="00AD75A3">
      <w:pPr>
        <w:pStyle w:val="a7"/>
        <w:numPr>
          <w:ilvl w:val="2"/>
          <w:numId w:val="1"/>
        </w:numPr>
        <w:spacing w:line="300" w:lineRule="auto"/>
        <w:ind w:left="0" w:firstLineChars="0" w:firstLine="0"/>
        <w:jc w:val="left"/>
        <w:outlineLvl w:val="1"/>
        <w:rPr>
          <w:rFonts w:ascii="Times New Roman" w:eastAsia="黑体" w:hAnsi="Times New Roman"/>
          <w:sz w:val="32"/>
        </w:rPr>
      </w:pPr>
      <w:r>
        <w:rPr>
          <w:rFonts w:ascii="Times New Roman" w:eastAsia="黑体" w:hAnsi="Times New Roman" w:hint="eastAsia"/>
          <w:sz w:val="28"/>
        </w:rPr>
        <w:t xml:space="preserve"> </w:t>
      </w:r>
      <w:bookmarkStart w:id="29" w:name="_Toc75188413"/>
      <w:r>
        <w:rPr>
          <w:rFonts w:ascii="Times New Roman" w:eastAsia="黑体" w:hAnsi="Times New Roman"/>
          <w:sz w:val="28"/>
        </w:rPr>
        <w:t>商业质量属性</w:t>
      </w:r>
      <w:bookmarkEnd w:id="29"/>
    </w:p>
    <w:p w:rsidR="00B43EF7" w:rsidRDefault="00300283" w:rsidP="00AD75A3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Open </w:t>
      </w:r>
      <w:r w:rsidR="00186ED7">
        <w:rPr>
          <w:rFonts w:ascii="Times New Roman" w:hAnsi="Times New Roman" w:cs="Times New Roman" w:hint="eastAsia"/>
          <w:sz w:val="24"/>
        </w:rPr>
        <w:t>CASCADE</w:t>
      </w:r>
      <w:r w:rsidR="00B43EF7">
        <w:rPr>
          <w:rFonts w:ascii="Times New Roman" w:hAnsi="Times New Roman" w:cs="Times New Roman" w:hint="eastAsia"/>
          <w:sz w:val="24"/>
        </w:rPr>
        <w:t>的商业质量属性包括开发成本与收益以及开发计划。本节将对上述两者分别描述如下。</w:t>
      </w:r>
    </w:p>
    <w:p w:rsidR="00B43EF7" w:rsidRPr="00295AD8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30" w:name="_Toc75188414"/>
      <w:r w:rsidRPr="00C63B1B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开发成本与收益</w:t>
      </w:r>
      <w:bookmarkEnd w:id="30"/>
    </w:p>
    <w:p w:rsidR="00B43EF7" w:rsidRPr="00895400" w:rsidRDefault="00B43EF7" w:rsidP="00AD75A3">
      <w:pPr>
        <w:spacing w:line="300" w:lineRule="auto"/>
        <w:jc w:val="center"/>
        <w:rPr>
          <w:rFonts w:ascii="Times New Roman" w:hAnsi="Times New Roman" w:cs="Times New Roman"/>
          <w:sz w:val="22"/>
        </w:rPr>
      </w:pPr>
      <w:r w:rsidRPr="00895400">
        <w:rPr>
          <w:rFonts w:ascii="Times New Roman" w:hAnsi="Times New Roman" w:cs="Times New Roman" w:hint="eastAsia"/>
          <w:sz w:val="22"/>
        </w:rPr>
        <w:t>表</w:t>
      </w:r>
      <w:r w:rsidRPr="00895400">
        <w:rPr>
          <w:rFonts w:ascii="Times New Roman" w:hAnsi="Times New Roman" w:cs="Times New Roman" w:hint="eastAsia"/>
          <w:sz w:val="22"/>
        </w:rPr>
        <w:t>2</w:t>
      </w:r>
      <w:r w:rsidRPr="00895400">
        <w:rPr>
          <w:rFonts w:ascii="Times New Roman" w:hAnsi="Times New Roman" w:cs="Times New Roman"/>
          <w:sz w:val="22"/>
        </w:rPr>
        <w:t>-</w:t>
      </w:r>
      <w:r>
        <w:rPr>
          <w:rFonts w:ascii="Times New Roman" w:hAnsi="Times New Roman" w:cs="Times New Roman"/>
          <w:sz w:val="22"/>
        </w:rPr>
        <w:t>20</w:t>
      </w:r>
      <w:r w:rsidRPr="00895400">
        <w:rPr>
          <w:rFonts w:ascii="Times New Roman" w:hAnsi="Times New Roman" w:cs="Times New Roman"/>
          <w:sz w:val="22"/>
        </w:rPr>
        <w:t xml:space="preserve"> </w:t>
      </w:r>
      <w:r w:rsidR="00300283">
        <w:rPr>
          <w:rFonts w:ascii="Times New Roman" w:hAnsi="Times New Roman" w:cs="Times New Roman"/>
          <w:sz w:val="22"/>
        </w:rPr>
        <w:t xml:space="preserve">Open </w:t>
      </w:r>
      <w:r w:rsidR="00186ED7">
        <w:rPr>
          <w:rFonts w:ascii="Times New Roman" w:hAnsi="Times New Roman" w:cs="Times New Roman"/>
          <w:sz w:val="22"/>
        </w:rPr>
        <w:t>CASCADE</w:t>
      </w:r>
      <w:r>
        <w:rPr>
          <w:rFonts w:ascii="Times New Roman" w:hAnsi="Times New Roman" w:cs="Times New Roman" w:hint="eastAsia"/>
          <w:sz w:val="22"/>
        </w:rPr>
        <w:t>开发成本与收益质</w:t>
      </w:r>
      <w:r w:rsidRPr="00895400">
        <w:rPr>
          <w:rFonts w:ascii="Times New Roman" w:hAnsi="Times New Roman" w:cs="Times New Roman" w:hint="eastAsia"/>
          <w:sz w:val="22"/>
        </w:rPr>
        <w:t>量属性分析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418"/>
        <w:gridCol w:w="6452"/>
      </w:tblGrid>
      <w:tr w:rsidR="00B43EF7" w:rsidRPr="00213280" w:rsidTr="00B43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场景</w:t>
            </w:r>
          </w:p>
        </w:tc>
        <w:tc>
          <w:tcPr>
            <w:tcW w:w="6452" w:type="dxa"/>
          </w:tcPr>
          <w:p w:rsidR="00B43EF7" w:rsidRPr="00213280" w:rsidRDefault="00B43EF7" w:rsidP="00AD75A3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可能的值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源</w:t>
            </w:r>
          </w:p>
        </w:tc>
        <w:tc>
          <w:tcPr>
            <w:tcW w:w="6452" w:type="dxa"/>
          </w:tcPr>
          <w:p w:rsidR="00B43EF7" w:rsidRPr="00213280" w:rsidRDefault="00B43EF7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模块开发人员、用户、工程的持有者。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刺激</w:t>
            </w:r>
          </w:p>
        </w:tc>
        <w:tc>
          <w:tcPr>
            <w:tcW w:w="6452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项目需求分析完成、系统设计完成、系统交付使用、系统维护、系统出现故障。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制品</w:t>
            </w:r>
          </w:p>
        </w:tc>
        <w:tc>
          <w:tcPr>
            <w:tcW w:w="6452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、</w:t>
            </w:r>
            <w:r>
              <w:rPr>
                <w:rFonts w:ascii="Times New Roman" w:hAnsi="Times New Roman" w:cs="Times New Roman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上层应用。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环境</w:t>
            </w:r>
          </w:p>
        </w:tc>
        <w:tc>
          <w:tcPr>
            <w:tcW w:w="6452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进行设计时、开发时、编译时、应用时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</w:t>
            </w:r>
          </w:p>
        </w:tc>
        <w:tc>
          <w:tcPr>
            <w:tcW w:w="6452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应该通过以下方式平衡开发成本与收益。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削减不必要的功能与设计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增加开发投入。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响应度量</w:t>
            </w:r>
          </w:p>
        </w:tc>
        <w:tc>
          <w:tcPr>
            <w:tcW w:w="6452" w:type="dxa"/>
          </w:tcPr>
          <w:p w:rsidR="00B43EF7" w:rsidRPr="00213280" w:rsidRDefault="00B43EF7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开发成本。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lastRenderedPageBreak/>
              <w:t>项目的直接收益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项目的间接收益</w:t>
            </w:r>
          </w:p>
        </w:tc>
      </w:tr>
    </w:tbl>
    <w:p w:rsidR="00B43EF7" w:rsidRPr="00295AD8" w:rsidRDefault="00B43EF7" w:rsidP="00AD75A3">
      <w:pPr>
        <w:pStyle w:val="3"/>
        <w:spacing w:line="300" w:lineRule="auto"/>
        <w:rPr>
          <w:rFonts w:ascii="Times New Roman" w:hAnsi="Times New Roman" w:cs="Times New Roman"/>
          <w:sz w:val="24"/>
          <w:szCs w:val="24"/>
        </w:rPr>
      </w:pPr>
      <w:bookmarkStart w:id="31" w:name="_Toc75188415"/>
      <w:r w:rsidRPr="00C63B1B">
        <w:rPr>
          <w:rFonts w:ascii="Times New Roman" w:hAnsi="Times New Roman" w:cs="Times New Roman"/>
          <w:sz w:val="24"/>
          <w:szCs w:val="24"/>
        </w:rPr>
        <w:lastRenderedPageBreak/>
        <w:t>2.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开发计划</w:t>
      </w:r>
      <w:bookmarkEnd w:id="31"/>
    </w:p>
    <w:p w:rsidR="00B43EF7" w:rsidRPr="00295AD8" w:rsidRDefault="00B43EF7" w:rsidP="00AD75A3">
      <w:pPr>
        <w:spacing w:line="300" w:lineRule="auto"/>
        <w:jc w:val="center"/>
        <w:rPr>
          <w:rFonts w:ascii="Times New Roman" w:hAnsi="Times New Roman" w:cs="Times New Roman"/>
          <w:sz w:val="22"/>
        </w:rPr>
      </w:pPr>
      <w:r w:rsidRPr="00895400">
        <w:rPr>
          <w:rFonts w:ascii="Times New Roman" w:hAnsi="Times New Roman" w:cs="Times New Roman" w:hint="eastAsia"/>
          <w:sz w:val="22"/>
        </w:rPr>
        <w:t>表</w:t>
      </w:r>
      <w:r w:rsidRPr="00895400">
        <w:rPr>
          <w:rFonts w:ascii="Times New Roman" w:hAnsi="Times New Roman" w:cs="Times New Roman" w:hint="eastAsia"/>
          <w:sz w:val="22"/>
        </w:rPr>
        <w:t>2</w:t>
      </w:r>
      <w:r w:rsidRPr="00895400">
        <w:rPr>
          <w:rFonts w:ascii="Times New Roman" w:hAnsi="Times New Roman" w:cs="Times New Roman"/>
          <w:sz w:val="22"/>
        </w:rPr>
        <w:t>-</w:t>
      </w:r>
      <w:r>
        <w:rPr>
          <w:rFonts w:ascii="Times New Roman" w:hAnsi="Times New Roman" w:cs="Times New Roman"/>
          <w:sz w:val="22"/>
        </w:rPr>
        <w:t>21</w:t>
      </w:r>
      <w:r w:rsidRPr="00895400">
        <w:rPr>
          <w:rFonts w:ascii="Times New Roman" w:hAnsi="Times New Roman" w:cs="Times New Roman"/>
          <w:sz w:val="22"/>
        </w:rPr>
        <w:t xml:space="preserve"> </w:t>
      </w:r>
      <w:r w:rsidR="00300283">
        <w:rPr>
          <w:rFonts w:ascii="Times New Roman" w:hAnsi="Times New Roman" w:cs="Times New Roman"/>
          <w:sz w:val="22"/>
        </w:rPr>
        <w:t xml:space="preserve">Open </w:t>
      </w:r>
      <w:r w:rsidR="00186ED7">
        <w:rPr>
          <w:rFonts w:ascii="Times New Roman" w:hAnsi="Times New Roman" w:cs="Times New Roman"/>
          <w:sz w:val="22"/>
        </w:rPr>
        <w:t>CASCADE</w:t>
      </w:r>
      <w:r>
        <w:rPr>
          <w:rFonts w:ascii="Times New Roman" w:hAnsi="Times New Roman" w:cs="Times New Roman" w:hint="eastAsia"/>
          <w:sz w:val="22"/>
        </w:rPr>
        <w:t>开发计划质</w:t>
      </w:r>
      <w:r w:rsidRPr="00895400">
        <w:rPr>
          <w:rFonts w:ascii="Times New Roman" w:hAnsi="Times New Roman" w:cs="Times New Roman" w:hint="eastAsia"/>
          <w:sz w:val="22"/>
        </w:rPr>
        <w:t>量属性分析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129"/>
        <w:gridCol w:w="6741"/>
      </w:tblGrid>
      <w:tr w:rsidR="00B43EF7" w:rsidRPr="00213280" w:rsidTr="00B43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场景</w:t>
            </w:r>
          </w:p>
        </w:tc>
        <w:tc>
          <w:tcPr>
            <w:tcW w:w="6741" w:type="dxa"/>
          </w:tcPr>
          <w:p w:rsidR="00B43EF7" w:rsidRPr="00213280" w:rsidRDefault="00B43EF7" w:rsidP="00AD75A3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可能的值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源</w:t>
            </w:r>
          </w:p>
        </w:tc>
        <w:tc>
          <w:tcPr>
            <w:tcW w:w="6741" w:type="dxa"/>
          </w:tcPr>
          <w:p w:rsidR="00B43EF7" w:rsidRPr="00213280" w:rsidRDefault="00B43EF7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模块开发人员、用户。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刺激</w:t>
            </w:r>
          </w:p>
        </w:tc>
        <w:tc>
          <w:tcPr>
            <w:tcW w:w="6741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项目截止时间、临时增加需求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制品</w:t>
            </w:r>
          </w:p>
        </w:tc>
        <w:tc>
          <w:tcPr>
            <w:tcW w:w="6741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环境</w:t>
            </w:r>
          </w:p>
        </w:tc>
        <w:tc>
          <w:tcPr>
            <w:tcW w:w="6741" w:type="dxa"/>
          </w:tcPr>
          <w:p w:rsidR="00B43EF7" w:rsidRPr="00213280" w:rsidRDefault="00B43EF7" w:rsidP="00AD75A3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在</w:t>
            </w:r>
            <w:r w:rsidR="00300283"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Pr="00213280">
              <w:rPr>
                <w:rFonts w:ascii="Times New Roman" w:hAnsi="Times New Roman" w:cs="Times New Roman"/>
                <w:sz w:val="24"/>
              </w:rPr>
              <w:t>进行设计时、开发时、编译时、应用时</w:t>
            </w:r>
          </w:p>
        </w:tc>
      </w:tr>
      <w:tr w:rsidR="00B43EF7" w:rsidRPr="00213280" w:rsidTr="00B43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</w:t>
            </w:r>
          </w:p>
        </w:tc>
        <w:tc>
          <w:tcPr>
            <w:tcW w:w="6741" w:type="dxa"/>
          </w:tcPr>
          <w:p w:rsidR="00B43EF7" w:rsidRPr="00213280" w:rsidRDefault="00300283" w:rsidP="00AD75A3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应该通过</w:t>
            </w:r>
            <w:r w:rsidR="00B43EF7">
              <w:rPr>
                <w:rFonts w:ascii="Times New Roman" w:hAnsi="Times New Roman" w:cs="Times New Roman" w:hint="eastAsia"/>
                <w:sz w:val="24"/>
              </w:rPr>
              <w:t>以下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方式调整开发计划。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增加开发人员，加快开发进度。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去除多余的功能与模块。</w:t>
            </w:r>
          </w:p>
          <w:p w:rsidR="00B43EF7" w:rsidRPr="00213280" w:rsidRDefault="00B43EF7" w:rsidP="00AD75A3">
            <w:pPr>
              <w:pStyle w:val="a7"/>
              <w:numPr>
                <w:ilvl w:val="0"/>
                <w:numId w:val="2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重新进行设计与开发。</w:t>
            </w:r>
          </w:p>
        </w:tc>
      </w:tr>
      <w:tr w:rsidR="00B43EF7" w:rsidRPr="00213280" w:rsidTr="00B4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43EF7" w:rsidRPr="00213280" w:rsidRDefault="00B43EF7" w:rsidP="00AD75A3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响应度量</w:t>
            </w:r>
          </w:p>
        </w:tc>
        <w:tc>
          <w:tcPr>
            <w:tcW w:w="6741" w:type="dxa"/>
          </w:tcPr>
          <w:p w:rsidR="00B43EF7" w:rsidRPr="00213280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开发周期</w:t>
            </w:r>
          </w:p>
          <w:p w:rsidR="00B43EF7" w:rsidRPr="00213280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开发人员与规模</w:t>
            </w:r>
          </w:p>
          <w:p w:rsidR="00B43EF7" w:rsidRPr="00213280" w:rsidRDefault="00300283" w:rsidP="00AD75A3">
            <w:pPr>
              <w:pStyle w:val="a7"/>
              <w:numPr>
                <w:ilvl w:val="0"/>
                <w:numId w:val="22"/>
              </w:numPr>
              <w:spacing w:line="30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Open 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B43EF7" w:rsidRPr="00213280">
              <w:rPr>
                <w:rFonts w:ascii="Times New Roman" w:hAnsi="Times New Roman" w:cs="Times New Roman"/>
                <w:sz w:val="24"/>
              </w:rPr>
              <w:t>开发进度</w:t>
            </w:r>
          </w:p>
        </w:tc>
      </w:tr>
    </w:tbl>
    <w:p w:rsidR="00177107" w:rsidRDefault="00177107" w:rsidP="00AD75A3">
      <w:pPr>
        <w:pStyle w:val="a7"/>
        <w:spacing w:line="300" w:lineRule="auto"/>
        <w:ind w:left="426" w:firstLineChars="0" w:firstLine="0"/>
        <w:rPr>
          <w:rFonts w:ascii="Times New Roman" w:hAnsi="Times New Roman" w:cs="Times New Roman"/>
          <w:sz w:val="28"/>
          <w:szCs w:val="28"/>
        </w:rPr>
      </w:pPr>
    </w:p>
    <w:p w:rsidR="00177107" w:rsidRDefault="00177107" w:rsidP="00AD75A3">
      <w:pPr>
        <w:widowControl/>
        <w:spacing w:line="30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E3F19" w:rsidRDefault="00BE3F19" w:rsidP="00AD75A3">
      <w:pPr>
        <w:pStyle w:val="a7"/>
        <w:numPr>
          <w:ilvl w:val="0"/>
          <w:numId w:val="1"/>
        </w:numPr>
        <w:spacing w:line="300" w:lineRule="auto"/>
        <w:ind w:left="0" w:firstLineChars="0" w:firstLine="0"/>
        <w:jc w:val="left"/>
        <w:outlineLvl w:val="0"/>
        <w:rPr>
          <w:rFonts w:ascii="Times New Roman" w:eastAsia="黑体" w:hAnsi="Times New Roman"/>
          <w:sz w:val="32"/>
        </w:rPr>
      </w:pPr>
      <w:bookmarkStart w:id="32" w:name="_Toc75188416"/>
      <w:r w:rsidRPr="002D69D3">
        <w:rPr>
          <w:rFonts w:ascii="Times New Roman" w:eastAsia="黑体" w:hAnsi="Times New Roman"/>
          <w:sz w:val="32"/>
        </w:rPr>
        <w:lastRenderedPageBreak/>
        <w:t>软件体系结构</w:t>
      </w:r>
      <w:r w:rsidR="00AD79C1">
        <w:rPr>
          <w:rFonts w:ascii="Times New Roman" w:eastAsia="黑体" w:hAnsi="Times New Roman"/>
          <w:sz w:val="32"/>
        </w:rPr>
        <w:t>设计与分析</w:t>
      </w:r>
      <w:bookmarkEnd w:id="32"/>
    </w:p>
    <w:p w:rsidR="00B11B25" w:rsidRPr="002E1668" w:rsidRDefault="00DF6837" w:rsidP="00AD75A3">
      <w:pPr>
        <w:pStyle w:val="a7"/>
        <w:numPr>
          <w:ilvl w:val="3"/>
          <w:numId w:val="1"/>
        </w:numPr>
        <w:spacing w:line="300" w:lineRule="auto"/>
        <w:ind w:left="0" w:firstLineChars="0" w:firstLine="0"/>
        <w:jc w:val="left"/>
        <w:outlineLvl w:val="1"/>
        <w:rPr>
          <w:rFonts w:ascii="Times New Roman" w:eastAsia="黑体" w:hAnsi="Times New Roman"/>
          <w:sz w:val="36"/>
        </w:rPr>
      </w:pPr>
      <w:r>
        <w:rPr>
          <w:rFonts w:ascii="Times New Roman" w:eastAsia="宋体" w:hAnsi="Times New Roman"/>
          <w:sz w:val="24"/>
        </w:rPr>
        <w:t xml:space="preserve"> </w:t>
      </w:r>
      <w:bookmarkStart w:id="33" w:name="_Toc75188417"/>
      <w:r w:rsidR="00300283">
        <w:rPr>
          <w:rFonts w:ascii="Times New Roman" w:eastAsia="宋体" w:hAnsi="Times New Roman"/>
          <w:sz w:val="28"/>
        </w:rPr>
        <w:t xml:space="preserve">Open </w:t>
      </w:r>
      <w:r w:rsidR="00186ED7">
        <w:rPr>
          <w:rFonts w:ascii="Times New Roman" w:eastAsia="宋体" w:hAnsi="Times New Roman"/>
          <w:sz w:val="28"/>
        </w:rPr>
        <w:t>CASCADE</w:t>
      </w:r>
      <w:r w:rsidRPr="004102EE">
        <w:rPr>
          <w:rFonts w:ascii="黑体" w:eastAsia="黑体" w:hAnsi="黑体" w:hint="eastAsia"/>
          <w:sz w:val="28"/>
        </w:rPr>
        <w:t>体系结构建模</w:t>
      </w:r>
      <w:bookmarkEnd w:id="33"/>
    </w:p>
    <w:p w:rsidR="00300283" w:rsidRPr="00295AD8" w:rsidRDefault="00300283" w:rsidP="00AD75A3">
      <w:pPr>
        <w:pStyle w:val="3"/>
        <w:spacing w:line="300" w:lineRule="auto"/>
        <w:ind w:left="5" w:firstLine="1"/>
        <w:rPr>
          <w:rFonts w:ascii="Times New Roman" w:hAnsi="Times New Roman" w:cs="Times New Roman"/>
          <w:sz w:val="24"/>
          <w:szCs w:val="24"/>
        </w:rPr>
      </w:pPr>
      <w:bookmarkStart w:id="34" w:name="_Toc75188418"/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 w:rsidR="002E1668" w:rsidRPr="002E1668">
        <w:rPr>
          <w:rFonts w:ascii="Times New Roman" w:hAnsi="Times New Roman" w:cs="Times New Roman"/>
          <w:sz w:val="24"/>
          <w:szCs w:val="24"/>
        </w:rPr>
        <w:t xml:space="preserve">Open </w:t>
      </w:r>
      <w:r w:rsidR="00186ED7">
        <w:rPr>
          <w:rFonts w:ascii="Times New Roman" w:hAnsi="Times New Roman" w:cs="Times New Roman"/>
          <w:sz w:val="24"/>
          <w:szCs w:val="24"/>
        </w:rPr>
        <w:t>CASCADE</w:t>
      </w:r>
      <w:r w:rsidR="002E1668" w:rsidRPr="002E1668">
        <w:rPr>
          <w:rFonts w:ascii="Times New Roman" w:hAnsi="Times New Roman" w:cs="Times New Roman" w:hint="eastAsia"/>
          <w:sz w:val="24"/>
          <w:szCs w:val="24"/>
        </w:rPr>
        <w:t>模块分解与对应</w:t>
      </w:r>
      <w:bookmarkEnd w:id="34"/>
    </w:p>
    <w:p w:rsidR="00D75742" w:rsidRDefault="00D75742" w:rsidP="00AD75A3">
      <w:pPr>
        <w:spacing w:line="300" w:lineRule="auto"/>
        <w:ind w:left="6" w:firstLineChars="175" w:firstLine="420"/>
        <w:rPr>
          <w:rFonts w:ascii="Times New Roman" w:hAnsi="Times New Roman" w:cs="Times New Roman"/>
          <w:sz w:val="24"/>
        </w:rPr>
      </w:pPr>
      <w:r w:rsidRPr="00213280">
        <w:rPr>
          <w:rFonts w:ascii="Times New Roman" w:hAnsi="Times New Roman" w:cs="Times New Roman"/>
          <w:sz w:val="24"/>
        </w:rPr>
        <w:t>首先对模块进行分解，建立软件体系结构模块与代码的包类对应关系。对</w:t>
      </w:r>
      <w:r>
        <w:rPr>
          <w:rFonts w:ascii="Times New Roman" w:hAnsi="Times New Roman" w:cs="Times New Roman" w:hint="eastAsia"/>
          <w:sz w:val="24"/>
        </w:rPr>
        <w:t>Open</w:t>
      </w:r>
      <w:r>
        <w:rPr>
          <w:rFonts w:ascii="Times New Roman" w:hAnsi="Times New Roman" w:cs="Times New Roman"/>
          <w:sz w:val="24"/>
        </w:rPr>
        <w:t xml:space="preserve"> </w:t>
      </w:r>
      <w:r w:rsidR="00186ED7">
        <w:rPr>
          <w:rFonts w:ascii="Times New Roman" w:hAnsi="Times New Roman" w:cs="Times New Roman" w:hint="eastAsia"/>
          <w:sz w:val="24"/>
        </w:rPr>
        <w:t>CASCADE</w:t>
      </w:r>
      <w:r w:rsidRPr="00213280">
        <w:rPr>
          <w:rFonts w:ascii="Times New Roman" w:hAnsi="Times New Roman" w:cs="Times New Roman"/>
          <w:sz w:val="24"/>
        </w:rPr>
        <w:t>的源码进行分析，将</w:t>
      </w:r>
      <w:r>
        <w:rPr>
          <w:rFonts w:ascii="Times New Roman" w:hAnsi="Times New Roman" w:cs="Times New Roman" w:hint="eastAsia"/>
          <w:sz w:val="24"/>
        </w:rPr>
        <w:t>Open</w:t>
      </w:r>
      <w:r>
        <w:rPr>
          <w:rFonts w:ascii="Times New Roman" w:hAnsi="Times New Roman" w:cs="Times New Roman"/>
          <w:sz w:val="24"/>
        </w:rPr>
        <w:t xml:space="preserve"> </w:t>
      </w:r>
      <w:r w:rsidR="00186ED7">
        <w:rPr>
          <w:rFonts w:ascii="Times New Roman" w:hAnsi="Times New Roman" w:cs="Times New Roman" w:hint="eastAsia"/>
          <w:sz w:val="24"/>
        </w:rPr>
        <w:t>CASCADE</w:t>
      </w:r>
      <w:r w:rsidRPr="00213280">
        <w:rPr>
          <w:rFonts w:ascii="Times New Roman" w:hAnsi="Times New Roman" w:cs="Times New Roman"/>
          <w:sz w:val="24"/>
        </w:rPr>
        <w:t>分解为主要的</w:t>
      </w:r>
      <w:r w:rsidR="00C333D5">
        <w:rPr>
          <w:rFonts w:ascii="Times New Roman" w:hAnsi="Times New Roman" w:cs="Times New Roman" w:hint="eastAsia"/>
          <w:sz w:val="24"/>
        </w:rPr>
        <w:t>六</w:t>
      </w:r>
      <w:r w:rsidRPr="00213280">
        <w:rPr>
          <w:rFonts w:ascii="Times New Roman" w:hAnsi="Times New Roman" w:cs="Times New Roman"/>
          <w:sz w:val="24"/>
        </w:rPr>
        <w:t>大模块</w:t>
      </w:r>
      <w:r w:rsidR="00E020E1" w:rsidRPr="00E020E1">
        <w:rPr>
          <w:rFonts w:ascii="Times New Roman" w:eastAsia="宋体" w:hAnsi="Times New Roman" w:hint="eastAsia"/>
          <w:sz w:val="24"/>
          <w:vertAlign w:val="superscript"/>
        </w:rPr>
        <w:t>[</w:t>
      </w:r>
      <w:r w:rsidR="00E020E1">
        <w:rPr>
          <w:rFonts w:ascii="Times New Roman" w:eastAsia="宋体" w:hAnsi="Times New Roman"/>
          <w:sz w:val="24"/>
          <w:vertAlign w:val="superscript"/>
        </w:rPr>
        <w:t>4</w:t>
      </w:r>
      <w:r w:rsidR="00E020E1" w:rsidRPr="00E020E1">
        <w:rPr>
          <w:rFonts w:ascii="Times New Roman" w:eastAsia="宋体" w:hAnsi="Times New Roman"/>
          <w:sz w:val="24"/>
          <w:vertAlign w:val="superscript"/>
        </w:rPr>
        <w:t>]</w:t>
      </w:r>
      <w:r w:rsidRPr="00213280">
        <w:rPr>
          <w:rFonts w:ascii="Times New Roman" w:hAnsi="Times New Roman" w:cs="Times New Roman"/>
          <w:sz w:val="24"/>
        </w:rPr>
        <w:t>：</w:t>
      </w:r>
      <w:r w:rsidRPr="0021328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Foundation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Classes</w:t>
      </w:r>
      <w:r w:rsidRPr="00213280">
        <w:rPr>
          <w:rFonts w:ascii="Times New Roman" w:hAnsi="Times New Roman" w:cs="Times New Roman"/>
          <w:sz w:val="24"/>
        </w:rPr>
        <w:t>模块、</w:t>
      </w:r>
      <w:r>
        <w:rPr>
          <w:rFonts w:ascii="Times New Roman" w:hAnsi="Times New Roman" w:cs="Times New Roman" w:hint="eastAsia"/>
          <w:sz w:val="24"/>
        </w:rPr>
        <w:t>Modeling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Data</w:t>
      </w:r>
      <w:r w:rsidRPr="00213280">
        <w:rPr>
          <w:rFonts w:ascii="Times New Roman" w:hAnsi="Times New Roman" w:cs="Times New Roman"/>
          <w:sz w:val="24"/>
        </w:rPr>
        <w:t>模块、</w:t>
      </w:r>
      <w:r>
        <w:rPr>
          <w:rFonts w:ascii="Times New Roman" w:hAnsi="Times New Roman" w:cs="Times New Roman" w:hint="eastAsia"/>
          <w:sz w:val="24"/>
        </w:rPr>
        <w:t>Modeling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Algorithms</w:t>
      </w:r>
      <w:r w:rsidRPr="00213280">
        <w:rPr>
          <w:rFonts w:ascii="Times New Roman" w:hAnsi="Times New Roman" w:cs="Times New Roman"/>
          <w:sz w:val="24"/>
        </w:rPr>
        <w:t>模块、</w:t>
      </w:r>
      <w:r>
        <w:rPr>
          <w:rFonts w:ascii="Times New Roman" w:hAnsi="Times New Roman" w:cs="Times New Roman" w:hint="eastAsia"/>
          <w:sz w:val="24"/>
        </w:rPr>
        <w:t>Visualization</w:t>
      </w:r>
      <w:r w:rsidRPr="00213280">
        <w:rPr>
          <w:rFonts w:ascii="Times New Roman" w:hAnsi="Times New Roman" w:cs="Times New Roman"/>
          <w:sz w:val="24"/>
        </w:rPr>
        <w:t>模块、</w:t>
      </w:r>
      <w:r w:rsidRPr="002E1668">
        <w:rPr>
          <w:rFonts w:ascii="Times New Roman" w:hAnsi="Times New Roman" w:cs="Times New Roman"/>
          <w:sz w:val="24"/>
        </w:rPr>
        <w:t>Data</w:t>
      </w:r>
      <w:r>
        <w:rPr>
          <w:rFonts w:ascii="Times New Roman" w:hAnsi="Times New Roman" w:cs="Times New Roman"/>
          <w:sz w:val="24"/>
        </w:rPr>
        <w:t xml:space="preserve"> </w:t>
      </w:r>
      <w:r w:rsidRPr="002E1668">
        <w:rPr>
          <w:rFonts w:ascii="Times New Roman" w:hAnsi="Times New Roman" w:cs="Times New Roman"/>
          <w:sz w:val="24"/>
        </w:rPr>
        <w:t>Exchange &amp;</w:t>
      </w:r>
      <w:r>
        <w:rPr>
          <w:rFonts w:ascii="Times New Roman" w:hAnsi="Times New Roman" w:cs="Times New Roman" w:hint="eastAsia"/>
          <w:sz w:val="24"/>
        </w:rPr>
        <w:t xml:space="preserve"> </w:t>
      </w:r>
      <w:r w:rsidRPr="002E1668">
        <w:rPr>
          <w:rFonts w:ascii="Times New Roman" w:hAnsi="Times New Roman" w:cs="Times New Roman"/>
          <w:sz w:val="24"/>
        </w:rPr>
        <w:t>Application</w:t>
      </w:r>
      <w:r>
        <w:rPr>
          <w:rFonts w:ascii="Times New Roman" w:hAnsi="Times New Roman" w:cs="Times New Roman"/>
          <w:sz w:val="24"/>
        </w:rPr>
        <w:t xml:space="preserve"> </w:t>
      </w:r>
      <w:r w:rsidRPr="002E1668">
        <w:rPr>
          <w:rFonts w:ascii="Times New Roman" w:hAnsi="Times New Roman" w:cs="Times New Roman"/>
          <w:sz w:val="24"/>
        </w:rPr>
        <w:t>Framework</w:t>
      </w:r>
      <w:r w:rsidRPr="00213280">
        <w:rPr>
          <w:rFonts w:ascii="Times New Roman" w:hAnsi="Times New Roman" w:cs="Times New Roman"/>
          <w:sz w:val="24"/>
        </w:rPr>
        <w:t>模块</w:t>
      </w:r>
      <w:r w:rsidR="00C16763">
        <w:rPr>
          <w:rFonts w:ascii="Times New Roman" w:hAnsi="Times New Roman" w:cs="Times New Roman" w:hint="eastAsia"/>
          <w:sz w:val="24"/>
        </w:rPr>
        <w:t>和</w:t>
      </w:r>
      <w:r w:rsidR="00C16763">
        <w:rPr>
          <w:rFonts w:ascii="Times New Roman" w:hAnsi="Times New Roman" w:cs="Times New Roman" w:hint="eastAsia"/>
          <w:sz w:val="24"/>
        </w:rPr>
        <w:t>Draw</w:t>
      </w:r>
      <w:r w:rsidR="00C16763">
        <w:rPr>
          <w:rFonts w:ascii="Times New Roman" w:hAnsi="Times New Roman" w:cs="Times New Roman" w:hint="eastAsia"/>
          <w:sz w:val="24"/>
        </w:rPr>
        <w:t>模块</w:t>
      </w:r>
      <w:r w:rsidRPr="00213280">
        <w:rPr>
          <w:rFonts w:ascii="Times New Roman" w:hAnsi="Times New Roman" w:cs="Times New Roman"/>
          <w:sz w:val="24"/>
        </w:rPr>
        <w:t>。将</w:t>
      </w:r>
      <w:r w:rsidR="00C333D5">
        <w:rPr>
          <w:rFonts w:ascii="Times New Roman" w:hAnsi="Times New Roman" w:cs="Times New Roman" w:hint="eastAsia"/>
          <w:sz w:val="24"/>
        </w:rPr>
        <w:t>各</w:t>
      </w:r>
      <w:r w:rsidRPr="00213280">
        <w:rPr>
          <w:rFonts w:ascii="Times New Roman" w:hAnsi="Times New Roman" w:cs="Times New Roman"/>
          <w:sz w:val="24"/>
        </w:rPr>
        <w:t>大模块分解为子模块。其中模块的分解</w:t>
      </w:r>
      <w:r w:rsidR="000004DA">
        <w:rPr>
          <w:rFonts w:ascii="Times New Roman" w:hAnsi="Times New Roman" w:cs="Times New Roman" w:hint="eastAsia"/>
          <w:sz w:val="24"/>
        </w:rPr>
        <w:t>及顶层模块间的关系</w:t>
      </w:r>
      <w:r w:rsidRPr="00213280">
        <w:rPr>
          <w:rFonts w:ascii="Times New Roman" w:hAnsi="Times New Roman" w:cs="Times New Roman"/>
          <w:sz w:val="24"/>
        </w:rPr>
        <w:t>如下图</w:t>
      </w:r>
      <w:r w:rsidR="00AD75A3">
        <w:rPr>
          <w:rFonts w:ascii="Times New Roman" w:hAnsi="Times New Roman" w:cs="Times New Roman" w:hint="eastAsia"/>
          <w:sz w:val="24"/>
        </w:rPr>
        <w:t>3</w:t>
      </w:r>
      <w:r w:rsidR="00AD75A3">
        <w:rPr>
          <w:rFonts w:ascii="Times New Roman" w:hAnsi="Times New Roman" w:cs="Times New Roman"/>
          <w:sz w:val="24"/>
        </w:rPr>
        <w:t>-</w:t>
      </w:r>
      <w:r w:rsidRPr="00213280">
        <w:rPr>
          <w:rFonts w:ascii="Times New Roman" w:hAnsi="Times New Roman" w:cs="Times New Roman"/>
          <w:sz w:val="24"/>
        </w:rPr>
        <w:t>1</w:t>
      </w:r>
      <w:r w:rsidR="00AD75A3">
        <w:rPr>
          <w:rFonts w:ascii="Times New Roman" w:hAnsi="Times New Roman" w:cs="Times New Roman" w:hint="eastAsia"/>
          <w:sz w:val="24"/>
        </w:rPr>
        <w:t>所示</w:t>
      </w:r>
      <w:r>
        <w:rPr>
          <w:rFonts w:ascii="Times New Roman" w:hAnsi="Times New Roman" w:cs="Times New Roman" w:hint="eastAsia"/>
          <w:sz w:val="24"/>
        </w:rPr>
        <w:t>。</w:t>
      </w:r>
    </w:p>
    <w:p w:rsidR="00D75742" w:rsidRDefault="00D75742" w:rsidP="00AD75A3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89F768E" wp14:editId="0893F40A">
            <wp:extent cx="3962400" cy="3368755"/>
            <wp:effectExtent l="0" t="0" r="0" b="3175"/>
            <wp:docPr id="3" name="图片 3" descr="C:\Users\SEELEV~1\AppData\Local\Temp\BNZ.60c036d219f75d19\O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SEELEV~1\AppData\Local\Temp\BNZ.60c036d219f75d19\OCC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61" cy="33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742" w:rsidRPr="00AD75A3" w:rsidRDefault="00D75742" w:rsidP="00AD75A3">
      <w:pPr>
        <w:spacing w:line="300" w:lineRule="auto"/>
        <w:ind w:left="6" w:firstLineChars="175" w:firstLine="368"/>
        <w:jc w:val="center"/>
        <w:rPr>
          <w:rFonts w:ascii="Times New Roman" w:hAnsi="Times New Roman" w:cs="Times New Roman"/>
          <w:szCs w:val="21"/>
        </w:rPr>
      </w:pPr>
      <w:r w:rsidRPr="00AD75A3">
        <w:rPr>
          <w:rFonts w:ascii="Times New Roman" w:hAnsi="Times New Roman" w:cs="Times New Roman" w:hint="eastAsia"/>
          <w:szCs w:val="21"/>
        </w:rPr>
        <w:t>图</w:t>
      </w:r>
      <w:r w:rsidRPr="00AD75A3">
        <w:rPr>
          <w:rFonts w:ascii="Times New Roman" w:hAnsi="Times New Roman" w:cs="Times New Roman" w:hint="eastAsia"/>
          <w:szCs w:val="21"/>
        </w:rPr>
        <w:t>3</w:t>
      </w:r>
      <w:r w:rsidRPr="00AD75A3">
        <w:rPr>
          <w:rFonts w:ascii="Times New Roman" w:hAnsi="Times New Roman" w:cs="Times New Roman"/>
          <w:szCs w:val="21"/>
        </w:rPr>
        <w:t xml:space="preserve">-1 </w:t>
      </w:r>
      <w:r w:rsidRPr="00AD75A3">
        <w:rPr>
          <w:rFonts w:ascii="Times New Roman" w:hAnsi="Times New Roman" w:cs="Times New Roman" w:hint="eastAsia"/>
          <w:szCs w:val="21"/>
        </w:rPr>
        <w:t>Open</w:t>
      </w:r>
      <w:r w:rsidRPr="00AD75A3">
        <w:rPr>
          <w:rFonts w:ascii="Times New Roman" w:hAnsi="Times New Roman" w:cs="Times New Roman"/>
          <w:szCs w:val="21"/>
        </w:rPr>
        <w:t xml:space="preserve"> </w:t>
      </w:r>
      <w:r w:rsidR="00186ED7">
        <w:rPr>
          <w:rFonts w:ascii="Times New Roman" w:hAnsi="Times New Roman" w:cs="Times New Roman" w:hint="eastAsia"/>
          <w:szCs w:val="21"/>
        </w:rPr>
        <w:t>CASCADE</w:t>
      </w:r>
      <w:r w:rsidRPr="00AD75A3">
        <w:rPr>
          <w:rFonts w:ascii="Times New Roman" w:hAnsi="Times New Roman" w:cs="Times New Roman" w:hint="eastAsia"/>
          <w:szCs w:val="21"/>
        </w:rPr>
        <w:t>模块分解</w:t>
      </w:r>
    </w:p>
    <w:p w:rsidR="00A04A1A" w:rsidRDefault="00A04A1A" w:rsidP="00AD75A3">
      <w:pPr>
        <w:spacing w:line="300" w:lineRule="auto"/>
        <w:rPr>
          <w:rFonts w:ascii="Times New Roman" w:eastAsia="黑体" w:hAnsi="Times New Roman"/>
          <w:sz w:val="36"/>
        </w:rPr>
      </w:pPr>
    </w:p>
    <w:p w:rsidR="002E1668" w:rsidRPr="00295AD8" w:rsidRDefault="002E1668" w:rsidP="00147BA8">
      <w:pPr>
        <w:pStyle w:val="3"/>
        <w:rPr>
          <w:rFonts w:ascii="Times New Roman" w:hAnsi="Times New Roman" w:cs="Times New Roman"/>
          <w:sz w:val="24"/>
          <w:szCs w:val="24"/>
        </w:rPr>
      </w:pPr>
      <w:bookmarkStart w:id="35" w:name="_Toc75188419"/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 w:rsidRPr="002E1668">
        <w:rPr>
          <w:rFonts w:ascii="Times New Roman" w:hAnsi="Times New Roman" w:cs="Times New Roman"/>
          <w:sz w:val="24"/>
          <w:szCs w:val="24"/>
        </w:rPr>
        <w:t xml:space="preserve">Open </w:t>
      </w:r>
      <w:r w:rsidR="00186ED7">
        <w:rPr>
          <w:rFonts w:ascii="Times New Roman" w:hAnsi="Times New Roman" w:cs="Times New Roman"/>
          <w:sz w:val="24"/>
          <w:szCs w:val="24"/>
        </w:rPr>
        <w:t>CASCADE</w:t>
      </w:r>
      <w:r w:rsidRPr="002E1668">
        <w:rPr>
          <w:rFonts w:ascii="Times New Roman" w:hAnsi="Times New Roman" w:cs="Times New Roman" w:hint="eastAsia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功能描述</w:t>
      </w:r>
      <w:bookmarkEnd w:id="35"/>
    </w:p>
    <w:p w:rsidR="00147BA8" w:rsidRDefault="00147BA8" w:rsidP="00147BA8"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Foundation Classes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</w:p>
    <w:p w:rsidR="00147BA8" w:rsidRPr="00D75742" w:rsidRDefault="00147BA8" w:rsidP="00147BA8">
      <w:pPr>
        <w:spacing w:line="300" w:lineRule="auto"/>
        <w:ind w:left="6" w:firstLineChars="175" w:firstLine="420"/>
        <w:rPr>
          <w:rFonts w:ascii="Times New Roman" w:hAnsi="Times New Roman" w:cs="Times New Roman"/>
          <w:sz w:val="24"/>
        </w:rPr>
      </w:pPr>
      <w:r w:rsidRPr="00D75742">
        <w:rPr>
          <w:rFonts w:ascii="Times New Roman" w:hAnsi="Times New Roman" w:cs="Times New Roman"/>
          <w:sz w:val="24"/>
        </w:rPr>
        <w:t>Foundation Classes</w:t>
      </w:r>
      <w:r w:rsidRPr="00D75742">
        <w:rPr>
          <w:rFonts w:ascii="Times New Roman" w:hAnsi="Times New Roman" w:cs="Times New Roman" w:hint="eastAsia"/>
          <w:sz w:val="24"/>
        </w:rPr>
        <w:t>基础类提供了一些通用的服务：基本数据类型，字符串等</w:t>
      </w:r>
      <w:r>
        <w:rPr>
          <w:rFonts w:ascii="Times New Roman" w:hAnsi="Times New Roman" w:cs="Times New Roman" w:hint="eastAsia"/>
          <w:sz w:val="24"/>
        </w:rPr>
        <w:t>，</w:t>
      </w:r>
      <w:r w:rsidRPr="00D75742">
        <w:rPr>
          <w:rFonts w:ascii="Times New Roman" w:hAnsi="Times New Roman" w:cs="Times New Roman" w:hint="eastAsia"/>
          <w:sz w:val="24"/>
        </w:rPr>
        <w:t>堆内存的自动化管理异常处理</w:t>
      </w:r>
      <w:r>
        <w:rPr>
          <w:rFonts w:ascii="Times New Roman" w:hAnsi="Times New Roman" w:cs="Times New Roman" w:hint="eastAsia"/>
          <w:sz w:val="24"/>
        </w:rPr>
        <w:t>，</w:t>
      </w:r>
      <w:r w:rsidRPr="00D75742">
        <w:rPr>
          <w:rFonts w:ascii="Times New Roman" w:hAnsi="Times New Roman" w:cs="Times New Roman" w:hint="eastAsia"/>
          <w:sz w:val="24"/>
        </w:rPr>
        <w:t>局部支持多线程</w:t>
      </w:r>
      <w:r>
        <w:rPr>
          <w:rFonts w:ascii="Times New Roman" w:hAnsi="Times New Roman" w:cs="Times New Roman" w:hint="eastAsia"/>
          <w:sz w:val="24"/>
        </w:rPr>
        <w:t>，</w:t>
      </w:r>
      <w:r w:rsidRPr="00D75742">
        <w:rPr>
          <w:rFonts w:ascii="Times New Roman" w:hAnsi="Times New Roman" w:cs="Times New Roman" w:hint="eastAsia"/>
          <w:sz w:val="24"/>
        </w:rPr>
        <w:t>数据集合的处理</w:t>
      </w:r>
      <w:r>
        <w:rPr>
          <w:rFonts w:ascii="Times New Roman" w:hAnsi="Times New Roman" w:cs="Times New Roman" w:hint="eastAsia"/>
          <w:sz w:val="24"/>
        </w:rPr>
        <w:t>，</w:t>
      </w:r>
      <w:r w:rsidRPr="00D75742">
        <w:rPr>
          <w:rFonts w:ascii="Times New Roman" w:hAnsi="Times New Roman" w:cs="Times New Roman" w:hint="eastAsia"/>
          <w:sz w:val="24"/>
        </w:rPr>
        <w:t>向量、矩阵及原始几何类型的数据计算工具</w:t>
      </w:r>
      <w:r>
        <w:rPr>
          <w:rFonts w:ascii="Times New Roman" w:hAnsi="Times New Roman" w:cs="Times New Roman" w:hint="eastAsia"/>
          <w:sz w:val="24"/>
        </w:rPr>
        <w:t>，</w:t>
      </w:r>
      <w:r w:rsidRPr="00D75742">
        <w:rPr>
          <w:rFonts w:ascii="Times New Roman" w:hAnsi="Times New Roman" w:cs="Times New Roman" w:hint="eastAsia"/>
          <w:sz w:val="24"/>
        </w:rPr>
        <w:t>用</w:t>
      </w:r>
      <w:r w:rsidRPr="00D75742">
        <w:rPr>
          <w:rFonts w:ascii="Times New Roman" w:hAnsi="Times New Roman" w:cs="Times New Roman"/>
          <w:sz w:val="24"/>
        </w:rPr>
        <w:t>ASCLL</w:t>
      </w:r>
      <w:r w:rsidRPr="00D75742">
        <w:rPr>
          <w:rFonts w:ascii="Times New Roman" w:hAnsi="Times New Roman" w:cs="Times New Roman" w:hint="eastAsia"/>
          <w:sz w:val="24"/>
        </w:rPr>
        <w:t>文件保存数据的基本服务</w:t>
      </w:r>
      <w:r w:rsidR="00E020E1" w:rsidRPr="00E020E1">
        <w:rPr>
          <w:rFonts w:ascii="Times New Roman" w:eastAsia="宋体" w:hAnsi="Times New Roman" w:hint="eastAsia"/>
          <w:sz w:val="24"/>
          <w:vertAlign w:val="superscript"/>
        </w:rPr>
        <w:t>[</w:t>
      </w:r>
      <w:r w:rsidR="00E020E1">
        <w:rPr>
          <w:rFonts w:ascii="Times New Roman" w:eastAsia="宋体" w:hAnsi="Times New Roman"/>
          <w:sz w:val="24"/>
          <w:vertAlign w:val="superscript"/>
        </w:rPr>
        <w:t>5</w:t>
      </w:r>
      <w:r w:rsidR="00E020E1" w:rsidRPr="00E020E1">
        <w:rPr>
          <w:rFonts w:ascii="Times New Roman" w:eastAsia="宋体" w:hAnsi="Times New Roman"/>
          <w:sz w:val="24"/>
          <w:vertAlign w:val="superscript"/>
        </w:rPr>
        <w:t>]</w:t>
      </w:r>
      <w:r>
        <w:rPr>
          <w:rFonts w:ascii="Times New Roman" w:hAnsi="Times New Roman" w:cs="Times New Roman" w:hint="eastAsia"/>
          <w:sz w:val="24"/>
        </w:rPr>
        <w:t>。</w:t>
      </w:r>
    </w:p>
    <w:p w:rsidR="00147BA8" w:rsidRDefault="00147BA8" w:rsidP="00147BA8">
      <w:pPr>
        <w:spacing w:line="300" w:lineRule="auto"/>
        <w:jc w:val="center"/>
      </w:pPr>
      <w:r>
        <w:rPr>
          <w:noProof/>
        </w:rPr>
        <w:lastRenderedPageBreak/>
        <w:drawing>
          <wp:inline distT="0" distB="0" distL="0" distR="0" wp14:anchorId="5B1BBACC" wp14:editId="51DA1181">
            <wp:extent cx="4601000" cy="7798003"/>
            <wp:effectExtent l="0" t="0" r="9525" b="0"/>
            <wp:docPr id="9" name="图片 9" descr="C:\Users\SEELEV~1\AppData\Local\Temp\BNZ.60c03b931a09ee93\Foundation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SEELEV~1\AppData\Local\Temp\BNZ.60c03b931a09ee93\FoundationClasses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890" cy="782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A8" w:rsidRDefault="00147BA8" w:rsidP="00147BA8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D75742">
        <w:rPr>
          <w:rFonts w:ascii="Times New Roman" w:hAnsi="Times New Roman" w:cs="Times New Roman" w:hint="eastAsia"/>
          <w:szCs w:val="21"/>
        </w:rPr>
        <w:t>图</w:t>
      </w:r>
      <w:r w:rsidRPr="00D75742">
        <w:rPr>
          <w:rFonts w:ascii="Times New Roman" w:hAnsi="Times New Roman" w:cs="Times New Roman" w:hint="eastAsia"/>
          <w:szCs w:val="21"/>
        </w:rPr>
        <w:t>3</w:t>
      </w:r>
      <w:r w:rsidRPr="00D75742">
        <w:rPr>
          <w:rFonts w:ascii="Times New Roman" w:hAnsi="Times New Roman" w:cs="Times New Roman"/>
          <w:szCs w:val="21"/>
        </w:rPr>
        <w:t>-</w:t>
      </w:r>
      <w:r>
        <w:rPr>
          <w:rFonts w:ascii="Times New Roman" w:hAnsi="Times New Roman" w:cs="Times New Roman"/>
          <w:szCs w:val="21"/>
        </w:rPr>
        <w:t>2</w:t>
      </w:r>
      <w:r w:rsidRPr="00D75742">
        <w:rPr>
          <w:rFonts w:ascii="Times New Roman" w:hAnsi="Times New Roman" w:cs="Times New Roman"/>
          <w:szCs w:val="21"/>
        </w:rPr>
        <w:t xml:space="preserve"> </w:t>
      </w:r>
      <w:r w:rsidRPr="00D75742">
        <w:rPr>
          <w:rFonts w:ascii="Times New Roman" w:hAnsi="Times New Roman" w:cs="Times New Roman" w:hint="eastAsia"/>
          <w:szCs w:val="21"/>
        </w:rPr>
        <w:t>Foundation</w:t>
      </w:r>
      <w:r w:rsidRPr="00D75742">
        <w:rPr>
          <w:rFonts w:ascii="Times New Roman" w:hAnsi="Times New Roman" w:cs="Times New Roman"/>
          <w:szCs w:val="21"/>
        </w:rPr>
        <w:t xml:space="preserve"> </w:t>
      </w:r>
      <w:r w:rsidRPr="00D75742">
        <w:rPr>
          <w:rFonts w:ascii="Times New Roman" w:hAnsi="Times New Roman" w:cs="Times New Roman" w:hint="eastAsia"/>
          <w:szCs w:val="21"/>
        </w:rPr>
        <w:t>Classes</w:t>
      </w:r>
      <w:r w:rsidRPr="00D75742">
        <w:rPr>
          <w:rFonts w:ascii="Times New Roman" w:hAnsi="Times New Roman" w:cs="Times New Roman" w:hint="eastAsia"/>
          <w:szCs w:val="21"/>
        </w:rPr>
        <w:t>模块功能分解</w:t>
      </w:r>
    </w:p>
    <w:p w:rsidR="00147BA8" w:rsidRPr="00D75742" w:rsidRDefault="00147BA8" w:rsidP="00147BA8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</w:p>
    <w:p w:rsidR="00147BA8" w:rsidRPr="00213280" w:rsidRDefault="00147BA8" w:rsidP="00147BA8">
      <w:pPr>
        <w:pStyle w:val="a9"/>
        <w:spacing w:line="30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lastRenderedPageBreak/>
        <w:t>表</w:t>
      </w:r>
      <w:r>
        <w:rPr>
          <w:rFonts w:ascii="Times New Roman" w:eastAsiaTheme="minorEastAsia" w:hAnsi="Times New Roman" w:cs="Times New Roman"/>
        </w:rPr>
        <w:t xml:space="preserve">3-1 </w:t>
      </w:r>
      <w:r w:rsidRPr="00D75742">
        <w:rPr>
          <w:rFonts w:ascii="Times New Roman" w:eastAsiaTheme="minorEastAsia" w:hAnsi="Times New Roman" w:cs="Times New Roman" w:hint="eastAsia"/>
        </w:rPr>
        <w:t>Foundation</w:t>
      </w:r>
      <w:r w:rsidRPr="00D75742">
        <w:rPr>
          <w:rFonts w:ascii="Times New Roman" w:eastAsiaTheme="minorEastAsia" w:hAnsi="Times New Roman" w:cs="Times New Roman"/>
        </w:rPr>
        <w:t xml:space="preserve"> </w:t>
      </w:r>
      <w:r w:rsidRPr="00D75742">
        <w:rPr>
          <w:rFonts w:ascii="Times New Roman" w:eastAsiaTheme="minorEastAsia" w:hAnsi="Times New Roman" w:cs="Times New Roman" w:hint="eastAsia"/>
        </w:rPr>
        <w:t>Classes</w:t>
      </w:r>
      <w:r w:rsidRPr="00213280">
        <w:rPr>
          <w:rFonts w:ascii="Times New Roman" w:eastAsiaTheme="minorEastAsia" w:hAnsi="Times New Roman" w:cs="Times New Roman"/>
        </w:rPr>
        <w:t>模块功能概述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42"/>
        <w:gridCol w:w="1513"/>
        <w:gridCol w:w="5324"/>
      </w:tblGrid>
      <w:tr w:rsidR="00147BA8" w:rsidRPr="00213280" w:rsidTr="00686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147BA8" w:rsidRPr="00213280" w:rsidRDefault="00147BA8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55" w:type="dxa"/>
            <w:gridSpan w:val="2"/>
            <w:vAlign w:val="center"/>
          </w:tcPr>
          <w:p w:rsidR="00147BA8" w:rsidRPr="00213280" w:rsidRDefault="00147BA8" w:rsidP="00147BA8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模块名称</w:t>
            </w:r>
          </w:p>
        </w:tc>
        <w:tc>
          <w:tcPr>
            <w:tcW w:w="5324" w:type="dxa"/>
          </w:tcPr>
          <w:p w:rsidR="00147BA8" w:rsidRPr="00213280" w:rsidRDefault="00147BA8" w:rsidP="00147BA8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模块功能概述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gridSpan w:val="2"/>
            <w:vMerge w:val="restart"/>
            <w:vAlign w:val="center"/>
          </w:tcPr>
          <w:p w:rsidR="00147BA8" w:rsidRPr="00CE0BA3" w:rsidRDefault="00147BA8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/>
                <w:sz w:val="24"/>
              </w:rPr>
              <w:t>Toolkit TKMath</w:t>
            </w:r>
          </w:p>
        </w:tc>
        <w:tc>
          <w:tcPr>
            <w:tcW w:w="1513" w:type="dxa"/>
            <w:vAlign w:val="center"/>
          </w:tcPr>
          <w:p w:rsidR="00147BA8" w:rsidRPr="00213280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P_</w:t>
            </w:r>
            <w:r w:rsidR="00147BA8">
              <w:rPr>
                <w:rFonts w:ascii="Times New Roman" w:hAnsi="Times New Roman" w:cs="Times New Roman" w:hint="eastAsia"/>
                <w:sz w:val="24"/>
              </w:rPr>
              <w:t>Bnd</w:t>
            </w:r>
          </w:p>
        </w:tc>
        <w:tc>
          <w:tcPr>
            <w:tcW w:w="5324" w:type="dxa"/>
          </w:tcPr>
          <w:p w:rsidR="00147BA8" w:rsidRPr="00213280" w:rsidRDefault="00147BA8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E0BA3">
              <w:rPr>
                <w:rFonts w:ascii="Times New Roman" w:hAnsi="Times New Roman" w:cs="Times New Roman" w:hint="eastAsia"/>
                <w:sz w:val="24"/>
              </w:rPr>
              <w:t>提供二维和三维空间中几何元素包围盒的计算功能</w:t>
            </w:r>
          </w:p>
        </w:tc>
      </w:tr>
      <w:tr w:rsidR="00147BA8" w:rsidRPr="00213280" w:rsidTr="00686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gridSpan w:val="2"/>
            <w:vMerge/>
            <w:vAlign w:val="center"/>
          </w:tcPr>
          <w:p w:rsidR="00147BA8" w:rsidRPr="00CE0BA3" w:rsidRDefault="00147BA8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13" w:type="dxa"/>
            <w:vAlign w:val="center"/>
          </w:tcPr>
          <w:p w:rsidR="00147BA8" w:rsidRPr="00213280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CE0BA3">
              <w:rPr>
                <w:rFonts w:ascii="Times New Roman" w:hAnsi="Times New Roman" w:cs="Times New Roman"/>
                <w:sz w:val="24"/>
              </w:rPr>
              <w:t>ElCLib</w:t>
            </w:r>
          </w:p>
        </w:tc>
        <w:tc>
          <w:tcPr>
            <w:tcW w:w="5324" w:type="dxa"/>
          </w:tcPr>
          <w:p w:rsidR="00147BA8" w:rsidRPr="00213280" w:rsidRDefault="00147BA8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E0BA3">
              <w:rPr>
                <w:rFonts w:ascii="Times New Roman" w:hAnsi="Times New Roman" w:cs="Times New Roman" w:hint="eastAsia"/>
                <w:sz w:val="24"/>
              </w:rPr>
              <w:t>ElCLib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代表：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 xml:space="preserve">Elementary Curves Library. 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提供初等曲线曲面的基本几何计算功能；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gridSpan w:val="2"/>
            <w:vMerge/>
            <w:vAlign w:val="center"/>
          </w:tcPr>
          <w:p w:rsidR="00147BA8" w:rsidRPr="00CE0BA3" w:rsidRDefault="00147BA8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13" w:type="dxa"/>
            <w:vAlign w:val="center"/>
          </w:tcPr>
          <w:p w:rsidR="00147BA8" w:rsidRPr="00213280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CE0BA3">
              <w:rPr>
                <w:rFonts w:ascii="Times New Roman" w:hAnsi="Times New Roman" w:cs="Times New Roman"/>
                <w:sz w:val="24"/>
              </w:rPr>
              <w:t>ElSLib</w:t>
            </w:r>
          </w:p>
        </w:tc>
        <w:tc>
          <w:tcPr>
            <w:tcW w:w="5324" w:type="dxa"/>
          </w:tcPr>
          <w:p w:rsidR="00147BA8" w:rsidRPr="00213280" w:rsidRDefault="00147BA8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E0BA3">
              <w:rPr>
                <w:rFonts w:ascii="Times New Roman" w:hAnsi="Times New Roman" w:cs="Times New Roman" w:hint="eastAsia"/>
                <w:sz w:val="24"/>
              </w:rPr>
              <w:t>ElSLib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代表：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 xml:space="preserve">Elementary Surfaces Library. 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提供初等曲面的基本几何计算。</w:t>
            </w:r>
          </w:p>
        </w:tc>
      </w:tr>
      <w:tr w:rsidR="00147BA8" w:rsidRPr="000755F2" w:rsidTr="00686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gridSpan w:val="2"/>
            <w:vMerge/>
            <w:vAlign w:val="center"/>
          </w:tcPr>
          <w:p w:rsidR="00147BA8" w:rsidRPr="00CE0BA3" w:rsidRDefault="00147BA8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13" w:type="dxa"/>
            <w:vAlign w:val="center"/>
          </w:tcPr>
          <w:p w:rsidR="00147BA8" w:rsidRPr="00213280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CE0BA3">
              <w:rPr>
                <w:rFonts w:ascii="Times New Roman" w:hAnsi="Times New Roman" w:cs="Times New Roman"/>
                <w:sz w:val="24"/>
              </w:rPr>
              <w:t>Precision</w:t>
            </w:r>
          </w:p>
        </w:tc>
        <w:tc>
          <w:tcPr>
            <w:tcW w:w="5324" w:type="dxa"/>
          </w:tcPr>
          <w:p w:rsidR="00147BA8" w:rsidRPr="00213280" w:rsidRDefault="00147BA8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E0BA3">
              <w:rPr>
                <w:rFonts w:ascii="Times New Roman" w:hAnsi="Times New Roman" w:cs="Times New Roman" w:hint="eastAsia"/>
                <w:sz w:val="24"/>
              </w:rPr>
              <w:t>由于浮点数在计算机内实际上是一个近似表示，在手工计算看来为正确的结果，在计算机中运算未必得出正确的结果。所以，我们得到一个重要的经验：使用浮点数进行相等（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==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）和不等（！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=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）比较的操作通常是有问题的。浮点数的相等比较，一般总是使用两者相减的值是否落在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0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的邻域中来判断。这就是邻域比较技术。在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Open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中专门提供包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Precision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来处理两个数值的比较问题。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gridSpan w:val="2"/>
            <w:vMerge/>
            <w:vAlign w:val="center"/>
          </w:tcPr>
          <w:p w:rsidR="00147BA8" w:rsidRPr="00CE0BA3" w:rsidRDefault="00147BA8" w:rsidP="00147BA8">
            <w:pPr>
              <w:spacing w:line="300" w:lineRule="auto"/>
              <w:ind w:left="6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13" w:type="dxa"/>
            <w:vAlign w:val="center"/>
          </w:tcPr>
          <w:p w:rsidR="00147BA8" w:rsidRPr="00213280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CE0BA3">
              <w:rPr>
                <w:rFonts w:ascii="Times New Roman" w:hAnsi="Times New Roman" w:cs="Times New Roman"/>
                <w:sz w:val="24"/>
              </w:rPr>
              <w:t>TColgp</w:t>
            </w:r>
          </w:p>
        </w:tc>
        <w:tc>
          <w:tcPr>
            <w:tcW w:w="5324" w:type="dxa"/>
          </w:tcPr>
          <w:p w:rsidR="00147BA8" w:rsidRPr="00213280" w:rsidRDefault="00147BA8" w:rsidP="00147BA8">
            <w:pPr>
              <w:spacing w:line="300" w:lineRule="auto"/>
              <w:ind w:left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E0BA3">
              <w:rPr>
                <w:rFonts w:ascii="Times New Roman" w:hAnsi="Times New Roman" w:cs="Times New Roman" w:hint="eastAsia"/>
                <w:sz w:val="24"/>
              </w:rPr>
              <w:t>提供类如：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XY, XYZ, Pnt, Pnt2d, Vec, Vec2d, Lin, Lin2D, Circ, Circ2d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的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TCollection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的实例。</w:t>
            </w:r>
          </w:p>
        </w:tc>
      </w:tr>
      <w:tr w:rsidR="00147BA8" w:rsidRPr="000755F2" w:rsidTr="00686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gridSpan w:val="2"/>
            <w:vMerge/>
            <w:vAlign w:val="center"/>
          </w:tcPr>
          <w:p w:rsidR="00147BA8" w:rsidRPr="00CE0BA3" w:rsidRDefault="00147BA8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13" w:type="dxa"/>
            <w:vAlign w:val="center"/>
          </w:tcPr>
          <w:p w:rsidR="00147BA8" w:rsidRPr="00213280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CE0BA3">
              <w:rPr>
                <w:rFonts w:ascii="Times New Roman" w:hAnsi="Times New Roman" w:cs="Times New Roman"/>
                <w:sz w:val="24"/>
              </w:rPr>
              <w:t>TopLoc</w:t>
            </w:r>
          </w:p>
        </w:tc>
        <w:tc>
          <w:tcPr>
            <w:tcW w:w="5324" w:type="dxa"/>
          </w:tcPr>
          <w:p w:rsidR="00147BA8" w:rsidRPr="00213280" w:rsidRDefault="00147BA8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E0BA3">
              <w:rPr>
                <w:rFonts w:ascii="Times New Roman" w:hAnsi="Times New Roman" w:cs="Times New Roman" w:hint="eastAsia"/>
                <w:sz w:val="24"/>
              </w:rPr>
              <w:t>OCC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中使用的拓扑数据结构包；提供了处理三维局部坐标系的资源，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gridSpan w:val="2"/>
            <w:vMerge/>
            <w:vAlign w:val="center"/>
          </w:tcPr>
          <w:p w:rsidR="00147BA8" w:rsidRPr="00CE0BA3" w:rsidRDefault="00147BA8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13" w:type="dxa"/>
            <w:vAlign w:val="center"/>
          </w:tcPr>
          <w:p w:rsidR="00147BA8" w:rsidRPr="00213280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CE0BA3">
              <w:rPr>
                <w:rFonts w:ascii="Times New Roman" w:hAnsi="Times New Roman" w:cs="Times New Roman"/>
                <w:sz w:val="24"/>
              </w:rPr>
              <w:t>gp</w:t>
            </w:r>
          </w:p>
        </w:tc>
        <w:tc>
          <w:tcPr>
            <w:tcW w:w="5324" w:type="dxa"/>
          </w:tcPr>
          <w:p w:rsidR="00147BA8" w:rsidRPr="00CE0BA3" w:rsidRDefault="00147BA8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E0BA3">
              <w:rPr>
                <w:rFonts w:ascii="Times New Roman" w:hAnsi="Times New Roman" w:cs="Times New Roman" w:hint="eastAsia"/>
                <w:sz w:val="24"/>
              </w:rPr>
              <w:t>gp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是几何处理程序包（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 xml:space="preserve">Geometric Processor </w:t>
            </w:r>
            <w:r w:rsidR="000755F2">
              <w:rPr>
                <w:rFonts w:ascii="Times New Roman" w:hAnsi="Times New Roman" w:cs="Times New Roman" w:hint="eastAsia"/>
                <w:sz w:val="24"/>
              </w:rPr>
              <w:t>P_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），简称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gp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。包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gp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提供以下功能：</w:t>
            </w:r>
          </w:p>
          <w:p w:rsidR="00147BA8" w:rsidRPr="00CE0BA3" w:rsidRDefault="00147BA8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E0BA3">
              <w:rPr>
                <w:rFonts w:ascii="Times New Roman" w:hAnsi="Times New Roman" w:cs="Times New Roman" w:hint="eastAsia"/>
                <w:sz w:val="24"/>
              </w:rPr>
              <w:t>代数计算；如坐标计算、矩阵计算；</w:t>
            </w:r>
          </w:p>
          <w:p w:rsidR="00147BA8" w:rsidRPr="00213280" w:rsidRDefault="00147BA8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E0BA3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基本解析几何元素；如变换、点、矢量、线、面、轴、二次曲线和初等曲面；</w:t>
            </w:r>
          </w:p>
        </w:tc>
      </w:tr>
      <w:tr w:rsidR="00147BA8" w:rsidRPr="00213280" w:rsidTr="00686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gridSpan w:val="2"/>
            <w:vAlign w:val="center"/>
          </w:tcPr>
          <w:p w:rsidR="00147BA8" w:rsidRPr="00CE0BA3" w:rsidRDefault="00147BA8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/>
                <w:sz w:val="24"/>
              </w:rPr>
              <w:t>Toolkit TKernel</w:t>
            </w:r>
          </w:p>
        </w:tc>
        <w:tc>
          <w:tcPr>
            <w:tcW w:w="1513" w:type="dxa"/>
            <w:vAlign w:val="center"/>
          </w:tcPr>
          <w:p w:rsidR="00147BA8" w:rsidRPr="00CE0BA3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CE0BA3">
              <w:rPr>
                <w:rFonts w:ascii="Times New Roman" w:hAnsi="Times New Roman" w:cs="Times New Roman"/>
                <w:sz w:val="24"/>
              </w:rPr>
              <w:t>Quantity</w:t>
            </w:r>
          </w:p>
        </w:tc>
        <w:tc>
          <w:tcPr>
            <w:tcW w:w="5324" w:type="dxa"/>
          </w:tcPr>
          <w:p w:rsidR="00147BA8" w:rsidRPr="00CE0BA3" w:rsidRDefault="00147BA8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E0BA3">
              <w:rPr>
                <w:rFonts w:ascii="Times New Roman" w:hAnsi="Times New Roman" w:cs="Times New Roman" w:hint="eastAsia"/>
                <w:sz w:val="24"/>
              </w:rPr>
              <w:t>数据及物理数量，是一个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 xml:space="preserve">REAL </w:t>
            </w:r>
            <w:r w:rsidRPr="00CE0BA3">
              <w:rPr>
                <w:rFonts w:ascii="Times New Roman" w:hAnsi="Times New Roman" w:cs="Times New Roman" w:hint="eastAsia"/>
                <w:sz w:val="24"/>
              </w:rPr>
              <w:t>值；包括了</w:t>
            </w:r>
            <w:proofErr w:type="gramStart"/>
            <w:r w:rsidRPr="00CE0BA3">
              <w:rPr>
                <w:rFonts w:ascii="Times New Roman" w:hAnsi="Times New Roman" w:cs="Times New Roman" w:hint="eastAsia"/>
                <w:sz w:val="24"/>
              </w:rPr>
              <w:t>所有您</w:t>
            </w:r>
            <w:proofErr w:type="gramEnd"/>
            <w:r w:rsidRPr="00CE0BA3">
              <w:rPr>
                <w:rFonts w:ascii="Times New Roman" w:hAnsi="Times New Roman" w:cs="Times New Roman" w:hint="eastAsia"/>
                <w:sz w:val="24"/>
              </w:rPr>
              <w:t>所需要的物理量。</w:t>
            </w:r>
          </w:p>
        </w:tc>
      </w:tr>
    </w:tbl>
    <w:p w:rsidR="00147BA8" w:rsidRDefault="00147BA8" w:rsidP="00147BA8">
      <w:pPr>
        <w:spacing w:line="300" w:lineRule="auto"/>
        <w:jc w:val="center"/>
      </w:pPr>
    </w:p>
    <w:p w:rsidR="001D0194" w:rsidRDefault="001D0194" w:rsidP="00147BA8"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 w:rsidR="00156CB4"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 w:rsidR="00156CB4">
        <w:rPr>
          <w:rFonts w:ascii="Times New Roman" w:hAnsi="Times New Roman" w:cs="Times New Roman" w:hint="eastAsia"/>
          <w:sz w:val="24"/>
          <w:szCs w:val="24"/>
        </w:rPr>
        <w:t>Modeling</w:t>
      </w:r>
      <w:r w:rsidR="00156CB4">
        <w:rPr>
          <w:rFonts w:ascii="Times New Roman" w:hAnsi="Times New Roman" w:cs="Times New Roman"/>
          <w:sz w:val="24"/>
          <w:szCs w:val="24"/>
        </w:rPr>
        <w:t xml:space="preserve"> </w:t>
      </w:r>
      <w:r w:rsidR="00156CB4">
        <w:rPr>
          <w:rFonts w:ascii="Times New Roman" w:hAnsi="Times New Roman" w:cs="Times New Roman" w:hint="eastAsia"/>
          <w:sz w:val="24"/>
          <w:szCs w:val="24"/>
        </w:rPr>
        <w:t>Data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</w:p>
    <w:p w:rsidR="00522C92" w:rsidRDefault="00C355A8" w:rsidP="00147BA8">
      <w:pPr>
        <w:spacing w:line="300" w:lineRule="auto"/>
        <w:ind w:left="6" w:firstLineChars="175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Modeling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Data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  <w:r w:rsidR="001D0194" w:rsidRPr="00D75742">
        <w:rPr>
          <w:rFonts w:ascii="Times New Roman" w:hAnsi="Times New Roman" w:cs="Times New Roman" w:hint="eastAsia"/>
          <w:sz w:val="24"/>
        </w:rPr>
        <w:t>提供了一些通用的服务：</w:t>
      </w:r>
      <w:r w:rsidR="00F90BD6" w:rsidRPr="00F90BD6">
        <w:rPr>
          <w:rFonts w:ascii="Times New Roman" w:hAnsi="Times New Roman" w:cs="Times New Roman" w:hint="eastAsia"/>
          <w:sz w:val="24"/>
        </w:rPr>
        <w:t>表现</w:t>
      </w:r>
      <w:r w:rsidR="00F90BD6" w:rsidRPr="00F90BD6">
        <w:rPr>
          <w:rFonts w:ascii="Times New Roman" w:hAnsi="Times New Roman" w:cs="Times New Roman" w:hint="eastAsia"/>
          <w:sz w:val="24"/>
        </w:rPr>
        <w:t>2D</w:t>
      </w:r>
      <w:r w:rsidR="00F90BD6" w:rsidRPr="00F90BD6">
        <w:rPr>
          <w:rFonts w:ascii="Times New Roman" w:hAnsi="Times New Roman" w:cs="Times New Roman" w:hint="eastAsia"/>
          <w:sz w:val="24"/>
        </w:rPr>
        <w:t>、</w:t>
      </w:r>
      <w:r w:rsidR="00F90BD6" w:rsidRPr="00F90BD6">
        <w:rPr>
          <w:rFonts w:ascii="Times New Roman" w:hAnsi="Times New Roman" w:cs="Times New Roman" w:hint="eastAsia"/>
          <w:sz w:val="24"/>
        </w:rPr>
        <w:t>3D</w:t>
      </w:r>
      <w:r w:rsidR="00F90BD6" w:rsidRPr="00F90BD6">
        <w:rPr>
          <w:rFonts w:ascii="Times New Roman" w:hAnsi="Times New Roman" w:cs="Times New Roman" w:hint="eastAsia"/>
          <w:sz w:val="24"/>
        </w:rPr>
        <w:t>几何模型的数据结构主要包含在四个类库中：</w:t>
      </w:r>
      <w:r w:rsidR="00F90BD6" w:rsidRPr="00F90BD6">
        <w:rPr>
          <w:rFonts w:ascii="Times New Roman" w:hAnsi="Times New Roman" w:cs="Times New Roman" w:hint="eastAsia"/>
          <w:sz w:val="24"/>
        </w:rPr>
        <w:t>2D</w:t>
      </w:r>
      <w:r w:rsidR="00F90BD6" w:rsidRPr="00F90BD6">
        <w:rPr>
          <w:rFonts w:ascii="Times New Roman" w:hAnsi="Times New Roman" w:cs="Times New Roman" w:hint="eastAsia"/>
          <w:sz w:val="24"/>
        </w:rPr>
        <w:t>几何（</w:t>
      </w:r>
      <w:r w:rsidR="00F90BD6" w:rsidRPr="00F90BD6">
        <w:rPr>
          <w:rFonts w:ascii="Times New Roman" w:hAnsi="Times New Roman" w:cs="Times New Roman" w:hint="eastAsia"/>
          <w:sz w:val="24"/>
        </w:rPr>
        <w:t>2D Geometry</w:t>
      </w:r>
      <w:r w:rsidR="00F90BD6" w:rsidRPr="00F90BD6">
        <w:rPr>
          <w:rFonts w:ascii="Times New Roman" w:hAnsi="Times New Roman" w:cs="Times New Roman" w:hint="eastAsia"/>
          <w:sz w:val="24"/>
        </w:rPr>
        <w:t>）、</w:t>
      </w:r>
      <w:r w:rsidR="00F90BD6" w:rsidRPr="00F90BD6">
        <w:rPr>
          <w:rFonts w:ascii="Times New Roman" w:hAnsi="Times New Roman" w:cs="Times New Roman" w:hint="eastAsia"/>
          <w:sz w:val="24"/>
        </w:rPr>
        <w:t>3D</w:t>
      </w:r>
      <w:r w:rsidR="00F90BD6" w:rsidRPr="00F90BD6">
        <w:rPr>
          <w:rFonts w:ascii="Times New Roman" w:hAnsi="Times New Roman" w:cs="Times New Roman" w:hint="eastAsia"/>
          <w:sz w:val="24"/>
        </w:rPr>
        <w:t>几何（</w:t>
      </w:r>
      <w:r w:rsidR="00F90BD6" w:rsidRPr="00F90BD6">
        <w:rPr>
          <w:rFonts w:ascii="Times New Roman" w:hAnsi="Times New Roman" w:cs="Times New Roman" w:hint="eastAsia"/>
          <w:sz w:val="24"/>
        </w:rPr>
        <w:t>3D Geometry</w:t>
      </w:r>
      <w:r w:rsidR="00F90BD6" w:rsidRPr="00F90BD6">
        <w:rPr>
          <w:rFonts w:ascii="Times New Roman" w:hAnsi="Times New Roman" w:cs="Times New Roman" w:hint="eastAsia"/>
          <w:sz w:val="24"/>
        </w:rPr>
        <w:t>）、几何工具（</w:t>
      </w:r>
      <w:r w:rsidR="00F90BD6" w:rsidRPr="00F90BD6">
        <w:rPr>
          <w:rFonts w:ascii="Times New Roman" w:hAnsi="Times New Roman" w:cs="Times New Roman" w:hint="eastAsia"/>
          <w:sz w:val="24"/>
        </w:rPr>
        <w:t>Geometry Utilities</w:t>
      </w:r>
      <w:r w:rsidR="00F90BD6" w:rsidRPr="00F90BD6">
        <w:rPr>
          <w:rFonts w:ascii="Times New Roman" w:hAnsi="Times New Roman" w:cs="Times New Roman" w:hint="eastAsia"/>
          <w:sz w:val="24"/>
        </w:rPr>
        <w:t>）、几何拓扑（</w:t>
      </w:r>
      <w:r w:rsidR="00F90BD6" w:rsidRPr="00F90BD6">
        <w:rPr>
          <w:rFonts w:ascii="Times New Roman" w:hAnsi="Times New Roman" w:cs="Times New Roman" w:hint="eastAsia"/>
          <w:sz w:val="24"/>
        </w:rPr>
        <w:t>Topology</w:t>
      </w:r>
      <w:r w:rsidR="00F90BD6" w:rsidRPr="00F90BD6">
        <w:rPr>
          <w:rFonts w:ascii="Times New Roman" w:hAnsi="Times New Roman" w:cs="Times New Roman" w:hint="eastAsia"/>
          <w:sz w:val="24"/>
        </w:rPr>
        <w:t>）。</w:t>
      </w:r>
    </w:p>
    <w:p w:rsidR="00522C92" w:rsidRPr="00522C92" w:rsidRDefault="00AD75A3" w:rsidP="00147BA8">
      <w:pPr>
        <w:tabs>
          <w:tab w:val="num" w:pos="720"/>
        </w:tabs>
        <w:spacing w:line="300" w:lineRule="auto"/>
        <w:ind w:left="6" w:firstLineChars="175" w:firstLine="420"/>
        <w:rPr>
          <w:rFonts w:ascii="Times New Roman" w:hAnsi="Times New Roman" w:cs="Times New Roman"/>
          <w:sz w:val="24"/>
        </w:rPr>
      </w:pPr>
      <w:r w:rsidRPr="00522C92">
        <w:rPr>
          <w:rFonts w:ascii="Times New Roman" w:hAnsi="Times New Roman" w:cs="Times New Roman" w:hint="eastAsia"/>
          <w:sz w:val="24"/>
        </w:rPr>
        <w:lastRenderedPageBreak/>
        <w:t>2D Gemoetry</w:t>
      </w:r>
      <w:r w:rsidRPr="00522C92">
        <w:rPr>
          <w:rFonts w:ascii="Times New Roman" w:hAnsi="Times New Roman" w:cs="Times New Roman" w:hint="eastAsia"/>
          <w:sz w:val="24"/>
        </w:rPr>
        <w:t>类</w:t>
      </w:r>
      <w:proofErr w:type="gramStart"/>
      <w:r w:rsidRPr="00522C92">
        <w:rPr>
          <w:rFonts w:ascii="Times New Roman" w:hAnsi="Times New Roman" w:cs="Times New Roman" w:hint="eastAsia"/>
          <w:sz w:val="24"/>
        </w:rPr>
        <w:t>库提供</w:t>
      </w:r>
      <w:proofErr w:type="gramEnd"/>
      <w:r w:rsidRPr="00522C92">
        <w:rPr>
          <w:rFonts w:ascii="Times New Roman" w:hAnsi="Times New Roman" w:cs="Times New Roman" w:hint="eastAsia"/>
          <w:sz w:val="24"/>
        </w:rPr>
        <w:t>2D</w:t>
      </w:r>
      <w:r w:rsidRPr="00522C92">
        <w:rPr>
          <w:rFonts w:ascii="Times New Roman" w:hAnsi="Times New Roman" w:cs="Times New Roman" w:hint="eastAsia"/>
          <w:sz w:val="24"/>
        </w:rPr>
        <w:t>几何数据结构及拓扑方向。</w:t>
      </w:r>
      <w:r w:rsidR="00522C92" w:rsidRPr="00522C92">
        <w:rPr>
          <w:rFonts w:ascii="Times New Roman" w:hAnsi="Times New Roman" w:cs="Times New Roman" w:hint="eastAsia"/>
          <w:sz w:val="24"/>
        </w:rPr>
        <w:t>Gemo2D</w:t>
      </w:r>
      <w:r w:rsidR="00522C92" w:rsidRPr="00522C92">
        <w:rPr>
          <w:rFonts w:ascii="Times New Roman" w:hAnsi="Times New Roman" w:cs="Times New Roman" w:hint="eastAsia"/>
          <w:sz w:val="24"/>
        </w:rPr>
        <w:t>几何包提供通过引用及遵循</w:t>
      </w:r>
      <w:r w:rsidR="00522C92" w:rsidRPr="00522C92">
        <w:rPr>
          <w:rFonts w:ascii="Times New Roman" w:hAnsi="Times New Roman" w:cs="Times New Roman" w:hint="eastAsia"/>
          <w:sz w:val="24"/>
        </w:rPr>
        <w:t>STEP</w:t>
      </w:r>
      <w:r w:rsidR="00522C92" w:rsidRPr="00522C92">
        <w:rPr>
          <w:rFonts w:ascii="Times New Roman" w:hAnsi="Times New Roman" w:cs="Times New Roman" w:hint="eastAsia"/>
          <w:sz w:val="24"/>
        </w:rPr>
        <w:t>标准处理</w:t>
      </w:r>
      <w:r w:rsidR="00522C92" w:rsidRPr="00522C92">
        <w:rPr>
          <w:rFonts w:ascii="Times New Roman" w:hAnsi="Times New Roman" w:cs="Times New Roman" w:hint="eastAsia"/>
          <w:sz w:val="24"/>
        </w:rPr>
        <w:t>2D</w:t>
      </w:r>
      <w:r w:rsidR="00522C92" w:rsidRPr="00522C92">
        <w:rPr>
          <w:rFonts w:ascii="Times New Roman" w:hAnsi="Times New Roman" w:cs="Times New Roman" w:hint="eastAsia"/>
          <w:sz w:val="24"/>
        </w:rPr>
        <w:t>几何数据结构处理，这些对象被参数化，面向对象的，包括</w:t>
      </w:r>
      <w:r w:rsidR="00522C92" w:rsidRPr="00522C92">
        <w:rPr>
          <w:rFonts w:ascii="Times New Roman" w:hAnsi="Times New Roman" w:cs="Times New Roman" w:hint="eastAsia"/>
          <w:sz w:val="24"/>
        </w:rPr>
        <w:t>Bezier</w:t>
      </w:r>
      <w:r w:rsidR="00522C92" w:rsidRPr="00522C92">
        <w:rPr>
          <w:rFonts w:ascii="Times New Roman" w:hAnsi="Times New Roman" w:cs="Times New Roman" w:hint="eastAsia"/>
          <w:sz w:val="24"/>
        </w:rPr>
        <w:t>贝塞尔曲线、</w:t>
      </w:r>
      <w:r w:rsidR="00522C92" w:rsidRPr="00522C92">
        <w:rPr>
          <w:rFonts w:ascii="Times New Roman" w:hAnsi="Times New Roman" w:cs="Times New Roman" w:hint="eastAsia"/>
          <w:sz w:val="24"/>
        </w:rPr>
        <w:t>B</w:t>
      </w:r>
      <w:r w:rsidR="00522C92" w:rsidRPr="00522C92">
        <w:rPr>
          <w:rFonts w:ascii="Times New Roman" w:hAnsi="Times New Roman" w:cs="Times New Roman" w:hint="eastAsia"/>
          <w:sz w:val="24"/>
        </w:rPr>
        <w:t>样条曲线、</w:t>
      </w:r>
      <w:r w:rsidR="00522C92" w:rsidRPr="00522C92">
        <w:rPr>
          <w:rFonts w:ascii="Times New Roman" w:hAnsi="Times New Roman" w:cs="Times New Roman" w:hint="eastAsia"/>
          <w:sz w:val="24"/>
        </w:rPr>
        <w:t>offset curves</w:t>
      </w:r>
      <w:r w:rsidR="00522C92" w:rsidRPr="00522C92">
        <w:rPr>
          <w:rFonts w:ascii="Times New Roman" w:hAnsi="Times New Roman" w:cs="Times New Roman" w:hint="eastAsia"/>
          <w:sz w:val="24"/>
        </w:rPr>
        <w:t>偏移曲线，提供从基本几何类型（非面向对象，非参数化）与</w:t>
      </w:r>
      <w:r w:rsidR="00522C92" w:rsidRPr="00522C92">
        <w:rPr>
          <w:rFonts w:ascii="Times New Roman" w:hAnsi="Times New Roman" w:cs="Times New Roman" w:hint="eastAsia"/>
          <w:sz w:val="24"/>
        </w:rPr>
        <w:t xml:space="preserve">Gemo 2D </w:t>
      </w:r>
      <w:r w:rsidR="00522C92" w:rsidRPr="00522C92">
        <w:rPr>
          <w:rFonts w:ascii="Times New Roman" w:hAnsi="Times New Roman" w:cs="Times New Roman" w:hint="eastAsia"/>
          <w:sz w:val="24"/>
        </w:rPr>
        <w:t>对象的转换功能。</w:t>
      </w:r>
      <w:r w:rsidR="00522C92" w:rsidRPr="00522C92">
        <w:rPr>
          <w:rFonts w:ascii="Times New Roman" w:hAnsi="Times New Roman" w:cs="Times New Roman" w:hint="eastAsia"/>
          <w:sz w:val="24"/>
        </w:rPr>
        <w:t>Geom2dLProp</w:t>
      </w:r>
      <w:r w:rsidR="00522C92" w:rsidRPr="00522C92">
        <w:rPr>
          <w:rFonts w:ascii="Times New Roman" w:hAnsi="Times New Roman" w:cs="Times New Roman" w:hint="eastAsia"/>
          <w:sz w:val="24"/>
        </w:rPr>
        <w:t>几何属性</w:t>
      </w:r>
      <w:proofErr w:type="gramStart"/>
      <w:r w:rsidR="00522C92" w:rsidRPr="00522C92">
        <w:rPr>
          <w:rFonts w:ascii="Times New Roman" w:hAnsi="Times New Roman" w:cs="Times New Roman" w:hint="eastAsia"/>
          <w:sz w:val="24"/>
        </w:rPr>
        <w:t>包允许</w:t>
      </w:r>
      <w:proofErr w:type="gramEnd"/>
      <w:r w:rsidR="00522C92" w:rsidRPr="00522C92">
        <w:rPr>
          <w:rFonts w:ascii="Times New Roman" w:hAnsi="Times New Roman" w:cs="Times New Roman" w:hint="eastAsia"/>
          <w:sz w:val="24"/>
        </w:rPr>
        <w:t>诸如此的计算：二维曲线基于一个参数点的</w:t>
      </w:r>
      <w:r w:rsidR="00522C92" w:rsidRPr="00522C92">
        <w:rPr>
          <w:rFonts w:ascii="Times New Roman" w:hAnsi="Times New Roman" w:cs="Times New Roman" w:hint="eastAsia"/>
          <w:sz w:val="24"/>
        </w:rPr>
        <w:t>Derivative</w:t>
      </w:r>
      <w:r w:rsidR="00522C92" w:rsidRPr="00522C92">
        <w:rPr>
          <w:rFonts w:ascii="Times New Roman" w:hAnsi="Times New Roman" w:cs="Times New Roman" w:hint="eastAsia"/>
          <w:sz w:val="24"/>
        </w:rPr>
        <w:t>向量、二维曲线（正常或曲率）上基于一个参数点的切向量</w:t>
      </w:r>
    </w:p>
    <w:p w:rsidR="00522C92" w:rsidRPr="00522C92" w:rsidRDefault="00AD75A3" w:rsidP="00147BA8">
      <w:pPr>
        <w:tabs>
          <w:tab w:val="num" w:pos="720"/>
        </w:tabs>
        <w:spacing w:line="300" w:lineRule="auto"/>
        <w:ind w:left="6" w:firstLineChars="175" w:firstLine="420"/>
        <w:rPr>
          <w:rFonts w:ascii="Times New Roman" w:hAnsi="Times New Roman" w:cs="Times New Roman"/>
          <w:sz w:val="24"/>
        </w:rPr>
      </w:pPr>
      <w:r w:rsidRPr="00522C92">
        <w:rPr>
          <w:rFonts w:ascii="Times New Roman" w:hAnsi="Times New Roman" w:cs="Times New Roman" w:hint="eastAsia"/>
          <w:sz w:val="24"/>
        </w:rPr>
        <w:t>3D Gemoetry</w:t>
      </w:r>
      <w:r w:rsidRPr="00522C92">
        <w:rPr>
          <w:rFonts w:ascii="Times New Roman" w:hAnsi="Times New Roman" w:cs="Times New Roman" w:hint="eastAsia"/>
          <w:sz w:val="24"/>
        </w:rPr>
        <w:t>类</w:t>
      </w:r>
      <w:proofErr w:type="gramStart"/>
      <w:r w:rsidRPr="00522C92">
        <w:rPr>
          <w:rFonts w:ascii="Times New Roman" w:hAnsi="Times New Roman" w:cs="Times New Roman" w:hint="eastAsia"/>
          <w:sz w:val="24"/>
        </w:rPr>
        <w:t>库提供</w:t>
      </w:r>
      <w:proofErr w:type="gramEnd"/>
      <w:r w:rsidRPr="00522C92">
        <w:rPr>
          <w:rFonts w:ascii="Times New Roman" w:hAnsi="Times New Roman" w:cs="Times New Roman" w:hint="eastAsia"/>
          <w:sz w:val="24"/>
        </w:rPr>
        <w:t>3D</w:t>
      </w:r>
      <w:r w:rsidRPr="00522C92">
        <w:rPr>
          <w:rFonts w:ascii="Times New Roman" w:hAnsi="Times New Roman" w:cs="Times New Roman" w:hint="eastAsia"/>
          <w:sz w:val="24"/>
        </w:rPr>
        <w:t>几何数据结构及拓扑方向。</w:t>
      </w:r>
      <w:r w:rsidR="00522C92" w:rsidRPr="00522C92">
        <w:rPr>
          <w:rFonts w:ascii="Times New Roman" w:hAnsi="Times New Roman" w:cs="Times New Roman" w:hint="eastAsia"/>
          <w:sz w:val="24"/>
        </w:rPr>
        <w:t>Gemo</w:t>
      </w:r>
      <w:r w:rsidR="00522C92" w:rsidRPr="00522C92">
        <w:rPr>
          <w:rFonts w:ascii="Times New Roman" w:hAnsi="Times New Roman" w:cs="Times New Roman" w:hint="eastAsia"/>
          <w:sz w:val="24"/>
        </w:rPr>
        <w:t>几何包提供通过引用及遵循</w:t>
      </w:r>
      <w:r w:rsidR="00522C92" w:rsidRPr="00522C92">
        <w:rPr>
          <w:rFonts w:ascii="Times New Roman" w:hAnsi="Times New Roman" w:cs="Times New Roman" w:hint="eastAsia"/>
          <w:sz w:val="24"/>
        </w:rPr>
        <w:t>STEP</w:t>
      </w:r>
      <w:r w:rsidR="00522C92" w:rsidRPr="00522C92">
        <w:rPr>
          <w:rFonts w:ascii="Times New Roman" w:hAnsi="Times New Roman" w:cs="Times New Roman" w:hint="eastAsia"/>
          <w:sz w:val="24"/>
        </w:rPr>
        <w:t>标准处理</w:t>
      </w:r>
      <w:r w:rsidR="00522C92" w:rsidRPr="00522C92">
        <w:rPr>
          <w:rFonts w:ascii="Times New Roman" w:hAnsi="Times New Roman" w:cs="Times New Roman" w:hint="eastAsia"/>
          <w:sz w:val="24"/>
        </w:rPr>
        <w:t>3D</w:t>
      </w:r>
      <w:r w:rsidR="00522C92" w:rsidRPr="00522C92">
        <w:rPr>
          <w:rFonts w:ascii="Times New Roman" w:hAnsi="Times New Roman" w:cs="Times New Roman" w:hint="eastAsia"/>
          <w:sz w:val="24"/>
        </w:rPr>
        <w:t>几何数据结构处理，这些对象被参数化，面向对象的，包括</w:t>
      </w:r>
      <w:r w:rsidR="00522C92" w:rsidRPr="00522C92">
        <w:rPr>
          <w:rFonts w:ascii="Times New Roman" w:hAnsi="Times New Roman" w:cs="Times New Roman" w:hint="eastAsia"/>
          <w:sz w:val="24"/>
        </w:rPr>
        <w:t>Bezier</w:t>
      </w:r>
      <w:r w:rsidR="00522C92" w:rsidRPr="00522C92">
        <w:rPr>
          <w:rFonts w:ascii="Times New Roman" w:hAnsi="Times New Roman" w:cs="Times New Roman" w:hint="eastAsia"/>
          <w:sz w:val="24"/>
        </w:rPr>
        <w:t>贝塞尔曲线、</w:t>
      </w:r>
      <w:r w:rsidR="00522C92" w:rsidRPr="00522C92">
        <w:rPr>
          <w:rFonts w:ascii="Times New Roman" w:hAnsi="Times New Roman" w:cs="Times New Roman" w:hint="eastAsia"/>
          <w:sz w:val="24"/>
        </w:rPr>
        <w:t>B</w:t>
      </w:r>
      <w:r w:rsidR="00522C92" w:rsidRPr="00522C92">
        <w:rPr>
          <w:rFonts w:ascii="Times New Roman" w:hAnsi="Times New Roman" w:cs="Times New Roman" w:hint="eastAsia"/>
          <w:sz w:val="24"/>
        </w:rPr>
        <w:t>样条曲面、</w:t>
      </w:r>
      <w:r w:rsidR="00522C92" w:rsidRPr="00522C92">
        <w:rPr>
          <w:rFonts w:ascii="Times New Roman" w:hAnsi="Times New Roman" w:cs="Times New Roman" w:hint="eastAsia"/>
          <w:sz w:val="24"/>
        </w:rPr>
        <w:t>offset curves</w:t>
      </w:r>
      <w:r w:rsidR="00522C92" w:rsidRPr="00522C92">
        <w:rPr>
          <w:rFonts w:ascii="Times New Roman" w:hAnsi="Times New Roman" w:cs="Times New Roman" w:hint="eastAsia"/>
          <w:sz w:val="24"/>
        </w:rPr>
        <w:t>偏移曲线及曲面，提供从基本几何类型（非面向对象，非参数化）与</w:t>
      </w:r>
      <w:r w:rsidR="00522C92" w:rsidRPr="00522C92">
        <w:rPr>
          <w:rFonts w:ascii="Times New Roman" w:hAnsi="Times New Roman" w:cs="Times New Roman" w:hint="eastAsia"/>
          <w:sz w:val="24"/>
        </w:rPr>
        <w:t>Gemo</w:t>
      </w:r>
      <w:r w:rsidR="00522C92" w:rsidRPr="00522C92">
        <w:rPr>
          <w:rFonts w:ascii="Times New Roman" w:hAnsi="Times New Roman" w:cs="Times New Roman" w:hint="eastAsia"/>
          <w:sz w:val="24"/>
        </w:rPr>
        <w:t>对象的转换功能。</w:t>
      </w:r>
      <w:r w:rsidR="00522C92" w:rsidRPr="00522C92">
        <w:rPr>
          <w:rFonts w:ascii="Times New Roman" w:hAnsi="Times New Roman" w:cs="Times New Roman" w:hint="eastAsia"/>
          <w:sz w:val="24"/>
        </w:rPr>
        <w:t>GeomLProp</w:t>
      </w:r>
      <w:r w:rsidR="00522C92" w:rsidRPr="00522C92">
        <w:rPr>
          <w:rFonts w:ascii="Times New Roman" w:hAnsi="Times New Roman" w:cs="Times New Roman" w:hint="eastAsia"/>
          <w:sz w:val="24"/>
        </w:rPr>
        <w:t>几何属性</w:t>
      </w:r>
      <w:proofErr w:type="gramStart"/>
      <w:r w:rsidR="00522C92" w:rsidRPr="00522C92">
        <w:rPr>
          <w:rFonts w:ascii="Times New Roman" w:hAnsi="Times New Roman" w:cs="Times New Roman" w:hint="eastAsia"/>
          <w:sz w:val="24"/>
        </w:rPr>
        <w:t>包允许</w:t>
      </w:r>
      <w:proofErr w:type="gramEnd"/>
      <w:r w:rsidR="00522C92" w:rsidRPr="00522C92">
        <w:rPr>
          <w:rFonts w:ascii="Times New Roman" w:hAnsi="Times New Roman" w:cs="Times New Roman" w:hint="eastAsia"/>
          <w:sz w:val="24"/>
        </w:rPr>
        <w:t>诸如此的计算：二维曲线或曲面基于一个参数点的</w:t>
      </w:r>
      <w:r w:rsidR="00522C92" w:rsidRPr="00522C92">
        <w:rPr>
          <w:rFonts w:ascii="Times New Roman" w:hAnsi="Times New Roman" w:cs="Times New Roman" w:hint="eastAsia"/>
          <w:sz w:val="24"/>
        </w:rPr>
        <w:t>Derivative</w:t>
      </w:r>
      <w:r w:rsidR="00522C92" w:rsidRPr="00522C92">
        <w:rPr>
          <w:rFonts w:ascii="Times New Roman" w:hAnsi="Times New Roman" w:cs="Times New Roman" w:hint="eastAsia"/>
          <w:sz w:val="24"/>
        </w:rPr>
        <w:t>向量、二维曲线或曲面（正常或曲率）上基于一个参数点的切向量。</w:t>
      </w:r>
    </w:p>
    <w:p w:rsidR="00AD75A3" w:rsidRPr="00522C92" w:rsidRDefault="00AD75A3" w:rsidP="00147BA8">
      <w:pPr>
        <w:tabs>
          <w:tab w:val="num" w:pos="720"/>
        </w:tabs>
        <w:spacing w:line="300" w:lineRule="auto"/>
        <w:ind w:left="6" w:firstLineChars="175" w:firstLine="420"/>
        <w:rPr>
          <w:rFonts w:ascii="Times New Roman" w:hAnsi="Times New Roman" w:cs="Times New Roman"/>
          <w:sz w:val="24"/>
        </w:rPr>
      </w:pPr>
      <w:r w:rsidRPr="00522C92">
        <w:rPr>
          <w:rFonts w:ascii="Times New Roman" w:hAnsi="Times New Roman" w:cs="Times New Roman" w:hint="eastAsia"/>
          <w:sz w:val="24"/>
        </w:rPr>
        <w:t xml:space="preserve">Geometry Utilities </w:t>
      </w:r>
      <w:r w:rsidRPr="00522C92">
        <w:rPr>
          <w:rFonts w:ascii="Times New Roman" w:hAnsi="Times New Roman" w:cs="Times New Roman" w:hint="eastAsia"/>
          <w:sz w:val="24"/>
        </w:rPr>
        <w:t>该类</w:t>
      </w:r>
      <w:proofErr w:type="gramStart"/>
      <w:r w:rsidRPr="00522C92">
        <w:rPr>
          <w:rFonts w:ascii="Times New Roman" w:hAnsi="Times New Roman" w:cs="Times New Roman" w:hint="eastAsia"/>
          <w:sz w:val="24"/>
        </w:rPr>
        <w:t>库提供</w:t>
      </w:r>
      <w:proofErr w:type="gramEnd"/>
      <w:r w:rsidRPr="00522C92">
        <w:rPr>
          <w:rFonts w:ascii="Times New Roman" w:hAnsi="Times New Roman" w:cs="Times New Roman" w:hint="eastAsia"/>
          <w:sz w:val="24"/>
        </w:rPr>
        <w:t>标准的在二维及三维几何上的高级功能：</w:t>
      </w:r>
    </w:p>
    <w:p w:rsidR="00AD75A3" w:rsidRPr="00522C92" w:rsidRDefault="00AD75A3" w:rsidP="00147BA8">
      <w:pPr>
        <w:pStyle w:val="a7"/>
        <w:numPr>
          <w:ilvl w:val="0"/>
          <w:numId w:val="32"/>
        </w:numPr>
        <w:tabs>
          <w:tab w:val="num" w:pos="720"/>
        </w:tabs>
        <w:spacing w:line="300" w:lineRule="auto"/>
        <w:ind w:firstLineChars="0"/>
        <w:rPr>
          <w:rFonts w:ascii="Times New Roman" w:hAnsi="Times New Roman" w:cs="Times New Roman"/>
          <w:sz w:val="24"/>
        </w:rPr>
      </w:pPr>
      <w:r w:rsidRPr="00522C92">
        <w:rPr>
          <w:rFonts w:ascii="Times New Roman" w:hAnsi="Times New Roman" w:cs="Times New Roman" w:hint="eastAsia"/>
          <w:sz w:val="24"/>
        </w:rPr>
        <w:t>几何算法的直接构造；</w:t>
      </w:r>
    </w:p>
    <w:p w:rsidR="00AD75A3" w:rsidRPr="00522C92" w:rsidRDefault="00AD75A3" w:rsidP="00147BA8">
      <w:pPr>
        <w:pStyle w:val="a7"/>
        <w:numPr>
          <w:ilvl w:val="0"/>
          <w:numId w:val="32"/>
        </w:numPr>
        <w:tabs>
          <w:tab w:val="num" w:pos="720"/>
        </w:tabs>
        <w:spacing w:line="300" w:lineRule="auto"/>
        <w:ind w:firstLineChars="0"/>
        <w:rPr>
          <w:rFonts w:ascii="Times New Roman" w:hAnsi="Times New Roman" w:cs="Times New Roman"/>
          <w:sz w:val="24"/>
        </w:rPr>
      </w:pPr>
      <w:r w:rsidRPr="00522C92">
        <w:rPr>
          <w:rFonts w:ascii="Times New Roman" w:hAnsi="Times New Roman" w:cs="Times New Roman" w:hint="eastAsia"/>
          <w:sz w:val="24"/>
        </w:rPr>
        <w:t>一组点插值形成一条曲线；</w:t>
      </w:r>
    </w:p>
    <w:p w:rsidR="00AD75A3" w:rsidRPr="00522C92" w:rsidRDefault="00AD75A3" w:rsidP="00147BA8">
      <w:pPr>
        <w:pStyle w:val="a7"/>
        <w:numPr>
          <w:ilvl w:val="0"/>
          <w:numId w:val="32"/>
        </w:numPr>
        <w:tabs>
          <w:tab w:val="num" w:pos="720"/>
        </w:tabs>
        <w:spacing w:line="300" w:lineRule="auto"/>
        <w:ind w:firstLineChars="0"/>
        <w:rPr>
          <w:rFonts w:ascii="Times New Roman" w:hAnsi="Times New Roman" w:cs="Times New Roman"/>
          <w:sz w:val="24"/>
        </w:rPr>
      </w:pPr>
      <w:r w:rsidRPr="00522C92">
        <w:rPr>
          <w:rFonts w:ascii="Times New Roman" w:hAnsi="Times New Roman" w:cs="Times New Roman" w:hint="eastAsia"/>
          <w:sz w:val="24"/>
        </w:rPr>
        <w:t>初等几何转换</w:t>
      </w:r>
      <w:r w:rsidRPr="00522C92">
        <w:rPr>
          <w:rFonts w:ascii="Times New Roman" w:hAnsi="Times New Roman" w:cs="Times New Roman" w:hint="eastAsia"/>
          <w:sz w:val="24"/>
        </w:rPr>
        <w:t>B</w:t>
      </w:r>
      <w:r w:rsidRPr="00522C92">
        <w:rPr>
          <w:rFonts w:ascii="Times New Roman" w:hAnsi="Times New Roman" w:cs="Times New Roman" w:hint="eastAsia"/>
          <w:sz w:val="24"/>
        </w:rPr>
        <w:t>样条曲线及曲面；</w:t>
      </w:r>
    </w:p>
    <w:p w:rsidR="00AD75A3" w:rsidRPr="00522C92" w:rsidRDefault="00AD75A3" w:rsidP="00147BA8">
      <w:pPr>
        <w:pStyle w:val="a7"/>
        <w:numPr>
          <w:ilvl w:val="0"/>
          <w:numId w:val="32"/>
        </w:numPr>
        <w:tabs>
          <w:tab w:val="num" w:pos="720"/>
        </w:tabs>
        <w:spacing w:line="300" w:lineRule="auto"/>
        <w:ind w:firstLineChars="0"/>
        <w:rPr>
          <w:rFonts w:ascii="Times New Roman" w:hAnsi="Times New Roman" w:cs="Times New Roman"/>
          <w:sz w:val="24"/>
        </w:rPr>
      </w:pPr>
      <w:r w:rsidRPr="00522C92">
        <w:rPr>
          <w:rFonts w:ascii="Times New Roman" w:hAnsi="Times New Roman" w:cs="Times New Roman" w:hint="eastAsia"/>
          <w:sz w:val="24"/>
        </w:rPr>
        <w:t>2D</w:t>
      </w:r>
      <w:r w:rsidRPr="00522C92">
        <w:rPr>
          <w:rFonts w:ascii="Times New Roman" w:hAnsi="Times New Roman" w:cs="Times New Roman" w:hint="eastAsia"/>
          <w:sz w:val="24"/>
        </w:rPr>
        <w:t>或</w:t>
      </w:r>
      <w:r w:rsidRPr="00522C92">
        <w:rPr>
          <w:rFonts w:ascii="Times New Roman" w:hAnsi="Times New Roman" w:cs="Times New Roman" w:hint="eastAsia"/>
          <w:sz w:val="24"/>
        </w:rPr>
        <w:t>3D</w:t>
      </w:r>
      <w:r w:rsidRPr="00522C92">
        <w:rPr>
          <w:rFonts w:ascii="Times New Roman" w:hAnsi="Times New Roman" w:cs="Times New Roman" w:hint="eastAsia"/>
          <w:sz w:val="24"/>
        </w:rPr>
        <w:t>曲线上点的计算；</w:t>
      </w:r>
    </w:p>
    <w:p w:rsidR="00AD75A3" w:rsidRPr="00522C92" w:rsidRDefault="00AD75A3" w:rsidP="00147BA8">
      <w:pPr>
        <w:pStyle w:val="a7"/>
        <w:numPr>
          <w:ilvl w:val="0"/>
          <w:numId w:val="32"/>
        </w:numPr>
        <w:tabs>
          <w:tab w:val="num" w:pos="720"/>
        </w:tabs>
        <w:spacing w:line="300" w:lineRule="auto"/>
        <w:ind w:firstLineChars="0"/>
        <w:rPr>
          <w:rFonts w:ascii="Times New Roman" w:hAnsi="Times New Roman" w:cs="Times New Roman"/>
          <w:sz w:val="24"/>
        </w:rPr>
      </w:pPr>
      <w:r w:rsidRPr="00522C92">
        <w:rPr>
          <w:rFonts w:ascii="Times New Roman" w:hAnsi="Times New Roman" w:cs="Times New Roman" w:hint="eastAsia"/>
          <w:sz w:val="24"/>
        </w:rPr>
        <w:t>两种几何的极值计算；</w:t>
      </w:r>
    </w:p>
    <w:p w:rsidR="00C355A8" w:rsidRPr="00F90BD6" w:rsidRDefault="00C355A8" w:rsidP="00147BA8">
      <w:pPr>
        <w:spacing w:line="300" w:lineRule="auto"/>
        <w:ind w:left="6" w:firstLineChars="175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具体</w:t>
      </w:r>
      <w:r w:rsidR="00522C92">
        <w:rPr>
          <w:rFonts w:ascii="Times New Roman" w:hAnsi="Times New Roman" w:cs="Times New Roman" w:hint="eastAsia"/>
          <w:sz w:val="24"/>
        </w:rPr>
        <w:t>如图</w:t>
      </w:r>
      <w:r w:rsidR="00522C92">
        <w:rPr>
          <w:rFonts w:ascii="Times New Roman" w:hAnsi="Times New Roman" w:cs="Times New Roman" w:hint="eastAsia"/>
          <w:sz w:val="24"/>
        </w:rPr>
        <w:t>3</w:t>
      </w:r>
      <w:r w:rsidR="00522C92">
        <w:rPr>
          <w:rFonts w:ascii="Times New Roman" w:hAnsi="Times New Roman" w:cs="Times New Roman"/>
          <w:sz w:val="24"/>
        </w:rPr>
        <w:t>-</w:t>
      </w:r>
      <w:r w:rsidR="00AD75A3">
        <w:rPr>
          <w:rFonts w:ascii="Times New Roman" w:hAnsi="Times New Roman" w:cs="Times New Roman"/>
          <w:sz w:val="24"/>
        </w:rPr>
        <w:t>3</w:t>
      </w:r>
      <w:r w:rsidR="00522C92">
        <w:rPr>
          <w:rFonts w:ascii="Times New Roman" w:hAnsi="Times New Roman" w:cs="Times New Roman" w:hint="eastAsia"/>
          <w:sz w:val="24"/>
        </w:rPr>
        <w:t>与表</w:t>
      </w:r>
      <w:r w:rsidR="00522C92">
        <w:rPr>
          <w:rFonts w:ascii="Times New Roman" w:hAnsi="Times New Roman" w:cs="Times New Roman" w:hint="eastAsia"/>
          <w:sz w:val="24"/>
        </w:rPr>
        <w:t>3</w:t>
      </w:r>
      <w:r w:rsidR="00522C92">
        <w:rPr>
          <w:rFonts w:ascii="Times New Roman" w:hAnsi="Times New Roman" w:cs="Times New Roman"/>
          <w:sz w:val="24"/>
        </w:rPr>
        <w:t>-2</w:t>
      </w:r>
      <w:r w:rsidR="00522C92">
        <w:rPr>
          <w:rFonts w:ascii="Times New Roman" w:hAnsi="Times New Roman" w:cs="Times New Roman" w:hint="eastAsia"/>
          <w:sz w:val="24"/>
        </w:rPr>
        <w:t>所示。</w:t>
      </w:r>
    </w:p>
    <w:p w:rsidR="001D0194" w:rsidRDefault="00C355A8" w:rsidP="00147BA8">
      <w:pPr>
        <w:spacing w:line="300" w:lineRule="auto"/>
        <w:jc w:val="center"/>
      </w:pPr>
      <w:r>
        <w:rPr>
          <w:noProof/>
        </w:rPr>
        <w:drawing>
          <wp:inline distT="0" distB="0" distL="0" distR="0">
            <wp:extent cx="4440097" cy="4125773"/>
            <wp:effectExtent l="0" t="0" r="0" b="8255"/>
            <wp:docPr id="13" name="图片 13" descr="C:\Users\SEELEV~1\AppData\Local\Temp\BNZ.60c06e741ad0aef2\Modeling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EELEV~1\AppData\Local\Temp\BNZ.60c06e741ad0aef2\ModelingData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92" cy="412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194" w:rsidRDefault="001D0194" w:rsidP="00147BA8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D75742">
        <w:rPr>
          <w:rFonts w:ascii="Times New Roman" w:hAnsi="Times New Roman" w:cs="Times New Roman" w:hint="eastAsia"/>
          <w:szCs w:val="21"/>
        </w:rPr>
        <w:lastRenderedPageBreak/>
        <w:t>图</w:t>
      </w:r>
      <w:r w:rsidRPr="00D75742">
        <w:rPr>
          <w:rFonts w:ascii="Times New Roman" w:hAnsi="Times New Roman" w:cs="Times New Roman" w:hint="eastAsia"/>
          <w:szCs w:val="21"/>
        </w:rPr>
        <w:t>3</w:t>
      </w:r>
      <w:r w:rsidRPr="00D75742">
        <w:rPr>
          <w:rFonts w:ascii="Times New Roman" w:hAnsi="Times New Roman" w:cs="Times New Roman"/>
          <w:szCs w:val="21"/>
        </w:rPr>
        <w:t>-</w:t>
      </w:r>
      <w:r w:rsidR="00AD75A3">
        <w:rPr>
          <w:rFonts w:ascii="Times New Roman" w:hAnsi="Times New Roman" w:cs="Times New Roman"/>
          <w:szCs w:val="21"/>
        </w:rPr>
        <w:t xml:space="preserve">3 </w:t>
      </w:r>
      <w:r w:rsidR="00C355A8">
        <w:rPr>
          <w:rFonts w:ascii="Times New Roman" w:hAnsi="Times New Roman" w:cs="Times New Roman" w:hint="eastAsia"/>
          <w:szCs w:val="21"/>
        </w:rPr>
        <w:t>Modeling</w:t>
      </w:r>
      <w:r w:rsidR="00C355A8">
        <w:rPr>
          <w:rFonts w:ascii="Times New Roman" w:hAnsi="Times New Roman" w:cs="Times New Roman"/>
          <w:szCs w:val="21"/>
        </w:rPr>
        <w:t xml:space="preserve"> </w:t>
      </w:r>
      <w:r w:rsidR="00C355A8">
        <w:rPr>
          <w:rFonts w:ascii="Times New Roman" w:hAnsi="Times New Roman" w:cs="Times New Roman" w:hint="eastAsia"/>
          <w:szCs w:val="21"/>
        </w:rPr>
        <w:t>Data</w:t>
      </w:r>
      <w:r w:rsidRPr="00D75742">
        <w:rPr>
          <w:rFonts w:ascii="Times New Roman" w:hAnsi="Times New Roman" w:cs="Times New Roman" w:hint="eastAsia"/>
          <w:szCs w:val="21"/>
        </w:rPr>
        <w:t>模块功能分解</w:t>
      </w:r>
    </w:p>
    <w:p w:rsidR="00522C92" w:rsidRPr="00D75742" w:rsidRDefault="00522C92" w:rsidP="00147BA8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</w:p>
    <w:p w:rsidR="001D0194" w:rsidRPr="00213280" w:rsidRDefault="001D0194" w:rsidP="00147BA8">
      <w:pPr>
        <w:pStyle w:val="a9"/>
        <w:spacing w:line="30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</w:t>
      </w:r>
      <w:r>
        <w:rPr>
          <w:rFonts w:ascii="Times New Roman" w:eastAsiaTheme="minorEastAsia" w:hAnsi="Times New Roman" w:cs="Times New Roman"/>
        </w:rPr>
        <w:t>3-</w:t>
      </w:r>
      <w:r w:rsidR="00C355A8">
        <w:rPr>
          <w:rFonts w:ascii="Times New Roman" w:eastAsiaTheme="minorEastAsia" w:hAnsi="Times New Roman" w:cs="Times New Roman"/>
        </w:rPr>
        <w:t xml:space="preserve">2 </w:t>
      </w:r>
      <w:r w:rsidR="00C355A8">
        <w:rPr>
          <w:rFonts w:ascii="Times New Roman" w:eastAsiaTheme="minorEastAsia" w:hAnsi="Times New Roman" w:cs="Times New Roman" w:hint="eastAsia"/>
        </w:rPr>
        <w:t>Modeling</w:t>
      </w:r>
      <w:r w:rsidR="00C355A8">
        <w:rPr>
          <w:rFonts w:ascii="Times New Roman" w:eastAsiaTheme="minorEastAsia" w:hAnsi="Times New Roman" w:cs="Times New Roman"/>
        </w:rPr>
        <w:t xml:space="preserve"> </w:t>
      </w:r>
      <w:r w:rsidR="00C355A8">
        <w:rPr>
          <w:rFonts w:ascii="Times New Roman" w:eastAsiaTheme="minorEastAsia" w:hAnsi="Times New Roman" w:cs="Times New Roman" w:hint="eastAsia"/>
        </w:rPr>
        <w:t>Data</w:t>
      </w:r>
      <w:r w:rsidRPr="00213280">
        <w:rPr>
          <w:rFonts w:ascii="Times New Roman" w:eastAsiaTheme="minorEastAsia" w:hAnsi="Times New Roman" w:cs="Times New Roman"/>
        </w:rPr>
        <w:t>模块功能概述</w:t>
      </w:r>
    </w:p>
    <w:tbl>
      <w:tblPr>
        <w:tblStyle w:val="4-5"/>
        <w:tblW w:w="8217" w:type="dxa"/>
        <w:tblLook w:val="04A0" w:firstRow="1" w:lastRow="0" w:firstColumn="1" w:lastColumn="0" w:noHBand="0" w:noVBand="1"/>
      </w:tblPr>
      <w:tblGrid>
        <w:gridCol w:w="1656"/>
        <w:gridCol w:w="2178"/>
        <w:gridCol w:w="4383"/>
      </w:tblGrid>
      <w:tr w:rsidR="001F1801" w:rsidRPr="00213280" w:rsidTr="009B19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Align w:val="center"/>
          </w:tcPr>
          <w:p w:rsidR="001F1801" w:rsidRPr="00213280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1F1801" w:rsidRPr="00213280" w:rsidRDefault="001F1801" w:rsidP="00147BA8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模块名称</w:t>
            </w:r>
          </w:p>
        </w:tc>
        <w:tc>
          <w:tcPr>
            <w:tcW w:w="4383" w:type="dxa"/>
          </w:tcPr>
          <w:p w:rsidR="001F1801" w:rsidRPr="00213280" w:rsidRDefault="001F1801" w:rsidP="00147BA8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模块功能概述</w:t>
            </w:r>
          </w:p>
        </w:tc>
      </w:tr>
      <w:tr w:rsidR="001F1801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 w:val="restart"/>
            <w:vAlign w:val="center"/>
          </w:tcPr>
          <w:p w:rsidR="001F1801" w:rsidRPr="00C355A8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/>
                <w:sz w:val="24"/>
              </w:rPr>
              <w:t>Toolkit TKBRep</w:t>
            </w:r>
          </w:p>
        </w:tc>
        <w:tc>
          <w:tcPr>
            <w:tcW w:w="2178" w:type="dxa"/>
            <w:vAlign w:val="center"/>
          </w:tcPr>
          <w:p w:rsidR="001F1801" w:rsidRPr="00213280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F1801" w:rsidRPr="00C355A8">
              <w:rPr>
                <w:rFonts w:ascii="Times New Roman" w:hAnsi="Times New Roman" w:cs="Times New Roman"/>
                <w:sz w:val="24"/>
              </w:rPr>
              <w:t>BRepTools</w:t>
            </w:r>
          </w:p>
        </w:tc>
        <w:tc>
          <w:tcPr>
            <w:tcW w:w="4383" w:type="dxa"/>
          </w:tcPr>
          <w:p w:rsidR="001F1801" w:rsidRPr="00213280" w:rsidRDefault="001F1801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355A8">
              <w:rPr>
                <w:rFonts w:ascii="Times New Roman" w:hAnsi="Times New Roman" w:cs="Times New Roman" w:hint="eastAsia"/>
                <w:sz w:val="24"/>
              </w:rPr>
              <w:t>访问与处理</w:t>
            </w:r>
            <w:proofErr w:type="gramStart"/>
            <w:r w:rsidRPr="00C355A8">
              <w:rPr>
                <w:rFonts w:ascii="Times New Roman" w:hAnsi="Times New Roman" w:cs="Times New Roman" w:hint="eastAsia"/>
                <w:sz w:val="24"/>
              </w:rPr>
              <w:t>抽像</w:t>
            </w:r>
            <w:proofErr w:type="gramEnd"/>
            <w:r w:rsidRPr="00C355A8">
              <w:rPr>
                <w:rFonts w:ascii="Times New Roman" w:hAnsi="Times New Roman" w:cs="Times New Roman" w:hint="eastAsia"/>
                <w:sz w:val="24"/>
              </w:rPr>
              <w:t>拓扑数据结构的方法；</w:t>
            </w:r>
            <w:r w:rsidRPr="00C355A8">
              <w:rPr>
                <w:rFonts w:ascii="Times New Roman" w:hAnsi="Times New Roman" w:cs="Times New Roman" w:hint="eastAsia"/>
                <w:sz w:val="24"/>
              </w:rPr>
              <w:t xml:space="preserve">explore, manipulate, </w:t>
            </w:r>
            <w:r w:rsidRPr="00C355A8">
              <w:rPr>
                <w:rFonts w:ascii="Times New Roman" w:hAnsi="Times New Roman" w:cs="Times New Roman" w:hint="eastAsia"/>
                <w:sz w:val="24"/>
              </w:rPr>
              <w:t>读、写</w:t>
            </w:r>
            <w:r w:rsidRPr="00C355A8">
              <w:rPr>
                <w:rFonts w:ascii="Times New Roman" w:hAnsi="Times New Roman" w:cs="Times New Roman" w:hint="eastAsia"/>
                <w:sz w:val="24"/>
              </w:rPr>
              <w:t>BRep</w:t>
            </w:r>
            <w:r w:rsidRPr="00C355A8">
              <w:rPr>
                <w:rFonts w:ascii="Times New Roman" w:hAnsi="Times New Roman" w:cs="Times New Roman" w:hint="eastAsia"/>
                <w:sz w:val="24"/>
              </w:rPr>
              <w:t>数据结构；</w:t>
            </w:r>
          </w:p>
        </w:tc>
      </w:tr>
      <w:tr w:rsidR="001F1801" w:rsidRPr="00213280" w:rsidTr="009B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vAlign w:val="center"/>
          </w:tcPr>
          <w:p w:rsidR="001F1801" w:rsidRPr="00C355A8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1F1801" w:rsidRPr="00213280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F1801" w:rsidRPr="00C355A8">
              <w:rPr>
                <w:rFonts w:ascii="Times New Roman" w:hAnsi="Times New Roman" w:cs="Times New Roman"/>
                <w:sz w:val="24"/>
              </w:rPr>
              <w:t>TopExp</w:t>
            </w:r>
          </w:p>
        </w:tc>
        <w:tc>
          <w:tcPr>
            <w:tcW w:w="4383" w:type="dxa"/>
          </w:tcPr>
          <w:p w:rsidR="001F1801" w:rsidRPr="00C355A8" w:rsidRDefault="001F1801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355A8">
              <w:rPr>
                <w:rFonts w:ascii="Times New Roman" w:hAnsi="Times New Roman" w:cs="Times New Roman" w:hint="eastAsia"/>
                <w:sz w:val="24"/>
              </w:rPr>
              <w:t>访问与处理</w:t>
            </w:r>
            <w:proofErr w:type="gramStart"/>
            <w:r w:rsidRPr="00C355A8">
              <w:rPr>
                <w:rFonts w:ascii="Times New Roman" w:hAnsi="Times New Roman" w:cs="Times New Roman" w:hint="eastAsia"/>
                <w:sz w:val="24"/>
              </w:rPr>
              <w:t>抽像</w:t>
            </w:r>
            <w:proofErr w:type="gramEnd"/>
            <w:r w:rsidRPr="00C355A8">
              <w:rPr>
                <w:rFonts w:ascii="Times New Roman" w:hAnsi="Times New Roman" w:cs="Times New Roman" w:hint="eastAsia"/>
                <w:sz w:val="24"/>
              </w:rPr>
              <w:t>拓扑数据结构的方法；</w:t>
            </w:r>
            <w:r w:rsidRPr="00C355A8">
              <w:rPr>
                <w:rFonts w:ascii="Times New Roman" w:hAnsi="Times New Roman" w:cs="Times New Roman" w:hint="eastAsia"/>
                <w:sz w:val="24"/>
              </w:rPr>
              <w:t>explore and manipulate</w:t>
            </w:r>
            <w:r w:rsidRPr="00C355A8">
              <w:rPr>
                <w:rFonts w:ascii="Times New Roman" w:hAnsi="Times New Roman" w:cs="Times New Roman" w:hint="eastAsia"/>
                <w:sz w:val="24"/>
              </w:rPr>
              <w:t>（操作）</w:t>
            </w:r>
            <w:r w:rsidRPr="00C355A8">
              <w:rPr>
                <w:rFonts w:ascii="Times New Roman" w:hAnsi="Times New Roman" w:cs="Times New Roman" w:hint="eastAsia"/>
                <w:sz w:val="24"/>
              </w:rPr>
              <w:t>TopoDS</w:t>
            </w:r>
            <w:r w:rsidRPr="00C355A8">
              <w:rPr>
                <w:rFonts w:ascii="Times New Roman" w:hAnsi="Times New Roman" w:cs="Times New Roman" w:hint="eastAsia"/>
                <w:sz w:val="24"/>
              </w:rPr>
              <w:t>中所描述的拓扑数据结构。</w:t>
            </w:r>
          </w:p>
        </w:tc>
      </w:tr>
      <w:tr w:rsidR="001F1801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vAlign w:val="center"/>
          </w:tcPr>
          <w:p w:rsidR="001F1801" w:rsidRPr="00C355A8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1F1801" w:rsidRPr="00213280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F1801" w:rsidRPr="00C355A8">
              <w:rPr>
                <w:rFonts w:ascii="Times New Roman" w:hAnsi="Times New Roman" w:cs="Times New Roman"/>
                <w:sz w:val="24"/>
              </w:rPr>
              <w:t>TopTools</w:t>
            </w:r>
          </w:p>
        </w:tc>
        <w:tc>
          <w:tcPr>
            <w:tcW w:w="4383" w:type="dxa"/>
          </w:tcPr>
          <w:p w:rsidR="001F1801" w:rsidRPr="00C355A8" w:rsidRDefault="001F1801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355A8">
              <w:rPr>
                <w:rFonts w:ascii="Times New Roman" w:hAnsi="Times New Roman" w:cs="Times New Roman" w:hint="eastAsia"/>
                <w:sz w:val="24"/>
              </w:rPr>
              <w:t>访问与处理</w:t>
            </w:r>
            <w:proofErr w:type="gramStart"/>
            <w:r w:rsidRPr="00C355A8">
              <w:rPr>
                <w:rFonts w:ascii="Times New Roman" w:hAnsi="Times New Roman" w:cs="Times New Roman" w:hint="eastAsia"/>
                <w:sz w:val="24"/>
              </w:rPr>
              <w:t>抽像</w:t>
            </w:r>
            <w:proofErr w:type="gramEnd"/>
            <w:r w:rsidRPr="00C355A8">
              <w:rPr>
                <w:rFonts w:ascii="Times New Roman" w:hAnsi="Times New Roman" w:cs="Times New Roman" w:hint="eastAsia"/>
                <w:sz w:val="24"/>
              </w:rPr>
              <w:t>拓扑数据结构的方法；用在拓扑数据结构上的工具库</w:t>
            </w:r>
            <w:r>
              <w:rPr>
                <w:rFonts w:ascii="Times New Roman" w:hAnsi="Times New Roman" w:cs="Times New Roman" w:hint="eastAsia"/>
                <w:sz w:val="24"/>
              </w:rPr>
              <w:t>。</w:t>
            </w:r>
          </w:p>
        </w:tc>
      </w:tr>
      <w:tr w:rsidR="001F1801" w:rsidRPr="00213280" w:rsidTr="009B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vAlign w:val="center"/>
          </w:tcPr>
          <w:p w:rsidR="001F1801" w:rsidRPr="00C355A8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1F1801" w:rsidRPr="00213280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F1801" w:rsidRPr="00C355A8">
              <w:rPr>
                <w:rFonts w:ascii="Times New Roman" w:hAnsi="Times New Roman" w:cs="Times New Roman"/>
                <w:sz w:val="24"/>
              </w:rPr>
              <w:t>TopoDS</w:t>
            </w:r>
          </w:p>
        </w:tc>
        <w:tc>
          <w:tcPr>
            <w:tcW w:w="4383" w:type="dxa"/>
          </w:tcPr>
          <w:p w:rsidR="001F1801" w:rsidRPr="00213280" w:rsidRDefault="001F1801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355A8">
              <w:rPr>
                <w:rFonts w:ascii="Times New Roman" w:hAnsi="Times New Roman" w:cs="Times New Roman" w:hint="eastAsia"/>
                <w:sz w:val="24"/>
              </w:rPr>
              <w:t>OCC</w:t>
            </w:r>
            <w:r w:rsidRPr="00C355A8">
              <w:rPr>
                <w:rFonts w:ascii="Times New Roman" w:hAnsi="Times New Roman" w:cs="Times New Roman" w:hint="eastAsia"/>
                <w:sz w:val="24"/>
              </w:rPr>
              <w:t>中使用的拓扑数据结构包；描述模型的类集合，建立纯拓扑的数据结构</w:t>
            </w:r>
          </w:p>
        </w:tc>
      </w:tr>
      <w:tr w:rsidR="001F1801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 w:val="restart"/>
            <w:shd w:val="clear" w:color="auto" w:fill="auto"/>
            <w:vAlign w:val="center"/>
          </w:tcPr>
          <w:p w:rsidR="001F1801" w:rsidRPr="00C355A8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/>
                <w:sz w:val="24"/>
              </w:rPr>
              <w:t>Toolkit TKG2d</w:t>
            </w:r>
          </w:p>
        </w:tc>
        <w:tc>
          <w:tcPr>
            <w:tcW w:w="2178" w:type="dxa"/>
            <w:vAlign w:val="center"/>
          </w:tcPr>
          <w:p w:rsidR="001F1801" w:rsidRPr="00213280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F1801" w:rsidRPr="00C355A8">
              <w:rPr>
                <w:rFonts w:ascii="Times New Roman" w:hAnsi="Times New Roman" w:cs="Times New Roman"/>
                <w:sz w:val="24"/>
              </w:rPr>
              <w:t>Geom2d</w:t>
            </w:r>
          </w:p>
        </w:tc>
        <w:tc>
          <w:tcPr>
            <w:tcW w:w="4383" w:type="dxa"/>
          </w:tcPr>
          <w:p w:rsidR="001F1801" w:rsidRPr="00C355A8" w:rsidRDefault="001F1801" w:rsidP="00147BA8">
            <w:pPr>
              <w:spacing w:line="300" w:lineRule="auto"/>
              <w:ind w:left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355A8">
              <w:rPr>
                <w:rFonts w:ascii="Times New Roman" w:hAnsi="Times New Roman" w:cs="Times New Roman" w:hint="eastAsia"/>
                <w:sz w:val="24"/>
              </w:rPr>
              <w:t>描述简单几何对象的基本数据结构。用</w:t>
            </w:r>
            <w:r w:rsidRPr="00C355A8">
              <w:rPr>
                <w:rFonts w:ascii="Times New Roman" w:hAnsi="Times New Roman" w:cs="Times New Roman" w:hint="eastAsia"/>
                <w:sz w:val="24"/>
              </w:rPr>
              <w:t>STEP</w:t>
            </w:r>
            <w:r w:rsidRPr="00C355A8">
              <w:rPr>
                <w:rFonts w:ascii="Times New Roman" w:hAnsi="Times New Roman" w:cs="Times New Roman" w:hint="eastAsia"/>
                <w:sz w:val="24"/>
              </w:rPr>
              <w:t>实现二维几何对象；依据继承关系来组织类库；如：</w:t>
            </w:r>
            <w:r w:rsidRPr="00C355A8">
              <w:rPr>
                <w:rFonts w:ascii="Times New Roman" w:hAnsi="Times New Roman" w:cs="Times New Roman" w:hint="eastAsia"/>
                <w:sz w:val="24"/>
              </w:rPr>
              <w:t>Geom2d_Ellipse inherit Geom2d_Conic</w:t>
            </w:r>
          </w:p>
          <w:p w:rsidR="001F1801" w:rsidRPr="00C355A8" w:rsidRDefault="001F1801" w:rsidP="00147BA8">
            <w:pPr>
              <w:spacing w:line="300" w:lineRule="auto"/>
              <w:ind w:left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355A8">
              <w:rPr>
                <w:rFonts w:ascii="Times New Roman" w:hAnsi="Times New Roman" w:cs="Times New Roman"/>
                <w:sz w:val="24"/>
              </w:rPr>
              <w:tab/>
              <w:t xml:space="preserve">  Geom2d_BezierCurve inherit Geom2d_BoundedCurve</w:t>
            </w:r>
          </w:p>
          <w:p w:rsidR="001F1801" w:rsidRPr="00C355A8" w:rsidRDefault="001F1801" w:rsidP="00147BA8">
            <w:pPr>
              <w:spacing w:line="300" w:lineRule="auto"/>
              <w:ind w:left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355A8">
              <w:rPr>
                <w:rFonts w:ascii="Times New Roman" w:hAnsi="Times New Roman" w:cs="Times New Roman"/>
                <w:sz w:val="24"/>
              </w:rPr>
              <w:tab/>
              <w:t xml:space="preserve">  Curve inherit Geom2d_Curve</w:t>
            </w:r>
          </w:p>
          <w:p w:rsidR="001F1801" w:rsidRPr="00213280" w:rsidRDefault="001F1801" w:rsidP="00147BA8">
            <w:pPr>
              <w:spacing w:line="300" w:lineRule="auto"/>
              <w:ind w:left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355A8">
              <w:rPr>
                <w:rFonts w:ascii="Times New Roman" w:hAnsi="Times New Roman" w:cs="Times New Roman"/>
                <w:kern w:val="2"/>
                <w:sz w:val="24"/>
                <w:szCs w:val="22"/>
              </w:rPr>
              <w:tab/>
              <w:t xml:space="preserve">  Curves, points and vectors inherit Geom2d_Geometry</w:t>
            </w:r>
          </w:p>
        </w:tc>
      </w:tr>
      <w:tr w:rsidR="001F1801" w:rsidRPr="00213280" w:rsidTr="009B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shd w:val="clear" w:color="auto" w:fill="auto"/>
            <w:vAlign w:val="center"/>
          </w:tcPr>
          <w:p w:rsidR="001F1801" w:rsidRPr="001F1801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1F1801" w:rsidRPr="00213280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F1801" w:rsidRPr="001F1801">
              <w:rPr>
                <w:rFonts w:ascii="Times New Roman" w:hAnsi="Times New Roman" w:cs="Times New Roman"/>
                <w:sz w:val="24"/>
              </w:rPr>
              <w:t>Geom2dLProp</w:t>
            </w:r>
          </w:p>
        </w:tc>
        <w:tc>
          <w:tcPr>
            <w:tcW w:w="4383" w:type="dxa"/>
          </w:tcPr>
          <w:p w:rsidR="001F1801" w:rsidRPr="00213280" w:rsidRDefault="001F1801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 w:hint="eastAsia"/>
                <w:sz w:val="24"/>
              </w:rPr>
              <w:t>二维曲线的本地属性；</w:t>
            </w:r>
          </w:p>
        </w:tc>
      </w:tr>
      <w:tr w:rsidR="001F1801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shd w:val="clear" w:color="auto" w:fill="auto"/>
            <w:vAlign w:val="center"/>
          </w:tcPr>
          <w:p w:rsidR="001F1801" w:rsidRPr="001F1801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1F1801" w:rsidRPr="00213280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F1801" w:rsidRPr="001F1801">
              <w:rPr>
                <w:rFonts w:ascii="Times New Roman" w:hAnsi="Times New Roman" w:cs="Times New Roman"/>
                <w:sz w:val="24"/>
              </w:rPr>
              <w:t>LProp</w:t>
            </w:r>
          </w:p>
        </w:tc>
        <w:tc>
          <w:tcPr>
            <w:tcW w:w="4383" w:type="dxa"/>
          </w:tcPr>
          <w:p w:rsidR="001F1801" w:rsidRPr="00213280" w:rsidRDefault="001F1801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 w:hint="eastAsia"/>
                <w:sz w:val="24"/>
              </w:rPr>
              <w:t>提供一个枚举用于标记二维曲线上的特征点</w:t>
            </w:r>
          </w:p>
        </w:tc>
      </w:tr>
      <w:tr w:rsidR="001F1801" w:rsidRPr="00213280" w:rsidTr="009B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 w:val="restart"/>
            <w:shd w:val="clear" w:color="auto" w:fill="D9E2F3" w:themeFill="accent5" w:themeFillTint="33"/>
            <w:vAlign w:val="center"/>
          </w:tcPr>
          <w:p w:rsidR="001F1801" w:rsidRPr="001F1801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/>
                <w:sz w:val="24"/>
              </w:rPr>
              <w:t>Toolkit TKG3d</w:t>
            </w:r>
          </w:p>
        </w:tc>
        <w:tc>
          <w:tcPr>
            <w:tcW w:w="2178" w:type="dxa"/>
            <w:vAlign w:val="center"/>
          </w:tcPr>
          <w:p w:rsidR="001F1801" w:rsidRPr="00CE0BA3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F1801" w:rsidRPr="001F1801">
              <w:rPr>
                <w:rFonts w:ascii="Times New Roman" w:hAnsi="Times New Roman" w:cs="Times New Roman"/>
                <w:sz w:val="24"/>
              </w:rPr>
              <w:t>Geom</w:t>
            </w:r>
          </w:p>
        </w:tc>
        <w:tc>
          <w:tcPr>
            <w:tcW w:w="4383" w:type="dxa"/>
          </w:tcPr>
          <w:p w:rsidR="001F1801" w:rsidRPr="001F1801" w:rsidRDefault="001F1801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 w:hint="eastAsia"/>
                <w:sz w:val="24"/>
              </w:rPr>
              <w:t>描述简单几何对象的基本数据结构。用</w:t>
            </w:r>
            <w:r w:rsidRPr="001F1801">
              <w:rPr>
                <w:rFonts w:ascii="Times New Roman" w:hAnsi="Times New Roman" w:cs="Times New Roman" w:hint="eastAsia"/>
                <w:sz w:val="24"/>
              </w:rPr>
              <w:t>STEP</w:t>
            </w:r>
            <w:r w:rsidRPr="001F1801">
              <w:rPr>
                <w:rFonts w:ascii="Times New Roman" w:hAnsi="Times New Roman" w:cs="Times New Roman" w:hint="eastAsia"/>
                <w:sz w:val="24"/>
              </w:rPr>
              <w:t>实现三维几何对象；依据继承关系来组织类库；如：</w:t>
            </w:r>
            <w:r w:rsidRPr="001F1801">
              <w:rPr>
                <w:rFonts w:ascii="Times New Roman" w:hAnsi="Times New Roman" w:cs="Times New Roman" w:hint="eastAsia"/>
                <w:sz w:val="24"/>
              </w:rPr>
              <w:t>Geom2d_Geometry inherit Geom_ElementarySurface</w:t>
            </w:r>
          </w:p>
          <w:p w:rsidR="001F1801" w:rsidRPr="001F1801" w:rsidRDefault="001F1801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/>
                <w:sz w:val="24"/>
              </w:rPr>
              <w:t>Geom_BezierSurface inherit Geom_BoundedSurface</w:t>
            </w:r>
          </w:p>
          <w:p w:rsidR="001F1801" w:rsidRPr="001F1801" w:rsidRDefault="001F1801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/>
                <w:sz w:val="24"/>
              </w:rPr>
              <w:t>surfaces inherit Geom_Surface</w:t>
            </w:r>
          </w:p>
          <w:p w:rsidR="001F1801" w:rsidRPr="00CE0BA3" w:rsidRDefault="001F1801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/>
                <w:kern w:val="2"/>
                <w:sz w:val="24"/>
                <w:szCs w:val="22"/>
              </w:rPr>
              <w:t>Curves, points and vectors inherit Geom_Geometry</w:t>
            </w:r>
          </w:p>
        </w:tc>
      </w:tr>
      <w:tr w:rsidR="001F1801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vAlign w:val="center"/>
          </w:tcPr>
          <w:p w:rsidR="001F1801" w:rsidRPr="001F1801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1F1801" w:rsidRPr="001F1801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F1801" w:rsidRPr="001F1801">
              <w:rPr>
                <w:rFonts w:ascii="Times New Roman" w:hAnsi="Times New Roman" w:cs="Times New Roman"/>
                <w:sz w:val="24"/>
              </w:rPr>
              <w:t>GeomLProp</w:t>
            </w:r>
          </w:p>
        </w:tc>
        <w:tc>
          <w:tcPr>
            <w:tcW w:w="4383" w:type="dxa"/>
          </w:tcPr>
          <w:p w:rsidR="001F1801" w:rsidRPr="001F1801" w:rsidRDefault="001F1801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 w:hint="eastAsia"/>
                <w:sz w:val="24"/>
              </w:rPr>
              <w:t>三维曲线及曲面的本地属性</w:t>
            </w:r>
          </w:p>
        </w:tc>
      </w:tr>
      <w:tr w:rsidR="001F1801" w:rsidRPr="00213280" w:rsidTr="009B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 w:val="restart"/>
            <w:vAlign w:val="center"/>
          </w:tcPr>
          <w:p w:rsidR="001F1801" w:rsidRPr="001F1801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/>
                <w:sz w:val="24"/>
              </w:rPr>
              <w:t>Toolkit TKGeomBase</w:t>
            </w:r>
          </w:p>
        </w:tc>
        <w:tc>
          <w:tcPr>
            <w:tcW w:w="2178" w:type="dxa"/>
            <w:vAlign w:val="center"/>
          </w:tcPr>
          <w:p w:rsidR="001F1801" w:rsidRPr="001F1801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F1801" w:rsidRPr="001F1801">
              <w:rPr>
                <w:rFonts w:ascii="Times New Roman" w:hAnsi="Times New Roman" w:cs="Times New Roman"/>
                <w:sz w:val="24"/>
              </w:rPr>
              <w:t>GC</w:t>
            </w:r>
          </w:p>
        </w:tc>
        <w:tc>
          <w:tcPr>
            <w:tcW w:w="4383" w:type="dxa"/>
          </w:tcPr>
          <w:p w:rsidR="001F1801" w:rsidRPr="001F1801" w:rsidRDefault="001F1801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 w:hint="eastAsia"/>
                <w:sz w:val="24"/>
              </w:rPr>
              <w:t>通过</w:t>
            </w:r>
            <w:r w:rsidRPr="001F1801">
              <w:rPr>
                <w:rFonts w:ascii="Times New Roman" w:hAnsi="Times New Roman" w:cs="Times New Roman" w:hint="eastAsia"/>
                <w:sz w:val="24"/>
              </w:rPr>
              <w:t>Direct Construction</w:t>
            </w:r>
            <w:r w:rsidRPr="001F1801">
              <w:rPr>
                <w:rFonts w:ascii="Times New Roman" w:hAnsi="Times New Roman" w:cs="Times New Roman" w:hint="eastAsia"/>
                <w:sz w:val="24"/>
              </w:rPr>
              <w:t>组件构造诸如（</w:t>
            </w:r>
            <w:r w:rsidRPr="001F1801">
              <w:rPr>
                <w:rFonts w:ascii="Times New Roman" w:hAnsi="Times New Roman" w:cs="Times New Roman" w:hint="eastAsia"/>
                <w:sz w:val="24"/>
              </w:rPr>
              <w:t>gp\Geom2d\Geom</w:t>
            </w:r>
            <w:r w:rsidRPr="001F1801">
              <w:rPr>
                <w:rFonts w:ascii="Times New Roman" w:hAnsi="Times New Roman" w:cs="Times New Roman" w:hint="eastAsia"/>
                <w:sz w:val="24"/>
              </w:rPr>
              <w:t>）的对象类型。但是前者实现了几何构造算法，用于转换构造器参数到每个对象的特殊数据结构。</w:t>
            </w:r>
          </w:p>
          <w:p w:rsidR="001F1801" w:rsidRPr="001F1801" w:rsidRDefault="001F1801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1F1801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它们提供了一组构造算法类；</w:t>
            </w:r>
          </w:p>
        </w:tc>
      </w:tr>
      <w:tr w:rsidR="001F1801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vAlign w:val="center"/>
          </w:tcPr>
          <w:p w:rsidR="001F1801" w:rsidRPr="001F1801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1F1801" w:rsidRPr="001F1801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F1801" w:rsidRPr="001F1801">
              <w:rPr>
                <w:rFonts w:ascii="Times New Roman" w:hAnsi="Times New Roman" w:cs="Times New Roman"/>
                <w:sz w:val="24"/>
              </w:rPr>
              <w:t>GCE2d</w:t>
            </w:r>
          </w:p>
        </w:tc>
        <w:tc>
          <w:tcPr>
            <w:tcW w:w="4383" w:type="dxa"/>
          </w:tcPr>
          <w:p w:rsidR="001F1801" w:rsidRPr="001F1801" w:rsidRDefault="00522C9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522C92">
              <w:rPr>
                <w:rFonts w:ascii="Times New Roman" w:hAnsi="Times New Roman" w:cs="Times New Roman" w:hint="eastAsia"/>
                <w:sz w:val="24"/>
              </w:rPr>
              <w:t>gce_MakeCire:</w:t>
            </w:r>
            <w:r w:rsidRPr="00522C92">
              <w:rPr>
                <w:rFonts w:ascii="Times New Roman" w:hAnsi="Times New Roman" w:cs="Times New Roman" w:hint="eastAsia"/>
                <w:sz w:val="24"/>
              </w:rPr>
              <w:t>定义了八个，在圆的几何构造中遇到的问题。实现了八个相关的构造算法；</w:t>
            </w:r>
          </w:p>
        </w:tc>
      </w:tr>
      <w:tr w:rsidR="001F1801" w:rsidRPr="00213280" w:rsidTr="009B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vAlign w:val="center"/>
          </w:tcPr>
          <w:p w:rsidR="001F1801" w:rsidRPr="001F1801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1F1801" w:rsidRPr="001F1801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522C92" w:rsidRPr="00522C92">
              <w:rPr>
                <w:rFonts w:ascii="Times New Roman" w:hAnsi="Times New Roman" w:cs="Times New Roman"/>
                <w:sz w:val="24"/>
              </w:rPr>
              <w:t>Geom2dConvert</w:t>
            </w:r>
          </w:p>
        </w:tc>
        <w:tc>
          <w:tcPr>
            <w:tcW w:w="4383" w:type="dxa"/>
          </w:tcPr>
          <w:p w:rsidR="00522C92" w:rsidRPr="00522C92" w:rsidRDefault="00522C9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522C92">
              <w:rPr>
                <w:rFonts w:ascii="Times New Roman" w:hAnsi="Times New Roman" w:cs="Times New Roman" w:hint="eastAsia"/>
                <w:sz w:val="24"/>
              </w:rPr>
              <w:t>Geom2d</w:t>
            </w:r>
            <w:r w:rsidRPr="00522C92">
              <w:rPr>
                <w:rFonts w:ascii="Times New Roman" w:hAnsi="Times New Roman" w:cs="Times New Roman" w:hint="eastAsia"/>
                <w:sz w:val="24"/>
              </w:rPr>
              <w:t>包相关；</w:t>
            </w:r>
          </w:p>
          <w:p w:rsidR="00522C92" w:rsidRPr="00522C92" w:rsidRDefault="00522C9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522C92">
              <w:rPr>
                <w:rFonts w:ascii="Times New Roman" w:hAnsi="Times New Roman" w:cs="Times New Roman" w:hint="eastAsia"/>
                <w:sz w:val="24"/>
              </w:rPr>
              <w:t>transformation Bezier-&gt;BSpline</w:t>
            </w:r>
            <w:r w:rsidRPr="00522C92">
              <w:rPr>
                <w:rFonts w:ascii="Times New Roman" w:hAnsi="Times New Roman" w:cs="Times New Roman" w:hint="eastAsia"/>
                <w:sz w:val="24"/>
              </w:rPr>
              <w:t>；</w:t>
            </w:r>
          </w:p>
          <w:p w:rsidR="001F1801" w:rsidRPr="001F1801" w:rsidRDefault="00522C9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522C92">
              <w:rPr>
                <w:rFonts w:ascii="Times New Roman" w:hAnsi="Times New Roman" w:cs="Times New Roman"/>
                <w:kern w:val="2"/>
                <w:sz w:val="24"/>
                <w:szCs w:val="22"/>
              </w:rPr>
              <w:t>transformation BSpline -&gt;Bezier</w:t>
            </w:r>
          </w:p>
        </w:tc>
      </w:tr>
      <w:tr w:rsidR="001F1801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vAlign w:val="center"/>
          </w:tcPr>
          <w:p w:rsidR="001F1801" w:rsidRPr="001F1801" w:rsidRDefault="001F1801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1F1801" w:rsidRPr="001F1801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522C92" w:rsidRPr="00522C92">
              <w:rPr>
                <w:rFonts w:ascii="Times New Roman" w:hAnsi="Times New Roman" w:cs="Times New Roman"/>
                <w:sz w:val="24"/>
              </w:rPr>
              <w:t>GeomConvert</w:t>
            </w:r>
          </w:p>
        </w:tc>
        <w:tc>
          <w:tcPr>
            <w:tcW w:w="4383" w:type="dxa"/>
          </w:tcPr>
          <w:p w:rsidR="00522C92" w:rsidRPr="00522C92" w:rsidRDefault="00522C9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522C92">
              <w:rPr>
                <w:rFonts w:ascii="Times New Roman" w:hAnsi="Times New Roman" w:cs="Times New Roman" w:hint="eastAsia"/>
                <w:sz w:val="24"/>
              </w:rPr>
              <w:t>Geom</w:t>
            </w:r>
            <w:r w:rsidRPr="00522C92">
              <w:rPr>
                <w:rFonts w:ascii="Times New Roman" w:hAnsi="Times New Roman" w:cs="Times New Roman" w:hint="eastAsia"/>
                <w:sz w:val="24"/>
              </w:rPr>
              <w:t>包相关；</w:t>
            </w:r>
          </w:p>
          <w:p w:rsidR="001F1801" w:rsidRPr="001F1801" w:rsidRDefault="00522C9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522C9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BSpline</w:t>
            </w:r>
            <w:r w:rsidRPr="00522C9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、</w:t>
            </w:r>
            <w:r w:rsidRPr="00522C9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Bezier</w:t>
            </w:r>
            <w:r w:rsidRPr="00522C9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曲线，曲面的构造、转换等与之相关的算法</w:t>
            </w:r>
          </w:p>
        </w:tc>
      </w:tr>
    </w:tbl>
    <w:p w:rsidR="00D70EC3" w:rsidRDefault="00D70EC3" w:rsidP="00147BA8">
      <w:pPr>
        <w:spacing w:line="300" w:lineRule="auto"/>
        <w:ind w:left="6" w:firstLineChars="175" w:firstLine="420"/>
        <w:rPr>
          <w:rFonts w:ascii="Times New Roman" w:hAnsi="Times New Roman" w:cs="Times New Roman"/>
          <w:sz w:val="24"/>
          <w:szCs w:val="24"/>
        </w:rPr>
      </w:pPr>
    </w:p>
    <w:p w:rsidR="00522C92" w:rsidRDefault="00522C92" w:rsidP="00147BA8"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Modeling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Algorithms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</w:p>
    <w:p w:rsidR="00522C92" w:rsidRDefault="00522C92" w:rsidP="00147BA8">
      <w:pPr>
        <w:spacing w:line="300" w:lineRule="auto"/>
        <w:ind w:left="6" w:firstLineChars="175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Modeling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Data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  <w:r w:rsidRPr="00522C92">
        <w:rPr>
          <w:rFonts w:ascii="Times New Roman" w:hAnsi="Times New Roman" w:cs="Times New Roman" w:hint="eastAsia"/>
          <w:sz w:val="24"/>
        </w:rPr>
        <w:t>在模型中使用拓扑算法形成建模算法模块组，通过这些，可以找到几何算法，服务封装在</w:t>
      </w:r>
      <w:proofErr w:type="gramStart"/>
      <w:r w:rsidRPr="00522C92">
        <w:rPr>
          <w:rFonts w:ascii="Times New Roman" w:hAnsi="Times New Roman" w:cs="Times New Roman" w:hint="eastAsia"/>
          <w:sz w:val="24"/>
        </w:rPr>
        <w:t>以下类</w:t>
      </w:r>
      <w:proofErr w:type="gramEnd"/>
      <w:r w:rsidRPr="00522C92">
        <w:rPr>
          <w:rFonts w:ascii="Times New Roman" w:hAnsi="Times New Roman" w:cs="Times New Roman" w:hint="eastAsia"/>
          <w:sz w:val="24"/>
        </w:rPr>
        <w:t>库中</w:t>
      </w:r>
      <w:r w:rsidR="00D70EC3">
        <w:rPr>
          <w:rFonts w:ascii="Times New Roman" w:hAnsi="Times New Roman" w:cs="Times New Roman" w:hint="eastAsia"/>
          <w:sz w:val="24"/>
        </w:rPr>
        <w:t>，具体</w:t>
      </w:r>
      <w:r w:rsidR="009B1974">
        <w:rPr>
          <w:rFonts w:ascii="Times New Roman" w:hAnsi="Times New Roman" w:cs="Times New Roman" w:hint="eastAsia"/>
          <w:sz w:val="24"/>
        </w:rPr>
        <w:t>类库</w:t>
      </w:r>
      <w:r w:rsidR="00D70EC3">
        <w:rPr>
          <w:rFonts w:ascii="Times New Roman" w:hAnsi="Times New Roman" w:cs="Times New Roman" w:hint="eastAsia"/>
          <w:sz w:val="24"/>
        </w:rPr>
        <w:t>模块间关系如图</w:t>
      </w:r>
      <w:r w:rsidR="00D70EC3">
        <w:rPr>
          <w:rFonts w:ascii="Times New Roman" w:hAnsi="Times New Roman" w:cs="Times New Roman" w:hint="eastAsia"/>
          <w:sz w:val="24"/>
        </w:rPr>
        <w:t>3</w:t>
      </w:r>
      <w:r w:rsidR="00D70EC3">
        <w:rPr>
          <w:rFonts w:ascii="Times New Roman" w:hAnsi="Times New Roman" w:cs="Times New Roman"/>
          <w:sz w:val="24"/>
        </w:rPr>
        <w:t>-</w:t>
      </w:r>
      <w:r w:rsidR="00AD75A3">
        <w:rPr>
          <w:rFonts w:ascii="Times New Roman" w:hAnsi="Times New Roman" w:cs="Times New Roman"/>
          <w:sz w:val="24"/>
        </w:rPr>
        <w:t>4</w:t>
      </w:r>
      <w:r w:rsidR="00D70EC3">
        <w:rPr>
          <w:rFonts w:ascii="Times New Roman" w:hAnsi="Times New Roman" w:cs="Times New Roman" w:hint="eastAsia"/>
          <w:sz w:val="24"/>
        </w:rPr>
        <w:t>所示，</w:t>
      </w:r>
      <w:r w:rsidR="00D70EC3" w:rsidRPr="00AD75A3">
        <w:rPr>
          <w:rFonts w:ascii="Times New Roman" w:hAnsi="Times New Roman" w:cs="Times New Roman" w:hint="eastAsia"/>
          <w:sz w:val="24"/>
        </w:rPr>
        <w:t>Modeling</w:t>
      </w:r>
      <w:r w:rsidR="00D70EC3" w:rsidRPr="00AD75A3">
        <w:rPr>
          <w:rFonts w:ascii="Times New Roman" w:hAnsi="Times New Roman" w:cs="Times New Roman"/>
          <w:sz w:val="24"/>
        </w:rPr>
        <w:t xml:space="preserve"> </w:t>
      </w:r>
      <w:r w:rsidR="00D70EC3" w:rsidRPr="00AD75A3">
        <w:rPr>
          <w:rFonts w:ascii="Times New Roman" w:hAnsi="Times New Roman" w:cs="Times New Roman" w:hint="eastAsia"/>
          <w:sz w:val="24"/>
        </w:rPr>
        <w:t>Algorithms</w:t>
      </w:r>
      <w:r w:rsidR="00D70EC3" w:rsidRPr="00AD75A3">
        <w:rPr>
          <w:rFonts w:ascii="Times New Roman" w:hAnsi="Times New Roman" w:cs="Times New Roman" w:hint="eastAsia"/>
          <w:sz w:val="24"/>
        </w:rPr>
        <w:t>模块功能分解如图</w:t>
      </w:r>
      <w:r w:rsidR="00D70EC3" w:rsidRPr="00AD75A3">
        <w:rPr>
          <w:rFonts w:ascii="Times New Roman" w:hAnsi="Times New Roman" w:cs="Times New Roman" w:hint="eastAsia"/>
          <w:sz w:val="24"/>
        </w:rPr>
        <w:t>3</w:t>
      </w:r>
      <w:r w:rsidR="00D70EC3" w:rsidRPr="00AD75A3">
        <w:rPr>
          <w:rFonts w:ascii="Times New Roman" w:hAnsi="Times New Roman" w:cs="Times New Roman"/>
          <w:sz w:val="24"/>
        </w:rPr>
        <w:t>-</w:t>
      </w:r>
      <w:r w:rsidR="00AD75A3" w:rsidRPr="00AD75A3">
        <w:rPr>
          <w:rFonts w:ascii="Times New Roman" w:hAnsi="Times New Roman" w:cs="Times New Roman"/>
          <w:sz w:val="24"/>
        </w:rPr>
        <w:t>5</w:t>
      </w:r>
      <w:r w:rsidR="00D70EC3" w:rsidRPr="00AD75A3">
        <w:rPr>
          <w:rFonts w:ascii="Times New Roman" w:hAnsi="Times New Roman" w:cs="Times New Roman" w:hint="eastAsia"/>
          <w:sz w:val="24"/>
        </w:rPr>
        <w:t>所示</w:t>
      </w:r>
      <w:r w:rsidR="00D70EC3">
        <w:rPr>
          <w:rFonts w:ascii="Times New Roman" w:hAnsi="Times New Roman" w:cs="Times New Roman" w:hint="eastAsia"/>
          <w:sz w:val="24"/>
        </w:rPr>
        <w:t>。</w:t>
      </w:r>
    </w:p>
    <w:p w:rsidR="00522C92" w:rsidRDefault="00522C92" w:rsidP="00147BA8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 wp14:anchorId="7B74AE2C" wp14:editId="464ABF93">
            <wp:extent cx="4784140" cy="2588538"/>
            <wp:effectExtent l="0" t="0" r="0" b="2540"/>
            <wp:docPr id="17" name="图片 17" descr="C:\Users\SEELEV~1\AppData\Local\Temp\BNZ.60c075701aebf649\ModelingAlgorith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EELEV~1\AppData\Local\Temp\BNZ.60c075701aebf649\ModelingAlgorithm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476" cy="260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92" w:rsidRPr="00D75742" w:rsidRDefault="00522C92" w:rsidP="00147BA8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D75742">
        <w:rPr>
          <w:rFonts w:ascii="Times New Roman" w:hAnsi="Times New Roman" w:cs="Times New Roman" w:hint="eastAsia"/>
          <w:szCs w:val="21"/>
        </w:rPr>
        <w:t>图</w:t>
      </w:r>
      <w:r w:rsidRPr="00D75742">
        <w:rPr>
          <w:rFonts w:ascii="Times New Roman" w:hAnsi="Times New Roman" w:cs="Times New Roman" w:hint="eastAsia"/>
          <w:szCs w:val="21"/>
        </w:rPr>
        <w:t>3</w:t>
      </w:r>
      <w:r w:rsidRPr="00D75742">
        <w:rPr>
          <w:rFonts w:ascii="Times New Roman" w:hAnsi="Times New Roman" w:cs="Times New Roman"/>
          <w:szCs w:val="21"/>
        </w:rPr>
        <w:t>-</w:t>
      </w:r>
      <w:r w:rsidR="00AD75A3">
        <w:rPr>
          <w:rFonts w:ascii="Times New Roman" w:hAnsi="Times New Roman" w:cs="Times New Roman"/>
          <w:szCs w:val="21"/>
        </w:rPr>
        <w:t>4</w:t>
      </w:r>
      <w:r w:rsidRPr="00D75742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Modeling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Algorithms</w:t>
      </w:r>
      <w:r w:rsidRPr="00D75742">
        <w:rPr>
          <w:rFonts w:ascii="Times New Roman" w:hAnsi="Times New Roman" w:cs="Times New Roman" w:hint="eastAsia"/>
          <w:szCs w:val="21"/>
        </w:rPr>
        <w:t>模块</w:t>
      </w:r>
      <w:r w:rsidR="00D70EC3">
        <w:rPr>
          <w:rFonts w:ascii="Times New Roman" w:hAnsi="Times New Roman" w:cs="Times New Roman" w:hint="eastAsia"/>
          <w:szCs w:val="21"/>
        </w:rPr>
        <w:t>间关系</w:t>
      </w:r>
    </w:p>
    <w:p w:rsidR="00522C92" w:rsidRDefault="00522C92" w:rsidP="00147BA8">
      <w:pPr>
        <w:spacing w:line="30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058432" cy="8483932"/>
            <wp:effectExtent l="0" t="0" r="8890" b="0"/>
            <wp:docPr id="16" name="图片 16" descr="C:\Users\SEELEV~1\AppData\Local\Temp\BNZ.60c074e31ae9d211\ModelingAlgorith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SEELEV~1\AppData\Local\Temp\BNZ.60c074e31ae9d211\ModelingAlgorithms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732" cy="848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92" w:rsidRPr="00D75742" w:rsidRDefault="00522C92" w:rsidP="00147BA8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D75742">
        <w:rPr>
          <w:rFonts w:ascii="Times New Roman" w:hAnsi="Times New Roman" w:cs="Times New Roman" w:hint="eastAsia"/>
          <w:szCs w:val="21"/>
        </w:rPr>
        <w:t>图</w:t>
      </w:r>
      <w:r w:rsidRPr="00D75742">
        <w:rPr>
          <w:rFonts w:ascii="Times New Roman" w:hAnsi="Times New Roman" w:cs="Times New Roman" w:hint="eastAsia"/>
          <w:szCs w:val="21"/>
        </w:rPr>
        <w:t>3</w:t>
      </w:r>
      <w:r w:rsidRPr="00D75742">
        <w:rPr>
          <w:rFonts w:ascii="Times New Roman" w:hAnsi="Times New Roman" w:cs="Times New Roman"/>
          <w:szCs w:val="21"/>
        </w:rPr>
        <w:t>-</w:t>
      </w:r>
      <w:r w:rsidR="00AD75A3">
        <w:rPr>
          <w:rFonts w:ascii="Times New Roman" w:hAnsi="Times New Roman" w:cs="Times New Roman"/>
          <w:szCs w:val="21"/>
        </w:rPr>
        <w:t>5</w:t>
      </w:r>
      <w:r w:rsidRPr="00D75742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Modeling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Algorithms</w:t>
      </w:r>
      <w:r w:rsidRPr="00D75742">
        <w:rPr>
          <w:rFonts w:ascii="Times New Roman" w:hAnsi="Times New Roman" w:cs="Times New Roman" w:hint="eastAsia"/>
          <w:szCs w:val="21"/>
        </w:rPr>
        <w:t>模块功能分解</w:t>
      </w:r>
    </w:p>
    <w:p w:rsidR="001D0194" w:rsidRPr="00522C92" w:rsidRDefault="001D0194" w:rsidP="00147BA8">
      <w:pPr>
        <w:spacing w:line="300" w:lineRule="auto"/>
        <w:jc w:val="center"/>
      </w:pPr>
    </w:p>
    <w:p w:rsidR="00D70EC3" w:rsidRDefault="00D70EC3" w:rsidP="00147BA8"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Visualization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</w:p>
    <w:p w:rsidR="00D70EC3" w:rsidRPr="009B1974" w:rsidRDefault="00D70EC3" w:rsidP="00147BA8">
      <w:pPr>
        <w:spacing w:line="300" w:lineRule="auto"/>
        <w:ind w:left="6" w:firstLineChars="175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Visualization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  <w:r w:rsidRPr="00D70EC3">
        <w:rPr>
          <w:rFonts w:ascii="Times New Roman" w:hAnsi="Times New Roman" w:cs="Times New Roman" w:hint="eastAsia"/>
          <w:sz w:val="24"/>
          <w:szCs w:val="24"/>
        </w:rPr>
        <w:t>提供了通用的二维与三维数据结构并分别通过不同的</w:t>
      </w:r>
      <w:r w:rsidRPr="00D70EC3">
        <w:rPr>
          <w:rFonts w:ascii="Times New Roman" w:hAnsi="Times New Roman" w:cs="Times New Roman" w:hint="eastAsia"/>
          <w:sz w:val="24"/>
          <w:szCs w:val="24"/>
        </w:rPr>
        <w:t>Viewer</w:t>
      </w:r>
      <w:r w:rsidRPr="00D70EC3">
        <w:rPr>
          <w:rFonts w:ascii="Times New Roman" w:hAnsi="Times New Roman" w:cs="Times New Roman" w:hint="eastAsia"/>
          <w:sz w:val="24"/>
          <w:szCs w:val="24"/>
        </w:rPr>
        <w:t>去处理。</w:t>
      </w:r>
      <w:r w:rsidRPr="00D70EC3">
        <w:rPr>
          <w:rFonts w:ascii="Times New Roman" w:hAnsi="Times New Roman" w:cs="Times New Roman"/>
          <w:sz w:val="24"/>
        </w:rPr>
        <w:t>3D Graphics</w:t>
      </w:r>
      <w:r w:rsidRPr="00D70EC3">
        <w:rPr>
          <w:rFonts w:ascii="Times New Roman" w:hAnsi="Times New Roman" w:cs="Times New Roman" w:hint="eastAsia"/>
          <w:sz w:val="24"/>
        </w:rPr>
        <w:t>运行在</w:t>
      </w:r>
      <w:r w:rsidRPr="00D70EC3">
        <w:rPr>
          <w:rFonts w:ascii="Times New Roman" w:hAnsi="Times New Roman" w:cs="Times New Roman" w:hint="eastAsia"/>
          <w:sz w:val="24"/>
        </w:rPr>
        <w:t>OPENGL</w:t>
      </w:r>
      <w:r w:rsidRPr="00D70EC3">
        <w:rPr>
          <w:rFonts w:ascii="Times New Roman" w:hAnsi="Times New Roman" w:cs="Times New Roman" w:hint="eastAsia"/>
          <w:sz w:val="24"/>
        </w:rPr>
        <w:t>图像平台的基础上；支持对图元（折线、带孔或无孔的平面多边形、文本以及标志控制属性：颜色、透明度、反射、线型、线宽、字体等）进行三维操作，这些图元可以在三维视图中进行显示、绽放、旋转等操作；</w:t>
      </w:r>
      <w:r w:rsidR="009B1974">
        <w:rPr>
          <w:rFonts w:ascii="Times New Roman" w:hAnsi="Times New Roman" w:cs="Times New Roman" w:hint="eastAsia"/>
          <w:sz w:val="24"/>
          <w:szCs w:val="24"/>
        </w:rPr>
        <w:t>2</w:t>
      </w:r>
      <w:r w:rsidRPr="00D70EC3">
        <w:rPr>
          <w:rFonts w:ascii="Times New Roman" w:hAnsi="Times New Roman" w:cs="Times New Roman"/>
          <w:sz w:val="24"/>
        </w:rPr>
        <w:t>D Graphics</w:t>
      </w:r>
      <w:r w:rsidRPr="00D70EC3">
        <w:rPr>
          <w:rFonts w:ascii="Times New Roman" w:hAnsi="Times New Roman" w:cs="Times New Roman" w:hint="eastAsia"/>
          <w:sz w:val="24"/>
        </w:rPr>
        <w:t>支持对图元（直线、线段、折线、文本以及标志控制属性：颜色、线型、线宽、字体等）进行二维操作，这些图元可以在二维视图中进行显示、绽放、旋转等操作；以</w:t>
      </w:r>
      <w:r w:rsidRPr="00D70EC3">
        <w:rPr>
          <w:rFonts w:ascii="Times New Roman" w:hAnsi="Times New Roman" w:cs="Times New Roman" w:hint="eastAsia"/>
          <w:sz w:val="24"/>
        </w:rPr>
        <w:t>PostScript, HPGL2, and CGM</w:t>
      </w:r>
      <w:r w:rsidRPr="00D70EC3">
        <w:rPr>
          <w:rFonts w:ascii="Times New Roman" w:hAnsi="Times New Roman" w:cs="Times New Roman" w:hint="eastAsia"/>
          <w:sz w:val="24"/>
        </w:rPr>
        <w:t>格式输出，同时也支持</w:t>
      </w:r>
      <w:r w:rsidRPr="00D70EC3">
        <w:rPr>
          <w:rFonts w:ascii="Times New Roman" w:hAnsi="Times New Roman" w:cs="Times New Roman" w:hint="eastAsia"/>
          <w:sz w:val="24"/>
        </w:rPr>
        <w:t>xwd,gif,bmp</w:t>
      </w:r>
      <w:r w:rsidRPr="00D70EC3">
        <w:rPr>
          <w:rFonts w:ascii="Times New Roman" w:hAnsi="Times New Roman" w:cs="Times New Roman" w:hint="eastAsia"/>
          <w:sz w:val="24"/>
        </w:rPr>
        <w:t>格式的图片。在二维，</w:t>
      </w:r>
      <w:r w:rsidRPr="00D70EC3">
        <w:rPr>
          <w:rFonts w:ascii="Times New Roman" w:hAnsi="Times New Roman" w:cs="Times New Roman" w:hint="eastAsia"/>
          <w:sz w:val="24"/>
        </w:rPr>
        <w:t>OCC</w:t>
      </w:r>
      <w:r w:rsidRPr="00D70EC3">
        <w:rPr>
          <w:rFonts w:ascii="Times New Roman" w:hAnsi="Times New Roman" w:cs="Times New Roman" w:hint="eastAsia"/>
          <w:sz w:val="24"/>
        </w:rPr>
        <w:t>提供了完整的国际化，中文与日文的字符文本均可以在绘图仪上输入输出打印。</w:t>
      </w:r>
    </w:p>
    <w:p w:rsidR="00D70EC3" w:rsidRDefault="00D70EC3" w:rsidP="00147BA8">
      <w:pPr>
        <w:spacing w:line="300" w:lineRule="auto"/>
        <w:ind w:left="6" w:firstLineChars="175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模块功能分解如图</w:t>
      </w: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="Times New Roman" w:hAnsi="Times New Roman" w:cs="Times New Roman"/>
          <w:sz w:val="24"/>
        </w:rPr>
        <w:t>-</w:t>
      </w:r>
      <w:r w:rsidR="00AD75A3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 w:hint="eastAsia"/>
          <w:sz w:val="24"/>
        </w:rPr>
        <w:t>所示。</w:t>
      </w:r>
    </w:p>
    <w:p w:rsidR="00D70EC3" w:rsidRDefault="00D70EC3" w:rsidP="00147BA8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 wp14:anchorId="489E436E" wp14:editId="7A8DA06F">
            <wp:extent cx="5518205" cy="2984451"/>
            <wp:effectExtent l="0" t="0" r="6350" b="6985"/>
            <wp:docPr id="21" name="图片 21" descr="C:\Users\SEELEV~1\AppData\Local\Temp\BNZ.60c0772b1af2b92e\Visual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EELEV~1\AppData\Local\Temp\BNZ.60c0772b1af2b92e\Visualization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205" cy="298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EC3" w:rsidRDefault="00D70EC3" w:rsidP="00147BA8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D75742">
        <w:rPr>
          <w:rFonts w:ascii="Times New Roman" w:hAnsi="Times New Roman" w:cs="Times New Roman" w:hint="eastAsia"/>
          <w:szCs w:val="21"/>
        </w:rPr>
        <w:t>图</w:t>
      </w:r>
      <w:r w:rsidRPr="00D75742">
        <w:rPr>
          <w:rFonts w:ascii="Times New Roman" w:hAnsi="Times New Roman" w:cs="Times New Roman" w:hint="eastAsia"/>
          <w:szCs w:val="21"/>
        </w:rPr>
        <w:t>3</w:t>
      </w:r>
      <w:r w:rsidRPr="00D75742">
        <w:rPr>
          <w:rFonts w:ascii="Times New Roman" w:hAnsi="Times New Roman" w:cs="Times New Roman"/>
          <w:szCs w:val="21"/>
        </w:rPr>
        <w:t>-</w:t>
      </w:r>
      <w:r w:rsidR="00AD75A3">
        <w:rPr>
          <w:rFonts w:ascii="Times New Roman" w:hAnsi="Times New Roman" w:cs="Times New Roman"/>
          <w:szCs w:val="21"/>
        </w:rPr>
        <w:t>6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Visualization</w:t>
      </w:r>
      <w:r w:rsidRPr="00D75742">
        <w:rPr>
          <w:rFonts w:ascii="Times New Roman" w:hAnsi="Times New Roman" w:cs="Times New Roman" w:hint="eastAsia"/>
          <w:szCs w:val="21"/>
        </w:rPr>
        <w:t>模块</w:t>
      </w:r>
      <w:r>
        <w:rPr>
          <w:rFonts w:ascii="Times New Roman" w:hAnsi="Times New Roman" w:cs="Times New Roman" w:hint="eastAsia"/>
          <w:szCs w:val="21"/>
        </w:rPr>
        <w:t>功能分解</w:t>
      </w:r>
    </w:p>
    <w:p w:rsidR="00D70EC3" w:rsidRPr="00D75742" w:rsidRDefault="00D70EC3" w:rsidP="00147BA8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</w:p>
    <w:p w:rsidR="00D70EC3" w:rsidRPr="00213280" w:rsidRDefault="00D70EC3" w:rsidP="00147BA8">
      <w:pPr>
        <w:pStyle w:val="a9"/>
        <w:spacing w:line="30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</w:t>
      </w:r>
      <w:r>
        <w:rPr>
          <w:rFonts w:ascii="Times New Roman" w:eastAsiaTheme="minorEastAsia" w:hAnsi="Times New Roman" w:cs="Times New Roman"/>
        </w:rPr>
        <w:t xml:space="preserve">3-3 </w:t>
      </w:r>
      <w:r>
        <w:rPr>
          <w:rFonts w:ascii="Times New Roman" w:eastAsiaTheme="minorEastAsia" w:hAnsi="Times New Roman" w:cs="Times New Roman" w:hint="eastAsia"/>
        </w:rPr>
        <w:t>Visualization</w:t>
      </w:r>
      <w:r w:rsidRPr="00213280">
        <w:rPr>
          <w:rFonts w:ascii="Times New Roman" w:eastAsiaTheme="minorEastAsia" w:hAnsi="Times New Roman" w:cs="Times New Roman"/>
        </w:rPr>
        <w:t>模块功能概述</w:t>
      </w:r>
    </w:p>
    <w:tbl>
      <w:tblPr>
        <w:tblStyle w:val="4-5"/>
        <w:tblW w:w="8966" w:type="dxa"/>
        <w:tblLook w:val="04A0" w:firstRow="1" w:lastRow="0" w:firstColumn="1" w:lastColumn="0" w:noHBand="0" w:noVBand="1"/>
      </w:tblPr>
      <w:tblGrid>
        <w:gridCol w:w="1656"/>
        <w:gridCol w:w="2178"/>
        <w:gridCol w:w="5132"/>
      </w:tblGrid>
      <w:tr w:rsidR="00D70EC3" w:rsidRPr="00213280" w:rsidTr="009B19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Align w:val="center"/>
          </w:tcPr>
          <w:p w:rsidR="00D70EC3" w:rsidRPr="00213280" w:rsidRDefault="00D70EC3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D70EC3" w:rsidRPr="00213280" w:rsidRDefault="00D70EC3" w:rsidP="00147BA8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模块名称</w:t>
            </w:r>
          </w:p>
        </w:tc>
        <w:tc>
          <w:tcPr>
            <w:tcW w:w="5132" w:type="dxa"/>
          </w:tcPr>
          <w:p w:rsidR="00D70EC3" w:rsidRPr="00213280" w:rsidRDefault="00D70EC3" w:rsidP="00147BA8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模块功能概述</w:t>
            </w:r>
          </w:p>
        </w:tc>
      </w:tr>
      <w:tr w:rsidR="00D70EC3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Align w:val="center"/>
          </w:tcPr>
          <w:p w:rsidR="00D70EC3" w:rsidRPr="00C355A8" w:rsidRDefault="00D70EC3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D70EC3">
              <w:rPr>
                <w:rFonts w:ascii="Times New Roman" w:hAnsi="Times New Roman" w:cs="Times New Roman"/>
                <w:sz w:val="24"/>
              </w:rPr>
              <w:t>Toolkit TKMeshVS</w:t>
            </w:r>
          </w:p>
        </w:tc>
        <w:tc>
          <w:tcPr>
            <w:tcW w:w="2178" w:type="dxa"/>
            <w:vAlign w:val="center"/>
          </w:tcPr>
          <w:p w:rsidR="00D70EC3" w:rsidRPr="00213280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P_</w:t>
            </w:r>
            <w:r w:rsidR="00D70EC3" w:rsidRPr="00D70EC3">
              <w:rPr>
                <w:rFonts w:ascii="Times New Roman" w:hAnsi="Times New Roman" w:cs="Times New Roman"/>
                <w:sz w:val="24"/>
              </w:rPr>
              <w:t>TKMeshVS</w:t>
            </w:r>
          </w:p>
        </w:tc>
        <w:tc>
          <w:tcPr>
            <w:tcW w:w="5132" w:type="dxa"/>
          </w:tcPr>
          <w:p w:rsidR="00D70EC3" w:rsidRPr="00213280" w:rsidRDefault="00D70EC3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网格显示服务，对</w:t>
            </w:r>
            <w:r>
              <w:rPr>
                <w:rFonts w:ascii="Times New Roman" w:hAnsi="Times New Roman" w:cs="Times New Roman" w:hint="eastAsia"/>
                <w:sz w:val="24"/>
              </w:rPr>
              <w:t>OCC</w:t>
            </w:r>
            <w:r>
              <w:rPr>
                <w:rFonts w:ascii="Times New Roman" w:hAnsi="Times New Roman" w:cs="Times New Roman" w:hint="eastAsia"/>
                <w:sz w:val="24"/>
              </w:rPr>
              <w:t>三维显示能力的扩展</w:t>
            </w:r>
          </w:p>
        </w:tc>
      </w:tr>
      <w:tr w:rsidR="00D70EC3" w:rsidRPr="00213280" w:rsidTr="009B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 w:val="restart"/>
            <w:shd w:val="clear" w:color="auto" w:fill="auto"/>
            <w:vAlign w:val="center"/>
          </w:tcPr>
          <w:p w:rsidR="00D70EC3" w:rsidRPr="00C355A8" w:rsidRDefault="009B1974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/>
                <w:sz w:val="24"/>
              </w:rPr>
              <w:t>Toolkit TKService</w:t>
            </w:r>
          </w:p>
        </w:tc>
        <w:tc>
          <w:tcPr>
            <w:tcW w:w="2178" w:type="dxa"/>
            <w:vAlign w:val="center"/>
          </w:tcPr>
          <w:p w:rsidR="00D70EC3" w:rsidRPr="00213280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9B1974" w:rsidRPr="009B1974">
              <w:rPr>
                <w:rFonts w:ascii="Times New Roman" w:hAnsi="Times New Roman" w:cs="Times New Roman"/>
                <w:sz w:val="24"/>
              </w:rPr>
              <w:t>Image</w:t>
            </w:r>
          </w:p>
        </w:tc>
        <w:tc>
          <w:tcPr>
            <w:tcW w:w="5132" w:type="dxa"/>
          </w:tcPr>
          <w:p w:rsidR="00D70EC3" w:rsidRPr="00213280" w:rsidRDefault="009B1974" w:rsidP="00147BA8">
            <w:pPr>
              <w:spacing w:line="300" w:lineRule="auto"/>
              <w:ind w:left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提供伪彩色与彩色图像的定义，图像的一组关键功能；</w:t>
            </w:r>
          </w:p>
        </w:tc>
      </w:tr>
      <w:tr w:rsidR="00D70EC3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shd w:val="clear" w:color="auto" w:fill="auto"/>
            <w:vAlign w:val="center"/>
          </w:tcPr>
          <w:p w:rsidR="00D70EC3" w:rsidRPr="001F1801" w:rsidRDefault="00D70EC3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D70EC3" w:rsidRPr="00213280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9B1974" w:rsidRPr="009B1974">
              <w:rPr>
                <w:rFonts w:ascii="Times New Roman" w:hAnsi="Times New Roman" w:cs="Times New Roman"/>
                <w:sz w:val="24"/>
              </w:rPr>
              <w:t>SelectBasics</w:t>
            </w:r>
          </w:p>
        </w:tc>
        <w:tc>
          <w:tcPr>
            <w:tcW w:w="5132" w:type="dxa"/>
          </w:tcPr>
          <w:p w:rsidR="009B1974" w:rsidRPr="009B1974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sensitive primitive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原型的定义；在视窗中一个可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lastRenderedPageBreak/>
              <w:t>选择的实体；</w:t>
            </w:r>
          </w:p>
          <w:p w:rsidR="00D70EC3" w:rsidRPr="00213280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sensitive primitive</w:t>
            </w:r>
            <w:r w:rsidRPr="009B1974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原型所有者的定义；这个实体所原始实体与在视窗中可选择的应用程序实体相关系</w:t>
            </w:r>
          </w:p>
        </w:tc>
      </w:tr>
      <w:tr w:rsidR="00D70EC3" w:rsidRPr="00213280" w:rsidTr="009B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shd w:val="clear" w:color="auto" w:fill="auto"/>
            <w:vAlign w:val="center"/>
          </w:tcPr>
          <w:p w:rsidR="00D70EC3" w:rsidRPr="001F1801" w:rsidRDefault="00D70EC3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D70EC3" w:rsidRPr="00213280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9B1974" w:rsidRPr="009B1974">
              <w:rPr>
                <w:rFonts w:ascii="Times New Roman" w:hAnsi="Times New Roman" w:cs="Times New Roman"/>
                <w:sz w:val="24"/>
              </w:rPr>
              <w:t>WNT</w:t>
            </w:r>
          </w:p>
        </w:tc>
        <w:tc>
          <w:tcPr>
            <w:tcW w:w="5132" w:type="dxa"/>
          </w:tcPr>
          <w:p w:rsidR="00D70EC3" w:rsidRPr="00213280" w:rsidRDefault="009B1974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提供通用的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WINDOWS NT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的图像接口</w:t>
            </w:r>
          </w:p>
        </w:tc>
      </w:tr>
      <w:tr w:rsidR="009B1974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 w:val="restart"/>
            <w:vAlign w:val="center"/>
          </w:tcPr>
          <w:p w:rsidR="009B1974" w:rsidRPr="001F1801" w:rsidRDefault="009B1974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/>
                <w:sz w:val="24"/>
              </w:rPr>
              <w:t>Toolkit TKV3d</w:t>
            </w:r>
          </w:p>
        </w:tc>
        <w:tc>
          <w:tcPr>
            <w:tcW w:w="2178" w:type="dxa"/>
            <w:vAlign w:val="center"/>
          </w:tcPr>
          <w:p w:rsidR="009B1974" w:rsidRPr="00CE0BA3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9B1974" w:rsidRPr="009B1974">
              <w:rPr>
                <w:rFonts w:ascii="Times New Roman" w:hAnsi="Times New Roman" w:cs="Times New Roman"/>
                <w:sz w:val="24"/>
              </w:rPr>
              <w:t>AIS</w:t>
            </w:r>
          </w:p>
        </w:tc>
        <w:tc>
          <w:tcPr>
            <w:tcW w:w="5132" w:type="dxa"/>
          </w:tcPr>
          <w:p w:rsidR="009B1974" w:rsidRPr="009B1974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应用交互服务（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Application Interactive   Services (AIS)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），提供方法创建应用程序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GUI VIEWER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之间的连接，用于管理选择与显示。定位于建模环境、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VIEW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以及选择。必须有几种定义的不同的可选择、可显示的对象。必须也是可交互的，也就是说，连接基本参考几何与图像显示；这些实体被称为交互对象，被分成以下四种类型：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the Datum\the Relation\ the Object\ None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。</w:t>
            </w:r>
          </w:p>
          <w:p w:rsidR="009B1974" w:rsidRPr="009B1974" w:rsidRDefault="009B1974" w:rsidP="00147BA8">
            <w:pPr>
              <w:pStyle w:val="a7"/>
              <w:numPr>
                <w:ilvl w:val="0"/>
                <w:numId w:val="3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the Datum: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元素的构造如：线，圆、点、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trihedra, plane trihedra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、平面、轴线等（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tri---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三，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hedra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—多面体，异面体）。</w:t>
            </w:r>
          </w:p>
          <w:p w:rsidR="009B1974" w:rsidRPr="009B1974" w:rsidRDefault="009B1974" w:rsidP="00147BA8">
            <w:pPr>
              <w:pStyle w:val="a7"/>
              <w:numPr>
                <w:ilvl w:val="0"/>
                <w:numId w:val="3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the Relation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：由一个或者多个交互形状与相应的几何关系的约束构成；</w:t>
            </w:r>
          </w:p>
          <w:p w:rsidR="009B1974" w:rsidRPr="009B1974" w:rsidRDefault="009B1974" w:rsidP="00147BA8">
            <w:pPr>
              <w:pStyle w:val="a7"/>
              <w:numPr>
                <w:ilvl w:val="0"/>
                <w:numId w:val="3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the Object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：包括拓扑形状以及几何之间的连接</w:t>
            </w:r>
          </w:p>
          <w:p w:rsidR="009B1974" w:rsidRPr="009B1974" w:rsidRDefault="009B1974" w:rsidP="00147BA8">
            <w:pPr>
              <w:pStyle w:val="a7"/>
              <w:numPr>
                <w:ilvl w:val="0"/>
                <w:numId w:val="33"/>
              </w:numPr>
              <w:spacing w:line="30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None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：为了不排除对象，告诉应用程序，更深入分析，直到在其产生的对象（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in its generation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）中找到一个可接受的对象定义</w:t>
            </w:r>
          </w:p>
        </w:tc>
      </w:tr>
      <w:tr w:rsidR="009B1974" w:rsidRPr="00213280" w:rsidTr="009B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vAlign w:val="center"/>
          </w:tcPr>
          <w:p w:rsidR="009B1974" w:rsidRPr="001F1801" w:rsidRDefault="009B1974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9B1974" w:rsidRPr="001F1801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9B1974" w:rsidRPr="009B1974">
              <w:rPr>
                <w:rFonts w:ascii="Times New Roman" w:hAnsi="Times New Roman" w:cs="Times New Roman"/>
                <w:sz w:val="24"/>
              </w:rPr>
              <w:t>DsgPrs</w:t>
            </w:r>
          </w:p>
        </w:tc>
        <w:tc>
          <w:tcPr>
            <w:tcW w:w="5132" w:type="dxa"/>
          </w:tcPr>
          <w:p w:rsidR="009B1974" w:rsidRPr="001F1801" w:rsidRDefault="009B1974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尺寸、关系及三面体的显示工具。</w:t>
            </w:r>
          </w:p>
        </w:tc>
      </w:tr>
      <w:tr w:rsidR="009B1974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vAlign w:val="center"/>
          </w:tcPr>
          <w:p w:rsidR="009B1974" w:rsidRPr="001F1801" w:rsidRDefault="009B1974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9B1974" w:rsidRPr="009B1974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9B1974" w:rsidRPr="009B1974">
              <w:rPr>
                <w:rFonts w:ascii="Times New Roman" w:hAnsi="Times New Roman" w:cs="Times New Roman"/>
                <w:sz w:val="24"/>
              </w:rPr>
              <w:t>Graphic3d</w:t>
            </w:r>
          </w:p>
        </w:tc>
        <w:tc>
          <w:tcPr>
            <w:tcW w:w="5132" w:type="dxa"/>
          </w:tcPr>
          <w:p w:rsidR="009B1974" w:rsidRPr="009B1974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在视窗中创建三维图像对象；这些对象称为结构，由一组原件及属性组成。这个组是一个最小的可编辑的结构元素。这个结构可被显示、擦出、高亮。可以对它应用变换。结构通过变换来构成，并连接形成一个继承体系。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VIEWER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可执行全局的结构操作处理。</w:t>
            </w:r>
          </w:p>
        </w:tc>
      </w:tr>
      <w:tr w:rsidR="009B1974" w:rsidRPr="00213280" w:rsidTr="009B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vAlign w:val="center"/>
          </w:tcPr>
          <w:p w:rsidR="009B1974" w:rsidRPr="001F1801" w:rsidRDefault="009B1974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9B1974" w:rsidRPr="009B1974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9B1974" w:rsidRPr="009B1974">
              <w:rPr>
                <w:rFonts w:ascii="Times New Roman" w:hAnsi="Times New Roman" w:cs="Times New Roman"/>
                <w:sz w:val="24"/>
              </w:rPr>
              <w:t>Prs3d</w:t>
            </w:r>
          </w:p>
        </w:tc>
        <w:tc>
          <w:tcPr>
            <w:tcW w:w="5132" w:type="dxa"/>
          </w:tcPr>
          <w:p w:rsidR="009B1974" w:rsidRPr="009B1974" w:rsidRDefault="009B1974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提供通用几何及拓扑的标准显示工具；</w:t>
            </w:r>
          </w:p>
          <w:p w:rsidR="009B1974" w:rsidRPr="009B1974" w:rsidRDefault="009B1974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显示对象；属性管理员控制如何显示对象，如颜色、宽度、线的类型（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generic objects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）；通用算法提供默认对象的基本设置如：点，曲线、曲面、形状等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9B1974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一个</w:t>
            </w:r>
            <w:proofErr w:type="gramStart"/>
            <w:r w:rsidRPr="009B1974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根对象</w:t>
            </w:r>
            <w:proofErr w:type="gramEnd"/>
            <w:r w:rsidRPr="009B1974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提供抽象的框架，对于</w:t>
            </w:r>
            <w:r w:rsidRPr="009B1974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lastRenderedPageBreak/>
              <w:t>DsgPrs</w:t>
            </w:r>
            <w:r w:rsidRPr="009B1974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包中定义的工作；</w:t>
            </w:r>
          </w:p>
        </w:tc>
      </w:tr>
      <w:tr w:rsidR="009B1974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shd w:val="clear" w:color="auto" w:fill="FFFFFF" w:themeFill="background1"/>
            <w:vAlign w:val="center"/>
          </w:tcPr>
          <w:p w:rsidR="009B1974" w:rsidRPr="001F1801" w:rsidRDefault="009B1974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9B1974" w:rsidRPr="001F1801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9B1974" w:rsidRPr="009B1974">
              <w:rPr>
                <w:rFonts w:ascii="Times New Roman" w:hAnsi="Times New Roman" w:cs="Times New Roman"/>
                <w:sz w:val="24"/>
              </w:rPr>
              <w:t>PrsMgr</w:t>
            </w:r>
          </w:p>
        </w:tc>
        <w:tc>
          <w:tcPr>
            <w:tcW w:w="5132" w:type="dxa"/>
          </w:tcPr>
          <w:p w:rsidR="009B1974" w:rsidRPr="009B1974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提供一个低级别的服务，仅当您不使用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AIS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提供的服务时，才使用它。</w:t>
            </w:r>
          </w:p>
          <w:p w:rsidR="009B1974" w:rsidRPr="009B1974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支持一个显示对象的图像结构；当需要时进行重新计算（移动、改变颜色等）；</w:t>
            </w:r>
          </w:p>
          <w:p w:rsidR="009B1974" w:rsidRPr="009B1974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定义显示对象的显示模式；就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AIS_Shape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而言，确定是否对象以（线框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0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、阴影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1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）来显示。</w:t>
            </w:r>
          </w:p>
          <w:p w:rsidR="009B1974" w:rsidRPr="001F1801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每一个新的交互对象必须由它定义自己的显示模式。</w:t>
            </w:r>
          </w:p>
        </w:tc>
      </w:tr>
      <w:tr w:rsidR="009B1974" w:rsidRPr="00213280" w:rsidTr="009B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shd w:val="clear" w:color="auto" w:fill="FFFFFF" w:themeFill="background1"/>
            <w:vAlign w:val="center"/>
          </w:tcPr>
          <w:p w:rsidR="009B1974" w:rsidRPr="001F1801" w:rsidRDefault="009B1974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9B1974" w:rsidRPr="001F1801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9B1974" w:rsidRPr="009B1974">
              <w:rPr>
                <w:rFonts w:ascii="Times New Roman" w:hAnsi="Times New Roman" w:cs="Times New Roman"/>
                <w:sz w:val="24"/>
              </w:rPr>
              <w:t>Select3D</w:t>
            </w:r>
          </w:p>
        </w:tc>
        <w:tc>
          <w:tcPr>
            <w:tcW w:w="5132" w:type="dxa"/>
          </w:tcPr>
          <w:p w:rsidR="009B1974" w:rsidRPr="009B1974" w:rsidRDefault="009B1974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定义标准的三维原件如：点，曲线，面</w:t>
            </w:r>
          </w:p>
          <w:p w:rsidR="009B1974" w:rsidRPr="009B1974" w:rsidRDefault="009B1974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在二维图像选择空间中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the bounding boxes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的复原。</w:t>
            </w:r>
          </w:p>
          <w:p w:rsidR="009B1974" w:rsidRPr="001F1801" w:rsidRDefault="009B1974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9B1974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三维</w:t>
            </w:r>
            <w:r w:rsidRPr="009B1974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-</w:t>
            </w:r>
            <w:proofErr w:type="gramEnd"/>
            <w:r w:rsidRPr="009B1974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二维的投影器</w:t>
            </w:r>
          </w:p>
        </w:tc>
      </w:tr>
      <w:tr w:rsidR="009B1974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shd w:val="clear" w:color="auto" w:fill="FFFFFF" w:themeFill="background1"/>
            <w:vAlign w:val="center"/>
          </w:tcPr>
          <w:p w:rsidR="009B1974" w:rsidRPr="001F1801" w:rsidRDefault="009B1974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9B1974" w:rsidRPr="001F1801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9B1974" w:rsidRPr="009B1974">
              <w:rPr>
                <w:rFonts w:ascii="Times New Roman" w:hAnsi="Times New Roman" w:cs="Times New Roman"/>
                <w:sz w:val="24"/>
              </w:rPr>
              <w:t>SelectMgr</w:t>
            </w:r>
          </w:p>
        </w:tc>
        <w:tc>
          <w:tcPr>
            <w:tcW w:w="5132" w:type="dxa"/>
          </w:tcPr>
          <w:p w:rsidR="009B1974" w:rsidRPr="009B1974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提供一个低级服务，仅当您不使用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AIS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提供的服务时，才使用（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SelectMgr_SelectionManager and SelectMgr_ViewerSelector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）。</w:t>
            </w:r>
          </w:p>
          <w:p w:rsidR="009B1974" w:rsidRPr="009B1974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它通过以下服务来管理进程的动态选择：</w:t>
            </w:r>
          </w:p>
          <w:p w:rsidR="009B1974" w:rsidRPr="009B1974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激活与关闭交互对象选择模式；</w:t>
            </w:r>
          </w:p>
          <w:p w:rsidR="009B1974" w:rsidRPr="009B1974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添加与移除视察选择器；</w:t>
            </w:r>
          </w:p>
          <w:p w:rsidR="009B1974" w:rsidRPr="001F1801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定义抽象的过滤类；</w:t>
            </w:r>
          </w:p>
        </w:tc>
      </w:tr>
      <w:tr w:rsidR="009B1974" w:rsidRPr="00213280" w:rsidTr="009B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shd w:val="clear" w:color="auto" w:fill="FFFFFF" w:themeFill="background1"/>
            <w:vAlign w:val="center"/>
          </w:tcPr>
          <w:p w:rsidR="009B1974" w:rsidRPr="001F1801" w:rsidRDefault="009B1974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9B1974" w:rsidRPr="001F1801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9B1974" w:rsidRPr="009B1974">
              <w:rPr>
                <w:rFonts w:ascii="Times New Roman" w:hAnsi="Times New Roman" w:cs="Times New Roman"/>
                <w:sz w:val="24"/>
              </w:rPr>
              <w:t>StdPrs</w:t>
            </w:r>
          </w:p>
        </w:tc>
        <w:tc>
          <w:tcPr>
            <w:tcW w:w="5132" w:type="dxa"/>
          </w:tcPr>
          <w:p w:rsidR="009B1974" w:rsidRPr="001F1801" w:rsidRDefault="009B1974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提供对特殊几何及拓扑的标准显示工具；这些类是特殊几何及拓扑，在</w:t>
            </w:r>
            <w:proofErr w:type="gramStart"/>
            <w:r w:rsidRPr="009B1974">
              <w:rPr>
                <w:rFonts w:ascii="Times New Roman" w:hAnsi="Times New Roman" w:cs="Times New Roman" w:hint="eastAsia"/>
                <w:sz w:val="24"/>
              </w:rPr>
              <w:t>务</w:t>
            </w:r>
            <w:proofErr w:type="gramEnd"/>
            <w:r w:rsidRPr="009B1974">
              <w:rPr>
                <w:rFonts w:ascii="Times New Roman" w:hAnsi="Times New Roman" w:cs="Times New Roman" w:hint="eastAsia"/>
                <w:sz w:val="24"/>
              </w:rPr>
              <w:t>种显示模式下显示的定义，如：线框、阴影、去隐藏线等；</w:t>
            </w:r>
          </w:p>
        </w:tc>
      </w:tr>
      <w:tr w:rsidR="009B1974" w:rsidRPr="00213280" w:rsidTr="009B19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shd w:val="clear" w:color="auto" w:fill="FFFFFF" w:themeFill="background1"/>
            <w:vAlign w:val="center"/>
          </w:tcPr>
          <w:p w:rsidR="009B1974" w:rsidRPr="001F1801" w:rsidRDefault="009B1974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9B1974" w:rsidRPr="009B1974" w:rsidRDefault="000755F2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9B1974" w:rsidRPr="009B1974">
              <w:rPr>
                <w:rFonts w:ascii="Times New Roman" w:hAnsi="Times New Roman" w:cs="Times New Roman"/>
                <w:sz w:val="24"/>
              </w:rPr>
              <w:t>StdSelect</w:t>
            </w:r>
          </w:p>
        </w:tc>
        <w:tc>
          <w:tcPr>
            <w:tcW w:w="5132" w:type="dxa"/>
          </w:tcPr>
          <w:p w:rsidR="009B1974" w:rsidRPr="00522C92" w:rsidRDefault="009B1974" w:rsidP="00147BA8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定义拓扑几何的选择方式；定义几种过滤类；二维与三维的视窗选择器（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viewer   selectors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）。</w:t>
            </w:r>
          </w:p>
        </w:tc>
      </w:tr>
      <w:tr w:rsidR="009B1974" w:rsidRPr="00213280" w:rsidTr="009B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vMerge/>
            <w:shd w:val="clear" w:color="auto" w:fill="FFFFFF" w:themeFill="background1"/>
            <w:vAlign w:val="center"/>
          </w:tcPr>
          <w:p w:rsidR="009B1974" w:rsidRPr="001F1801" w:rsidRDefault="009B1974" w:rsidP="00147BA8">
            <w:pPr>
              <w:spacing w:line="30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78" w:type="dxa"/>
            <w:vAlign w:val="center"/>
          </w:tcPr>
          <w:p w:rsidR="009B1974" w:rsidRPr="009B1974" w:rsidRDefault="000755F2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9B1974" w:rsidRPr="009B1974">
              <w:rPr>
                <w:rFonts w:ascii="Times New Roman" w:hAnsi="Times New Roman" w:cs="Times New Roman"/>
                <w:sz w:val="24"/>
              </w:rPr>
              <w:t>V3d</w:t>
            </w:r>
          </w:p>
        </w:tc>
        <w:tc>
          <w:tcPr>
            <w:tcW w:w="5132" w:type="dxa"/>
          </w:tcPr>
          <w:p w:rsidR="009B1974" w:rsidRPr="00522C92" w:rsidRDefault="009B1974" w:rsidP="00147BA8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1974">
              <w:rPr>
                <w:rFonts w:ascii="Times New Roman" w:hAnsi="Times New Roman" w:cs="Times New Roman" w:hint="eastAsia"/>
                <w:sz w:val="24"/>
              </w:rPr>
              <w:t>包含了一组三维显示（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3D Viewer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）的命令与服务。控制场景及显示模式。这个包与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Visual3D</w:t>
            </w:r>
            <w:r w:rsidRPr="009B1974">
              <w:rPr>
                <w:rFonts w:ascii="Times New Roman" w:hAnsi="Times New Roman" w:cs="Times New Roman" w:hint="eastAsia"/>
                <w:sz w:val="24"/>
              </w:rPr>
              <w:t>是互补的。</w:t>
            </w:r>
          </w:p>
        </w:tc>
      </w:tr>
    </w:tbl>
    <w:p w:rsidR="001D0194" w:rsidRDefault="001D0194" w:rsidP="00147BA8">
      <w:pPr>
        <w:spacing w:line="300" w:lineRule="auto"/>
        <w:jc w:val="center"/>
      </w:pPr>
    </w:p>
    <w:p w:rsidR="009B1974" w:rsidRDefault="009B1974" w:rsidP="00147BA8"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bookmarkStart w:id="36" w:name="_Hlk74148519"/>
      <w:r w:rsidR="00AD75A3" w:rsidRPr="00AD75A3">
        <w:rPr>
          <w:rFonts w:ascii="Times New Roman" w:hAnsi="Times New Roman" w:cs="Times New Roman"/>
          <w:sz w:val="24"/>
          <w:szCs w:val="24"/>
        </w:rPr>
        <w:t>DataExchange &amp;</w:t>
      </w:r>
      <w:r w:rsidR="00AD75A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D75A3" w:rsidRPr="00AD75A3">
        <w:rPr>
          <w:rFonts w:ascii="Times New Roman" w:hAnsi="Times New Roman" w:cs="Times New Roman"/>
          <w:sz w:val="24"/>
          <w:szCs w:val="24"/>
        </w:rPr>
        <w:t>ApplicationFramework</w:t>
      </w:r>
      <w:bookmarkEnd w:id="36"/>
      <w:r>
        <w:rPr>
          <w:rFonts w:ascii="Times New Roman" w:hAnsi="Times New Roman" w:cs="Times New Roman" w:hint="eastAsia"/>
          <w:sz w:val="24"/>
          <w:szCs w:val="24"/>
        </w:rPr>
        <w:t>模块</w:t>
      </w:r>
    </w:p>
    <w:p w:rsidR="00AD75A3" w:rsidRDefault="00AD75A3" w:rsidP="00AD75A3">
      <w:pPr>
        <w:spacing w:line="300" w:lineRule="auto"/>
        <w:ind w:left="6" w:firstLineChars="175" w:firstLine="420"/>
        <w:rPr>
          <w:rFonts w:ascii="Times New Roman" w:hAnsi="Times New Roman" w:cs="Times New Roman"/>
          <w:sz w:val="24"/>
        </w:rPr>
      </w:pPr>
      <w:r w:rsidRPr="00AD75A3">
        <w:rPr>
          <w:rFonts w:ascii="Times New Roman" w:hAnsi="Times New Roman" w:cs="Times New Roman"/>
          <w:sz w:val="24"/>
        </w:rPr>
        <w:t>DataExchange &amp; ApplicationFramework</w:t>
      </w:r>
      <w:r w:rsidR="009B1974" w:rsidRPr="00D75742">
        <w:rPr>
          <w:rFonts w:ascii="Times New Roman" w:hAnsi="Times New Roman" w:cs="Times New Roman" w:hint="eastAsia"/>
          <w:sz w:val="24"/>
        </w:rPr>
        <w:t>类提供了一些</w:t>
      </w:r>
      <w:r>
        <w:rPr>
          <w:rFonts w:ascii="Times New Roman" w:hAnsi="Times New Roman" w:cs="Times New Roman" w:hint="eastAsia"/>
          <w:sz w:val="24"/>
        </w:rPr>
        <w:t>程序框架中的基本服务：数据框架的使用，数据分配的说明等，以及导入导出的各种类型转换，具体模块功能分解如图</w:t>
      </w: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="Times New Roman" w:hAnsi="Times New Roman" w:cs="Times New Roman"/>
          <w:sz w:val="24"/>
        </w:rPr>
        <w:t>-7</w:t>
      </w:r>
      <w:r>
        <w:rPr>
          <w:rFonts w:ascii="Times New Roman" w:hAnsi="Times New Roman" w:cs="Times New Roman" w:hint="eastAsia"/>
          <w:sz w:val="24"/>
        </w:rPr>
        <w:t>所示。</w:t>
      </w:r>
    </w:p>
    <w:p w:rsidR="009B1974" w:rsidRDefault="00AD75A3" w:rsidP="00AD75A3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4147409" cy="3140765"/>
            <wp:effectExtent l="0" t="0" r="5715" b="2540"/>
            <wp:docPr id="23" name="图片 23" descr="C:\Users\SEELEV~1\AppData\Local\Temp\BNZ.60c07b931b03ef7e\Application Frame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SEELEV~1\AppData\Local\Temp\BNZ.60c07b931b03ef7e\Application Framework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37" cy="315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456" w:rsidRPr="00D75742" w:rsidRDefault="00F17EC3" w:rsidP="00AD75A3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487187" cy="5096786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16" cy="510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974" w:rsidRDefault="009B1974" w:rsidP="00AD75A3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D75742">
        <w:rPr>
          <w:rFonts w:ascii="Times New Roman" w:hAnsi="Times New Roman" w:cs="Times New Roman" w:hint="eastAsia"/>
          <w:szCs w:val="21"/>
        </w:rPr>
        <w:t>图</w:t>
      </w:r>
      <w:r w:rsidRPr="00D75742">
        <w:rPr>
          <w:rFonts w:ascii="Times New Roman" w:hAnsi="Times New Roman" w:cs="Times New Roman" w:hint="eastAsia"/>
          <w:szCs w:val="21"/>
        </w:rPr>
        <w:t>3</w:t>
      </w:r>
      <w:r w:rsidRPr="00D75742">
        <w:rPr>
          <w:rFonts w:ascii="Times New Roman" w:hAnsi="Times New Roman" w:cs="Times New Roman"/>
          <w:szCs w:val="21"/>
        </w:rPr>
        <w:t>-</w:t>
      </w:r>
      <w:r w:rsidR="00AD75A3">
        <w:rPr>
          <w:rFonts w:ascii="Times New Roman" w:hAnsi="Times New Roman" w:cs="Times New Roman"/>
          <w:szCs w:val="21"/>
        </w:rPr>
        <w:t>7</w:t>
      </w:r>
      <w:r w:rsidRPr="00D75742">
        <w:rPr>
          <w:rFonts w:ascii="Times New Roman" w:hAnsi="Times New Roman" w:cs="Times New Roman"/>
          <w:szCs w:val="21"/>
        </w:rPr>
        <w:t xml:space="preserve"> </w:t>
      </w:r>
      <w:r w:rsidR="00AD75A3" w:rsidRPr="00AD75A3">
        <w:rPr>
          <w:rFonts w:ascii="Times New Roman" w:hAnsi="Times New Roman" w:cs="Times New Roman"/>
          <w:szCs w:val="21"/>
        </w:rPr>
        <w:t>DataExchange &amp; ApplicationFramework</w:t>
      </w:r>
      <w:r w:rsidRPr="00D75742">
        <w:rPr>
          <w:rFonts w:ascii="Times New Roman" w:hAnsi="Times New Roman" w:cs="Times New Roman" w:hint="eastAsia"/>
          <w:szCs w:val="21"/>
        </w:rPr>
        <w:t>模块功能分解</w:t>
      </w:r>
    </w:p>
    <w:p w:rsidR="009B1974" w:rsidRDefault="009B1974" w:rsidP="00AD75A3">
      <w:pPr>
        <w:spacing w:line="300" w:lineRule="auto"/>
        <w:jc w:val="center"/>
      </w:pPr>
    </w:p>
    <w:p w:rsidR="00F52217" w:rsidRDefault="00F52217" w:rsidP="00F52217"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 w:rsidRPr="00AD75A3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</w:rPr>
        <w:t>raw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</w:p>
    <w:p w:rsidR="00F52217" w:rsidRDefault="00F52217" w:rsidP="00F52217">
      <w:pPr>
        <w:spacing w:line="300" w:lineRule="auto"/>
        <w:ind w:left="6" w:firstLineChars="175" w:firstLine="420"/>
        <w:rPr>
          <w:rFonts w:ascii="Times New Roman" w:hAnsi="Times New Roman" w:cs="Times New Roman"/>
          <w:sz w:val="24"/>
          <w:szCs w:val="24"/>
        </w:rPr>
      </w:pPr>
      <w:r w:rsidRPr="00AD75A3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 w:hint="eastAsia"/>
          <w:sz w:val="24"/>
        </w:rPr>
        <w:t>raw</w:t>
      </w:r>
      <w:r>
        <w:rPr>
          <w:rFonts w:ascii="Times New Roman" w:hAnsi="Times New Roman" w:cs="Times New Roman" w:hint="eastAsia"/>
          <w:sz w:val="24"/>
        </w:rPr>
        <w:t>模块为</w:t>
      </w:r>
      <w:r>
        <w:rPr>
          <w:rFonts w:ascii="Times New Roman" w:hAnsi="Times New Roman" w:cs="Times New Roman" w:hint="eastAsia"/>
          <w:sz w:val="24"/>
        </w:rPr>
        <w:t>Visu</w:t>
      </w:r>
      <w:r w:rsidRPr="00536510">
        <w:rPr>
          <w:rFonts w:ascii="Times New Roman" w:hAnsi="Times New Roman" w:cs="Times New Roman" w:hint="eastAsia"/>
          <w:sz w:val="24"/>
          <w:szCs w:val="24"/>
        </w:rPr>
        <w:t>alization</w:t>
      </w:r>
      <w:r w:rsidRPr="00536510">
        <w:rPr>
          <w:rFonts w:ascii="Times New Roman" w:hAnsi="Times New Roman" w:cs="Times New Roman" w:hint="eastAsia"/>
          <w:sz w:val="24"/>
          <w:szCs w:val="24"/>
        </w:rPr>
        <w:t>、</w:t>
      </w:r>
      <w:r w:rsidRPr="00536510">
        <w:rPr>
          <w:rFonts w:ascii="Times New Roman" w:hAnsi="Times New Roman" w:cs="Times New Roman" w:hint="eastAsia"/>
          <w:sz w:val="24"/>
          <w:szCs w:val="24"/>
        </w:rPr>
        <w:t>Model</w:t>
      </w:r>
      <w:r w:rsidRPr="00536510">
        <w:rPr>
          <w:rFonts w:ascii="Times New Roman" w:hAnsi="Times New Roman" w:cs="Times New Roman"/>
          <w:sz w:val="24"/>
          <w:szCs w:val="24"/>
        </w:rPr>
        <w:t xml:space="preserve"> </w:t>
      </w:r>
      <w:r w:rsidRPr="00536510">
        <w:rPr>
          <w:rFonts w:ascii="Times New Roman" w:hAnsi="Times New Roman" w:cs="Times New Roman" w:hint="eastAsia"/>
          <w:sz w:val="24"/>
          <w:szCs w:val="24"/>
        </w:rPr>
        <w:t>Algorithms</w:t>
      </w:r>
      <w:r w:rsidRPr="00536510">
        <w:rPr>
          <w:rFonts w:ascii="Times New Roman" w:hAnsi="Times New Roman" w:cs="Times New Roman" w:hint="eastAsia"/>
          <w:sz w:val="24"/>
          <w:szCs w:val="24"/>
        </w:rPr>
        <w:t>、</w:t>
      </w:r>
      <w:r w:rsidRPr="00AD75A3">
        <w:rPr>
          <w:rFonts w:ascii="Times New Roman" w:hAnsi="Times New Roman" w:cs="Times New Roman"/>
          <w:sz w:val="24"/>
          <w:szCs w:val="24"/>
        </w:rPr>
        <w:t>DataExchange &amp;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AD75A3">
        <w:rPr>
          <w:rFonts w:ascii="Times New Roman" w:hAnsi="Times New Roman" w:cs="Times New Roman"/>
          <w:sz w:val="24"/>
          <w:szCs w:val="24"/>
        </w:rPr>
        <w:t>ApplicationFramework</w:t>
      </w:r>
      <w:r w:rsidR="00536510">
        <w:rPr>
          <w:rFonts w:ascii="Times New Roman" w:hAnsi="Times New Roman" w:cs="Times New Roman" w:hint="eastAsia"/>
          <w:sz w:val="24"/>
          <w:szCs w:val="24"/>
        </w:rPr>
        <w:t>提供测试</w:t>
      </w:r>
      <w:r w:rsidR="00536510" w:rsidRPr="00536510">
        <w:rPr>
          <w:rFonts w:ascii="Times New Roman" w:hAnsi="Times New Roman" w:cs="Times New Roman"/>
          <w:sz w:val="24"/>
          <w:szCs w:val="24"/>
        </w:rPr>
        <w:t>，负责在用户画</w:t>
      </w:r>
      <w:r w:rsidR="00536510" w:rsidRPr="00536510">
        <w:rPr>
          <w:rFonts w:ascii="Times New Roman" w:hAnsi="Times New Roman" w:cs="Times New Roman"/>
          <w:sz w:val="24"/>
          <w:szCs w:val="24"/>
        </w:rPr>
        <w:t>2D</w:t>
      </w:r>
      <w:r w:rsidR="00536510" w:rsidRPr="00536510">
        <w:rPr>
          <w:rFonts w:ascii="Times New Roman" w:hAnsi="Times New Roman" w:cs="Times New Roman"/>
          <w:sz w:val="24"/>
          <w:szCs w:val="24"/>
        </w:rPr>
        <w:t>，</w:t>
      </w:r>
      <w:r w:rsidR="00536510" w:rsidRPr="00536510">
        <w:rPr>
          <w:rFonts w:ascii="Times New Roman" w:hAnsi="Times New Roman" w:cs="Times New Roman"/>
          <w:sz w:val="24"/>
          <w:szCs w:val="24"/>
        </w:rPr>
        <w:t>3D</w:t>
      </w:r>
      <w:r w:rsidR="00536510" w:rsidRPr="00536510">
        <w:rPr>
          <w:rFonts w:ascii="Times New Roman" w:hAnsi="Times New Roman" w:cs="Times New Roman"/>
          <w:sz w:val="24"/>
          <w:szCs w:val="24"/>
        </w:rPr>
        <w:t>草图时对界面进行更新，草图的展示，可视化操作</w:t>
      </w:r>
      <w:r w:rsidR="00536510">
        <w:rPr>
          <w:rFonts w:ascii="Times New Roman" w:hAnsi="Times New Roman" w:cs="Times New Roman" w:hint="eastAsia"/>
          <w:sz w:val="24"/>
          <w:szCs w:val="24"/>
        </w:rPr>
        <w:t>和</w:t>
      </w:r>
      <w:r w:rsidR="00536510" w:rsidRPr="00536510">
        <w:rPr>
          <w:rFonts w:ascii="Times New Roman" w:hAnsi="Times New Roman" w:cs="Times New Roman"/>
          <w:sz w:val="24"/>
          <w:szCs w:val="24"/>
        </w:rPr>
        <w:t>模型的存取对象，在数据变化时通过控制器更新视图。</w:t>
      </w:r>
      <w:r w:rsidRPr="00536510">
        <w:rPr>
          <w:rFonts w:ascii="Times New Roman" w:hAnsi="Times New Roman" w:cs="Times New Roman" w:hint="eastAsia"/>
          <w:sz w:val="24"/>
          <w:szCs w:val="24"/>
        </w:rPr>
        <w:t>具体</w:t>
      </w:r>
      <w:r w:rsidR="00B61B92" w:rsidRPr="00D75742">
        <w:rPr>
          <w:rFonts w:ascii="Times New Roman" w:hAnsi="Times New Roman" w:cs="Times New Roman" w:hint="eastAsia"/>
          <w:szCs w:val="21"/>
        </w:rPr>
        <w:t>模块</w:t>
      </w:r>
      <w:r w:rsidR="00B61B92">
        <w:rPr>
          <w:rFonts w:ascii="Times New Roman" w:hAnsi="Times New Roman" w:cs="Times New Roman" w:hint="eastAsia"/>
          <w:szCs w:val="21"/>
        </w:rPr>
        <w:t>间关系与</w:t>
      </w:r>
      <w:r w:rsidRPr="00536510">
        <w:rPr>
          <w:rFonts w:ascii="Times New Roman" w:hAnsi="Times New Roman" w:cs="Times New Roman" w:hint="eastAsia"/>
          <w:sz w:val="24"/>
          <w:szCs w:val="24"/>
        </w:rPr>
        <w:t>模块功能分解如图</w:t>
      </w:r>
      <w:r w:rsidRPr="00536510">
        <w:rPr>
          <w:rFonts w:ascii="Times New Roman" w:hAnsi="Times New Roman" w:cs="Times New Roman" w:hint="eastAsia"/>
          <w:sz w:val="24"/>
          <w:szCs w:val="24"/>
        </w:rPr>
        <w:t>3</w:t>
      </w:r>
      <w:r w:rsidRPr="00536510">
        <w:rPr>
          <w:rFonts w:ascii="Times New Roman" w:hAnsi="Times New Roman" w:cs="Times New Roman"/>
          <w:sz w:val="24"/>
          <w:szCs w:val="24"/>
        </w:rPr>
        <w:t>-8</w:t>
      </w:r>
      <w:r w:rsidRPr="00536510">
        <w:rPr>
          <w:rFonts w:ascii="Times New Roman" w:hAnsi="Times New Roman" w:cs="Times New Roman" w:hint="eastAsia"/>
          <w:sz w:val="24"/>
          <w:szCs w:val="24"/>
        </w:rPr>
        <w:t>所示。</w:t>
      </w:r>
    </w:p>
    <w:p w:rsidR="00B61B92" w:rsidRDefault="00B61B92" w:rsidP="00B61B92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838575" cy="290149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215" cy="290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B92" w:rsidRDefault="00B61B92" w:rsidP="00B61B92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D75742">
        <w:rPr>
          <w:rFonts w:ascii="Times New Roman" w:hAnsi="Times New Roman" w:cs="Times New Roman" w:hint="eastAsia"/>
          <w:szCs w:val="21"/>
        </w:rPr>
        <w:t>图</w:t>
      </w:r>
      <w:r w:rsidRPr="00D75742">
        <w:rPr>
          <w:rFonts w:ascii="Times New Roman" w:hAnsi="Times New Roman" w:cs="Times New Roman" w:hint="eastAsia"/>
          <w:szCs w:val="21"/>
        </w:rPr>
        <w:t>3</w:t>
      </w:r>
      <w:r w:rsidRPr="00D75742">
        <w:rPr>
          <w:rFonts w:ascii="Times New Roman" w:hAnsi="Times New Roman" w:cs="Times New Roman"/>
          <w:szCs w:val="21"/>
        </w:rPr>
        <w:t>-</w:t>
      </w:r>
      <w:r>
        <w:rPr>
          <w:rFonts w:ascii="Times New Roman" w:hAnsi="Times New Roman" w:cs="Times New Roman"/>
          <w:szCs w:val="21"/>
        </w:rPr>
        <w:t>10</w:t>
      </w:r>
      <w:r w:rsidRPr="00D75742">
        <w:rPr>
          <w:rFonts w:ascii="Times New Roman" w:hAnsi="Times New Roman" w:cs="Times New Roman"/>
          <w:szCs w:val="21"/>
        </w:rPr>
        <w:t xml:space="preserve"> </w:t>
      </w:r>
      <w:r w:rsidRPr="00AD75A3">
        <w:rPr>
          <w:rFonts w:ascii="Times New Roman" w:hAnsi="Times New Roman" w:cs="Times New Roman"/>
          <w:szCs w:val="21"/>
        </w:rPr>
        <w:t>D</w:t>
      </w:r>
      <w:r>
        <w:rPr>
          <w:rFonts w:ascii="Times New Roman" w:hAnsi="Times New Roman" w:cs="Times New Roman" w:hint="eastAsia"/>
          <w:szCs w:val="21"/>
        </w:rPr>
        <w:t>raw</w:t>
      </w:r>
      <w:r w:rsidRPr="00D75742">
        <w:rPr>
          <w:rFonts w:ascii="Times New Roman" w:hAnsi="Times New Roman" w:cs="Times New Roman" w:hint="eastAsia"/>
          <w:szCs w:val="21"/>
        </w:rPr>
        <w:t>模块</w:t>
      </w:r>
      <w:r>
        <w:rPr>
          <w:rFonts w:ascii="Times New Roman" w:hAnsi="Times New Roman" w:cs="Times New Roman" w:hint="eastAsia"/>
          <w:szCs w:val="21"/>
        </w:rPr>
        <w:t>间关系</w:t>
      </w:r>
    </w:p>
    <w:p w:rsidR="00B61B92" w:rsidRDefault="00B61B92" w:rsidP="00B61B92">
      <w:pPr>
        <w:spacing w:line="300" w:lineRule="auto"/>
        <w:jc w:val="center"/>
        <w:rPr>
          <w:rFonts w:ascii="Times New Roman" w:hAnsi="Times New Roman" w:cs="Times New Roman"/>
          <w:sz w:val="24"/>
        </w:rPr>
      </w:pPr>
    </w:p>
    <w:p w:rsidR="00F52217" w:rsidRDefault="00F52217" w:rsidP="00AD75A3">
      <w:pPr>
        <w:spacing w:line="30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700E37" wp14:editId="63DE0E93">
            <wp:extent cx="4253233" cy="33610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530" cy="338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217" w:rsidRDefault="00F52217" w:rsidP="00F52217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D75742">
        <w:rPr>
          <w:rFonts w:ascii="Times New Roman" w:hAnsi="Times New Roman" w:cs="Times New Roman" w:hint="eastAsia"/>
          <w:szCs w:val="21"/>
        </w:rPr>
        <w:t>图</w:t>
      </w:r>
      <w:r w:rsidRPr="00D75742">
        <w:rPr>
          <w:rFonts w:ascii="Times New Roman" w:hAnsi="Times New Roman" w:cs="Times New Roman" w:hint="eastAsia"/>
          <w:szCs w:val="21"/>
        </w:rPr>
        <w:t>3</w:t>
      </w:r>
      <w:r w:rsidRPr="00D75742">
        <w:rPr>
          <w:rFonts w:ascii="Times New Roman" w:hAnsi="Times New Roman" w:cs="Times New Roman"/>
          <w:szCs w:val="21"/>
        </w:rPr>
        <w:t>-</w:t>
      </w:r>
      <w:r w:rsidR="00B61B92">
        <w:rPr>
          <w:rFonts w:ascii="Times New Roman" w:hAnsi="Times New Roman" w:cs="Times New Roman"/>
          <w:szCs w:val="21"/>
        </w:rPr>
        <w:t>9</w:t>
      </w:r>
      <w:r w:rsidRPr="00D75742">
        <w:rPr>
          <w:rFonts w:ascii="Times New Roman" w:hAnsi="Times New Roman" w:cs="Times New Roman"/>
          <w:szCs w:val="21"/>
        </w:rPr>
        <w:t xml:space="preserve"> </w:t>
      </w:r>
      <w:r w:rsidRPr="00AD75A3">
        <w:rPr>
          <w:rFonts w:ascii="Times New Roman" w:hAnsi="Times New Roman" w:cs="Times New Roman"/>
          <w:szCs w:val="21"/>
        </w:rPr>
        <w:t>D</w:t>
      </w:r>
      <w:r>
        <w:rPr>
          <w:rFonts w:ascii="Times New Roman" w:hAnsi="Times New Roman" w:cs="Times New Roman" w:hint="eastAsia"/>
          <w:szCs w:val="21"/>
        </w:rPr>
        <w:t>raw</w:t>
      </w:r>
      <w:r w:rsidRPr="00D75742">
        <w:rPr>
          <w:rFonts w:ascii="Times New Roman" w:hAnsi="Times New Roman" w:cs="Times New Roman" w:hint="eastAsia"/>
          <w:szCs w:val="21"/>
        </w:rPr>
        <w:t>模块功能分解</w:t>
      </w:r>
    </w:p>
    <w:p w:rsidR="00F52217" w:rsidRPr="00F52217" w:rsidRDefault="00F52217" w:rsidP="00AD75A3">
      <w:pPr>
        <w:spacing w:line="300" w:lineRule="auto"/>
        <w:jc w:val="center"/>
      </w:pPr>
    </w:p>
    <w:p w:rsidR="00AD75A3" w:rsidRPr="00AD75A3" w:rsidRDefault="00DF6837" w:rsidP="00AD75A3">
      <w:pPr>
        <w:pStyle w:val="a7"/>
        <w:numPr>
          <w:ilvl w:val="3"/>
          <w:numId w:val="1"/>
        </w:numPr>
        <w:spacing w:line="300" w:lineRule="auto"/>
        <w:ind w:left="0" w:firstLineChars="0" w:firstLine="0"/>
        <w:jc w:val="left"/>
        <w:outlineLvl w:val="1"/>
        <w:rPr>
          <w:rFonts w:ascii="Times New Roman" w:eastAsia="黑体" w:hAnsi="Times New Roman"/>
          <w:sz w:val="36"/>
        </w:rPr>
      </w:pPr>
      <w:r>
        <w:rPr>
          <w:rFonts w:ascii="Times New Roman" w:eastAsia="宋体" w:hAnsi="Times New Roman"/>
          <w:sz w:val="24"/>
        </w:rPr>
        <w:lastRenderedPageBreak/>
        <w:t xml:space="preserve"> </w:t>
      </w:r>
      <w:bookmarkStart w:id="37" w:name="_Toc75188420"/>
      <w:r w:rsidR="00300283">
        <w:rPr>
          <w:rFonts w:ascii="Times New Roman" w:eastAsia="宋体" w:hAnsi="Times New Roman"/>
          <w:sz w:val="28"/>
        </w:rPr>
        <w:t xml:space="preserve">Open </w:t>
      </w:r>
      <w:r w:rsidR="00186ED7">
        <w:rPr>
          <w:rFonts w:ascii="Times New Roman" w:eastAsia="宋体" w:hAnsi="Times New Roman"/>
          <w:sz w:val="28"/>
        </w:rPr>
        <w:t>CASCADE</w:t>
      </w:r>
      <w:r w:rsidRPr="004102EE">
        <w:rPr>
          <w:rFonts w:ascii="黑体" w:eastAsia="黑体" w:hAnsi="黑体" w:hint="eastAsia"/>
          <w:sz w:val="28"/>
        </w:rPr>
        <w:t>体系结构分析</w:t>
      </w:r>
      <w:bookmarkEnd w:id="37"/>
    </w:p>
    <w:p w:rsidR="00147BA8" w:rsidRPr="00295AD8" w:rsidRDefault="00147BA8" w:rsidP="00147BA8">
      <w:pPr>
        <w:pStyle w:val="3"/>
        <w:spacing w:line="300" w:lineRule="auto"/>
        <w:ind w:left="5" w:firstLine="1"/>
        <w:rPr>
          <w:rFonts w:ascii="Times New Roman" w:hAnsi="Times New Roman" w:cs="Times New Roman"/>
          <w:sz w:val="24"/>
          <w:szCs w:val="24"/>
        </w:rPr>
      </w:pPr>
      <w:bookmarkStart w:id="38" w:name="_Toc75188421"/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="00163E0B">
        <w:rPr>
          <w:rFonts w:ascii="Times New Roman" w:hAnsi="Times New Roman" w:cs="Times New Roman"/>
          <w:sz w:val="24"/>
          <w:szCs w:val="24"/>
        </w:rPr>
        <w:t xml:space="preserve"> </w:t>
      </w:r>
      <w:r w:rsidRPr="00147BA8">
        <w:rPr>
          <w:rFonts w:ascii="Times New Roman" w:hAnsi="Times New Roman" w:cs="Times New Roman"/>
          <w:sz w:val="24"/>
          <w:szCs w:val="24"/>
        </w:rPr>
        <w:t>功能需求与软件体系结构的对应关系</w:t>
      </w:r>
      <w:bookmarkEnd w:id="38"/>
    </w:p>
    <w:p w:rsidR="00147BA8" w:rsidRPr="00213280" w:rsidRDefault="00147BA8" w:rsidP="00147BA8">
      <w:pPr>
        <w:pStyle w:val="a7"/>
        <w:numPr>
          <w:ilvl w:val="0"/>
          <w:numId w:val="34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bookmarkStart w:id="39" w:name="_Hlk74149469"/>
      <w:r>
        <w:rPr>
          <w:rFonts w:ascii="Times New Roman" w:hAnsi="Times New Roman" w:cs="Times New Roman" w:hint="eastAsia"/>
          <w:sz w:val="24"/>
        </w:rPr>
        <w:t>基本数据类型的创建及运算</w:t>
      </w:r>
    </w:p>
    <w:bookmarkEnd w:id="39"/>
    <w:p w:rsidR="00147BA8" w:rsidRPr="00213280" w:rsidRDefault="00147BA8" w:rsidP="00147BA8">
      <w:pPr>
        <w:pStyle w:val="a9"/>
        <w:spacing w:line="36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表格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3-4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 w:rsidRPr="00147BA8">
        <w:rPr>
          <w:rFonts w:ascii="Times New Roman" w:eastAsiaTheme="minorEastAsia" w:hAnsi="Times New Roman" w:cs="Times New Roman" w:hint="eastAsia"/>
        </w:rPr>
        <w:tab/>
      </w:r>
      <w:r w:rsidRPr="00147BA8">
        <w:rPr>
          <w:rFonts w:ascii="Times New Roman" w:eastAsiaTheme="minorEastAsia" w:hAnsi="Times New Roman" w:cs="Times New Roman" w:hint="eastAsia"/>
        </w:rPr>
        <w:t>基本数据类型的创建及运算</w:t>
      </w:r>
      <w:r w:rsidRPr="00213280">
        <w:rPr>
          <w:rFonts w:ascii="Times New Roman" w:eastAsiaTheme="minorEastAsia" w:hAnsi="Times New Roman" w:cs="Times New Roman"/>
        </w:rPr>
        <w:t>需求对应表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147BA8" w:rsidRPr="00213280" w:rsidTr="00686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uppressAutoHyphens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软件需求</w:t>
            </w:r>
          </w:p>
        </w:tc>
        <w:tc>
          <w:tcPr>
            <w:tcW w:w="7025" w:type="dxa"/>
          </w:tcPr>
          <w:p w:rsidR="00147BA8" w:rsidRPr="00147BA8" w:rsidRDefault="00147BA8" w:rsidP="00147BA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147BA8">
              <w:rPr>
                <w:rFonts w:ascii="Times New Roman" w:hAnsi="Times New Roman" w:cs="Times New Roman" w:hint="eastAsia"/>
                <w:sz w:val="24"/>
              </w:rPr>
              <w:t>基本数据类型的创建及运算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uppressAutoHyphens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对应模块</w:t>
            </w:r>
          </w:p>
        </w:tc>
        <w:tc>
          <w:tcPr>
            <w:tcW w:w="7025" w:type="dxa"/>
          </w:tcPr>
          <w:p w:rsidR="00147BA8" w:rsidRPr="00213280" w:rsidRDefault="00147BA8" w:rsidP="00147BA8">
            <w:pPr>
              <w:suppressAutoHyphens/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M_FoundationClasses</w:t>
            </w:r>
          </w:p>
        </w:tc>
      </w:tr>
      <w:tr w:rsidR="00147BA8" w:rsidRPr="00213280" w:rsidTr="00686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uppressAutoHyphens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对应的包和类</w:t>
            </w:r>
          </w:p>
        </w:tc>
        <w:tc>
          <w:tcPr>
            <w:tcW w:w="7025" w:type="dxa"/>
          </w:tcPr>
          <w:p w:rsidR="00147BA8" w:rsidRPr="00147BA8" w:rsidRDefault="000755F2" w:rsidP="00147BA8">
            <w:pPr>
              <w:suppressAutoHyphens/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BSplCLib</w:t>
            </w:r>
            <w:r w:rsidR="00147BA8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BSplSLib</w:t>
            </w:r>
            <w:r w:rsidR="00147BA8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BVH</w:t>
            </w:r>
          </w:p>
          <w:p w:rsidR="00147BA8" w:rsidRPr="00147BA8" w:rsidRDefault="000755F2" w:rsidP="00147BA8">
            <w:pPr>
              <w:suppressAutoHyphens/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Bnd</w:t>
            </w:r>
            <w:r w:rsidR="00147BA8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CSLib</w:t>
            </w:r>
            <w:r w:rsidR="00147BA8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Convert</w:t>
            </w:r>
          </w:p>
          <w:p w:rsidR="00147BA8" w:rsidRPr="00147BA8" w:rsidRDefault="000755F2" w:rsidP="00147BA8">
            <w:pPr>
              <w:suppressAutoHyphens/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ElCLib</w:t>
            </w:r>
            <w:r w:rsidR="00147BA8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ElSLib</w:t>
            </w:r>
            <w:r w:rsidR="00147BA8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Expr</w:t>
            </w:r>
          </w:p>
          <w:p w:rsidR="00147BA8" w:rsidRPr="00147BA8" w:rsidRDefault="000755F2" w:rsidP="00147BA8">
            <w:pPr>
              <w:suppressAutoHyphens/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ExprIntrp</w:t>
            </w:r>
            <w:r w:rsidR="00147BA8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GeomAbs</w:t>
            </w:r>
            <w:r w:rsidR="00147BA8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PLib</w:t>
            </w:r>
          </w:p>
          <w:p w:rsidR="00147BA8" w:rsidRPr="00147BA8" w:rsidRDefault="000755F2" w:rsidP="00147BA8">
            <w:pPr>
              <w:suppressAutoHyphens/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Poly</w:t>
            </w:r>
            <w:r w:rsidR="00147BA8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Precision</w:t>
            </w:r>
            <w:r w:rsidR="00147BA8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TColgp</w:t>
            </w:r>
          </w:p>
          <w:p w:rsidR="00147BA8" w:rsidRPr="00213280" w:rsidRDefault="000755F2" w:rsidP="00147BA8">
            <w:pPr>
              <w:suppressAutoHyphens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TopLoc</w:t>
            </w:r>
            <w:r w:rsidR="00147BA8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47BA8" w:rsidRPr="00147BA8">
              <w:rPr>
                <w:rFonts w:ascii="Times New Roman" w:hAnsi="Times New Roman" w:cs="Times New Roman"/>
                <w:sz w:val="24"/>
              </w:rPr>
              <w:t>gp</w:t>
            </w:r>
            <w:r w:rsidR="00147BA8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47BA8" w:rsidRPr="00147BA8">
              <w:rPr>
                <w:rFonts w:ascii="Times New Roman" w:hAnsi="Times New Roman" w:cs="Times New Roman"/>
                <w:kern w:val="2"/>
                <w:sz w:val="24"/>
                <w:szCs w:val="22"/>
              </w:rPr>
              <w:t>math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uppressAutoHyphens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模块与代码说明</w:t>
            </w:r>
          </w:p>
        </w:tc>
        <w:tc>
          <w:tcPr>
            <w:tcW w:w="7025" w:type="dxa"/>
          </w:tcPr>
          <w:p w:rsidR="00147BA8" w:rsidRPr="00147BA8" w:rsidRDefault="00147BA8" w:rsidP="00147BA8">
            <w:pPr>
              <w:spacing w:line="300" w:lineRule="auto"/>
              <w:ind w:left="6" w:firstLineChars="175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D75742">
              <w:rPr>
                <w:rFonts w:ascii="Times New Roman" w:hAnsi="Times New Roman" w:cs="Times New Roman"/>
                <w:sz w:val="24"/>
              </w:rPr>
              <w:t>Foundation Classes</w:t>
            </w:r>
            <w:r w:rsidRPr="00D75742">
              <w:rPr>
                <w:rFonts w:ascii="Times New Roman" w:hAnsi="Times New Roman" w:cs="Times New Roman" w:hint="eastAsia"/>
                <w:sz w:val="24"/>
              </w:rPr>
              <w:t>基础类提供了一些通用的服务：基本数据类型，字符串等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D75742">
              <w:rPr>
                <w:rFonts w:ascii="Times New Roman" w:hAnsi="Times New Roman" w:cs="Times New Roman" w:hint="eastAsia"/>
                <w:sz w:val="24"/>
              </w:rPr>
              <w:t>堆内存的自动化管理异常处理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D75742">
              <w:rPr>
                <w:rFonts w:ascii="Times New Roman" w:hAnsi="Times New Roman" w:cs="Times New Roman" w:hint="eastAsia"/>
                <w:sz w:val="24"/>
              </w:rPr>
              <w:t>局部支持多线程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D75742">
              <w:rPr>
                <w:rFonts w:ascii="Times New Roman" w:hAnsi="Times New Roman" w:cs="Times New Roman" w:hint="eastAsia"/>
                <w:sz w:val="24"/>
              </w:rPr>
              <w:t>数据集合的处理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D75742">
              <w:rPr>
                <w:rFonts w:ascii="Times New Roman" w:hAnsi="Times New Roman" w:cs="Times New Roman" w:hint="eastAsia"/>
                <w:sz w:val="24"/>
              </w:rPr>
              <w:t>向量、矩阵及原始几何类型的数据计算工具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D75742">
              <w:rPr>
                <w:rFonts w:ascii="Times New Roman" w:hAnsi="Times New Roman" w:cs="Times New Roman" w:hint="eastAsia"/>
                <w:sz w:val="24"/>
              </w:rPr>
              <w:t>用</w:t>
            </w:r>
            <w:r w:rsidRPr="00D75742">
              <w:rPr>
                <w:rFonts w:ascii="Times New Roman" w:hAnsi="Times New Roman" w:cs="Times New Roman"/>
                <w:sz w:val="24"/>
              </w:rPr>
              <w:t>ASCLL</w:t>
            </w:r>
            <w:r w:rsidRPr="00D75742">
              <w:rPr>
                <w:rFonts w:ascii="Times New Roman" w:hAnsi="Times New Roman" w:cs="Times New Roman" w:hint="eastAsia"/>
                <w:sz w:val="24"/>
              </w:rPr>
              <w:t>文件保存数据的基本服务</w:t>
            </w:r>
            <w:r>
              <w:rPr>
                <w:rFonts w:ascii="Times New Roman" w:hAnsi="Times New Roman" w:cs="Times New Roman" w:hint="eastAsia"/>
                <w:sz w:val="24"/>
              </w:rPr>
              <w:t>。</w:t>
            </w:r>
          </w:p>
        </w:tc>
      </w:tr>
    </w:tbl>
    <w:p w:rsidR="00147BA8" w:rsidRPr="00213280" w:rsidRDefault="00147BA8" w:rsidP="00147BA8">
      <w:pPr>
        <w:pStyle w:val="a7"/>
        <w:numPr>
          <w:ilvl w:val="0"/>
          <w:numId w:val="34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bookmarkStart w:id="40" w:name="_Hlk74149691"/>
      <w:r>
        <w:rPr>
          <w:rFonts w:ascii="Times New Roman" w:hAnsi="Times New Roman" w:cs="Times New Roman" w:hint="eastAsia"/>
          <w:sz w:val="24"/>
        </w:rPr>
        <w:t>基本几何图元的创建</w:t>
      </w:r>
      <w:bookmarkEnd w:id="40"/>
      <w:r w:rsidRPr="00213280">
        <w:rPr>
          <w:rFonts w:ascii="Times New Roman" w:hAnsi="Times New Roman" w:cs="Times New Roman"/>
          <w:sz w:val="24"/>
        </w:rPr>
        <w:t>功能</w:t>
      </w:r>
    </w:p>
    <w:p w:rsidR="00147BA8" w:rsidRPr="00213280" w:rsidRDefault="00147BA8" w:rsidP="00147BA8">
      <w:pPr>
        <w:pStyle w:val="a9"/>
        <w:spacing w:line="36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表格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3-5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 w:rsidRPr="00147BA8">
        <w:rPr>
          <w:rFonts w:ascii="Times New Roman" w:eastAsiaTheme="minorEastAsia" w:hAnsi="Times New Roman" w:cs="Times New Roman" w:hint="eastAsia"/>
        </w:rPr>
        <w:t>基本几何图元的创建</w:t>
      </w:r>
      <w:r w:rsidRPr="00213280">
        <w:rPr>
          <w:rFonts w:ascii="Times New Roman" w:eastAsiaTheme="minorEastAsia" w:hAnsi="Times New Roman" w:cs="Times New Roman"/>
        </w:rPr>
        <w:t>功能对应表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147BA8" w:rsidRPr="00213280" w:rsidTr="00686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软件需求</w:t>
            </w:r>
          </w:p>
        </w:tc>
        <w:tc>
          <w:tcPr>
            <w:tcW w:w="7025" w:type="dxa"/>
          </w:tcPr>
          <w:p w:rsidR="00147BA8" w:rsidRPr="00213280" w:rsidRDefault="00147BA8" w:rsidP="0068683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基本几何图元的创建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对应模块</w:t>
            </w:r>
          </w:p>
        </w:tc>
        <w:tc>
          <w:tcPr>
            <w:tcW w:w="7025" w:type="dxa"/>
          </w:tcPr>
          <w:p w:rsidR="00147BA8" w:rsidRPr="00213280" w:rsidRDefault="00147BA8" w:rsidP="0068683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M_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ModelingData</w:t>
            </w:r>
          </w:p>
        </w:tc>
      </w:tr>
      <w:tr w:rsidR="00147BA8" w:rsidRPr="00213280" w:rsidTr="00686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对应的包和类</w:t>
            </w:r>
          </w:p>
        </w:tc>
        <w:tc>
          <w:tcPr>
            <w:tcW w:w="7025" w:type="dxa"/>
          </w:tcPr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BRep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BRepAdaptor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BRepLProp</w:t>
            </w:r>
          </w:p>
          <w:p w:rsid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BRepTools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BinTools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TopExp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TopTools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TopoDS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Adaptor2d</w:t>
            </w:r>
          </w:p>
          <w:p w:rsid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Geom2d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Geom2dAdaptor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Geom2dEvaluator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Geom2dLProp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LProp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TColGeom2d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Adaptor3d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AdvApprox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GProp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GeomAdaptor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GeomEvaluator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GeomLProp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LProp3d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TColGeom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lastRenderedPageBreak/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TopAbs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AdvApp2Var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AppCont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AppDef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AppParCurves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Approx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BndLib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CPnts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Extrema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FEmTool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GC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GCE2d</w:t>
            </w:r>
          </w:p>
          <w:p w:rsid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GCPnts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Geom2dConvert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GeomConvert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GeomLib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GeomProjLib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GeomTools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Hermit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IntAna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IntAna2d</w:t>
            </w:r>
          </w:p>
          <w:p w:rsidR="00147BA8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ProjLib</w:t>
            </w:r>
            <w:r w:rsidR="00032AD2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gce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lastRenderedPageBreak/>
              <w:t>模块与代码说明</w:t>
            </w:r>
          </w:p>
        </w:tc>
        <w:tc>
          <w:tcPr>
            <w:tcW w:w="7025" w:type="dxa"/>
          </w:tcPr>
          <w:p w:rsidR="00147BA8" w:rsidRPr="00213280" w:rsidRDefault="00032AD2" w:rsidP="0068683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032AD2">
              <w:rPr>
                <w:rFonts w:ascii="Times New Roman" w:hAnsi="Times New Roman" w:cs="Times New Roman" w:hint="eastAsia"/>
                <w:sz w:val="24"/>
              </w:rPr>
              <w:t>表现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2D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、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3D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几何模型的数据结构主要包含在四个类库中：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2D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几何（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2D Geometry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）、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3D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几何（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3D Geometry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）、几何工具（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Geometry Utilities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）、几何拓扑（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Topology</w:t>
            </w:r>
            <w:r w:rsidRPr="00032AD2">
              <w:rPr>
                <w:rFonts w:ascii="Times New Roman" w:hAnsi="Times New Roman" w:cs="Times New Roman" w:hint="eastAsia"/>
                <w:sz w:val="24"/>
              </w:rPr>
              <w:t>）</w:t>
            </w:r>
            <w:r>
              <w:rPr>
                <w:rFonts w:ascii="Times New Roman" w:hAnsi="Times New Roman" w:cs="Times New Roman" w:hint="eastAsia"/>
                <w:sz w:val="24"/>
              </w:rPr>
              <w:t>。</w:t>
            </w:r>
          </w:p>
        </w:tc>
      </w:tr>
    </w:tbl>
    <w:p w:rsidR="00147BA8" w:rsidRPr="00213280" w:rsidRDefault="00147BA8" w:rsidP="00147BA8">
      <w:pPr>
        <w:spacing w:line="360" w:lineRule="auto"/>
        <w:rPr>
          <w:rFonts w:ascii="Times New Roman" w:hAnsi="Times New Roman" w:cs="Times New Roman"/>
          <w:sz w:val="24"/>
        </w:rPr>
      </w:pPr>
    </w:p>
    <w:p w:rsidR="00147BA8" w:rsidRPr="00213280" w:rsidRDefault="00032AD2" w:rsidP="00147BA8">
      <w:pPr>
        <w:pStyle w:val="a7"/>
        <w:numPr>
          <w:ilvl w:val="0"/>
          <w:numId w:val="34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bookmarkStart w:id="41" w:name="_Hlk74149887"/>
      <w:r>
        <w:rPr>
          <w:rFonts w:ascii="Times New Roman" w:hAnsi="Times New Roman" w:cs="Times New Roman" w:hint="eastAsia"/>
          <w:sz w:val="24"/>
        </w:rPr>
        <w:t>基本几何操</w:t>
      </w:r>
      <w:bookmarkEnd w:id="41"/>
      <w:r>
        <w:rPr>
          <w:rFonts w:ascii="Times New Roman" w:hAnsi="Times New Roman" w:cs="Times New Roman" w:hint="eastAsia"/>
          <w:sz w:val="24"/>
        </w:rPr>
        <w:t>作、空间变换、解析几何运算</w:t>
      </w:r>
      <w:r w:rsidR="00DC2456">
        <w:rPr>
          <w:rFonts w:ascii="Times New Roman" w:hAnsi="Times New Roman" w:cs="Times New Roman" w:hint="eastAsia"/>
          <w:sz w:val="24"/>
        </w:rPr>
        <w:t>、解析几何建模、网格表示及相关运算、形状修复、工业几何操作</w:t>
      </w:r>
      <w:r w:rsidR="00147BA8" w:rsidRPr="00213280">
        <w:rPr>
          <w:rFonts w:ascii="Times New Roman" w:hAnsi="Times New Roman" w:cs="Times New Roman"/>
          <w:sz w:val="24"/>
        </w:rPr>
        <w:t>功能</w:t>
      </w:r>
    </w:p>
    <w:p w:rsidR="00147BA8" w:rsidRPr="00213280" w:rsidRDefault="00147BA8" w:rsidP="00147BA8">
      <w:pPr>
        <w:pStyle w:val="a9"/>
        <w:spacing w:line="36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表格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 w:rsidR="00032AD2">
        <w:rPr>
          <w:rFonts w:ascii="Times New Roman" w:eastAsiaTheme="minorEastAsia" w:hAnsi="Times New Roman" w:cs="Times New Roman"/>
        </w:rPr>
        <w:t>3-6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 w:rsidR="00032AD2" w:rsidRPr="00032AD2">
        <w:rPr>
          <w:rFonts w:ascii="Times New Roman" w:eastAsiaTheme="minorEastAsia" w:hAnsi="Times New Roman" w:cs="Times New Roman" w:hint="eastAsia"/>
        </w:rPr>
        <w:t>基本几何操</w:t>
      </w:r>
      <w:r w:rsidR="00032AD2">
        <w:rPr>
          <w:rFonts w:ascii="Times New Roman" w:eastAsiaTheme="minorEastAsia" w:hAnsi="Times New Roman" w:cs="Times New Roman" w:hint="eastAsia"/>
        </w:rPr>
        <w:t>作</w:t>
      </w:r>
      <w:r w:rsidR="00032AD2" w:rsidRPr="00032AD2">
        <w:rPr>
          <w:rFonts w:ascii="Times New Roman" w:eastAsiaTheme="minorEastAsia" w:hAnsi="Times New Roman" w:cs="Times New Roman" w:hint="eastAsia"/>
        </w:rPr>
        <w:t>、空间变换、解析几何运算</w:t>
      </w:r>
      <w:r w:rsidR="00DC2456">
        <w:rPr>
          <w:rFonts w:ascii="Times New Roman" w:eastAsiaTheme="minorEastAsia" w:hAnsi="Times New Roman" w:cs="Times New Roman" w:hint="eastAsia"/>
        </w:rPr>
        <w:t>等</w:t>
      </w:r>
      <w:r w:rsidRPr="00213280">
        <w:rPr>
          <w:rFonts w:ascii="Times New Roman" w:eastAsiaTheme="minorEastAsia" w:hAnsi="Times New Roman" w:cs="Times New Roman"/>
        </w:rPr>
        <w:t>功能对应表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147BA8" w:rsidRPr="00213280" w:rsidTr="00686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软件需求</w:t>
            </w:r>
          </w:p>
        </w:tc>
        <w:tc>
          <w:tcPr>
            <w:tcW w:w="7025" w:type="dxa"/>
          </w:tcPr>
          <w:p w:rsidR="00147BA8" w:rsidRPr="00213280" w:rsidRDefault="00032AD2" w:rsidP="0068683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基本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几何操作、空间变换、解析几何运算、解析几何建模、网格表示及相关运算、形状修复、工业几何操作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对应模块</w:t>
            </w:r>
          </w:p>
        </w:tc>
        <w:tc>
          <w:tcPr>
            <w:tcW w:w="7025" w:type="dxa"/>
          </w:tcPr>
          <w:p w:rsidR="00147BA8" w:rsidRPr="00213280" w:rsidRDefault="00147BA8" w:rsidP="0068683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M_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Modeling</w:t>
            </w:r>
            <w:r w:rsidR="00032AD2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Algorithms</w:t>
            </w:r>
          </w:p>
        </w:tc>
      </w:tr>
      <w:tr w:rsidR="00147BA8" w:rsidRPr="00213280" w:rsidTr="00686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对应的包和类</w:t>
            </w:r>
          </w:p>
        </w:tc>
        <w:tc>
          <w:tcPr>
            <w:tcW w:w="7025" w:type="dxa"/>
          </w:tcPr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BRepAlgo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BRepFill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BRepProj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TopOpeBRep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TopOpeBRepBuild</w:t>
            </w:r>
          </w:p>
          <w:p w:rsidR="00147BA8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TopOpeBRepDS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TopOpeBRepTool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AppBlend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ApproxInt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FairCurve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GccAna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GccEnt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GccInt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Geom2dAPI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Geom2dGcc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Geom2dHatch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Geom2dInt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GeomAPI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GeomFill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GeomInt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GeomPlate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Hatch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HatchGen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IntCurve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IntCurveSurface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IntImp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IntImpParGen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IntPatch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IntPolyh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IntRes2d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IntStart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IntSurf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IntWalk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Intf</w:t>
            </w:r>
          </w:p>
          <w:p w:rsidR="00032AD2" w:rsidRP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Law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LocalAnalysis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NLPlate</w:t>
            </w:r>
          </w:p>
          <w:p w:rsidR="00032AD2" w:rsidRDefault="000755F2" w:rsidP="00032AD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Plate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032AD2" w:rsidRPr="00032AD2">
              <w:rPr>
                <w:rFonts w:ascii="Times New Roman" w:hAnsi="Times New Roman" w:cs="Times New Roman"/>
                <w:sz w:val="24"/>
              </w:rPr>
              <w:t>TopClass</w:t>
            </w:r>
            <w:r w:rsidR="00032AD2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032AD2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TopTrans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Contap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HLRAlgo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HLRAppli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HLRBRep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HLRTopoBRep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Intrv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TopBas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TopCnx</w:t>
            </w:r>
            <w:r w:rsidR="00DC2456"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ShapeAlgo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ShapeAnalysis</w:t>
            </w:r>
            <w:r w:rsidR="00DC2456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ShapeBuild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ShapeConstruct</w:t>
            </w:r>
            <w:r w:rsidR="00DC2456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ShapeCustom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ShapeExtend</w:t>
            </w:r>
            <w:r w:rsidR="00DC2456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ShapeFix</w:t>
            </w:r>
            <w:r w:rsidR="00DC2456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ShapeProcess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ShapeProcessAPI</w:t>
            </w:r>
            <w:r w:rsidR="00DC2456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ShapeUpgrade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lastRenderedPageBreak/>
              <w:t>模块与代码说明</w:t>
            </w:r>
          </w:p>
        </w:tc>
        <w:tc>
          <w:tcPr>
            <w:tcW w:w="7025" w:type="dxa"/>
          </w:tcPr>
          <w:p w:rsidR="00147BA8" w:rsidRPr="00213280" w:rsidRDefault="00032AD2" w:rsidP="0068683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Modeling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Data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模块</w:t>
            </w:r>
            <w:r w:rsidRPr="00522C92">
              <w:rPr>
                <w:rFonts w:ascii="Times New Roman" w:hAnsi="Times New Roman" w:cs="Times New Roman" w:hint="eastAsia"/>
                <w:sz w:val="24"/>
              </w:rPr>
              <w:t>在模型中使用拓扑算法形成建模算法模块组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OCC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也提供一项服务被叫做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SSP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（基于离散点的曲面重构）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 xml:space="preserve"> Surfaces from Scattered Points (SSP).</w:t>
            </w:r>
            <w:proofErr w:type="gramStart"/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.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，</w:t>
            </w:r>
            <w:proofErr w:type="gramEnd"/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算法首先构造一个初始的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B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样曲面，再查找其满足条件的变形（有限元法）；利用优化的算法，可以利用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500000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点来构造出一个曲面；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NURBS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是非均匀有理样条曲线：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NURBS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是一种非常优秀的建模方式，在高级三维软件当中都支持这种建模方式。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NURBS</w:t>
            </w:r>
            <w:r w:rsidR="00DC2456" w:rsidRPr="00DC2456">
              <w:rPr>
                <w:rFonts w:ascii="Times New Roman" w:hAnsi="Times New Roman" w:cs="Times New Roman" w:hint="eastAsia"/>
                <w:sz w:val="24"/>
              </w:rPr>
              <w:t>能够比传统的网格建模方式更好地控制物体表面的曲线度，从而能够创建出更逼真、生动的造型。</w:t>
            </w:r>
          </w:p>
        </w:tc>
      </w:tr>
    </w:tbl>
    <w:p w:rsidR="00147BA8" w:rsidRPr="00213280" w:rsidRDefault="00147BA8" w:rsidP="00147BA8">
      <w:pPr>
        <w:spacing w:line="360" w:lineRule="auto"/>
        <w:rPr>
          <w:rFonts w:ascii="Times New Roman" w:hAnsi="Times New Roman" w:cs="Times New Roman"/>
          <w:sz w:val="24"/>
        </w:rPr>
      </w:pPr>
    </w:p>
    <w:p w:rsidR="00147BA8" w:rsidRPr="00213280" w:rsidRDefault="00DC2456" w:rsidP="00147BA8">
      <w:pPr>
        <w:pStyle w:val="a7"/>
        <w:numPr>
          <w:ilvl w:val="0"/>
          <w:numId w:val="34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可视化</w:t>
      </w:r>
      <w:r w:rsidR="00147BA8" w:rsidRPr="00213280">
        <w:rPr>
          <w:rFonts w:ascii="Times New Roman" w:hAnsi="Times New Roman" w:cs="Times New Roman"/>
          <w:sz w:val="24"/>
        </w:rPr>
        <w:t>功能</w:t>
      </w:r>
    </w:p>
    <w:p w:rsidR="00147BA8" w:rsidRPr="00213280" w:rsidRDefault="00147BA8" w:rsidP="00147BA8">
      <w:pPr>
        <w:pStyle w:val="a9"/>
        <w:spacing w:line="36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表格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 w:rsidR="00DC2456">
        <w:rPr>
          <w:rFonts w:ascii="Times New Roman" w:eastAsiaTheme="minorEastAsia" w:hAnsi="Times New Roman" w:cs="Times New Roman"/>
        </w:rPr>
        <w:t xml:space="preserve">3-7 </w:t>
      </w:r>
      <w:r w:rsidR="00DC2456">
        <w:rPr>
          <w:rFonts w:ascii="Times New Roman" w:eastAsiaTheme="minorEastAsia" w:hAnsi="Times New Roman" w:cs="Times New Roman" w:hint="eastAsia"/>
        </w:rPr>
        <w:t>可视化</w:t>
      </w:r>
      <w:r w:rsidRPr="00213280">
        <w:rPr>
          <w:rFonts w:ascii="Times New Roman" w:eastAsiaTheme="minorEastAsia" w:hAnsi="Times New Roman" w:cs="Times New Roman"/>
        </w:rPr>
        <w:t>功能对应表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147BA8" w:rsidRPr="00213280" w:rsidTr="00686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软件需求</w:t>
            </w:r>
          </w:p>
        </w:tc>
        <w:tc>
          <w:tcPr>
            <w:tcW w:w="7025" w:type="dxa"/>
          </w:tcPr>
          <w:p w:rsidR="00147BA8" w:rsidRPr="00213280" w:rsidRDefault="00DC2456" w:rsidP="0068683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可视化</w:t>
            </w:r>
            <w:r w:rsidR="00147BA8" w:rsidRPr="00213280">
              <w:rPr>
                <w:rFonts w:ascii="Times New Roman" w:hAnsi="Times New Roman" w:cs="Times New Roman"/>
                <w:sz w:val="24"/>
              </w:rPr>
              <w:t>功能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对应模块</w:t>
            </w:r>
          </w:p>
        </w:tc>
        <w:tc>
          <w:tcPr>
            <w:tcW w:w="7025" w:type="dxa"/>
          </w:tcPr>
          <w:p w:rsidR="00147BA8" w:rsidRPr="00213280" w:rsidRDefault="00147BA8" w:rsidP="0068683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M_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Visualization</w:t>
            </w:r>
          </w:p>
        </w:tc>
      </w:tr>
      <w:tr w:rsidR="00147BA8" w:rsidRPr="00213280" w:rsidTr="00686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对应的包和类</w:t>
            </w:r>
          </w:p>
        </w:tc>
        <w:tc>
          <w:tcPr>
            <w:tcW w:w="7025" w:type="dxa"/>
          </w:tcPr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OpenGl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Aspect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Cocoa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Font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Image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InterfaceGraphic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SelectBasics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TColQuantity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WNT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Xw</w:t>
            </w:r>
            <w:r w:rsidR="00DC2456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AIS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DsgPrs</w:t>
            </w:r>
            <w:r w:rsidR="00DC2456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Graphic3d</w:t>
            </w:r>
            <w:r w:rsidR="00DC2456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Prs3d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PrsMgr</w:t>
            </w:r>
            <w:r w:rsidR="00DC2456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Select3D</w:t>
            </w:r>
            <w:r w:rsidR="00DC2456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SelectMgr</w:t>
            </w:r>
          </w:p>
          <w:p w:rsidR="00147BA8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lastRenderedPageBreak/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StdPrs</w:t>
            </w:r>
            <w:r w:rsidR="00DC2456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StdSelect</w:t>
            </w:r>
            <w:r w:rsidR="00DC2456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V3d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lastRenderedPageBreak/>
              <w:t>模块与代码说明</w:t>
            </w:r>
          </w:p>
        </w:tc>
        <w:tc>
          <w:tcPr>
            <w:tcW w:w="7025" w:type="dxa"/>
          </w:tcPr>
          <w:p w:rsidR="00147BA8" w:rsidRPr="00213280" w:rsidRDefault="00DC2456" w:rsidP="0068683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Visualization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模块</w:t>
            </w:r>
            <w:r w:rsidRPr="00D70EC3">
              <w:rPr>
                <w:rFonts w:ascii="Times New Roman" w:hAnsi="Times New Roman" w:cs="Times New Roman" w:hint="eastAsia"/>
                <w:sz w:val="24"/>
                <w:szCs w:val="24"/>
              </w:rPr>
              <w:t>提供了通用的二维与三维数据结构并分别通过不同的</w:t>
            </w:r>
            <w:r w:rsidRPr="00D70EC3">
              <w:rPr>
                <w:rFonts w:ascii="Times New Roman" w:hAnsi="Times New Roman" w:cs="Times New Roman" w:hint="eastAsia"/>
                <w:sz w:val="24"/>
                <w:szCs w:val="24"/>
              </w:rPr>
              <w:t>Viewer</w:t>
            </w:r>
            <w:r w:rsidRPr="00D70EC3">
              <w:rPr>
                <w:rFonts w:ascii="Times New Roman" w:hAnsi="Times New Roman" w:cs="Times New Roman" w:hint="eastAsia"/>
                <w:sz w:val="24"/>
                <w:szCs w:val="24"/>
              </w:rPr>
              <w:t>去处理。</w:t>
            </w:r>
            <w:r w:rsidRPr="00D70EC3">
              <w:rPr>
                <w:rFonts w:ascii="Times New Roman" w:hAnsi="Times New Roman" w:cs="Times New Roman"/>
                <w:sz w:val="24"/>
              </w:rPr>
              <w:t>3D Graphics</w:t>
            </w:r>
            <w:r w:rsidRPr="00D70EC3">
              <w:rPr>
                <w:rFonts w:ascii="Times New Roman" w:hAnsi="Times New Roman" w:cs="Times New Roman" w:hint="eastAsia"/>
                <w:sz w:val="24"/>
              </w:rPr>
              <w:t>运行在</w:t>
            </w:r>
            <w:r w:rsidRPr="00D70EC3">
              <w:rPr>
                <w:rFonts w:ascii="Times New Roman" w:hAnsi="Times New Roman" w:cs="Times New Roman" w:hint="eastAsia"/>
                <w:sz w:val="24"/>
              </w:rPr>
              <w:t>OPENGL</w:t>
            </w:r>
            <w:r w:rsidRPr="00D70EC3">
              <w:rPr>
                <w:rFonts w:ascii="Times New Roman" w:hAnsi="Times New Roman" w:cs="Times New Roman" w:hint="eastAsia"/>
                <w:sz w:val="24"/>
              </w:rPr>
              <w:t>图像平台的基础上；支持对图元（折线、带孔或无孔的平面多边形、文本以及标志控制属性：颜色、透明度、反射、线型、线宽、字体等）进行三维操作，这些图元可以在三维视图中进行显示、绽放、旋转等操作；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 w:rsidRPr="00D70EC3">
              <w:rPr>
                <w:rFonts w:ascii="Times New Roman" w:hAnsi="Times New Roman" w:cs="Times New Roman"/>
                <w:sz w:val="24"/>
              </w:rPr>
              <w:t>D Graphics</w:t>
            </w:r>
            <w:r w:rsidRPr="00D70EC3">
              <w:rPr>
                <w:rFonts w:ascii="Times New Roman" w:hAnsi="Times New Roman" w:cs="Times New Roman" w:hint="eastAsia"/>
                <w:sz w:val="24"/>
              </w:rPr>
              <w:t>支持对图元（直线、线段、折线、文本以及标志控制属性：颜色、线型、线宽、字体等）进行二维操作，这些图元可以在二维视图中进行显示、绽放、旋转等操作；以</w:t>
            </w:r>
            <w:r w:rsidRPr="00D70EC3">
              <w:rPr>
                <w:rFonts w:ascii="Times New Roman" w:hAnsi="Times New Roman" w:cs="Times New Roman" w:hint="eastAsia"/>
                <w:sz w:val="24"/>
              </w:rPr>
              <w:t>PostScript, HPGL2, and CGM</w:t>
            </w:r>
            <w:r w:rsidRPr="00D70EC3">
              <w:rPr>
                <w:rFonts w:ascii="Times New Roman" w:hAnsi="Times New Roman" w:cs="Times New Roman" w:hint="eastAsia"/>
                <w:sz w:val="24"/>
              </w:rPr>
              <w:t>格式输出，同时也支持</w:t>
            </w:r>
            <w:r w:rsidRPr="00D70EC3">
              <w:rPr>
                <w:rFonts w:ascii="Times New Roman" w:hAnsi="Times New Roman" w:cs="Times New Roman" w:hint="eastAsia"/>
                <w:sz w:val="24"/>
              </w:rPr>
              <w:t>xwd,gif,bmp</w:t>
            </w:r>
            <w:r w:rsidRPr="00D70EC3">
              <w:rPr>
                <w:rFonts w:ascii="Times New Roman" w:hAnsi="Times New Roman" w:cs="Times New Roman" w:hint="eastAsia"/>
                <w:sz w:val="24"/>
              </w:rPr>
              <w:t>格式的图片。在二维，</w:t>
            </w:r>
            <w:r w:rsidRPr="00D70EC3">
              <w:rPr>
                <w:rFonts w:ascii="Times New Roman" w:hAnsi="Times New Roman" w:cs="Times New Roman" w:hint="eastAsia"/>
                <w:sz w:val="24"/>
              </w:rPr>
              <w:t>OCC</w:t>
            </w:r>
            <w:r w:rsidRPr="00D70EC3">
              <w:rPr>
                <w:rFonts w:ascii="Times New Roman" w:hAnsi="Times New Roman" w:cs="Times New Roman" w:hint="eastAsia"/>
                <w:sz w:val="24"/>
              </w:rPr>
              <w:t>提供了完整的国际化，中文与日文的字符文本均可以在绘图仪上输入输出打印。</w:t>
            </w:r>
          </w:p>
        </w:tc>
      </w:tr>
    </w:tbl>
    <w:p w:rsidR="00147BA8" w:rsidRPr="00213280" w:rsidRDefault="00147BA8" w:rsidP="00147BA8">
      <w:pPr>
        <w:spacing w:line="360" w:lineRule="auto"/>
        <w:rPr>
          <w:rFonts w:ascii="Times New Roman" w:hAnsi="Times New Roman" w:cs="Times New Roman"/>
          <w:sz w:val="24"/>
        </w:rPr>
      </w:pPr>
    </w:p>
    <w:p w:rsidR="00147BA8" w:rsidRPr="00213280" w:rsidRDefault="00DC2456" w:rsidP="00147BA8">
      <w:pPr>
        <w:pStyle w:val="a7"/>
        <w:numPr>
          <w:ilvl w:val="0"/>
          <w:numId w:val="34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数据交换</w:t>
      </w:r>
      <w:r w:rsidR="00147BA8" w:rsidRPr="00213280">
        <w:rPr>
          <w:rFonts w:ascii="Times New Roman" w:hAnsi="Times New Roman" w:cs="Times New Roman"/>
          <w:sz w:val="24"/>
        </w:rPr>
        <w:t>功能</w:t>
      </w:r>
    </w:p>
    <w:p w:rsidR="00147BA8" w:rsidRPr="00213280" w:rsidRDefault="00147BA8" w:rsidP="00147BA8">
      <w:pPr>
        <w:pStyle w:val="a9"/>
        <w:spacing w:line="36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表格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 w:rsidR="00DC2456">
        <w:rPr>
          <w:rFonts w:ascii="Times New Roman" w:eastAsiaTheme="minorEastAsia" w:hAnsi="Times New Roman" w:cs="Times New Roman"/>
        </w:rPr>
        <w:t xml:space="preserve">3-8 </w:t>
      </w:r>
      <w:r w:rsidR="00DC2456">
        <w:rPr>
          <w:rFonts w:ascii="Times New Roman" w:eastAsiaTheme="minorEastAsia" w:hAnsi="Times New Roman" w:cs="Times New Roman" w:hint="eastAsia"/>
        </w:rPr>
        <w:t>数据交换</w:t>
      </w:r>
      <w:r w:rsidRPr="00213280">
        <w:rPr>
          <w:rFonts w:ascii="Times New Roman" w:eastAsiaTheme="minorEastAsia" w:hAnsi="Times New Roman" w:cs="Times New Roman"/>
        </w:rPr>
        <w:t>功能对应表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147BA8" w:rsidRPr="00213280" w:rsidTr="00686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软件需求</w:t>
            </w:r>
          </w:p>
        </w:tc>
        <w:tc>
          <w:tcPr>
            <w:tcW w:w="7025" w:type="dxa"/>
          </w:tcPr>
          <w:p w:rsidR="00147BA8" w:rsidRPr="00213280" w:rsidRDefault="00DC2456" w:rsidP="0068683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数据交换</w:t>
            </w:r>
            <w:r w:rsidR="00147BA8" w:rsidRPr="00213280">
              <w:rPr>
                <w:rFonts w:ascii="Times New Roman" w:hAnsi="Times New Roman" w:cs="Times New Roman"/>
                <w:sz w:val="24"/>
              </w:rPr>
              <w:t>功能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对应模块</w:t>
            </w:r>
          </w:p>
        </w:tc>
        <w:tc>
          <w:tcPr>
            <w:tcW w:w="7025" w:type="dxa"/>
          </w:tcPr>
          <w:p w:rsidR="00147BA8" w:rsidRPr="00213280" w:rsidRDefault="00147BA8" w:rsidP="00DC245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M_</w:t>
            </w:r>
            <w:r w:rsidR="00DC2456" w:rsidRPr="00DC2456">
              <w:t xml:space="preserve"> 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DataExchange &amp;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ApplicationFramework</w:t>
            </w:r>
          </w:p>
        </w:tc>
      </w:tr>
      <w:tr w:rsidR="00147BA8" w:rsidRPr="00213280" w:rsidTr="00686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对应的包和类</w:t>
            </w:r>
          </w:p>
        </w:tc>
        <w:tc>
          <w:tcPr>
            <w:tcW w:w="7025" w:type="dxa"/>
          </w:tcPr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TKBinXCAF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TKIGES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TKSTEP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TKSTEP209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TKSTEPAttr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TKSTEPBase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TKSTL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TKVRML</w:t>
            </w:r>
          </w:p>
          <w:p w:rsidR="00DC2456" w:rsidRPr="00DC2456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TKXCAF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TKXDEIGES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TKXDESTEP</w:t>
            </w:r>
          </w:p>
          <w:p w:rsidR="00147BA8" w:rsidRPr="00213280" w:rsidRDefault="000755F2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DC2456" w:rsidRPr="00DC2456">
              <w:rPr>
                <w:rFonts w:ascii="Times New Roman" w:hAnsi="Times New Roman" w:cs="Times New Roman"/>
                <w:sz w:val="24"/>
              </w:rPr>
              <w:t>TKXSBase</w:t>
            </w:r>
            <w:r w:rsidR="00DC2456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DC2456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TKXmlXCAF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模块与代码说明</w:t>
            </w:r>
          </w:p>
        </w:tc>
        <w:tc>
          <w:tcPr>
            <w:tcW w:w="7025" w:type="dxa"/>
          </w:tcPr>
          <w:p w:rsidR="00147BA8" w:rsidRPr="00213280" w:rsidRDefault="00502F8B" w:rsidP="0068683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DC2456">
              <w:rPr>
                <w:rFonts w:ascii="Times New Roman" w:hAnsi="Times New Roman" w:cs="Times New Roman"/>
                <w:sz w:val="24"/>
              </w:rPr>
              <w:t>DataExchange &amp;</w:t>
            </w:r>
            <w:r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ApplicationFramework</w:t>
            </w:r>
            <w:r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模块中都是对外提供接口或是向外导出、向内导入文件的功能，属于一个开源项目在提供自身功能时应该开放的功能的集合。</w:t>
            </w:r>
          </w:p>
        </w:tc>
      </w:tr>
    </w:tbl>
    <w:p w:rsidR="00147BA8" w:rsidRPr="00213280" w:rsidRDefault="00147BA8" w:rsidP="00147BA8">
      <w:pPr>
        <w:spacing w:line="360" w:lineRule="auto"/>
        <w:rPr>
          <w:rFonts w:ascii="Times New Roman" w:hAnsi="Times New Roman" w:cs="Times New Roman"/>
          <w:sz w:val="24"/>
        </w:rPr>
      </w:pPr>
    </w:p>
    <w:p w:rsidR="00147BA8" w:rsidRPr="00213280" w:rsidRDefault="00DC2456" w:rsidP="00147BA8">
      <w:pPr>
        <w:pStyle w:val="a7"/>
        <w:numPr>
          <w:ilvl w:val="0"/>
          <w:numId w:val="34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提供应用框架</w:t>
      </w:r>
      <w:r w:rsidR="00147BA8" w:rsidRPr="00213280">
        <w:rPr>
          <w:rFonts w:ascii="Times New Roman" w:hAnsi="Times New Roman" w:cs="Times New Roman"/>
          <w:sz w:val="24"/>
        </w:rPr>
        <w:t>功能</w:t>
      </w:r>
    </w:p>
    <w:p w:rsidR="00147BA8" w:rsidRPr="00213280" w:rsidRDefault="00147BA8" w:rsidP="00147BA8">
      <w:pPr>
        <w:pStyle w:val="a9"/>
        <w:spacing w:line="36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表格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 w:rsidR="00DC2456">
        <w:rPr>
          <w:rFonts w:ascii="Times New Roman" w:eastAsiaTheme="minorEastAsia" w:hAnsi="Times New Roman" w:cs="Times New Roman"/>
        </w:rPr>
        <w:t>3-9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 w:rsidR="00DC2456">
        <w:rPr>
          <w:rFonts w:ascii="Times New Roman" w:eastAsiaTheme="minorEastAsia" w:hAnsi="Times New Roman" w:cs="Times New Roman" w:hint="eastAsia"/>
        </w:rPr>
        <w:t>提供应用框架</w:t>
      </w:r>
      <w:r w:rsidRPr="00213280">
        <w:rPr>
          <w:rFonts w:ascii="Times New Roman" w:eastAsiaTheme="minorEastAsia" w:hAnsi="Times New Roman" w:cs="Times New Roman"/>
        </w:rPr>
        <w:t>功能对应表</w:t>
      </w:r>
    </w:p>
    <w:tbl>
      <w:tblPr>
        <w:tblStyle w:val="4-5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7025"/>
      </w:tblGrid>
      <w:tr w:rsidR="00147BA8" w:rsidRPr="00213280" w:rsidTr="00686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软件需求</w:t>
            </w:r>
          </w:p>
        </w:tc>
        <w:tc>
          <w:tcPr>
            <w:tcW w:w="7025" w:type="dxa"/>
          </w:tcPr>
          <w:p w:rsidR="00147BA8" w:rsidRPr="00213280" w:rsidRDefault="00DC2456" w:rsidP="0068683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对外提供应用框架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lastRenderedPageBreak/>
              <w:t>对应模块</w:t>
            </w:r>
          </w:p>
        </w:tc>
        <w:tc>
          <w:tcPr>
            <w:tcW w:w="7025" w:type="dxa"/>
          </w:tcPr>
          <w:p w:rsidR="00147BA8" w:rsidRPr="00213280" w:rsidRDefault="00147BA8" w:rsidP="0068683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M_</w:t>
            </w:r>
            <w:r w:rsidR="00502F8B" w:rsidRPr="00DC2456">
              <w:rPr>
                <w:rFonts w:ascii="Times New Roman" w:hAnsi="Times New Roman" w:cs="Times New Roman"/>
                <w:sz w:val="24"/>
              </w:rPr>
              <w:t xml:space="preserve"> DataExchange &amp;</w:t>
            </w:r>
            <w:r w:rsidR="00502F8B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ApplicationFramework</w:t>
            </w:r>
          </w:p>
        </w:tc>
      </w:tr>
      <w:tr w:rsidR="00147BA8" w:rsidRPr="00213280" w:rsidTr="006868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对应的包和类</w:t>
            </w:r>
          </w:p>
        </w:tc>
        <w:tc>
          <w:tcPr>
            <w:tcW w:w="7025" w:type="dxa"/>
          </w:tcPr>
          <w:p w:rsidR="00DC2456" w:rsidRPr="00DC2456" w:rsidRDefault="00DC2456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DC2456">
              <w:rPr>
                <w:rFonts w:ascii="Times New Roman" w:hAnsi="Times New Roman" w:cs="Times New Roman"/>
                <w:sz w:val="24"/>
              </w:rPr>
              <w:t>Toolkit TKBin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DC2456">
              <w:rPr>
                <w:rFonts w:ascii="Times New Roman" w:hAnsi="Times New Roman" w:cs="Times New Roman"/>
                <w:sz w:val="24"/>
              </w:rPr>
              <w:t>Toolkit TKBinL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DC2456">
              <w:rPr>
                <w:rFonts w:ascii="Times New Roman" w:hAnsi="Times New Roman" w:cs="Times New Roman"/>
                <w:sz w:val="24"/>
              </w:rPr>
              <w:t>Toolkit TKBinTObj</w:t>
            </w:r>
          </w:p>
          <w:p w:rsidR="00DC2456" w:rsidRPr="00DC2456" w:rsidRDefault="00DC2456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DC2456">
              <w:rPr>
                <w:rFonts w:ascii="Times New Roman" w:hAnsi="Times New Roman" w:cs="Times New Roman"/>
                <w:sz w:val="24"/>
              </w:rPr>
              <w:t>Toolkit TKCAF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DC2456">
              <w:rPr>
                <w:rFonts w:ascii="Times New Roman" w:hAnsi="Times New Roman" w:cs="Times New Roman"/>
                <w:sz w:val="24"/>
              </w:rPr>
              <w:t>Toolkit TKCDF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DC2456">
              <w:rPr>
                <w:rFonts w:ascii="Times New Roman" w:hAnsi="Times New Roman" w:cs="Times New Roman"/>
                <w:sz w:val="24"/>
              </w:rPr>
              <w:t>Toolkit TKLCAF</w:t>
            </w:r>
          </w:p>
          <w:p w:rsidR="00DC2456" w:rsidRPr="00DC2456" w:rsidRDefault="00DC2456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DC2456">
              <w:rPr>
                <w:rFonts w:ascii="Times New Roman" w:hAnsi="Times New Roman" w:cs="Times New Roman"/>
                <w:sz w:val="24"/>
              </w:rPr>
              <w:t>Toolkit TKStd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DC2456">
              <w:rPr>
                <w:rFonts w:ascii="Times New Roman" w:hAnsi="Times New Roman" w:cs="Times New Roman"/>
                <w:sz w:val="24"/>
              </w:rPr>
              <w:t>Toolkit TKStdL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DC2456">
              <w:rPr>
                <w:rFonts w:ascii="Times New Roman" w:hAnsi="Times New Roman" w:cs="Times New Roman"/>
                <w:sz w:val="24"/>
              </w:rPr>
              <w:t>Toolkit TKTObj</w:t>
            </w:r>
          </w:p>
          <w:p w:rsidR="00DC2456" w:rsidRPr="00DC2456" w:rsidRDefault="00DC2456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DC2456">
              <w:rPr>
                <w:rFonts w:ascii="Times New Roman" w:hAnsi="Times New Roman" w:cs="Times New Roman"/>
                <w:sz w:val="24"/>
              </w:rPr>
              <w:t>Toolkit TKVCAF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DC2456">
              <w:rPr>
                <w:rFonts w:ascii="Times New Roman" w:hAnsi="Times New Roman" w:cs="Times New Roman"/>
                <w:sz w:val="24"/>
              </w:rPr>
              <w:t>Toolkit TKXml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DC2456">
              <w:rPr>
                <w:rFonts w:ascii="Times New Roman" w:hAnsi="Times New Roman" w:cs="Times New Roman"/>
                <w:sz w:val="24"/>
              </w:rPr>
              <w:t>Toolkit TKXmlL</w:t>
            </w:r>
          </w:p>
          <w:p w:rsidR="00147BA8" w:rsidRPr="00213280" w:rsidRDefault="00DC2456" w:rsidP="00DC245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Toolkit TKXmlTObj</w:t>
            </w:r>
          </w:p>
        </w:tc>
      </w:tr>
      <w:tr w:rsidR="00147BA8" w:rsidRPr="00213280" w:rsidTr="00686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7BA8" w:rsidRPr="00213280" w:rsidRDefault="00147BA8" w:rsidP="0068683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模块与代码说明</w:t>
            </w:r>
          </w:p>
        </w:tc>
        <w:tc>
          <w:tcPr>
            <w:tcW w:w="7025" w:type="dxa"/>
          </w:tcPr>
          <w:p w:rsidR="00147BA8" w:rsidRPr="00213280" w:rsidRDefault="00502F8B" w:rsidP="0068683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DC2456">
              <w:rPr>
                <w:rFonts w:ascii="Times New Roman" w:hAnsi="Times New Roman" w:cs="Times New Roman"/>
                <w:sz w:val="24"/>
              </w:rPr>
              <w:t>DataExchange &amp;</w:t>
            </w:r>
            <w:r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ApplicationFramework</w:t>
            </w:r>
            <w:r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模块中都是对外提供接口或是向外导出、向内导入文件的功能，属于一个开源项目在提供自身功能时应该开放的功能的集合。</w:t>
            </w:r>
          </w:p>
        </w:tc>
      </w:tr>
    </w:tbl>
    <w:p w:rsidR="00147BA8" w:rsidRDefault="00147BA8" w:rsidP="00147BA8">
      <w:pPr>
        <w:spacing w:line="360" w:lineRule="auto"/>
        <w:rPr>
          <w:rFonts w:ascii="Times New Roman" w:hAnsi="Times New Roman" w:cs="Times New Roman"/>
          <w:sz w:val="24"/>
        </w:rPr>
      </w:pPr>
    </w:p>
    <w:p w:rsidR="00163E0B" w:rsidRPr="00295AD8" w:rsidRDefault="00163E0B" w:rsidP="00163E0B">
      <w:pPr>
        <w:pStyle w:val="3"/>
        <w:spacing w:line="300" w:lineRule="auto"/>
        <w:ind w:left="5" w:firstLine="1"/>
        <w:rPr>
          <w:rFonts w:ascii="Times New Roman" w:hAnsi="Times New Roman" w:cs="Times New Roman"/>
          <w:sz w:val="24"/>
          <w:szCs w:val="24"/>
        </w:rPr>
      </w:pPr>
      <w:bookmarkStart w:id="42" w:name="_Toc75188422"/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主要质量属性（非功能需求）与软件体系结构的对应关系</w:t>
      </w:r>
      <w:bookmarkEnd w:id="42"/>
    </w:p>
    <w:p w:rsidR="00163E0B" w:rsidRPr="00163E0B" w:rsidRDefault="00163E0B" w:rsidP="00163E0B">
      <w:pPr>
        <w:pStyle w:val="a7"/>
        <w:numPr>
          <w:ilvl w:val="0"/>
          <w:numId w:val="37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213280">
        <w:rPr>
          <w:rFonts w:ascii="Times New Roman" w:hAnsi="Times New Roman" w:cs="Times New Roman"/>
          <w:sz w:val="24"/>
        </w:rPr>
        <w:t>性能</w:t>
      </w:r>
    </w:p>
    <w:p w:rsidR="00163E0B" w:rsidRPr="00213280" w:rsidRDefault="00163E0B" w:rsidP="00163E0B">
      <w:pPr>
        <w:pStyle w:val="a9"/>
        <w:spacing w:line="36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表格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3-10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 w:rsidRPr="00213280">
        <w:rPr>
          <w:rFonts w:ascii="Times New Roman" w:eastAsiaTheme="minorEastAsia" w:hAnsi="Times New Roman" w:cs="Times New Roman"/>
        </w:rPr>
        <w:t>性能</w:t>
      </w:r>
      <w:r>
        <w:rPr>
          <w:rFonts w:ascii="Times New Roman" w:eastAsiaTheme="minorEastAsia" w:hAnsi="Times New Roman" w:cs="Times New Roman" w:hint="eastAsia"/>
        </w:rPr>
        <w:t>与软件体系结构的</w:t>
      </w:r>
      <w:r w:rsidRPr="00213280">
        <w:rPr>
          <w:rFonts w:ascii="Times New Roman" w:eastAsiaTheme="minorEastAsia" w:hAnsi="Times New Roman" w:cs="Times New Roman"/>
        </w:rPr>
        <w:t>对应</w:t>
      </w:r>
      <w:r>
        <w:rPr>
          <w:rFonts w:ascii="Times New Roman" w:eastAsiaTheme="minorEastAsia" w:hAnsi="Times New Roman" w:cs="Times New Roman" w:hint="eastAsia"/>
        </w:rPr>
        <w:t>关系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163E0B" w:rsidRPr="00213280" w:rsidTr="00FC7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63E0B" w:rsidRPr="00213280" w:rsidRDefault="00163E0B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质量属性</w:t>
            </w:r>
          </w:p>
        </w:tc>
        <w:tc>
          <w:tcPr>
            <w:tcW w:w="7025" w:type="dxa"/>
          </w:tcPr>
          <w:p w:rsidR="00163E0B" w:rsidRPr="00213280" w:rsidRDefault="00163E0B" w:rsidP="00FC749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性能</w:t>
            </w:r>
          </w:p>
        </w:tc>
      </w:tr>
      <w:tr w:rsidR="00163E0B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63E0B" w:rsidRPr="00213280" w:rsidRDefault="00163E0B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对应模块</w:t>
            </w:r>
          </w:p>
        </w:tc>
        <w:tc>
          <w:tcPr>
            <w:tcW w:w="7025" w:type="dxa"/>
          </w:tcPr>
          <w:p w:rsidR="00163E0B" w:rsidRPr="00213280" w:rsidRDefault="00163E0B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</w:t>
            </w:r>
            <w:r>
              <w:rPr>
                <w:rFonts w:ascii="Times New Roman" w:hAnsi="Times New Roman" w:cs="Times New Roman" w:hint="eastAsia"/>
                <w:sz w:val="24"/>
              </w:rPr>
              <w:t>_</w:t>
            </w:r>
            <w:r>
              <w:rPr>
                <w:rFonts w:ascii="Times New Roman" w:hAnsi="Times New Roman" w:cs="Times New Roman"/>
                <w:sz w:val="24"/>
              </w:rPr>
              <w:t>FoundationClasses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213280">
              <w:rPr>
                <w:rFonts w:ascii="Times New Roman" w:hAnsi="Times New Roman" w:cs="Times New Roman"/>
                <w:sz w:val="24"/>
              </w:rPr>
              <w:t>M_</w:t>
            </w:r>
            <w:r>
              <w:rPr>
                <w:rFonts w:ascii="Times New Roman" w:hAnsi="Times New Roman" w:cs="Times New Roman" w:hint="eastAsia"/>
                <w:sz w:val="24"/>
              </w:rPr>
              <w:t>ModelingData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 w:rsidR="00EB1E30" w:rsidRPr="00213280">
              <w:rPr>
                <w:rFonts w:ascii="Times New Roman" w:hAnsi="Times New Roman" w:cs="Times New Roman"/>
                <w:sz w:val="24"/>
              </w:rPr>
              <w:t>M_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Modeling</w:t>
            </w:r>
            <w:r w:rsidR="00EB1E30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Algorithms</w:t>
            </w:r>
          </w:p>
        </w:tc>
      </w:tr>
      <w:tr w:rsidR="00163E0B" w:rsidRPr="00213280" w:rsidTr="00FC74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63E0B" w:rsidRPr="00213280" w:rsidRDefault="00163E0B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对应的包和类</w:t>
            </w:r>
          </w:p>
        </w:tc>
        <w:tc>
          <w:tcPr>
            <w:tcW w:w="7025" w:type="dxa"/>
          </w:tcPr>
          <w:p w:rsidR="00163E0B" w:rsidRPr="00147BA8" w:rsidRDefault="000755F2" w:rsidP="00163E0B">
            <w:pPr>
              <w:suppressAutoHyphens/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BSplCLib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BSplSLib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BVH</w:t>
            </w:r>
          </w:p>
          <w:p w:rsidR="00163E0B" w:rsidRPr="00147BA8" w:rsidRDefault="000755F2" w:rsidP="00163E0B">
            <w:pPr>
              <w:suppressAutoHyphens/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Bnd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CSLib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Convert</w:t>
            </w:r>
          </w:p>
          <w:p w:rsidR="00163E0B" w:rsidRPr="00147BA8" w:rsidRDefault="000755F2" w:rsidP="00163E0B">
            <w:pPr>
              <w:suppressAutoHyphens/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ElCLib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ElSLib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Expr</w:t>
            </w:r>
          </w:p>
          <w:p w:rsidR="00163E0B" w:rsidRPr="00147BA8" w:rsidRDefault="000755F2" w:rsidP="00163E0B">
            <w:pPr>
              <w:suppressAutoHyphens/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ExprIntrp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GeomAbs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PLib</w:t>
            </w:r>
          </w:p>
          <w:p w:rsidR="00163E0B" w:rsidRPr="00147BA8" w:rsidRDefault="000755F2" w:rsidP="00163E0B">
            <w:pPr>
              <w:suppressAutoHyphens/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Poly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Precision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TColgp</w:t>
            </w:r>
          </w:p>
          <w:p w:rsidR="00163E0B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TopLoc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147BA8">
              <w:rPr>
                <w:rFonts w:ascii="Times New Roman" w:hAnsi="Times New Roman" w:cs="Times New Roman"/>
                <w:sz w:val="24"/>
              </w:rPr>
              <w:t>gp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147BA8">
              <w:rPr>
                <w:rFonts w:ascii="Times New Roman" w:hAnsi="Times New Roman" w:cs="Times New Roman"/>
                <w:kern w:val="2"/>
                <w:sz w:val="24"/>
                <w:szCs w:val="22"/>
              </w:rPr>
              <w:t>math</w:t>
            </w:r>
          </w:p>
          <w:p w:rsidR="00163E0B" w:rsidRPr="00032AD2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032AD2">
              <w:rPr>
                <w:rFonts w:ascii="Times New Roman" w:hAnsi="Times New Roman" w:cs="Times New Roman"/>
                <w:sz w:val="24"/>
              </w:rPr>
              <w:t>BRep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032AD2">
              <w:rPr>
                <w:rFonts w:ascii="Times New Roman" w:hAnsi="Times New Roman" w:cs="Times New Roman"/>
                <w:sz w:val="24"/>
              </w:rPr>
              <w:t>BRepAdaptor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032AD2">
              <w:rPr>
                <w:rFonts w:ascii="Times New Roman" w:hAnsi="Times New Roman" w:cs="Times New Roman"/>
                <w:sz w:val="24"/>
              </w:rPr>
              <w:t>BRepLProp</w:t>
            </w:r>
          </w:p>
          <w:p w:rsidR="00163E0B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032AD2">
              <w:rPr>
                <w:rFonts w:ascii="Times New Roman" w:hAnsi="Times New Roman" w:cs="Times New Roman"/>
                <w:sz w:val="24"/>
              </w:rPr>
              <w:t>BRepTools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032AD2">
              <w:rPr>
                <w:rFonts w:ascii="Times New Roman" w:hAnsi="Times New Roman" w:cs="Times New Roman"/>
                <w:sz w:val="24"/>
              </w:rPr>
              <w:t>BinTools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032AD2">
              <w:rPr>
                <w:rFonts w:ascii="Times New Roman" w:hAnsi="Times New Roman" w:cs="Times New Roman"/>
                <w:sz w:val="24"/>
              </w:rPr>
              <w:t>TopExp</w:t>
            </w:r>
          </w:p>
          <w:p w:rsidR="00163E0B" w:rsidRPr="00032AD2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163E0B" w:rsidRPr="00032AD2">
              <w:rPr>
                <w:rFonts w:ascii="Times New Roman" w:hAnsi="Times New Roman" w:cs="Times New Roman"/>
                <w:sz w:val="24"/>
              </w:rPr>
              <w:t>TopTools</w:t>
            </w:r>
            <w:r w:rsidR="00163E0B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TopoDS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Adaptor2d</w:t>
            </w:r>
          </w:p>
          <w:p w:rsidR="00163E0B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Geom2d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Geom2dAdaptor</w:t>
            </w:r>
          </w:p>
          <w:p w:rsidR="00163E0B" w:rsidRPr="00032AD2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Geom2dEvaluator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Geom2dLProp</w:t>
            </w:r>
          </w:p>
          <w:p w:rsidR="00163E0B" w:rsidRPr="00032AD2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LProp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TColGeom2d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Adaptor3d</w:t>
            </w:r>
          </w:p>
          <w:p w:rsidR="00163E0B" w:rsidRPr="00032AD2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AdvApprox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GProp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</w:t>
            </w:r>
          </w:p>
          <w:p w:rsidR="00163E0B" w:rsidRPr="00032AD2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lastRenderedPageBreak/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GeomAdaptor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GeomEvaluator</w:t>
            </w:r>
          </w:p>
          <w:p w:rsidR="00163E0B" w:rsidRPr="00032AD2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GeomLProp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LProp3d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TColGeom</w:t>
            </w:r>
          </w:p>
          <w:p w:rsidR="00163E0B" w:rsidRPr="00032AD2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TopAbs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AdvApp2Var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AppCont</w:t>
            </w:r>
          </w:p>
          <w:p w:rsidR="00163E0B" w:rsidRPr="00032AD2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AppDef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AppParCurves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Approx</w:t>
            </w:r>
          </w:p>
          <w:p w:rsidR="00163E0B" w:rsidRPr="00032AD2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BndLib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CPnts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Extrema</w:t>
            </w:r>
          </w:p>
          <w:p w:rsidR="00163E0B" w:rsidRPr="00032AD2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FEmTool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GC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GCE2d</w:t>
            </w:r>
          </w:p>
          <w:p w:rsidR="00163E0B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GCPnts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Geom2dConvert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GeomConvert</w:t>
            </w:r>
          </w:p>
          <w:p w:rsidR="00163E0B" w:rsidRPr="00032AD2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GeomLib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GeomProjLib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GeomTools</w:t>
            </w:r>
          </w:p>
          <w:p w:rsidR="00163E0B" w:rsidRPr="00032AD2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Hermit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IntAna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IntAna2d</w:t>
            </w:r>
          </w:p>
          <w:p w:rsidR="00163E0B" w:rsidRDefault="000755F2" w:rsidP="00163E0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ProjLib</w:t>
            </w:r>
            <w:r w:rsidR="00163E0B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163E0B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gce</w:t>
            </w:r>
          </w:p>
          <w:p w:rsidR="00EB1E30" w:rsidRPr="00032AD2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BRepAlgo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BRepFill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BRepProj</w:t>
            </w:r>
          </w:p>
          <w:p w:rsidR="00EB1E30" w:rsidRPr="00032AD2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TopOpeBRep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TopOpeBRepBuild</w:t>
            </w:r>
          </w:p>
          <w:p w:rsidR="00EB1E30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TopOpeBRepDS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EB1E30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TopOpeBRepTool</w:t>
            </w:r>
          </w:p>
          <w:p w:rsidR="00EB1E30" w:rsidRPr="00032AD2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AppBlend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ApproxInt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FairCurve</w:t>
            </w:r>
          </w:p>
          <w:p w:rsidR="00EB1E30" w:rsidRPr="00032AD2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GccAna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GccEnt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GccInt</w:t>
            </w:r>
          </w:p>
          <w:p w:rsidR="00EB1E30" w:rsidRPr="00032AD2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Geom2dAPI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Geom2dGcc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Geom2dHatch</w:t>
            </w:r>
          </w:p>
          <w:p w:rsidR="00EB1E30" w:rsidRPr="00032AD2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Geom2dInt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GeomAPI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GeomFill</w:t>
            </w:r>
          </w:p>
          <w:p w:rsidR="00EB1E30" w:rsidRPr="00032AD2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GeomInt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GeomPlate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Hatch</w:t>
            </w:r>
          </w:p>
          <w:p w:rsidR="00EB1E30" w:rsidRPr="00032AD2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HatchGen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IntCurve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IntCurveSurface</w:t>
            </w:r>
          </w:p>
          <w:p w:rsidR="00EB1E30" w:rsidRPr="00032AD2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IntImp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IntImpParGen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IntPatch</w:t>
            </w:r>
          </w:p>
          <w:p w:rsidR="00EB1E30" w:rsidRPr="00032AD2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IntPolyh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IntRes2d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IntStart</w:t>
            </w:r>
          </w:p>
          <w:p w:rsidR="00EB1E30" w:rsidRPr="00032AD2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IntSurf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IntWalk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Intf</w:t>
            </w:r>
          </w:p>
          <w:p w:rsidR="00EB1E30" w:rsidRPr="00032AD2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Law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LocalAnalysis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NLPlate</w:t>
            </w:r>
          </w:p>
          <w:p w:rsidR="00EB1E30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Plate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032AD2">
              <w:rPr>
                <w:rFonts w:ascii="Times New Roman" w:hAnsi="Times New Roman" w:cs="Times New Roman"/>
                <w:sz w:val="24"/>
              </w:rPr>
              <w:t>TopClass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EB1E30" w:rsidRPr="00032AD2">
              <w:rPr>
                <w:rFonts w:ascii="Times New Roman" w:hAnsi="Times New Roman" w:cs="Times New Roman"/>
                <w:kern w:val="2"/>
                <w:sz w:val="24"/>
                <w:szCs w:val="22"/>
              </w:rPr>
              <w:t>TopTrans</w:t>
            </w:r>
          </w:p>
          <w:p w:rsidR="00EB1E30" w:rsidRPr="00DC2456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DC2456">
              <w:rPr>
                <w:rFonts w:ascii="Times New Roman" w:hAnsi="Times New Roman" w:cs="Times New Roman"/>
                <w:sz w:val="24"/>
              </w:rPr>
              <w:t>Contap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DC2456">
              <w:rPr>
                <w:rFonts w:ascii="Times New Roman" w:hAnsi="Times New Roman" w:cs="Times New Roman"/>
                <w:sz w:val="24"/>
              </w:rPr>
              <w:t>HLRAlgo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DC2456">
              <w:rPr>
                <w:rFonts w:ascii="Times New Roman" w:hAnsi="Times New Roman" w:cs="Times New Roman"/>
                <w:sz w:val="24"/>
              </w:rPr>
              <w:t>HLRAppli</w:t>
            </w:r>
          </w:p>
          <w:p w:rsidR="00EB1E30" w:rsidRPr="00DC2456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DC2456">
              <w:rPr>
                <w:rFonts w:ascii="Times New Roman" w:hAnsi="Times New Roman" w:cs="Times New Roman"/>
                <w:sz w:val="24"/>
              </w:rPr>
              <w:t>HLRBRep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DC2456">
              <w:rPr>
                <w:rFonts w:ascii="Times New Roman" w:hAnsi="Times New Roman" w:cs="Times New Roman"/>
                <w:sz w:val="24"/>
              </w:rPr>
              <w:t>HLRTopoBRep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DC2456">
              <w:rPr>
                <w:rFonts w:ascii="Times New Roman" w:hAnsi="Times New Roman" w:cs="Times New Roman"/>
                <w:sz w:val="24"/>
              </w:rPr>
              <w:t>Intrv</w:t>
            </w:r>
          </w:p>
          <w:p w:rsidR="00EB1E30" w:rsidRPr="00DC2456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</w:rPr>
              <w:t>P_</w:t>
            </w:r>
            <w:r w:rsidR="00EB1E30" w:rsidRPr="00DC2456">
              <w:rPr>
                <w:rFonts w:ascii="Times New Roman" w:hAnsi="Times New Roman" w:cs="Times New Roman"/>
                <w:sz w:val="24"/>
              </w:rPr>
              <w:t>TopBas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EB1E30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TopCnx</w:t>
            </w:r>
            <w:r w:rsidR="00EB1E30"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EB1E30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ShapeAlgo</w:t>
            </w:r>
          </w:p>
          <w:p w:rsidR="00EB1E30" w:rsidRPr="00DC2456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EB1E30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ShapeAnalysis</w:t>
            </w:r>
            <w:r w:rsidR="00EB1E30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EB1E30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ShapeBuild</w:t>
            </w:r>
          </w:p>
          <w:p w:rsidR="00EB1E30" w:rsidRPr="00DC2456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EB1E30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ShapeConstruct</w:t>
            </w:r>
            <w:r w:rsidR="00EB1E30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EB1E30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ShapeCustom</w:t>
            </w:r>
          </w:p>
          <w:p w:rsidR="00EB1E30" w:rsidRPr="00DC2456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2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lastRenderedPageBreak/>
              <w:t>P_</w:t>
            </w:r>
            <w:r w:rsidR="00EB1E30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ShapeExtend</w:t>
            </w:r>
            <w:r w:rsidR="00EB1E30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EB1E30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ShapeFix</w:t>
            </w:r>
            <w:r w:rsidR="00EB1E30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EB1E30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ShapeProcess</w:t>
            </w:r>
          </w:p>
          <w:p w:rsidR="00EB1E30" w:rsidRPr="00213280" w:rsidRDefault="000755F2" w:rsidP="00EB1E3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EB1E30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ShapeProcessAPI</w:t>
            </w:r>
            <w:r w:rsidR="00EB1E30">
              <w:rPr>
                <w:rFonts w:ascii="Times New Roman" w:hAnsi="Times New Roman" w:cs="Times New Roman" w:hint="eastAsia"/>
                <w:kern w:val="2"/>
                <w:sz w:val="24"/>
                <w:szCs w:val="22"/>
              </w:rPr>
              <w:t>，</w:t>
            </w:r>
            <w:r>
              <w:rPr>
                <w:rFonts w:ascii="Times New Roman" w:hAnsi="Times New Roman" w:cs="Times New Roman"/>
                <w:kern w:val="2"/>
                <w:sz w:val="24"/>
                <w:szCs w:val="22"/>
              </w:rPr>
              <w:t>P_</w:t>
            </w:r>
            <w:r w:rsidR="00EB1E30" w:rsidRPr="00DC2456">
              <w:rPr>
                <w:rFonts w:ascii="Times New Roman" w:hAnsi="Times New Roman" w:cs="Times New Roman"/>
                <w:kern w:val="2"/>
                <w:sz w:val="24"/>
                <w:szCs w:val="22"/>
              </w:rPr>
              <w:t>ShapeUpgrade</w:t>
            </w:r>
          </w:p>
        </w:tc>
      </w:tr>
      <w:tr w:rsidR="00163E0B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63E0B" w:rsidRPr="00213280" w:rsidRDefault="00163E0B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lastRenderedPageBreak/>
              <w:t>模块与代码说明</w:t>
            </w:r>
          </w:p>
        </w:tc>
        <w:tc>
          <w:tcPr>
            <w:tcW w:w="7025" w:type="dxa"/>
          </w:tcPr>
          <w:p w:rsidR="00163E0B" w:rsidRDefault="00163E0B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基于</w:t>
            </w:r>
            <w:r w:rsidRPr="00213280">
              <w:rPr>
                <w:rFonts w:ascii="Times New Roman" w:hAnsi="Times New Roman" w:cs="Times New Roman"/>
                <w:sz w:val="24"/>
              </w:rPr>
              <w:t>C++</w:t>
            </w:r>
            <w:r w:rsidRPr="00213280">
              <w:rPr>
                <w:rFonts w:ascii="Times New Roman" w:hAnsi="Times New Roman" w:cs="Times New Roman"/>
                <w:sz w:val="24"/>
              </w:rPr>
              <w:t>编写了一套原生的数据处理方案，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在代数运算上兼容了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OpenBLAS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加速，使得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Open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可以调用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Intel</w:t>
            </w:r>
            <w:r w:rsidR="00EB1E30">
              <w:rPr>
                <w:rFonts w:ascii="Times New Roman" w:hAnsi="Times New Roman" w:cs="Times New Roman"/>
                <w:sz w:val="24"/>
              </w:rPr>
              <w:t xml:space="preserve"> MKL</w:t>
            </w:r>
            <w:r w:rsidR="00EB1E30">
              <w:rPr>
                <w:rFonts w:ascii="Times New Roman" w:hAnsi="Times New Roman" w:cs="Times New Roman" w:hint="eastAsia"/>
                <w:sz w:val="24"/>
              </w:rPr>
              <w:t>库进行高效运算；</w:t>
            </w:r>
          </w:p>
          <w:p w:rsidR="00EB1E30" w:rsidRDefault="00EB1E30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在几何数据中，</w:t>
            </w:r>
            <w:r>
              <w:rPr>
                <w:rFonts w:ascii="Times New Roman" w:hAnsi="Times New Roman" w:cs="Times New Roman" w:hint="eastAsia"/>
                <w:sz w:val="24"/>
              </w:rPr>
              <w:t>Open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从底层进行了过程优化，降低了几何图元之间运算的复杂性。</w:t>
            </w:r>
          </w:p>
          <w:p w:rsidR="00163E0B" w:rsidRPr="00213280" w:rsidRDefault="00EB1E30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综上，</w:t>
            </w:r>
            <w:r>
              <w:rPr>
                <w:rFonts w:ascii="Times New Roman" w:hAnsi="Times New Roman" w:cs="Times New Roman" w:hint="eastAsia"/>
                <w:sz w:val="24"/>
              </w:rPr>
              <w:t>Open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通过在基本代数几何运算与建模中充分利用硬件，实现了性能的保障。</w:t>
            </w:r>
          </w:p>
        </w:tc>
      </w:tr>
    </w:tbl>
    <w:p w:rsidR="00163E0B" w:rsidRDefault="00163E0B" w:rsidP="00147BA8">
      <w:pPr>
        <w:spacing w:line="360" w:lineRule="auto"/>
        <w:rPr>
          <w:rFonts w:ascii="Times New Roman" w:hAnsi="Times New Roman" w:cs="Times New Roman"/>
          <w:sz w:val="24"/>
        </w:rPr>
      </w:pPr>
    </w:p>
    <w:p w:rsidR="00EB1E30" w:rsidRDefault="00EB1E30" w:rsidP="00EB1E30">
      <w:pPr>
        <w:pStyle w:val="a7"/>
        <w:numPr>
          <w:ilvl w:val="0"/>
          <w:numId w:val="37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可用性和可靠性</w:t>
      </w:r>
    </w:p>
    <w:p w:rsidR="00EB1E30" w:rsidRPr="00213280" w:rsidRDefault="00EB1E30" w:rsidP="00EB1E30">
      <w:pPr>
        <w:pStyle w:val="a9"/>
        <w:spacing w:line="36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表格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3-11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可用性和可靠性与软件体系结构的</w:t>
      </w:r>
      <w:r w:rsidRPr="00213280">
        <w:rPr>
          <w:rFonts w:ascii="Times New Roman" w:eastAsiaTheme="minorEastAsia" w:hAnsi="Times New Roman" w:cs="Times New Roman"/>
        </w:rPr>
        <w:t>对应</w:t>
      </w:r>
      <w:r>
        <w:rPr>
          <w:rFonts w:ascii="Times New Roman" w:eastAsiaTheme="minorEastAsia" w:hAnsi="Times New Roman" w:cs="Times New Roman" w:hint="eastAsia"/>
        </w:rPr>
        <w:t>关系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EB1E30" w:rsidRPr="00213280" w:rsidTr="00FC7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质量属性</w:t>
            </w:r>
          </w:p>
        </w:tc>
        <w:tc>
          <w:tcPr>
            <w:tcW w:w="7025" w:type="dxa"/>
          </w:tcPr>
          <w:p w:rsidR="00EB1E30" w:rsidRPr="00213280" w:rsidRDefault="00EB1E30" w:rsidP="00FC749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可用性和可靠性</w:t>
            </w:r>
          </w:p>
        </w:tc>
      </w:tr>
      <w:tr w:rsidR="00EB1E30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对应模块</w:t>
            </w:r>
          </w:p>
        </w:tc>
        <w:tc>
          <w:tcPr>
            <w:tcW w:w="7025" w:type="dxa"/>
          </w:tcPr>
          <w:p w:rsidR="00EB1E30" w:rsidRPr="00213280" w:rsidRDefault="006D0651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全局</w:t>
            </w:r>
          </w:p>
        </w:tc>
      </w:tr>
      <w:tr w:rsidR="00EB1E30" w:rsidRPr="00213280" w:rsidTr="00FC74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对应的包和类</w:t>
            </w:r>
          </w:p>
        </w:tc>
        <w:tc>
          <w:tcPr>
            <w:tcW w:w="7025" w:type="dxa"/>
          </w:tcPr>
          <w:p w:rsidR="00EB1E30" w:rsidRPr="00213280" w:rsidRDefault="006D0651" w:rsidP="00FC749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全局</w:t>
            </w:r>
          </w:p>
        </w:tc>
      </w:tr>
      <w:tr w:rsidR="00EB1E30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模块与代码说明</w:t>
            </w:r>
          </w:p>
        </w:tc>
        <w:tc>
          <w:tcPr>
            <w:tcW w:w="7025" w:type="dxa"/>
          </w:tcPr>
          <w:p w:rsidR="00EB1E30" w:rsidRPr="00213280" w:rsidRDefault="006D0651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Open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通过自定义异常，捕获程序运行时发生的数据异常或运算异常等，并采取保护措施，处理异常。</w:t>
            </w:r>
          </w:p>
        </w:tc>
      </w:tr>
    </w:tbl>
    <w:p w:rsidR="00EB1E30" w:rsidRPr="00EB1E30" w:rsidRDefault="00EB1E30" w:rsidP="00EB1E30">
      <w:pPr>
        <w:pStyle w:val="a7"/>
        <w:spacing w:line="360" w:lineRule="auto"/>
        <w:ind w:left="846" w:firstLineChars="0" w:firstLine="0"/>
        <w:rPr>
          <w:rFonts w:ascii="Times New Roman" w:hAnsi="Times New Roman" w:cs="Times New Roman"/>
          <w:sz w:val="24"/>
        </w:rPr>
      </w:pPr>
    </w:p>
    <w:p w:rsidR="00EB1E30" w:rsidRDefault="00EB1E30" w:rsidP="00EB1E30">
      <w:pPr>
        <w:pStyle w:val="a7"/>
        <w:numPr>
          <w:ilvl w:val="0"/>
          <w:numId w:val="37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易用性</w:t>
      </w:r>
    </w:p>
    <w:p w:rsidR="00EB1E30" w:rsidRPr="00213280" w:rsidRDefault="00EB1E30" w:rsidP="00EB1E30">
      <w:pPr>
        <w:pStyle w:val="a9"/>
        <w:spacing w:line="36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表格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3-12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易用性与软件体系结构的</w:t>
      </w:r>
      <w:r w:rsidRPr="00213280">
        <w:rPr>
          <w:rFonts w:ascii="Times New Roman" w:eastAsiaTheme="minorEastAsia" w:hAnsi="Times New Roman" w:cs="Times New Roman"/>
        </w:rPr>
        <w:t>对应</w:t>
      </w:r>
      <w:r>
        <w:rPr>
          <w:rFonts w:ascii="Times New Roman" w:eastAsiaTheme="minorEastAsia" w:hAnsi="Times New Roman" w:cs="Times New Roman" w:hint="eastAsia"/>
        </w:rPr>
        <w:t>关系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EB1E30" w:rsidRPr="00213280" w:rsidTr="00FC7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质量属性</w:t>
            </w:r>
          </w:p>
        </w:tc>
        <w:tc>
          <w:tcPr>
            <w:tcW w:w="7025" w:type="dxa"/>
          </w:tcPr>
          <w:p w:rsidR="00EB1E30" w:rsidRPr="00213280" w:rsidRDefault="00EB1E30" w:rsidP="00FC749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易用性</w:t>
            </w:r>
          </w:p>
        </w:tc>
      </w:tr>
      <w:tr w:rsidR="00EB1E30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对应模块</w:t>
            </w:r>
          </w:p>
        </w:tc>
        <w:tc>
          <w:tcPr>
            <w:tcW w:w="7025" w:type="dxa"/>
          </w:tcPr>
          <w:p w:rsidR="00EB1E30" w:rsidRPr="00213280" w:rsidRDefault="006D0651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全局</w:t>
            </w:r>
          </w:p>
        </w:tc>
      </w:tr>
      <w:tr w:rsidR="00EB1E30" w:rsidRPr="00213280" w:rsidTr="00FC74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对应的包和类</w:t>
            </w:r>
          </w:p>
        </w:tc>
        <w:tc>
          <w:tcPr>
            <w:tcW w:w="7025" w:type="dxa"/>
          </w:tcPr>
          <w:p w:rsidR="00EB1E30" w:rsidRPr="00213280" w:rsidRDefault="006D0651" w:rsidP="00FC749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全局</w:t>
            </w:r>
          </w:p>
        </w:tc>
      </w:tr>
      <w:tr w:rsidR="00EB1E30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模块与代码说明</w:t>
            </w:r>
          </w:p>
        </w:tc>
        <w:tc>
          <w:tcPr>
            <w:tcW w:w="7025" w:type="dxa"/>
          </w:tcPr>
          <w:p w:rsidR="006D0651" w:rsidRPr="00213280" w:rsidRDefault="006D0651" w:rsidP="006D065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 xml:space="preserve">1. </w:t>
            </w:r>
            <w:r w:rsidRPr="00213280">
              <w:rPr>
                <w:rFonts w:ascii="Times New Roman" w:hAnsi="Times New Roman" w:cs="Times New Roman"/>
                <w:sz w:val="24"/>
              </w:rPr>
              <w:t>符合编程规范，代码中有大量注释。</w:t>
            </w:r>
          </w:p>
          <w:p w:rsidR="006D0651" w:rsidRPr="00213280" w:rsidRDefault="006D0651" w:rsidP="006D065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 xml:space="preserve">3. </w:t>
            </w:r>
            <w:r w:rsidRPr="00213280">
              <w:rPr>
                <w:rFonts w:ascii="Times New Roman" w:hAnsi="Times New Roman" w:cs="Times New Roman"/>
                <w:sz w:val="24"/>
              </w:rPr>
              <w:t>接口</w:t>
            </w:r>
            <w:r>
              <w:rPr>
                <w:rFonts w:ascii="Times New Roman" w:hAnsi="Times New Roman" w:cs="Times New Roman" w:hint="eastAsia"/>
                <w:sz w:val="24"/>
              </w:rPr>
              <w:t>定义较为规范</w:t>
            </w:r>
            <w:r w:rsidRPr="00213280">
              <w:rPr>
                <w:rFonts w:ascii="Times New Roman" w:hAnsi="Times New Roman" w:cs="Times New Roman"/>
                <w:sz w:val="24"/>
              </w:rPr>
              <w:t>。</w:t>
            </w:r>
          </w:p>
          <w:p w:rsidR="00EB1E30" w:rsidRPr="00213280" w:rsidRDefault="006D0651" w:rsidP="006D065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 xml:space="preserve">4. </w:t>
            </w:r>
            <w:r w:rsidRPr="00213280">
              <w:rPr>
                <w:rFonts w:ascii="Times New Roman" w:hAnsi="Times New Roman" w:cs="Times New Roman"/>
                <w:sz w:val="24"/>
              </w:rPr>
              <w:t>不同版本能够实现向前兼容。</w:t>
            </w:r>
          </w:p>
        </w:tc>
      </w:tr>
    </w:tbl>
    <w:p w:rsidR="00EB1E30" w:rsidRDefault="00EB1E30" w:rsidP="00EB1E30">
      <w:pPr>
        <w:pStyle w:val="a7"/>
        <w:spacing w:line="360" w:lineRule="auto"/>
        <w:ind w:left="846" w:firstLineChars="0" w:firstLine="0"/>
        <w:rPr>
          <w:rFonts w:ascii="Times New Roman" w:hAnsi="Times New Roman" w:cs="Times New Roman"/>
          <w:sz w:val="24"/>
        </w:rPr>
      </w:pPr>
    </w:p>
    <w:p w:rsidR="00EB1E30" w:rsidRDefault="00EB1E30" w:rsidP="00EB1E30">
      <w:pPr>
        <w:pStyle w:val="a7"/>
        <w:numPr>
          <w:ilvl w:val="0"/>
          <w:numId w:val="37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可修改性</w:t>
      </w:r>
    </w:p>
    <w:p w:rsidR="00EB1E30" w:rsidRPr="00213280" w:rsidRDefault="00EB1E30" w:rsidP="00EB1E30">
      <w:pPr>
        <w:pStyle w:val="a9"/>
        <w:spacing w:line="36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表格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3-13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可修改性与软件体系结构的</w:t>
      </w:r>
      <w:r w:rsidRPr="00213280">
        <w:rPr>
          <w:rFonts w:ascii="Times New Roman" w:eastAsiaTheme="minorEastAsia" w:hAnsi="Times New Roman" w:cs="Times New Roman"/>
        </w:rPr>
        <w:t>对应</w:t>
      </w:r>
      <w:r>
        <w:rPr>
          <w:rFonts w:ascii="Times New Roman" w:eastAsiaTheme="minorEastAsia" w:hAnsi="Times New Roman" w:cs="Times New Roman" w:hint="eastAsia"/>
        </w:rPr>
        <w:t>关系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EB1E30" w:rsidRPr="00213280" w:rsidTr="00FC7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质量属性</w:t>
            </w:r>
          </w:p>
        </w:tc>
        <w:tc>
          <w:tcPr>
            <w:tcW w:w="7025" w:type="dxa"/>
          </w:tcPr>
          <w:p w:rsidR="00EB1E30" w:rsidRPr="00213280" w:rsidRDefault="00EB1E30" w:rsidP="00FC749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可修改性</w:t>
            </w:r>
          </w:p>
        </w:tc>
      </w:tr>
      <w:tr w:rsidR="00EB1E30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对应模块</w:t>
            </w:r>
          </w:p>
        </w:tc>
        <w:tc>
          <w:tcPr>
            <w:tcW w:w="7025" w:type="dxa"/>
          </w:tcPr>
          <w:p w:rsidR="00EB1E30" w:rsidRPr="00213280" w:rsidRDefault="006A0909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全局</w:t>
            </w:r>
          </w:p>
        </w:tc>
      </w:tr>
      <w:tr w:rsidR="00EB1E30" w:rsidRPr="00213280" w:rsidTr="00FC74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对应的包和类</w:t>
            </w:r>
          </w:p>
        </w:tc>
        <w:tc>
          <w:tcPr>
            <w:tcW w:w="7025" w:type="dxa"/>
          </w:tcPr>
          <w:p w:rsidR="00EB1E30" w:rsidRPr="00213280" w:rsidRDefault="006A0909" w:rsidP="00FC749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全局</w:t>
            </w:r>
          </w:p>
        </w:tc>
      </w:tr>
      <w:tr w:rsidR="00EB1E30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模块与代码说明</w:t>
            </w:r>
          </w:p>
        </w:tc>
        <w:tc>
          <w:tcPr>
            <w:tcW w:w="7025" w:type="dxa"/>
          </w:tcPr>
          <w:p w:rsidR="00EB1E30" w:rsidRDefault="006A0909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Open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提供应用框架模块，可以在此基础上进行方便的二次开发；</w:t>
            </w:r>
          </w:p>
          <w:p w:rsidR="006A0909" w:rsidRPr="00213280" w:rsidRDefault="006A0909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Open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的基础模块高度松耦合，基于其开源特性，可以方便地修改其中某模块的实现。</w:t>
            </w:r>
          </w:p>
        </w:tc>
      </w:tr>
    </w:tbl>
    <w:p w:rsidR="00EB1E30" w:rsidRDefault="00EB1E30" w:rsidP="00EB1E30">
      <w:pPr>
        <w:pStyle w:val="a7"/>
        <w:spacing w:line="360" w:lineRule="auto"/>
        <w:ind w:left="846" w:firstLineChars="0" w:firstLine="0"/>
        <w:rPr>
          <w:rFonts w:ascii="Times New Roman" w:hAnsi="Times New Roman" w:cs="Times New Roman"/>
          <w:sz w:val="24"/>
        </w:rPr>
      </w:pPr>
    </w:p>
    <w:p w:rsidR="00EB1E30" w:rsidRDefault="00EB1E30" w:rsidP="00EB1E30">
      <w:pPr>
        <w:pStyle w:val="a7"/>
        <w:numPr>
          <w:ilvl w:val="0"/>
          <w:numId w:val="37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可重用性</w:t>
      </w:r>
    </w:p>
    <w:p w:rsidR="00EB1E30" w:rsidRPr="00213280" w:rsidRDefault="00EB1E30" w:rsidP="00EB1E30">
      <w:pPr>
        <w:pStyle w:val="a9"/>
        <w:spacing w:line="36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表格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3-14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可重用性与软件体系结构的</w:t>
      </w:r>
      <w:r w:rsidRPr="00213280">
        <w:rPr>
          <w:rFonts w:ascii="Times New Roman" w:eastAsiaTheme="minorEastAsia" w:hAnsi="Times New Roman" w:cs="Times New Roman"/>
        </w:rPr>
        <w:t>对应</w:t>
      </w:r>
      <w:r>
        <w:rPr>
          <w:rFonts w:ascii="Times New Roman" w:eastAsiaTheme="minorEastAsia" w:hAnsi="Times New Roman" w:cs="Times New Roman" w:hint="eastAsia"/>
        </w:rPr>
        <w:t>关系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EB1E30" w:rsidRPr="00213280" w:rsidTr="00FC7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质量属性</w:t>
            </w:r>
          </w:p>
        </w:tc>
        <w:tc>
          <w:tcPr>
            <w:tcW w:w="7025" w:type="dxa"/>
          </w:tcPr>
          <w:p w:rsidR="00EB1E30" w:rsidRPr="00213280" w:rsidRDefault="00EB1E30" w:rsidP="00FC749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可重用性</w:t>
            </w:r>
          </w:p>
        </w:tc>
      </w:tr>
      <w:tr w:rsidR="00EB1E30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对应模块</w:t>
            </w:r>
          </w:p>
        </w:tc>
        <w:tc>
          <w:tcPr>
            <w:tcW w:w="7025" w:type="dxa"/>
          </w:tcPr>
          <w:p w:rsidR="00EB1E30" w:rsidRPr="00213280" w:rsidRDefault="006D0651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全局</w:t>
            </w:r>
          </w:p>
        </w:tc>
      </w:tr>
      <w:tr w:rsidR="00EB1E30" w:rsidRPr="00213280" w:rsidTr="00FC74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对应的包和类</w:t>
            </w:r>
          </w:p>
        </w:tc>
        <w:tc>
          <w:tcPr>
            <w:tcW w:w="7025" w:type="dxa"/>
          </w:tcPr>
          <w:p w:rsidR="00EB1E30" w:rsidRPr="00213280" w:rsidRDefault="006D0651" w:rsidP="00FC749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全局</w:t>
            </w:r>
          </w:p>
        </w:tc>
      </w:tr>
      <w:tr w:rsidR="00EB1E30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模块与代码说明</w:t>
            </w:r>
          </w:p>
        </w:tc>
        <w:tc>
          <w:tcPr>
            <w:tcW w:w="7025" w:type="dxa"/>
          </w:tcPr>
          <w:p w:rsidR="006D0651" w:rsidRPr="00213280" w:rsidRDefault="006D0651" w:rsidP="006D065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 xml:space="preserve">1. </w:t>
            </w:r>
            <w:r w:rsidRPr="00213280">
              <w:rPr>
                <w:rFonts w:ascii="Times New Roman" w:hAnsi="Times New Roman" w:cs="Times New Roman"/>
                <w:sz w:val="24"/>
              </w:rPr>
              <w:t>使用了接口和抽象类，能够通过继承的方式进行丰富的扩展和重用。</w:t>
            </w:r>
          </w:p>
          <w:p w:rsidR="00EB1E30" w:rsidRPr="00213280" w:rsidRDefault="006D0651" w:rsidP="006D065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 xml:space="preserve">2. </w:t>
            </w:r>
            <w:r w:rsidRPr="00213280">
              <w:rPr>
                <w:rFonts w:ascii="Times New Roman" w:hAnsi="Times New Roman" w:cs="Times New Roman"/>
                <w:sz w:val="24"/>
              </w:rPr>
              <w:t>代码不同版本之间，实现了向前兼容</w:t>
            </w:r>
            <w:r>
              <w:rPr>
                <w:rFonts w:ascii="Times New Roman" w:hAnsi="Times New Roman" w:cs="Times New Roman" w:hint="eastAsia"/>
                <w:sz w:val="24"/>
              </w:rPr>
              <w:t>。</w:t>
            </w:r>
          </w:p>
        </w:tc>
      </w:tr>
    </w:tbl>
    <w:p w:rsidR="00EB1E30" w:rsidRDefault="00EB1E30" w:rsidP="00EB1E30">
      <w:pPr>
        <w:pStyle w:val="a7"/>
        <w:spacing w:line="360" w:lineRule="auto"/>
        <w:ind w:left="846" w:firstLineChars="0" w:firstLine="0"/>
        <w:rPr>
          <w:rFonts w:ascii="Times New Roman" w:hAnsi="Times New Roman" w:cs="Times New Roman"/>
          <w:sz w:val="24"/>
        </w:rPr>
      </w:pPr>
    </w:p>
    <w:p w:rsidR="00EB1E30" w:rsidRDefault="00EB1E30" w:rsidP="00EB1E30">
      <w:pPr>
        <w:pStyle w:val="a7"/>
        <w:numPr>
          <w:ilvl w:val="0"/>
          <w:numId w:val="37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可集成性</w:t>
      </w:r>
    </w:p>
    <w:p w:rsidR="00EB1E30" w:rsidRPr="00213280" w:rsidRDefault="00EB1E30" w:rsidP="00EB1E30">
      <w:pPr>
        <w:pStyle w:val="a9"/>
        <w:spacing w:line="36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表格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3-15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可集成性与软件体系结构的</w:t>
      </w:r>
      <w:r w:rsidRPr="00213280">
        <w:rPr>
          <w:rFonts w:ascii="Times New Roman" w:eastAsiaTheme="minorEastAsia" w:hAnsi="Times New Roman" w:cs="Times New Roman"/>
        </w:rPr>
        <w:t>对应</w:t>
      </w:r>
      <w:r>
        <w:rPr>
          <w:rFonts w:ascii="Times New Roman" w:eastAsiaTheme="minorEastAsia" w:hAnsi="Times New Roman" w:cs="Times New Roman" w:hint="eastAsia"/>
        </w:rPr>
        <w:t>关系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EB1E30" w:rsidRPr="00213280" w:rsidTr="00FC7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质量属性</w:t>
            </w:r>
          </w:p>
        </w:tc>
        <w:tc>
          <w:tcPr>
            <w:tcW w:w="7025" w:type="dxa"/>
          </w:tcPr>
          <w:p w:rsidR="00EB1E30" w:rsidRPr="00213280" w:rsidRDefault="00EB1E30" w:rsidP="00FC749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可集成性</w:t>
            </w:r>
          </w:p>
        </w:tc>
      </w:tr>
      <w:tr w:rsidR="00EB1E30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对应模块</w:t>
            </w:r>
          </w:p>
        </w:tc>
        <w:tc>
          <w:tcPr>
            <w:tcW w:w="7025" w:type="dxa"/>
          </w:tcPr>
          <w:p w:rsidR="00EB1E30" w:rsidRPr="00213280" w:rsidRDefault="006D0651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全局</w:t>
            </w:r>
          </w:p>
        </w:tc>
      </w:tr>
      <w:tr w:rsidR="00EB1E30" w:rsidRPr="00213280" w:rsidTr="00FC74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对应的包和类</w:t>
            </w:r>
          </w:p>
        </w:tc>
        <w:tc>
          <w:tcPr>
            <w:tcW w:w="7025" w:type="dxa"/>
          </w:tcPr>
          <w:p w:rsidR="00EB1E30" w:rsidRPr="00213280" w:rsidRDefault="006D0651" w:rsidP="00FC749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全局</w:t>
            </w:r>
          </w:p>
        </w:tc>
      </w:tr>
      <w:tr w:rsidR="00EB1E30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模块与代码说明</w:t>
            </w:r>
          </w:p>
        </w:tc>
        <w:tc>
          <w:tcPr>
            <w:tcW w:w="7025" w:type="dxa"/>
          </w:tcPr>
          <w:p w:rsidR="006D0651" w:rsidRPr="00213280" w:rsidRDefault="006D0651" w:rsidP="006D065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 xml:space="preserve">1. </w:t>
            </w:r>
            <w:r w:rsidRPr="00213280">
              <w:rPr>
                <w:rFonts w:ascii="Times New Roman" w:hAnsi="Times New Roman" w:cs="Times New Roman"/>
                <w:sz w:val="24"/>
              </w:rPr>
              <w:t>通过丰富的配置文档，使得用户可以在不同的运行环境进行定制化，</w:t>
            </w:r>
            <w:r>
              <w:rPr>
                <w:rFonts w:ascii="Times New Roman" w:hAnsi="Times New Roman" w:cs="Times New Roman" w:hint="eastAsia"/>
                <w:sz w:val="24"/>
              </w:rPr>
              <w:t>适用于多种平台</w:t>
            </w:r>
            <w:r w:rsidRPr="00213280">
              <w:rPr>
                <w:rFonts w:ascii="Times New Roman" w:hAnsi="Times New Roman" w:cs="Times New Roman"/>
                <w:sz w:val="24"/>
              </w:rPr>
              <w:t>。</w:t>
            </w:r>
          </w:p>
          <w:p w:rsidR="00EB1E30" w:rsidRPr="00213280" w:rsidRDefault="006D0651" w:rsidP="006D065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lastRenderedPageBreak/>
              <w:t xml:space="preserve">2. </w:t>
            </w:r>
            <w:r w:rsidRPr="00213280">
              <w:rPr>
                <w:rFonts w:ascii="Times New Roman" w:hAnsi="Times New Roman" w:cs="Times New Roman"/>
                <w:sz w:val="24"/>
              </w:rPr>
              <w:t>开源代码，用户可以根据自己的环境重新编译，更适应于当前的运行环境</w:t>
            </w:r>
            <w:r>
              <w:rPr>
                <w:rFonts w:ascii="Times New Roman" w:hAnsi="Times New Roman" w:cs="Times New Roman" w:hint="eastAsia"/>
                <w:sz w:val="24"/>
              </w:rPr>
              <w:t>。</w:t>
            </w:r>
          </w:p>
        </w:tc>
      </w:tr>
    </w:tbl>
    <w:p w:rsidR="00EB1E30" w:rsidRDefault="00EB1E30" w:rsidP="00EB1E30">
      <w:pPr>
        <w:pStyle w:val="a7"/>
        <w:spacing w:line="360" w:lineRule="auto"/>
        <w:ind w:left="846" w:firstLineChars="0" w:firstLine="0"/>
        <w:rPr>
          <w:rFonts w:ascii="Times New Roman" w:hAnsi="Times New Roman" w:cs="Times New Roman"/>
          <w:sz w:val="24"/>
        </w:rPr>
      </w:pPr>
    </w:p>
    <w:p w:rsidR="00EB1E30" w:rsidRDefault="00EB1E30" w:rsidP="00EB1E30">
      <w:pPr>
        <w:pStyle w:val="a7"/>
        <w:numPr>
          <w:ilvl w:val="0"/>
          <w:numId w:val="37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可测试性</w:t>
      </w:r>
    </w:p>
    <w:p w:rsidR="00EB1E30" w:rsidRPr="00213280" w:rsidRDefault="00EB1E30" w:rsidP="00EB1E30">
      <w:pPr>
        <w:pStyle w:val="a9"/>
        <w:spacing w:line="360" w:lineRule="auto"/>
        <w:rPr>
          <w:rFonts w:ascii="Times New Roman" w:eastAsiaTheme="minorEastAsia" w:hAnsi="Times New Roman" w:cs="Times New Roman"/>
        </w:rPr>
      </w:pPr>
      <w:r w:rsidRPr="00213280">
        <w:rPr>
          <w:rFonts w:ascii="Times New Roman" w:eastAsiaTheme="minorEastAsia" w:hAnsi="Times New Roman" w:cs="Times New Roman"/>
        </w:rPr>
        <w:t>表格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3-16</w:t>
      </w:r>
      <w:r w:rsidRPr="00213280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可测试性与软件体系结构的</w:t>
      </w:r>
      <w:r w:rsidRPr="00213280">
        <w:rPr>
          <w:rFonts w:ascii="Times New Roman" w:eastAsiaTheme="minorEastAsia" w:hAnsi="Times New Roman" w:cs="Times New Roman"/>
        </w:rPr>
        <w:t>对应</w:t>
      </w:r>
      <w:r>
        <w:rPr>
          <w:rFonts w:ascii="Times New Roman" w:eastAsiaTheme="minorEastAsia" w:hAnsi="Times New Roman" w:cs="Times New Roman" w:hint="eastAsia"/>
        </w:rPr>
        <w:t>关系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EB1E30" w:rsidRPr="00213280" w:rsidTr="00FC7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质量属性</w:t>
            </w:r>
          </w:p>
        </w:tc>
        <w:tc>
          <w:tcPr>
            <w:tcW w:w="7025" w:type="dxa"/>
          </w:tcPr>
          <w:p w:rsidR="00EB1E30" w:rsidRPr="00213280" w:rsidRDefault="00EB1E30" w:rsidP="00FC749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可测试性</w:t>
            </w:r>
          </w:p>
        </w:tc>
      </w:tr>
      <w:tr w:rsidR="00EB1E30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对应模块</w:t>
            </w:r>
          </w:p>
        </w:tc>
        <w:tc>
          <w:tcPr>
            <w:tcW w:w="7025" w:type="dxa"/>
          </w:tcPr>
          <w:p w:rsidR="00EB1E30" w:rsidRPr="00213280" w:rsidRDefault="006D0651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全局</w:t>
            </w:r>
          </w:p>
        </w:tc>
      </w:tr>
      <w:tr w:rsidR="00EB1E30" w:rsidRPr="00213280" w:rsidTr="00FC74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对应的包和类</w:t>
            </w:r>
          </w:p>
        </w:tc>
        <w:tc>
          <w:tcPr>
            <w:tcW w:w="7025" w:type="dxa"/>
          </w:tcPr>
          <w:p w:rsidR="00EB1E30" w:rsidRPr="00213280" w:rsidRDefault="006D0651" w:rsidP="00FC749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全局</w:t>
            </w:r>
          </w:p>
        </w:tc>
      </w:tr>
      <w:tr w:rsidR="00EB1E30" w:rsidRPr="00213280" w:rsidTr="00FC7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1E30" w:rsidRPr="00213280" w:rsidRDefault="00EB1E30" w:rsidP="00FC74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213280">
              <w:rPr>
                <w:rFonts w:ascii="Times New Roman" w:hAnsi="Times New Roman" w:cs="Times New Roman"/>
                <w:sz w:val="24"/>
              </w:rPr>
              <w:t>模块与代码说明</w:t>
            </w:r>
          </w:p>
        </w:tc>
        <w:tc>
          <w:tcPr>
            <w:tcW w:w="7025" w:type="dxa"/>
          </w:tcPr>
          <w:p w:rsidR="00EB1E30" w:rsidRDefault="006D0651" w:rsidP="00FC749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Open</w:t>
            </w:r>
            <w:r w:rsidR="00186ED7">
              <w:rPr>
                <w:rFonts w:ascii="Times New Roman" w:hAnsi="Times New Roman" w:cs="Times New Roman" w:hint="eastAsia"/>
                <w:sz w:val="24"/>
              </w:rPr>
              <w:t>CASCADE</w:t>
            </w:r>
            <w:r>
              <w:rPr>
                <w:rFonts w:ascii="Times New Roman" w:hAnsi="Times New Roman" w:cs="Times New Roman" w:hint="eastAsia"/>
                <w:sz w:val="24"/>
              </w:rPr>
              <w:t>提供</w:t>
            </w:r>
            <w:r w:rsidR="006A0909">
              <w:rPr>
                <w:rFonts w:ascii="Times New Roman" w:hAnsi="Times New Roman" w:cs="Times New Roman" w:hint="eastAsia"/>
                <w:sz w:val="24"/>
              </w:rPr>
              <w:t>扩展的</w:t>
            </w:r>
            <w:r w:rsidR="006A0909">
              <w:rPr>
                <w:rFonts w:ascii="Times New Roman" w:hAnsi="Times New Roman" w:cs="Times New Roman" w:hint="eastAsia"/>
                <w:sz w:val="24"/>
              </w:rPr>
              <w:t>O</w:t>
            </w:r>
            <w:r w:rsidR="006A0909">
              <w:rPr>
                <w:rFonts w:ascii="Times New Roman" w:hAnsi="Times New Roman" w:cs="Times New Roman"/>
                <w:sz w:val="24"/>
              </w:rPr>
              <w:t>CCT</w:t>
            </w:r>
            <w:r w:rsidR="006A0909">
              <w:rPr>
                <w:rFonts w:ascii="Times New Roman" w:hAnsi="Times New Roman" w:cs="Times New Roman" w:hint="eastAsia"/>
                <w:sz w:val="24"/>
              </w:rPr>
              <w:t>自动测试系统，它围绕</w:t>
            </w:r>
            <w:r w:rsidR="006A0909">
              <w:rPr>
                <w:rFonts w:ascii="Times New Roman" w:hAnsi="Times New Roman" w:cs="Times New Roman" w:hint="eastAsia"/>
                <w:sz w:val="24"/>
              </w:rPr>
              <w:t>D</w:t>
            </w:r>
            <w:r w:rsidR="006A0909">
              <w:rPr>
                <w:rFonts w:ascii="Times New Roman" w:hAnsi="Times New Roman" w:cs="Times New Roman"/>
                <w:sz w:val="24"/>
              </w:rPr>
              <w:t>RAW T</w:t>
            </w:r>
            <w:r w:rsidR="006A0909">
              <w:rPr>
                <w:rFonts w:ascii="Times New Roman" w:hAnsi="Times New Roman" w:cs="Times New Roman" w:hint="eastAsia"/>
                <w:sz w:val="24"/>
              </w:rPr>
              <w:t>est</w:t>
            </w:r>
            <w:r w:rsidR="006A0909">
              <w:rPr>
                <w:rFonts w:ascii="Times New Roman" w:hAnsi="Times New Roman" w:cs="Times New Roman"/>
                <w:sz w:val="24"/>
              </w:rPr>
              <w:t xml:space="preserve"> H</w:t>
            </w:r>
            <w:r w:rsidR="006A0909">
              <w:rPr>
                <w:rFonts w:ascii="Times New Roman" w:hAnsi="Times New Roman" w:cs="Times New Roman" w:hint="eastAsia"/>
                <w:sz w:val="24"/>
              </w:rPr>
              <w:t>arness</w:t>
            </w:r>
            <w:r w:rsidR="006A0909">
              <w:rPr>
                <w:rFonts w:ascii="Times New Roman" w:hAnsi="Times New Roman" w:cs="Times New Roman" w:hint="eastAsia"/>
                <w:sz w:val="24"/>
              </w:rPr>
              <w:t>组织，测试分为</w:t>
            </w:r>
            <w:r w:rsidR="006A0909">
              <w:rPr>
                <w:rFonts w:ascii="Times New Roman" w:hAnsi="Times New Roman" w:cs="Times New Roman" w:hint="eastAsia"/>
                <w:sz w:val="24"/>
              </w:rPr>
              <w:t>3</w:t>
            </w:r>
            <w:r w:rsidR="006A0909">
              <w:rPr>
                <w:rFonts w:ascii="Times New Roman" w:hAnsi="Times New Roman" w:cs="Times New Roman" w:hint="eastAsia"/>
                <w:sz w:val="24"/>
              </w:rPr>
              <w:t>个级别：</w:t>
            </w:r>
          </w:p>
          <w:p w:rsidR="006A0909" w:rsidRDefault="006A0909" w:rsidP="006A090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 </w:t>
            </w:r>
            <w:r w:rsidRPr="006A0909">
              <w:rPr>
                <w:rFonts w:ascii="Times New Roman" w:hAnsi="Times New Roman" w:cs="Times New Roman" w:hint="eastAsia"/>
                <w:sz w:val="24"/>
              </w:rPr>
              <w:t>Group</w:t>
            </w:r>
            <w:r w:rsidRPr="006A0909">
              <w:rPr>
                <w:rFonts w:ascii="Times New Roman" w:hAnsi="Times New Roman" w:cs="Times New Roman" w:hint="eastAsia"/>
                <w:sz w:val="24"/>
              </w:rPr>
              <w:t>：一组相关的测试网格，通常测试特定的</w:t>
            </w:r>
            <w:r w:rsidRPr="006A0909">
              <w:rPr>
                <w:rFonts w:ascii="Times New Roman" w:hAnsi="Times New Roman" w:cs="Times New Roman" w:hint="eastAsia"/>
                <w:sz w:val="24"/>
              </w:rPr>
              <w:t>OCCT</w:t>
            </w:r>
            <w:r w:rsidRPr="006A0909">
              <w:rPr>
                <w:rFonts w:ascii="Times New Roman" w:hAnsi="Times New Roman" w:cs="Times New Roman" w:hint="eastAsia"/>
                <w:sz w:val="24"/>
              </w:rPr>
              <w:t>功能（例如</w:t>
            </w:r>
            <w:r w:rsidRPr="006A0909">
              <w:rPr>
                <w:rFonts w:ascii="Times New Roman" w:hAnsi="Times New Roman" w:cs="Times New Roman" w:hint="eastAsia"/>
                <w:sz w:val="24"/>
              </w:rPr>
              <w:t>blend</w:t>
            </w:r>
            <w:r w:rsidRPr="006A0909">
              <w:rPr>
                <w:rFonts w:ascii="Times New Roman" w:hAnsi="Times New Roman" w:cs="Times New Roman" w:hint="eastAsia"/>
                <w:sz w:val="24"/>
              </w:rPr>
              <w:t>）；</w:t>
            </w:r>
          </w:p>
          <w:p w:rsidR="006A0909" w:rsidRPr="006A0909" w:rsidRDefault="006A0909" w:rsidP="006A090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 M</w:t>
            </w:r>
            <w:r>
              <w:rPr>
                <w:rFonts w:ascii="Times New Roman" w:hAnsi="Times New Roman" w:cs="Times New Roman" w:hint="eastAsia"/>
                <w:sz w:val="24"/>
              </w:rPr>
              <w:t>esh</w:t>
            </w:r>
            <w:r w:rsidRPr="006A0909">
              <w:rPr>
                <w:rFonts w:ascii="Times New Roman" w:hAnsi="Times New Roman" w:cs="Times New Roman" w:hint="eastAsia"/>
                <w:sz w:val="24"/>
              </w:rPr>
              <w:t>：一</w:t>
            </w:r>
            <w:r>
              <w:rPr>
                <w:rFonts w:ascii="Times New Roman" w:hAnsi="Times New Roman" w:cs="Times New Roman" w:hint="eastAsia"/>
                <w:sz w:val="24"/>
              </w:rPr>
              <w:t>个</w:t>
            </w:r>
            <w:r>
              <w:rPr>
                <w:rFonts w:ascii="Times New Roman" w:hAnsi="Times New Roman" w:cs="Times New Roman" w:hint="eastAsia"/>
                <w:sz w:val="24"/>
              </w:rPr>
              <w:t>Group</w:t>
            </w:r>
            <w:r w:rsidRPr="006A0909">
              <w:rPr>
                <w:rFonts w:ascii="Times New Roman" w:hAnsi="Times New Roman" w:cs="Times New Roman" w:hint="eastAsia"/>
                <w:sz w:val="24"/>
              </w:rPr>
              <w:t>内的一组测试用例，通常旨在测试相关功能的某些特定方面或执行模式（例如</w:t>
            </w:r>
            <w:r w:rsidRPr="006A0909">
              <w:rPr>
                <w:rFonts w:ascii="Times New Roman" w:hAnsi="Times New Roman" w:cs="Times New Roman" w:hint="eastAsia"/>
                <w:sz w:val="24"/>
              </w:rPr>
              <w:t xml:space="preserve"> buildevol</w:t>
            </w:r>
            <w:r w:rsidRPr="006A0909">
              <w:rPr>
                <w:rFonts w:ascii="Times New Roman" w:hAnsi="Times New Roman" w:cs="Times New Roman" w:hint="eastAsia"/>
                <w:sz w:val="24"/>
              </w:rPr>
              <w:t>）；</w:t>
            </w:r>
          </w:p>
          <w:p w:rsidR="006A0909" w:rsidRPr="006A0909" w:rsidRDefault="006A0909" w:rsidP="006A090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t xml:space="preserve">. </w:t>
            </w:r>
            <w:r w:rsidRPr="006A0909">
              <w:rPr>
                <w:rFonts w:ascii="Times New Roman" w:hAnsi="Times New Roman" w:cs="Times New Roman" w:hint="eastAsia"/>
                <w:sz w:val="24"/>
              </w:rPr>
              <w:t>测试用例：实现单个测试的脚本（例如</w:t>
            </w:r>
            <w:r w:rsidRPr="006A0909">
              <w:rPr>
                <w:rFonts w:ascii="Times New Roman" w:hAnsi="Times New Roman" w:cs="Times New Roman" w:hint="eastAsia"/>
                <w:sz w:val="24"/>
              </w:rPr>
              <w:t xml:space="preserve"> K4</w:t>
            </w:r>
            <w:r w:rsidRPr="006A0909">
              <w:rPr>
                <w:rFonts w:ascii="Times New Roman" w:hAnsi="Times New Roman" w:cs="Times New Roman" w:hint="eastAsia"/>
                <w:sz w:val="24"/>
              </w:rPr>
              <w:t>）。</w:t>
            </w:r>
          </w:p>
        </w:tc>
      </w:tr>
    </w:tbl>
    <w:p w:rsidR="00EB1E30" w:rsidRPr="00EB1E30" w:rsidRDefault="00EB1E30" w:rsidP="00147BA8">
      <w:pPr>
        <w:spacing w:line="360" w:lineRule="auto"/>
        <w:rPr>
          <w:rFonts w:ascii="Times New Roman" w:hAnsi="Times New Roman" w:cs="Times New Roman"/>
          <w:sz w:val="24"/>
        </w:rPr>
      </w:pPr>
    </w:p>
    <w:p w:rsidR="00502F8B" w:rsidRPr="00295AD8" w:rsidRDefault="00502F8B" w:rsidP="00502F8B">
      <w:pPr>
        <w:pStyle w:val="3"/>
        <w:spacing w:line="300" w:lineRule="auto"/>
        <w:ind w:left="5" w:firstLine="1"/>
        <w:rPr>
          <w:rFonts w:ascii="Times New Roman" w:hAnsi="Times New Roman" w:cs="Times New Roman"/>
          <w:sz w:val="24"/>
          <w:szCs w:val="24"/>
        </w:rPr>
      </w:pPr>
      <w:bookmarkStart w:id="43" w:name="_Toc75188423"/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 w:rsidR="00FC7498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 w:hint="eastAsia"/>
          <w:sz w:val="24"/>
          <w:szCs w:val="24"/>
        </w:rPr>
        <w:t>软件体系结构分析</w:t>
      </w:r>
      <w:bookmarkEnd w:id="43"/>
    </w:p>
    <w:p w:rsidR="00502F8B" w:rsidRDefault="00331EB3" w:rsidP="0054694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4694A">
        <w:rPr>
          <w:rFonts w:ascii="Times New Roman" w:hAnsi="Times New Roman" w:cs="Times New Roman" w:hint="eastAsia"/>
          <w:sz w:val="24"/>
          <w:szCs w:val="24"/>
        </w:rPr>
        <w:t>Open</w:t>
      </w:r>
      <w:r w:rsidRPr="0054694A">
        <w:rPr>
          <w:rFonts w:ascii="Times New Roman" w:hAnsi="Times New Roman" w:cs="Times New Roman"/>
          <w:sz w:val="24"/>
          <w:szCs w:val="24"/>
        </w:rPr>
        <w:t xml:space="preserve"> </w:t>
      </w:r>
      <w:r w:rsidR="00186ED7" w:rsidRPr="0054694A">
        <w:rPr>
          <w:rFonts w:ascii="Times New Roman" w:hAnsi="Times New Roman" w:cs="Times New Roman"/>
          <w:sz w:val="24"/>
          <w:szCs w:val="24"/>
        </w:rPr>
        <w:t>CASCADE</w:t>
      </w:r>
      <w:r w:rsidR="00502F8B" w:rsidRPr="0054694A">
        <w:rPr>
          <w:rFonts w:ascii="Times New Roman" w:hAnsi="Times New Roman" w:cs="Times New Roman"/>
          <w:sz w:val="24"/>
          <w:szCs w:val="24"/>
        </w:rPr>
        <w:t>体系结构框架图</w:t>
      </w:r>
      <w:r w:rsidR="00E020E1" w:rsidRPr="00E87B1B">
        <w:rPr>
          <w:rFonts w:ascii="Times New Roman" w:eastAsia="宋体" w:hAnsi="Times New Roman"/>
          <w:sz w:val="24"/>
          <w:vertAlign w:val="superscript"/>
        </w:rPr>
        <w:t>[5]</w:t>
      </w:r>
      <w:r w:rsidR="0054694A">
        <w:rPr>
          <w:rFonts w:ascii="Times New Roman" w:hAnsi="Times New Roman" w:cs="Times New Roman" w:hint="eastAsia"/>
          <w:sz w:val="24"/>
          <w:szCs w:val="24"/>
        </w:rPr>
        <w:t>如图</w:t>
      </w:r>
      <w:r w:rsidR="0054694A">
        <w:rPr>
          <w:rFonts w:ascii="Times New Roman" w:hAnsi="Times New Roman" w:cs="Times New Roman" w:hint="eastAsia"/>
          <w:sz w:val="24"/>
          <w:szCs w:val="24"/>
        </w:rPr>
        <w:t>3</w:t>
      </w:r>
      <w:r w:rsidR="0054694A">
        <w:rPr>
          <w:rFonts w:ascii="Times New Roman" w:hAnsi="Times New Roman" w:cs="Times New Roman"/>
          <w:sz w:val="24"/>
          <w:szCs w:val="24"/>
        </w:rPr>
        <w:t>-</w:t>
      </w:r>
      <w:r w:rsidR="00A76045">
        <w:rPr>
          <w:rFonts w:ascii="Times New Roman" w:hAnsi="Times New Roman" w:cs="Times New Roman"/>
          <w:sz w:val="24"/>
          <w:szCs w:val="24"/>
        </w:rPr>
        <w:t>10</w:t>
      </w:r>
      <w:r w:rsidR="0054694A">
        <w:rPr>
          <w:rFonts w:ascii="Times New Roman" w:hAnsi="Times New Roman" w:cs="Times New Roman" w:hint="eastAsia"/>
          <w:sz w:val="24"/>
          <w:szCs w:val="24"/>
        </w:rPr>
        <w:t>所示，</w:t>
      </w:r>
      <w:proofErr w:type="gramStart"/>
      <w:r w:rsidR="00502F8B" w:rsidRPr="00331EB3">
        <w:rPr>
          <w:rFonts w:ascii="Times New Roman" w:hAnsi="Times New Roman" w:cs="Times New Roman"/>
          <w:sz w:val="24"/>
          <w:szCs w:val="24"/>
        </w:rPr>
        <w:t>根相关</w:t>
      </w:r>
      <w:proofErr w:type="gramEnd"/>
      <w:r w:rsidR="00502F8B" w:rsidRPr="00331EB3">
        <w:rPr>
          <w:rFonts w:ascii="Times New Roman" w:hAnsi="Times New Roman" w:cs="Times New Roman"/>
          <w:sz w:val="24"/>
          <w:szCs w:val="24"/>
        </w:rPr>
        <w:t>的类由包来分组，避免了类名的冲突。</w:t>
      </w:r>
      <w:r w:rsidR="00502F8B" w:rsidRPr="00331EB3">
        <w:rPr>
          <w:rFonts w:ascii="Times New Roman" w:hAnsi="Times New Roman" w:cs="Times New Roman"/>
          <w:sz w:val="24"/>
          <w:szCs w:val="24"/>
        </w:rPr>
        <w:t>C++</w:t>
      </w:r>
      <w:r w:rsidR="00502F8B" w:rsidRPr="00331EB3">
        <w:rPr>
          <w:rFonts w:ascii="Times New Roman" w:hAnsi="Times New Roman" w:cs="Times New Roman"/>
          <w:sz w:val="24"/>
          <w:szCs w:val="24"/>
        </w:rPr>
        <w:t>类名前加上包名作为前缀。如包</w:t>
      </w:r>
      <w:r w:rsidR="00502F8B" w:rsidRPr="00331EB3">
        <w:rPr>
          <w:rFonts w:ascii="Times New Roman" w:hAnsi="Times New Roman" w:cs="Times New Roman"/>
          <w:sz w:val="24"/>
          <w:szCs w:val="24"/>
        </w:rPr>
        <w:t>Geom</w:t>
      </w:r>
      <w:r w:rsidR="00502F8B" w:rsidRPr="00331EB3">
        <w:rPr>
          <w:rFonts w:ascii="Times New Roman" w:hAnsi="Times New Roman" w:cs="Times New Roman"/>
          <w:sz w:val="24"/>
          <w:szCs w:val="24"/>
        </w:rPr>
        <w:t>中所有的</w:t>
      </w:r>
      <w:r w:rsidR="00502F8B" w:rsidRPr="00331EB3">
        <w:rPr>
          <w:rFonts w:ascii="Times New Roman" w:hAnsi="Times New Roman" w:cs="Times New Roman"/>
          <w:sz w:val="24"/>
          <w:szCs w:val="24"/>
        </w:rPr>
        <w:t>3D</w:t>
      </w:r>
      <w:r w:rsidR="00502F8B" w:rsidRPr="00331EB3">
        <w:rPr>
          <w:rFonts w:ascii="Times New Roman" w:hAnsi="Times New Roman" w:cs="Times New Roman"/>
          <w:sz w:val="24"/>
          <w:szCs w:val="24"/>
        </w:rPr>
        <w:t>几何体，实现</w:t>
      </w:r>
      <w:r w:rsidR="00502F8B" w:rsidRPr="00331EB3">
        <w:rPr>
          <w:rFonts w:ascii="Times New Roman" w:hAnsi="Times New Roman" w:cs="Times New Roman"/>
          <w:sz w:val="24"/>
          <w:szCs w:val="24"/>
        </w:rPr>
        <w:t>Bezier</w:t>
      </w:r>
      <w:r w:rsidR="00502F8B" w:rsidRPr="00331EB3">
        <w:rPr>
          <w:rFonts w:ascii="Times New Roman" w:hAnsi="Times New Roman" w:cs="Times New Roman"/>
          <w:sz w:val="24"/>
          <w:szCs w:val="24"/>
        </w:rPr>
        <w:t>曲面的类为</w:t>
      </w:r>
      <w:r w:rsidR="00502F8B" w:rsidRPr="00331EB3">
        <w:rPr>
          <w:rFonts w:ascii="Times New Roman" w:hAnsi="Times New Roman" w:cs="Times New Roman"/>
          <w:sz w:val="24"/>
          <w:szCs w:val="24"/>
        </w:rPr>
        <w:t>BezierSurface</w:t>
      </w:r>
      <w:r w:rsidR="00502F8B" w:rsidRPr="00331EB3">
        <w:rPr>
          <w:rFonts w:ascii="Times New Roman" w:hAnsi="Times New Roman" w:cs="Times New Roman"/>
          <w:sz w:val="24"/>
          <w:szCs w:val="24"/>
        </w:rPr>
        <w:t>，其全称为</w:t>
      </w:r>
      <w:r w:rsidR="00502F8B" w:rsidRPr="00331EB3">
        <w:rPr>
          <w:rFonts w:ascii="Times New Roman" w:hAnsi="Times New Roman" w:cs="Times New Roman"/>
          <w:sz w:val="24"/>
          <w:szCs w:val="24"/>
        </w:rPr>
        <w:t>Geom_BezierSurface</w:t>
      </w:r>
      <w:r w:rsidR="00502F8B" w:rsidRPr="00331EB3">
        <w:rPr>
          <w:rFonts w:ascii="Times New Roman" w:hAnsi="Times New Roman" w:cs="Times New Roman"/>
          <w:sz w:val="24"/>
          <w:szCs w:val="24"/>
        </w:rPr>
        <w:t>。</w:t>
      </w:r>
      <w:proofErr w:type="gramStart"/>
      <w:r w:rsidR="00502F8B" w:rsidRPr="00331EB3">
        <w:rPr>
          <w:rFonts w:ascii="Times New Roman" w:hAnsi="Times New Roman" w:cs="Times New Roman"/>
          <w:sz w:val="24"/>
          <w:szCs w:val="24"/>
        </w:rPr>
        <w:t>包组成库</w:t>
      </w:r>
      <w:proofErr w:type="gramEnd"/>
      <w:r w:rsidR="00502F8B" w:rsidRPr="00331EB3">
        <w:rPr>
          <w:rFonts w:ascii="Times New Roman" w:hAnsi="Times New Roman" w:cs="Times New Roman"/>
          <w:sz w:val="24"/>
          <w:szCs w:val="24"/>
        </w:rPr>
        <w:t>，即提供给程序链接使用。库分组成六个模块，最小的模块</w:t>
      </w:r>
      <w:r w:rsidR="00502F8B" w:rsidRPr="00331EB3">
        <w:rPr>
          <w:rFonts w:ascii="Times New Roman" w:hAnsi="Times New Roman" w:cs="Times New Roman"/>
          <w:sz w:val="24"/>
          <w:szCs w:val="24"/>
        </w:rPr>
        <w:t>Foundation Classes</w:t>
      </w:r>
      <w:r w:rsidR="00502F8B" w:rsidRPr="00331EB3">
        <w:rPr>
          <w:rFonts w:ascii="Times New Roman" w:hAnsi="Times New Roman" w:cs="Times New Roman"/>
          <w:sz w:val="24"/>
          <w:szCs w:val="24"/>
        </w:rPr>
        <w:t>包含两个库，最大的模块</w:t>
      </w:r>
      <w:r w:rsidR="00502F8B" w:rsidRPr="00331EB3">
        <w:rPr>
          <w:rFonts w:ascii="Times New Roman" w:hAnsi="Times New Roman" w:cs="Times New Roman"/>
          <w:sz w:val="24"/>
          <w:szCs w:val="24"/>
        </w:rPr>
        <w:t>Modeling Algorithms</w:t>
      </w:r>
      <w:r w:rsidR="00502F8B" w:rsidRPr="00331EB3">
        <w:rPr>
          <w:rFonts w:ascii="Times New Roman" w:hAnsi="Times New Roman" w:cs="Times New Roman"/>
          <w:sz w:val="24"/>
          <w:szCs w:val="24"/>
        </w:rPr>
        <w:t>，包含八个库。</w:t>
      </w:r>
    </w:p>
    <w:p w:rsidR="0054694A" w:rsidRPr="0054694A" w:rsidRDefault="0054694A" w:rsidP="0054694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4694A">
        <w:rPr>
          <w:rFonts w:ascii="Times New Roman" w:hAnsi="Times New Roman" w:cs="Times New Roman" w:hint="eastAsia"/>
          <w:sz w:val="24"/>
          <w:szCs w:val="24"/>
        </w:rPr>
        <w:t>Open</w:t>
      </w:r>
      <w:r w:rsidRPr="0054694A">
        <w:rPr>
          <w:rFonts w:ascii="Times New Roman" w:hAnsi="Times New Roman" w:cs="Times New Roman"/>
          <w:sz w:val="24"/>
          <w:szCs w:val="24"/>
        </w:rPr>
        <w:t xml:space="preserve"> CASCADE</w:t>
      </w:r>
      <w:r>
        <w:rPr>
          <w:rFonts w:ascii="Times New Roman" w:hAnsi="Times New Roman" w:cs="Times New Roman" w:hint="eastAsia"/>
          <w:sz w:val="24"/>
          <w:szCs w:val="24"/>
        </w:rPr>
        <w:t>下模块采用了多种设计模式，</w:t>
      </w:r>
      <w:r>
        <w:rPr>
          <w:rFonts w:ascii="Times New Roman" w:hAnsi="Times New Roman" w:cs="Times New Roman" w:hint="eastAsia"/>
          <w:sz w:val="24"/>
          <w:szCs w:val="24"/>
        </w:rPr>
        <w:t>M_</w:t>
      </w:r>
      <w:r w:rsidRPr="0054694A">
        <w:rPr>
          <w:rFonts w:ascii="Times New Roman" w:hAnsi="Times New Roman" w:cs="Times New Roman" w:hint="eastAsia"/>
          <w:sz w:val="24"/>
          <w:szCs w:val="24"/>
        </w:rPr>
        <w:t>ModelingData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 w:rsidRPr="0054694A">
        <w:rPr>
          <w:rFonts w:ascii="Times New Roman" w:hAnsi="Times New Roman" w:cs="Times New Roman"/>
          <w:sz w:val="24"/>
          <w:szCs w:val="24"/>
        </w:rPr>
        <w:t>M_DataExchange</w:t>
      </w:r>
      <w:r>
        <w:rPr>
          <w:rFonts w:ascii="Times New Roman" w:hAnsi="Times New Roman" w:cs="Times New Roman" w:hint="eastAsia"/>
          <w:sz w:val="24"/>
          <w:szCs w:val="24"/>
        </w:rPr>
        <w:t>采用了</w:t>
      </w:r>
      <w:r w:rsidRPr="0054694A">
        <w:rPr>
          <w:rFonts w:ascii="Times New Roman" w:hAnsi="Times New Roman" w:cs="Times New Roman"/>
          <w:sz w:val="24"/>
          <w:szCs w:val="24"/>
        </w:rPr>
        <w:t>适配器模式</w:t>
      </w:r>
      <w:r>
        <w:rPr>
          <w:rFonts w:ascii="Times New Roman" w:hAnsi="Times New Roman" w:cs="Times New Roman" w:hint="eastAsia"/>
          <w:sz w:val="24"/>
          <w:szCs w:val="24"/>
        </w:rPr>
        <w:t>，旨在让不兼容的接口类之间可以互相工作，</w:t>
      </w: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_ApplicationFramework</w:t>
      </w:r>
      <w:r>
        <w:rPr>
          <w:rFonts w:ascii="Times New Roman" w:hAnsi="Times New Roman" w:cs="Times New Roman" w:hint="eastAsia"/>
          <w:sz w:val="24"/>
          <w:szCs w:val="24"/>
        </w:rPr>
        <w:t>则采用了抽象工厂模式，用以提高代码的可复用性。</w:t>
      </w:r>
    </w:p>
    <w:p w:rsidR="00502F8B" w:rsidRDefault="00502F8B" w:rsidP="00331EB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CE79B41" wp14:editId="4C3BCE1A">
            <wp:extent cx="4495082" cy="3188662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1557" cy="32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B3" w:rsidRDefault="00331EB3" w:rsidP="00331EB3">
      <w:pPr>
        <w:spacing w:line="360" w:lineRule="auto"/>
        <w:jc w:val="center"/>
        <w:rPr>
          <w:rFonts w:ascii="Times New Roman" w:hAnsi="Times New Roman" w:cs="Times New Roman"/>
          <w:kern w:val="0"/>
          <w:szCs w:val="21"/>
        </w:rPr>
      </w:pPr>
      <w:r w:rsidRPr="00331EB3">
        <w:rPr>
          <w:rFonts w:ascii="Times New Roman" w:hAnsi="Times New Roman" w:cs="Times New Roman" w:hint="eastAsia"/>
          <w:kern w:val="0"/>
          <w:szCs w:val="21"/>
        </w:rPr>
        <w:t>图</w:t>
      </w:r>
      <w:r w:rsidRPr="00331EB3">
        <w:rPr>
          <w:rFonts w:ascii="Times New Roman" w:hAnsi="Times New Roman" w:cs="Times New Roman" w:hint="eastAsia"/>
          <w:kern w:val="0"/>
          <w:szCs w:val="21"/>
        </w:rPr>
        <w:t>3</w:t>
      </w:r>
      <w:r w:rsidRPr="00331EB3">
        <w:rPr>
          <w:rFonts w:ascii="Times New Roman" w:hAnsi="Times New Roman" w:cs="Times New Roman"/>
          <w:kern w:val="0"/>
          <w:szCs w:val="21"/>
        </w:rPr>
        <w:t>-</w:t>
      </w:r>
      <w:r w:rsidR="00A76045">
        <w:rPr>
          <w:rFonts w:ascii="Times New Roman" w:hAnsi="Times New Roman" w:cs="Times New Roman"/>
          <w:kern w:val="0"/>
          <w:szCs w:val="21"/>
        </w:rPr>
        <w:t>10</w:t>
      </w:r>
      <w:bookmarkStart w:id="44" w:name="_GoBack"/>
      <w:bookmarkEnd w:id="44"/>
      <w:r>
        <w:rPr>
          <w:rFonts w:ascii="Times New Roman" w:hAnsi="Times New Roman" w:cs="Times New Roman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kern w:val="0"/>
          <w:szCs w:val="21"/>
        </w:rPr>
        <w:t>Open</w:t>
      </w:r>
      <w:r>
        <w:rPr>
          <w:rFonts w:ascii="Times New Roman" w:hAnsi="Times New Roman" w:cs="Times New Roman"/>
          <w:kern w:val="0"/>
          <w:szCs w:val="21"/>
        </w:rPr>
        <w:t xml:space="preserve"> </w:t>
      </w:r>
      <w:r w:rsidR="00186ED7">
        <w:rPr>
          <w:rFonts w:ascii="Times New Roman" w:hAnsi="Times New Roman" w:cs="Times New Roman" w:hint="eastAsia"/>
          <w:kern w:val="0"/>
          <w:szCs w:val="21"/>
        </w:rPr>
        <w:t>CASCADE</w:t>
      </w:r>
      <w:r>
        <w:rPr>
          <w:rFonts w:ascii="Times New Roman" w:hAnsi="Times New Roman" w:cs="Times New Roman" w:hint="eastAsia"/>
          <w:kern w:val="0"/>
          <w:szCs w:val="21"/>
        </w:rPr>
        <w:t>的体系结构架构图</w:t>
      </w:r>
    </w:p>
    <w:p w:rsidR="00220C6C" w:rsidRPr="00295AD8" w:rsidRDefault="00220C6C" w:rsidP="00220C6C">
      <w:pPr>
        <w:pStyle w:val="3"/>
        <w:spacing w:line="300" w:lineRule="auto"/>
        <w:ind w:left="5" w:firstLine="1"/>
        <w:rPr>
          <w:rFonts w:ascii="Times New Roman" w:hAnsi="Times New Roman" w:cs="Times New Roman"/>
          <w:sz w:val="24"/>
          <w:szCs w:val="24"/>
        </w:rPr>
      </w:pPr>
      <w:bookmarkStart w:id="45" w:name="_Toc75188424"/>
      <w:r>
        <w:rPr>
          <w:rFonts w:ascii="Times New Roman" w:hAnsi="Times New Roman" w:cs="Times New Roman"/>
          <w:sz w:val="24"/>
          <w:szCs w:val="24"/>
        </w:rPr>
        <w:t>3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63B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r>
        <w:rPr>
          <w:rFonts w:ascii="Times New Roman" w:hAnsi="Times New Roman" w:cs="Times New Roman" w:hint="eastAsia"/>
          <w:sz w:val="24"/>
          <w:szCs w:val="24"/>
        </w:rPr>
        <w:t>软件体系结构模型中的异味</w:t>
      </w:r>
      <w:bookmarkEnd w:id="45"/>
    </w:p>
    <w:p w:rsidR="00BF3370" w:rsidRDefault="00BF3370" w:rsidP="00220C6C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）模块间存在相互继承、有多版本的情况，导致代码冗余的问题；</w:t>
      </w:r>
    </w:p>
    <w:p w:rsidR="00220C6C" w:rsidRDefault="00BF3370" w:rsidP="00220C6C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）在包的划分上，存在大量同名的</w:t>
      </w:r>
      <w:r>
        <w:rPr>
          <w:rFonts w:ascii="Times New Roman" w:hAnsi="Times New Roman" w:cs="Times New Roman" w:hint="eastAsia"/>
          <w:sz w:val="24"/>
          <w:szCs w:val="24"/>
        </w:rPr>
        <w:t>XX</w:t>
      </w:r>
      <w:r>
        <w:rPr>
          <w:rFonts w:ascii="Times New Roman" w:hAnsi="Times New Roman" w:cs="Times New Roman" w:hint="eastAsia"/>
          <w:sz w:val="24"/>
          <w:szCs w:val="24"/>
        </w:rPr>
        <w:t>包、</w:t>
      </w:r>
      <w:r>
        <w:rPr>
          <w:rFonts w:ascii="Times New Roman" w:hAnsi="Times New Roman" w:cs="Times New Roman" w:hint="eastAsia"/>
          <w:sz w:val="24"/>
          <w:szCs w:val="24"/>
        </w:rPr>
        <w:t>XX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</w:rPr>
        <w:t>包与</w:t>
      </w:r>
      <w:r>
        <w:rPr>
          <w:rFonts w:ascii="Times New Roman" w:hAnsi="Times New Roman" w:cs="Times New Roman" w:hint="eastAsia"/>
          <w:sz w:val="24"/>
          <w:szCs w:val="24"/>
        </w:rPr>
        <w:t>XX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</w:rPr>
        <w:t>包，使得部分模块中的逻辑较为混乱。</w:t>
      </w:r>
    </w:p>
    <w:p w:rsidR="00BF3370" w:rsidRPr="00220C6C" w:rsidRDefault="00BF3370" w:rsidP="00220C6C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除此外，该项目无明显异味。</w:t>
      </w:r>
    </w:p>
    <w:p w:rsidR="00FC7498" w:rsidRDefault="00FC7498">
      <w:pPr>
        <w:widowControl/>
        <w:jc w:val="left"/>
        <w:rPr>
          <w:rFonts w:ascii="Times New Roman" w:hAnsi="Times New Roman" w:cs="Times New Roman"/>
          <w:kern w:val="0"/>
          <w:sz w:val="24"/>
          <w:szCs w:val="20"/>
        </w:rPr>
      </w:pPr>
      <w:r>
        <w:rPr>
          <w:rFonts w:ascii="Times New Roman" w:hAnsi="Times New Roman" w:cs="Times New Roman"/>
          <w:kern w:val="0"/>
          <w:sz w:val="24"/>
          <w:szCs w:val="20"/>
        </w:rPr>
        <w:br w:type="page"/>
      </w:r>
    </w:p>
    <w:p w:rsidR="00BE3F19" w:rsidRPr="002D69D3" w:rsidRDefault="00BE3F19" w:rsidP="00AD75A3">
      <w:pPr>
        <w:pStyle w:val="a7"/>
        <w:numPr>
          <w:ilvl w:val="0"/>
          <w:numId w:val="1"/>
        </w:numPr>
        <w:spacing w:line="300" w:lineRule="auto"/>
        <w:ind w:left="0" w:firstLineChars="0" w:firstLine="0"/>
        <w:jc w:val="left"/>
        <w:outlineLvl w:val="0"/>
        <w:rPr>
          <w:rFonts w:ascii="Times New Roman" w:eastAsia="黑体" w:hAnsi="Times New Roman"/>
          <w:sz w:val="32"/>
        </w:rPr>
      </w:pPr>
      <w:bookmarkStart w:id="46" w:name="_Toc75188425"/>
      <w:r w:rsidRPr="002D69D3">
        <w:rPr>
          <w:rFonts w:ascii="Times New Roman" w:eastAsia="黑体" w:hAnsi="Times New Roman"/>
          <w:sz w:val="32"/>
        </w:rPr>
        <w:lastRenderedPageBreak/>
        <w:t>设计特色分析</w:t>
      </w:r>
      <w:bookmarkEnd w:id="46"/>
    </w:p>
    <w:p w:rsidR="008631E6" w:rsidRPr="005D2969" w:rsidRDefault="004102EE" w:rsidP="00AD75A3">
      <w:pPr>
        <w:pStyle w:val="a7"/>
        <w:numPr>
          <w:ilvl w:val="4"/>
          <w:numId w:val="1"/>
        </w:numPr>
        <w:spacing w:line="300" w:lineRule="auto"/>
        <w:ind w:left="0" w:firstLineChars="0" w:firstLine="0"/>
        <w:jc w:val="left"/>
        <w:outlineLvl w:val="1"/>
        <w:rPr>
          <w:rFonts w:ascii="黑体" w:eastAsia="黑体" w:hAnsi="黑体"/>
          <w:sz w:val="22"/>
        </w:rPr>
      </w:pPr>
      <w:r>
        <w:rPr>
          <w:rFonts w:ascii="Times New Roman" w:eastAsia="宋体" w:hAnsi="Times New Roman"/>
          <w:sz w:val="28"/>
        </w:rPr>
        <w:t xml:space="preserve"> </w:t>
      </w:r>
      <w:bookmarkStart w:id="47" w:name="_Toc75188426"/>
      <w:r w:rsidRPr="004102EE">
        <w:rPr>
          <w:rFonts w:ascii="黑体" w:eastAsia="黑体" w:hAnsi="黑体"/>
          <w:sz w:val="28"/>
        </w:rPr>
        <w:t>值得借鉴之处</w:t>
      </w:r>
      <w:bookmarkEnd w:id="47"/>
    </w:p>
    <w:p w:rsidR="00BD34F9" w:rsidRPr="00633AF2" w:rsidRDefault="00300283" w:rsidP="00AD75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 w:rsidR="009D43B2" w:rsidRPr="00633AF2">
        <w:rPr>
          <w:rFonts w:ascii="Times New Roman" w:eastAsia="宋体" w:hAnsi="Times New Roman"/>
          <w:sz w:val="24"/>
        </w:rPr>
        <w:t>包括</w:t>
      </w:r>
      <w:r w:rsidR="009D43B2" w:rsidRPr="00633AF2">
        <w:rPr>
          <w:rFonts w:ascii="Times New Roman" w:eastAsia="宋体" w:hAnsi="Times New Roman"/>
          <w:sz w:val="24"/>
        </w:rPr>
        <w:t>3D</w:t>
      </w:r>
      <w:r w:rsidR="009D43B2" w:rsidRPr="00633AF2">
        <w:rPr>
          <w:rFonts w:ascii="Times New Roman" w:eastAsia="宋体" w:hAnsi="Times New Roman"/>
          <w:sz w:val="24"/>
        </w:rPr>
        <w:t>曲面和实体建模组件、可视化组件、数据交换组件和适合快速开发的应用程序开发框架，提供二维和三维几何体的生成、显示和分析，是一款可以用来进行计算机可视化的几何内核</w:t>
      </w:r>
      <w:r w:rsidR="00E020E1" w:rsidRPr="00E020E1">
        <w:rPr>
          <w:rFonts w:ascii="Times New Roman" w:eastAsia="宋体" w:hAnsi="Times New Roman" w:hint="eastAsia"/>
          <w:sz w:val="24"/>
          <w:vertAlign w:val="superscript"/>
        </w:rPr>
        <w:t>[</w:t>
      </w:r>
      <w:r w:rsidR="00E020E1">
        <w:rPr>
          <w:rFonts w:ascii="Times New Roman" w:eastAsia="宋体" w:hAnsi="Times New Roman"/>
          <w:sz w:val="24"/>
          <w:vertAlign w:val="superscript"/>
        </w:rPr>
        <w:t>6</w:t>
      </w:r>
      <w:r w:rsidR="00E020E1" w:rsidRPr="00E020E1">
        <w:rPr>
          <w:rFonts w:ascii="Times New Roman" w:eastAsia="宋体" w:hAnsi="Times New Roman"/>
          <w:sz w:val="24"/>
          <w:vertAlign w:val="superscript"/>
        </w:rPr>
        <w:t>]</w:t>
      </w:r>
      <w:r w:rsidR="009D43B2" w:rsidRPr="00633AF2">
        <w:rPr>
          <w:rFonts w:ascii="Times New Roman" w:eastAsia="宋体" w:hAnsi="Times New Roman"/>
          <w:sz w:val="24"/>
        </w:rPr>
        <w:t>，并且是开放源代码的。</w:t>
      </w:r>
      <w:r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 w:rsidR="009D43B2" w:rsidRPr="00633AF2">
        <w:rPr>
          <w:rFonts w:ascii="Times New Roman" w:eastAsia="宋体" w:hAnsi="Times New Roman"/>
          <w:sz w:val="24"/>
        </w:rPr>
        <w:t>提供了点、线、面、体和复杂形体的显示和交互操作，经过深度开发后可实现纹理、光照、图元填充、渲染等图形操作和放大、缩小、旋转、漫游、模拟飞行、模拟穿越等动态操作</w:t>
      </w:r>
      <w:r w:rsidR="009D43B2" w:rsidRPr="009D6D9D">
        <w:rPr>
          <w:rFonts w:ascii="Times New Roman" w:eastAsia="宋体" w:hAnsi="Times New Roman"/>
          <w:sz w:val="24"/>
          <w:vertAlign w:val="superscript"/>
        </w:rPr>
        <w:t>[</w:t>
      </w:r>
      <w:r w:rsidR="00E020E1">
        <w:rPr>
          <w:rFonts w:ascii="Times New Roman" w:eastAsia="宋体" w:hAnsi="Times New Roman"/>
          <w:sz w:val="24"/>
          <w:vertAlign w:val="superscript"/>
        </w:rPr>
        <w:t>7</w:t>
      </w:r>
      <w:r w:rsidR="009D43B2" w:rsidRPr="009D6D9D">
        <w:rPr>
          <w:rFonts w:ascii="Times New Roman" w:eastAsia="宋体" w:hAnsi="Times New Roman"/>
          <w:sz w:val="24"/>
          <w:vertAlign w:val="superscript"/>
        </w:rPr>
        <w:t>]</w:t>
      </w:r>
      <w:r w:rsidR="009D43B2" w:rsidRPr="00633AF2">
        <w:rPr>
          <w:rFonts w:ascii="Times New Roman" w:eastAsia="宋体" w:hAnsi="Times New Roman"/>
          <w:sz w:val="24"/>
        </w:rPr>
        <w:t>。</w:t>
      </w:r>
    </w:p>
    <w:p w:rsidR="00BD34F9" w:rsidRPr="00633AF2" w:rsidRDefault="00BD34F9" w:rsidP="00AD75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) </w:t>
      </w:r>
      <w:r>
        <w:rPr>
          <w:rFonts w:ascii="Times New Roman" w:eastAsia="宋体" w:hAnsi="Times New Roman" w:hint="eastAsia"/>
          <w:sz w:val="24"/>
        </w:rPr>
        <w:t>开源：</w:t>
      </w:r>
      <w:r w:rsidRPr="00633AF2">
        <w:rPr>
          <w:rFonts w:ascii="Times New Roman" w:eastAsia="宋体" w:hAnsi="Times New Roman"/>
          <w:sz w:val="24"/>
        </w:rPr>
        <w:t>当今的</w:t>
      </w:r>
      <w:r w:rsidRPr="00633AF2">
        <w:rPr>
          <w:rFonts w:ascii="Times New Roman" w:eastAsia="宋体" w:hAnsi="Times New Roman"/>
          <w:sz w:val="24"/>
        </w:rPr>
        <w:t xml:space="preserve"> CAD </w:t>
      </w:r>
      <w:r w:rsidRPr="00633AF2">
        <w:rPr>
          <w:rFonts w:ascii="Times New Roman" w:eastAsia="宋体" w:hAnsi="Times New Roman"/>
          <w:sz w:val="24"/>
        </w:rPr>
        <w:t>软件都是建立在几何内核的基础上开发的，比如</w:t>
      </w:r>
      <w:r w:rsidRPr="00633AF2">
        <w:rPr>
          <w:rFonts w:ascii="Times New Roman" w:eastAsia="宋体" w:hAnsi="Times New Roman"/>
          <w:sz w:val="24"/>
        </w:rPr>
        <w:t xml:space="preserve"> AutoCAD</w:t>
      </w:r>
      <w:r w:rsidRPr="00633AF2">
        <w:rPr>
          <w:rFonts w:ascii="Times New Roman" w:eastAsia="宋体" w:hAnsi="Times New Roman"/>
          <w:sz w:val="24"/>
        </w:rPr>
        <w:t>、金银花的内核是</w:t>
      </w:r>
      <w:r w:rsidRPr="00633AF2">
        <w:rPr>
          <w:rFonts w:ascii="Times New Roman" w:eastAsia="宋体" w:hAnsi="Times New Roman"/>
          <w:sz w:val="24"/>
        </w:rPr>
        <w:t xml:space="preserve"> ACIS</w:t>
      </w:r>
      <w:r w:rsidRPr="00633AF2">
        <w:rPr>
          <w:rFonts w:ascii="Times New Roman" w:eastAsia="宋体" w:hAnsi="Times New Roman"/>
          <w:sz w:val="24"/>
        </w:rPr>
        <w:t>，</w:t>
      </w:r>
      <w:r w:rsidRPr="00633AF2">
        <w:rPr>
          <w:rFonts w:ascii="Times New Roman" w:eastAsia="宋体" w:hAnsi="Times New Roman"/>
          <w:sz w:val="24"/>
        </w:rPr>
        <w:t>Pro/E</w:t>
      </w:r>
      <w:r w:rsidRPr="00633AF2">
        <w:rPr>
          <w:rFonts w:ascii="Times New Roman" w:eastAsia="宋体" w:hAnsi="Times New Roman"/>
          <w:sz w:val="24"/>
        </w:rPr>
        <w:t>、</w:t>
      </w:r>
      <w:r w:rsidRPr="00633AF2">
        <w:rPr>
          <w:rFonts w:ascii="Times New Roman" w:eastAsia="宋体" w:hAnsi="Times New Roman"/>
          <w:sz w:val="24"/>
        </w:rPr>
        <w:t>UG</w:t>
      </w:r>
      <w:r w:rsidRPr="00633AF2">
        <w:rPr>
          <w:rFonts w:ascii="Times New Roman" w:eastAsia="宋体" w:hAnsi="Times New Roman"/>
          <w:sz w:val="24"/>
        </w:rPr>
        <w:t>、</w:t>
      </w:r>
      <w:r w:rsidRPr="00633AF2">
        <w:rPr>
          <w:rFonts w:ascii="Times New Roman" w:eastAsia="宋体" w:hAnsi="Times New Roman"/>
          <w:sz w:val="24"/>
        </w:rPr>
        <w:t xml:space="preserve">Solid Works </w:t>
      </w:r>
      <w:r w:rsidRPr="00633AF2">
        <w:rPr>
          <w:rFonts w:ascii="Times New Roman" w:eastAsia="宋体" w:hAnsi="Times New Roman"/>
          <w:sz w:val="24"/>
        </w:rPr>
        <w:t>和</w:t>
      </w:r>
      <w:r w:rsidRPr="00633AF2">
        <w:rPr>
          <w:rFonts w:ascii="Times New Roman" w:eastAsia="宋体" w:hAnsi="Times New Roman"/>
          <w:sz w:val="24"/>
        </w:rPr>
        <w:t xml:space="preserve"> Solid Edge </w:t>
      </w:r>
      <w:r w:rsidRPr="00633AF2">
        <w:rPr>
          <w:rFonts w:ascii="Times New Roman" w:eastAsia="宋体" w:hAnsi="Times New Roman"/>
          <w:sz w:val="24"/>
        </w:rPr>
        <w:t>的内核是</w:t>
      </w:r>
      <w:r w:rsidRPr="00633AF2">
        <w:rPr>
          <w:rFonts w:ascii="Times New Roman" w:eastAsia="宋体" w:hAnsi="Times New Roman"/>
          <w:sz w:val="24"/>
        </w:rPr>
        <w:t xml:space="preserve"> parasolid</w:t>
      </w:r>
      <w:r w:rsidRPr="00633AF2">
        <w:rPr>
          <w:rFonts w:ascii="Times New Roman" w:eastAsia="宋体" w:hAnsi="Times New Roman"/>
          <w:sz w:val="24"/>
        </w:rPr>
        <w:t>，还有北航海尔的</w:t>
      </w:r>
      <w:r w:rsidRPr="00633AF2">
        <w:rPr>
          <w:rFonts w:ascii="Times New Roman" w:eastAsia="宋体" w:hAnsi="Times New Roman"/>
          <w:sz w:val="24"/>
        </w:rPr>
        <w:t xml:space="preserve"> CAXA </w:t>
      </w:r>
      <w:r w:rsidRPr="00633AF2">
        <w:rPr>
          <w:rFonts w:ascii="Times New Roman" w:eastAsia="宋体" w:hAnsi="Times New Roman"/>
          <w:sz w:val="24"/>
        </w:rPr>
        <w:t>的内核也是</w:t>
      </w:r>
      <w:r w:rsidRPr="00633AF2">
        <w:rPr>
          <w:rFonts w:ascii="Times New Roman" w:eastAsia="宋体" w:hAnsi="Times New Roman"/>
          <w:sz w:val="24"/>
        </w:rPr>
        <w:t xml:space="preserve"> parasolid</w:t>
      </w:r>
      <w:r w:rsidRPr="00633AF2">
        <w:rPr>
          <w:rFonts w:ascii="Times New Roman" w:eastAsia="宋体" w:hAnsi="Times New Roman"/>
          <w:sz w:val="24"/>
        </w:rPr>
        <w:t>。所谓几何内核实际上就是一个类库，里面定义了图形数据的存储格式以及大量的图形算法，而</w:t>
      </w:r>
      <w:r w:rsidRPr="00633AF2">
        <w:rPr>
          <w:rFonts w:ascii="Times New Roman" w:eastAsia="宋体" w:hAnsi="Times New Roman"/>
          <w:sz w:val="24"/>
        </w:rPr>
        <w:t xml:space="preserve"> </w:t>
      </w:r>
      <w:r w:rsidR="00300283"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 w:rsidRPr="00633AF2">
        <w:rPr>
          <w:rFonts w:ascii="Times New Roman" w:eastAsia="宋体" w:hAnsi="Times New Roman"/>
          <w:sz w:val="24"/>
        </w:rPr>
        <w:t xml:space="preserve"> </w:t>
      </w:r>
      <w:r w:rsidRPr="00633AF2">
        <w:rPr>
          <w:rFonts w:ascii="Times New Roman" w:eastAsia="宋体" w:hAnsi="Times New Roman"/>
          <w:sz w:val="24"/>
        </w:rPr>
        <w:t>是</w:t>
      </w:r>
      <w:r w:rsidRPr="00633AF2">
        <w:rPr>
          <w:rFonts w:ascii="Times New Roman" w:eastAsia="宋体" w:hAnsi="Times New Roman" w:hint="eastAsia"/>
          <w:sz w:val="24"/>
        </w:rPr>
        <w:t>目</w:t>
      </w:r>
      <w:r w:rsidRPr="00633AF2">
        <w:rPr>
          <w:rFonts w:ascii="Times New Roman" w:eastAsia="宋体" w:hAnsi="Times New Roman" w:cs="Arial"/>
          <w:spacing w:val="15"/>
          <w:sz w:val="24"/>
          <w:szCs w:val="23"/>
        </w:rPr>
        <w:t>前唯一可用的开源几何建模内核</w:t>
      </w:r>
      <w:r w:rsidRPr="00BD34F9">
        <w:rPr>
          <w:rFonts w:ascii="Times New Roman" w:eastAsia="宋体" w:hAnsi="Times New Roman"/>
          <w:sz w:val="24"/>
          <w:vertAlign w:val="superscript"/>
        </w:rPr>
        <w:t>[</w:t>
      </w:r>
      <w:r w:rsidR="00E020E1">
        <w:rPr>
          <w:rFonts w:ascii="Times New Roman" w:eastAsia="宋体" w:hAnsi="Times New Roman"/>
          <w:sz w:val="24"/>
          <w:vertAlign w:val="superscript"/>
        </w:rPr>
        <w:t>8</w:t>
      </w:r>
      <w:r w:rsidRPr="00BD34F9">
        <w:rPr>
          <w:rFonts w:ascii="Times New Roman" w:eastAsia="宋体" w:hAnsi="Times New Roman"/>
          <w:sz w:val="24"/>
          <w:vertAlign w:val="superscript"/>
        </w:rPr>
        <w:t>]</w:t>
      </w:r>
      <w:r w:rsidRPr="00633AF2">
        <w:rPr>
          <w:rFonts w:ascii="Times New Roman" w:eastAsia="宋体" w:hAnsi="Times New Roman"/>
          <w:sz w:val="24"/>
        </w:rPr>
        <w:t>。库的数据结构与</w:t>
      </w:r>
      <w:r w:rsidRPr="00633AF2">
        <w:rPr>
          <w:rFonts w:ascii="Times New Roman" w:eastAsia="宋体" w:hAnsi="Times New Roman"/>
          <w:sz w:val="24"/>
        </w:rPr>
        <w:t>ISO 10303-42</w:t>
      </w:r>
      <w:r w:rsidRPr="00633AF2">
        <w:rPr>
          <w:rFonts w:ascii="Times New Roman" w:eastAsia="宋体" w:hAnsi="Times New Roman"/>
          <w:sz w:val="24"/>
        </w:rPr>
        <w:t>兼容</w:t>
      </w:r>
      <w:r w:rsidRPr="00633AF2">
        <w:rPr>
          <w:rFonts w:ascii="Times New Roman" w:eastAsia="宋体" w:hAnsi="Times New Roman"/>
          <w:sz w:val="24"/>
        </w:rPr>
        <w:t>(STEP)</w:t>
      </w:r>
      <w:r w:rsidRPr="00633AF2">
        <w:rPr>
          <w:rFonts w:ascii="Times New Roman" w:eastAsia="宋体" w:hAnsi="Times New Roman"/>
          <w:sz w:val="24"/>
        </w:rPr>
        <w:t>。给目前的方法带来了一定程度的普遍性。已知类似的软件也存在于其他几何内核中。然而，其他内核是封闭源代码的，不容易用于无限制的学术和商业用途。</w:t>
      </w:r>
    </w:p>
    <w:p w:rsidR="009D43B2" w:rsidRPr="00633AF2" w:rsidRDefault="00BD34F9" w:rsidP="00AD75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2</w:t>
      </w:r>
      <w:r w:rsidR="004472EC">
        <w:rPr>
          <w:rFonts w:ascii="Times New Roman" w:eastAsia="宋体" w:hAnsi="Times New Roman"/>
          <w:sz w:val="24"/>
        </w:rPr>
        <w:t xml:space="preserve">) </w:t>
      </w:r>
      <w:r>
        <w:rPr>
          <w:rFonts w:ascii="Times New Roman" w:eastAsia="宋体" w:hAnsi="Times New Roman" w:hint="eastAsia"/>
          <w:sz w:val="24"/>
        </w:rPr>
        <w:t>丰富的平台：</w:t>
      </w:r>
      <w:r w:rsidR="00300283"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 w:rsidR="009D43B2" w:rsidRPr="00633AF2">
        <w:rPr>
          <w:rFonts w:ascii="Times New Roman" w:eastAsia="宋体" w:hAnsi="Times New Roman"/>
          <w:sz w:val="24"/>
        </w:rPr>
        <w:t xml:space="preserve"> </w:t>
      </w:r>
      <w:r w:rsidR="009D43B2" w:rsidRPr="00633AF2">
        <w:rPr>
          <w:rFonts w:ascii="Times New Roman" w:eastAsia="宋体" w:hAnsi="Times New Roman"/>
          <w:sz w:val="24"/>
        </w:rPr>
        <w:t>定义了图形数据的存储格式以及大量的图形算法，可以帮助开发人员快速地进行面向对象程序的开发。目前支持</w:t>
      </w:r>
      <w:r w:rsidR="009D43B2" w:rsidRPr="00633AF2">
        <w:rPr>
          <w:rFonts w:ascii="Times New Roman" w:eastAsia="宋体" w:hAnsi="Times New Roman"/>
          <w:sz w:val="24"/>
        </w:rPr>
        <w:t>3</w:t>
      </w:r>
      <w:r w:rsidR="009D43B2" w:rsidRPr="00633AF2">
        <w:rPr>
          <w:rFonts w:ascii="Times New Roman" w:eastAsia="宋体" w:hAnsi="Times New Roman"/>
          <w:sz w:val="24"/>
        </w:rPr>
        <w:t>种操作系统：</w:t>
      </w:r>
      <w:r w:rsidR="009D43B2" w:rsidRPr="00633AF2">
        <w:rPr>
          <w:rFonts w:ascii="Times New Roman" w:eastAsia="宋体" w:hAnsi="Times New Roman"/>
          <w:sz w:val="24"/>
        </w:rPr>
        <w:t>Linux</w:t>
      </w:r>
      <w:r w:rsidR="009D43B2" w:rsidRPr="00633AF2">
        <w:rPr>
          <w:rFonts w:ascii="Times New Roman" w:eastAsia="宋体" w:hAnsi="Times New Roman"/>
          <w:sz w:val="24"/>
        </w:rPr>
        <w:t>，</w:t>
      </w:r>
      <w:r w:rsidR="009D43B2" w:rsidRPr="00633AF2">
        <w:rPr>
          <w:rFonts w:ascii="Times New Roman" w:eastAsia="宋体" w:hAnsi="Times New Roman"/>
          <w:sz w:val="24"/>
        </w:rPr>
        <w:t>Windows NT</w:t>
      </w:r>
      <w:r w:rsidR="009D43B2" w:rsidRPr="00633AF2">
        <w:rPr>
          <w:rFonts w:ascii="Times New Roman" w:eastAsia="宋体" w:hAnsi="Times New Roman"/>
          <w:sz w:val="24"/>
        </w:rPr>
        <w:t>和</w:t>
      </w:r>
      <w:r w:rsidR="009D43B2" w:rsidRPr="00633AF2">
        <w:rPr>
          <w:rFonts w:ascii="Times New Roman" w:eastAsia="宋体" w:hAnsi="Times New Roman"/>
          <w:sz w:val="24"/>
        </w:rPr>
        <w:t>Sun Solaris</w:t>
      </w:r>
      <w:r w:rsidR="009D43B2" w:rsidRPr="00633AF2">
        <w:rPr>
          <w:rFonts w:ascii="Times New Roman" w:eastAsia="宋体" w:hAnsi="Times New Roman"/>
          <w:sz w:val="24"/>
        </w:rPr>
        <w:t>。</w:t>
      </w:r>
    </w:p>
    <w:p w:rsidR="00633AF2" w:rsidRPr="00633AF2" w:rsidRDefault="00BD34F9" w:rsidP="00AD75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3</w:t>
      </w:r>
      <w:r w:rsidR="004472EC">
        <w:rPr>
          <w:rFonts w:ascii="Times New Roman" w:eastAsia="宋体" w:hAnsi="Times New Roman"/>
          <w:sz w:val="24"/>
        </w:rPr>
        <w:t xml:space="preserve">) </w:t>
      </w:r>
      <w:r>
        <w:rPr>
          <w:rFonts w:ascii="Times New Roman" w:eastAsia="宋体" w:hAnsi="Times New Roman" w:hint="eastAsia"/>
          <w:sz w:val="24"/>
        </w:rPr>
        <w:t>快速开发：</w:t>
      </w:r>
      <w:r w:rsidR="00300283"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 w:rsidR="009D43B2" w:rsidRPr="00633AF2">
        <w:rPr>
          <w:rFonts w:ascii="Times New Roman" w:eastAsia="宋体" w:hAnsi="Times New Roman"/>
          <w:sz w:val="24"/>
        </w:rPr>
        <w:t xml:space="preserve"> </w:t>
      </w:r>
      <w:r w:rsidR="009D43B2" w:rsidRPr="00633AF2">
        <w:rPr>
          <w:rFonts w:ascii="Times New Roman" w:eastAsia="宋体" w:hAnsi="Times New Roman"/>
          <w:sz w:val="24"/>
        </w:rPr>
        <w:t>为用户提供了</w:t>
      </w:r>
      <w:r w:rsidR="009D43B2" w:rsidRPr="00633AF2">
        <w:rPr>
          <w:rFonts w:ascii="Times New Roman" w:eastAsia="宋体" w:hAnsi="Times New Roman"/>
          <w:sz w:val="24"/>
        </w:rPr>
        <w:t xml:space="preserve"> OCAF</w:t>
      </w:r>
      <w:r w:rsidR="009D43B2" w:rsidRPr="00633AF2">
        <w:rPr>
          <w:rFonts w:ascii="Times New Roman" w:eastAsia="宋体" w:hAnsi="Times New Roman"/>
          <w:sz w:val="24"/>
        </w:rPr>
        <w:t>（</w:t>
      </w:r>
      <w:r w:rsidR="00300283"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 w:rsidR="009D43B2" w:rsidRPr="00633AF2">
        <w:rPr>
          <w:rFonts w:ascii="Times New Roman" w:eastAsia="宋体" w:hAnsi="Times New Roman"/>
          <w:sz w:val="24"/>
        </w:rPr>
        <w:t xml:space="preserve"> AppliCation Framework</w:t>
      </w:r>
      <w:r w:rsidR="009D43B2" w:rsidRPr="00633AF2">
        <w:rPr>
          <w:rFonts w:ascii="Times New Roman" w:eastAsia="宋体" w:hAnsi="Times New Roman"/>
          <w:sz w:val="24"/>
        </w:rPr>
        <w:t>），它是一种基于</w:t>
      </w:r>
      <w:r w:rsidR="009D43B2" w:rsidRPr="00633AF2">
        <w:rPr>
          <w:rFonts w:ascii="Times New Roman" w:eastAsia="宋体" w:hAnsi="Times New Roman"/>
          <w:sz w:val="24"/>
        </w:rPr>
        <w:t xml:space="preserve"> </w:t>
      </w:r>
      <w:r w:rsidR="00300283"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 w:rsidR="009D43B2" w:rsidRPr="00633AF2">
        <w:rPr>
          <w:rFonts w:ascii="Times New Roman" w:eastAsia="宋体" w:hAnsi="Times New Roman"/>
          <w:sz w:val="24"/>
        </w:rPr>
        <w:t>的</w:t>
      </w:r>
      <w:r w:rsidR="009D43B2" w:rsidRPr="00633AF2">
        <w:rPr>
          <w:rFonts w:ascii="Times New Roman" w:eastAsia="宋体" w:hAnsi="Times New Roman"/>
          <w:sz w:val="24"/>
        </w:rPr>
        <w:t>RAD</w:t>
      </w:r>
      <w:r w:rsidR="009D43B2" w:rsidRPr="00633AF2">
        <w:rPr>
          <w:rFonts w:ascii="Times New Roman" w:eastAsia="宋体" w:hAnsi="Times New Roman"/>
          <w:sz w:val="24"/>
        </w:rPr>
        <w:t>（</w:t>
      </w:r>
      <w:r w:rsidR="009D43B2" w:rsidRPr="00633AF2">
        <w:rPr>
          <w:rFonts w:ascii="Times New Roman" w:eastAsia="宋体" w:hAnsi="Times New Roman"/>
          <w:sz w:val="24"/>
        </w:rPr>
        <w:t>Rapid Applieation Development</w:t>
      </w:r>
      <w:r w:rsidR="009D43B2" w:rsidRPr="00633AF2">
        <w:rPr>
          <w:rFonts w:ascii="Times New Roman" w:eastAsia="宋体" w:hAnsi="Times New Roman"/>
          <w:sz w:val="24"/>
        </w:rPr>
        <w:t>，快速开发工具）框架</w:t>
      </w:r>
      <w:r w:rsidR="009D43B2" w:rsidRPr="004472EC">
        <w:rPr>
          <w:rFonts w:ascii="Times New Roman" w:eastAsia="宋体" w:hAnsi="Times New Roman"/>
          <w:sz w:val="24"/>
          <w:vertAlign w:val="superscript"/>
        </w:rPr>
        <w:t>[</w:t>
      </w:r>
      <w:r w:rsidR="00E020E1">
        <w:rPr>
          <w:rFonts w:ascii="Times New Roman" w:eastAsia="宋体" w:hAnsi="Times New Roman"/>
          <w:sz w:val="24"/>
          <w:vertAlign w:val="superscript"/>
        </w:rPr>
        <w:t>9</w:t>
      </w:r>
      <w:r w:rsidR="009D43B2" w:rsidRPr="004472EC">
        <w:rPr>
          <w:rFonts w:ascii="Times New Roman" w:eastAsia="宋体" w:hAnsi="Times New Roman"/>
          <w:sz w:val="24"/>
          <w:vertAlign w:val="superscript"/>
        </w:rPr>
        <w:t>]</w:t>
      </w:r>
      <w:r w:rsidR="009D43B2" w:rsidRPr="00633AF2">
        <w:rPr>
          <w:rFonts w:ascii="Times New Roman" w:eastAsia="宋体" w:hAnsi="Times New Roman"/>
          <w:sz w:val="24"/>
        </w:rPr>
        <w:t>，是</w:t>
      </w:r>
      <w:r w:rsidR="00300283"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 w:rsidR="009D43B2" w:rsidRPr="00633AF2">
        <w:rPr>
          <w:rFonts w:ascii="Times New Roman" w:eastAsia="宋体" w:hAnsi="Times New Roman"/>
          <w:sz w:val="24"/>
        </w:rPr>
        <w:t>类库的辅助工具，在几何建模过程中，不仅能处理用到的类库里的任何数据和算法，还可以用于组织、保存应用数据，开发人员可以使用这一工具进行应用程序的快速开发</w:t>
      </w:r>
      <w:r w:rsidR="00E020E1" w:rsidRPr="00E020E1">
        <w:rPr>
          <w:rFonts w:ascii="Times New Roman" w:eastAsia="宋体" w:hAnsi="Times New Roman" w:hint="eastAsia"/>
          <w:sz w:val="24"/>
          <w:vertAlign w:val="superscript"/>
        </w:rPr>
        <w:t>[</w:t>
      </w:r>
      <w:r w:rsidR="00E020E1">
        <w:rPr>
          <w:rFonts w:ascii="Times New Roman" w:eastAsia="宋体" w:hAnsi="Times New Roman"/>
          <w:sz w:val="24"/>
          <w:vertAlign w:val="superscript"/>
        </w:rPr>
        <w:t>10</w:t>
      </w:r>
      <w:r w:rsidR="00E020E1" w:rsidRPr="00E020E1">
        <w:rPr>
          <w:rFonts w:ascii="Times New Roman" w:eastAsia="宋体" w:hAnsi="Times New Roman"/>
          <w:sz w:val="24"/>
          <w:vertAlign w:val="superscript"/>
        </w:rPr>
        <w:t>]</w:t>
      </w:r>
      <w:r w:rsidR="009D43B2" w:rsidRPr="00633AF2">
        <w:rPr>
          <w:rFonts w:ascii="Times New Roman" w:eastAsia="宋体" w:hAnsi="Times New Roman"/>
          <w:sz w:val="24"/>
        </w:rPr>
        <w:t>。</w:t>
      </w:r>
    </w:p>
    <w:p w:rsidR="00B7127A" w:rsidRPr="00633AF2" w:rsidRDefault="00BD34F9" w:rsidP="00AD75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4</w:t>
      </w:r>
      <w:r>
        <w:rPr>
          <w:rFonts w:ascii="Times New Roman" w:eastAsia="宋体" w:hAnsi="Times New Roman" w:hint="eastAsia"/>
          <w:sz w:val="24"/>
        </w:rPr>
        <w:t>）</w:t>
      </w: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类库的丰富性与较流行：</w:t>
      </w:r>
      <w:r w:rsidR="00300283"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 w:rsidR="009D43B2" w:rsidRPr="00633AF2">
        <w:rPr>
          <w:rFonts w:ascii="Times New Roman" w:eastAsia="宋体" w:hAnsi="Times New Roman"/>
          <w:sz w:val="24"/>
        </w:rPr>
        <w:t xml:space="preserve"> </w:t>
      </w:r>
      <w:r w:rsidR="009D43B2" w:rsidRPr="00633AF2">
        <w:rPr>
          <w:rFonts w:ascii="Times New Roman" w:eastAsia="宋体" w:hAnsi="Times New Roman"/>
          <w:sz w:val="24"/>
        </w:rPr>
        <w:t>类库的二维和三维建模、布尔操作、可视化的特性</w:t>
      </w:r>
      <w:r>
        <w:rPr>
          <w:rFonts w:ascii="Times New Roman" w:eastAsia="宋体" w:hAnsi="Times New Roman" w:hint="eastAsia"/>
          <w:sz w:val="24"/>
        </w:rPr>
        <w:t>。</w:t>
      </w:r>
      <w:r w:rsidR="00B7127A" w:rsidRPr="00633AF2">
        <w:rPr>
          <w:rFonts w:ascii="Times New Roman" w:eastAsia="宋体" w:hAnsi="Times New Roman"/>
          <w:sz w:val="24"/>
        </w:rPr>
        <w:t>任何基于</w:t>
      </w:r>
      <w:r w:rsidR="00300283"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 w:rsidR="00B7127A" w:rsidRPr="00633AF2">
        <w:rPr>
          <w:rFonts w:ascii="Times New Roman" w:eastAsia="宋体" w:hAnsi="Times New Roman"/>
          <w:sz w:val="24"/>
        </w:rPr>
        <w:t>的算法都可以传输到另一个库。从这个角度来看，基于</w:t>
      </w:r>
      <w:r w:rsidR="00300283"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 w:rsidR="00B7127A" w:rsidRPr="00633AF2">
        <w:rPr>
          <w:rFonts w:ascii="Times New Roman" w:eastAsia="宋体" w:hAnsi="Times New Roman"/>
          <w:sz w:val="24"/>
        </w:rPr>
        <w:t>的算法可以被认为是学术界和产业界交流的原型。</w:t>
      </w:r>
    </w:p>
    <w:p w:rsidR="00B7127A" w:rsidRPr="00633AF2" w:rsidRDefault="001973EF" w:rsidP="00AD75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5</w:t>
      </w:r>
      <w:r>
        <w:rPr>
          <w:rFonts w:ascii="Times New Roman" w:eastAsia="宋体" w:hAnsi="Times New Roman" w:hint="eastAsia"/>
          <w:sz w:val="24"/>
        </w:rPr>
        <w:t>）</w:t>
      </w: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原型框架：</w:t>
      </w:r>
      <w:r w:rsidR="00300283"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proofErr w:type="gramStart"/>
      <w:r w:rsidR="00B7127A" w:rsidRPr="00633AF2">
        <w:rPr>
          <w:rFonts w:ascii="Times New Roman" w:eastAsia="宋体" w:hAnsi="Times New Roman"/>
          <w:sz w:val="24"/>
        </w:rPr>
        <w:t>库提供</w:t>
      </w:r>
      <w:proofErr w:type="gramEnd"/>
      <w:r w:rsidR="00B7127A" w:rsidRPr="00633AF2">
        <w:rPr>
          <w:rFonts w:ascii="Times New Roman" w:eastAsia="宋体" w:hAnsi="Times New Roman"/>
          <w:sz w:val="24"/>
        </w:rPr>
        <w:t>了自己的原型框架，称为</w:t>
      </w:r>
      <w:r w:rsidR="00B7127A" w:rsidRPr="00633AF2">
        <w:rPr>
          <w:rFonts w:ascii="Times New Roman" w:eastAsia="宋体" w:hAnsi="Times New Roman"/>
          <w:sz w:val="24"/>
        </w:rPr>
        <w:t>Draw Test Harness(</w:t>
      </w:r>
      <w:r w:rsidR="00B7127A" w:rsidRPr="00633AF2">
        <w:rPr>
          <w:rFonts w:ascii="Times New Roman" w:eastAsia="宋体" w:hAnsi="Times New Roman"/>
          <w:sz w:val="24"/>
        </w:rPr>
        <w:t>或简称</w:t>
      </w:r>
      <w:r w:rsidR="00B7127A" w:rsidRPr="00633AF2">
        <w:rPr>
          <w:rFonts w:ascii="Times New Roman" w:eastAsia="宋体" w:hAnsi="Times New Roman"/>
          <w:sz w:val="24"/>
        </w:rPr>
        <w:t>Draw)</w:t>
      </w:r>
      <w:r w:rsidR="00B7127A" w:rsidRPr="00633AF2">
        <w:rPr>
          <w:rFonts w:ascii="Times New Roman" w:eastAsia="宋体" w:hAnsi="Times New Roman"/>
          <w:sz w:val="24"/>
        </w:rPr>
        <w:t>。</w:t>
      </w:r>
    </w:p>
    <w:p w:rsidR="00B7127A" w:rsidRDefault="001973EF" w:rsidP="00AD75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6</w:t>
      </w:r>
      <w:r>
        <w:rPr>
          <w:rFonts w:ascii="Times New Roman" w:eastAsia="宋体" w:hAnsi="Times New Roman" w:hint="eastAsia"/>
          <w:sz w:val="24"/>
        </w:rPr>
        <w:t>）</w:t>
      </w:r>
      <w:r>
        <w:rPr>
          <w:rFonts w:ascii="Times New Roman" w:eastAsia="宋体" w:hAnsi="Times New Roman"/>
          <w:sz w:val="24"/>
        </w:rPr>
        <w:t xml:space="preserve"> </w:t>
      </w:r>
      <w:r w:rsidRPr="00633AF2">
        <w:rPr>
          <w:rFonts w:ascii="Times New Roman" w:eastAsia="宋体" w:hAnsi="Times New Roman"/>
          <w:sz w:val="24"/>
        </w:rPr>
        <w:t>非流形模型</w:t>
      </w:r>
      <w:r>
        <w:rPr>
          <w:rFonts w:ascii="Times New Roman" w:eastAsia="宋体" w:hAnsi="Times New Roman" w:hint="eastAsia"/>
          <w:sz w:val="24"/>
        </w:rPr>
        <w:t>：</w:t>
      </w:r>
      <w:r w:rsidR="00300283"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 w:rsidR="00B7127A" w:rsidRPr="00633AF2">
        <w:rPr>
          <w:rFonts w:ascii="Times New Roman" w:eastAsia="宋体" w:hAnsi="Times New Roman"/>
          <w:sz w:val="24"/>
        </w:rPr>
        <w:t>和</w:t>
      </w:r>
      <w:r w:rsidR="00B7127A" w:rsidRPr="00633AF2">
        <w:rPr>
          <w:rFonts w:ascii="Times New Roman" w:eastAsia="宋体" w:hAnsi="Times New Roman"/>
          <w:sz w:val="24"/>
        </w:rPr>
        <w:t>ACIS</w:t>
      </w:r>
      <w:r w:rsidR="00B7127A" w:rsidRPr="00633AF2">
        <w:rPr>
          <w:rFonts w:ascii="Times New Roman" w:eastAsia="宋体" w:hAnsi="Times New Roman"/>
          <w:sz w:val="24"/>
        </w:rPr>
        <w:t>利用能够表示非流形模型的</w:t>
      </w:r>
      <w:r w:rsidR="00B7127A" w:rsidRPr="00633AF2">
        <w:rPr>
          <w:rFonts w:ascii="Times New Roman" w:eastAsia="宋体" w:hAnsi="Times New Roman"/>
          <w:sz w:val="24"/>
        </w:rPr>
        <w:t>Object/CO-Object(</w:t>
      </w:r>
      <w:r w:rsidR="00B7127A" w:rsidRPr="00633AF2">
        <w:rPr>
          <w:rFonts w:ascii="Times New Roman" w:eastAsia="宋体" w:hAnsi="Times New Roman"/>
          <w:sz w:val="24"/>
        </w:rPr>
        <w:t>例如，</w:t>
      </w:r>
      <w:r w:rsidR="00B7127A" w:rsidRPr="00633AF2">
        <w:rPr>
          <w:rFonts w:ascii="Times New Roman" w:eastAsia="宋体" w:hAnsi="Times New Roman"/>
          <w:sz w:val="24"/>
        </w:rPr>
        <w:t>EDGE/CO-EDGE)</w:t>
      </w:r>
      <w:r w:rsidR="00B7127A" w:rsidRPr="00633AF2">
        <w:rPr>
          <w:rFonts w:ascii="Times New Roman" w:eastAsia="宋体" w:hAnsi="Times New Roman"/>
          <w:sz w:val="24"/>
        </w:rPr>
        <w:t>数据结构。</w:t>
      </w:r>
    </w:p>
    <w:p w:rsidR="001973EF" w:rsidRPr="001973EF" w:rsidRDefault="001973EF" w:rsidP="00AD75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7</w:t>
      </w:r>
      <w:r>
        <w:rPr>
          <w:rFonts w:ascii="Times New Roman" w:eastAsia="宋体" w:hAnsi="Times New Roman" w:hint="eastAsia"/>
          <w:sz w:val="24"/>
        </w:rPr>
        <w:t>）</w:t>
      </w: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内存管理器：</w:t>
      </w:r>
      <w:r w:rsidR="00300283"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>
        <w:rPr>
          <w:rFonts w:ascii="Times New Roman" w:eastAsia="宋体" w:hAnsi="Times New Roman" w:hint="eastAsia"/>
          <w:sz w:val="24"/>
        </w:rPr>
        <w:t>的内存管理器使用小块和</w:t>
      </w:r>
      <w:r w:rsidR="00E020E1">
        <w:rPr>
          <w:rFonts w:ascii="Times New Roman" w:eastAsia="宋体" w:hAnsi="Times New Roman" w:hint="eastAsia"/>
          <w:sz w:val="24"/>
        </w:rPr>
        <w:t>大</w:t>
      </w:r>
      <w:r>
        <w:rPr>
          <w:rFonts w:ascii="Times New Roman" w:eastAsia="宋体" w:hAnsi="Times New Roman" w:hint="eastAsia"/>
          <w:sz w:val="24"/>
        </w:rPr>
        <w:t>块的循环使</w:t>
      </w:r>
      <w:r>
        <w:rPr>
          <w:rFonts w:ascii="Times New Roman" w:eastAsia="宋体" w:hAnsi="Times New Roman" w:hint="eastAsia"/>
          <w:sz w:val="24"/>
        </w:rPr>
        <w:lastRenderedPageBreak/>
        <w:t>用，当程序需要连续分配和释放大小差不多的内存块时，可以加速程序的执行。实际应用中提升幅度可以高达</w:t>
      </w: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/>
          <w:sz w:val="24"/>
        </w:rPr>
        <w:t>0%</w:t>
      </w:r>
      <w:r w:rsidR="00E020E1" w:rsidRPr="00E020E1">
        <w:rPr>
          <w:rFonts w:ascii="Times New Roman" w:eastAsia="宋体" w:hAnsi="Times New Roman"/>
          <w:sz w:val="24"/>
          <w:vertAlign w:val="superscript"/>
        </w:rPr>
        <w:t>[</w:t>
      </w:r>
      <w:r w:rsidR="00E020E1">
        <w:rPr>
          <w:rFonts w:ascii="Times New Roman" w:eastAsia="宋体" w:hAnsi="Times New Roman"/>
          <w:sz w:val="24"/>
          <w:vertAlign w:val="superscript"/>
        </w:rPr>
        <w:t>3</w:t>
      </w:r>
      <w:r w:rsidR="00E020E1" w:rsidRPr="00E020E1">
        <w:rPr>
          <w:rFonts w:ascii="Times New Roman" w:eastAsia="宋体" w:hAnsi="Times New Roman"/>
          <w:sz w:val="24"/>
          <w:vertAlign w:val="superscript"/>
        </w:rPr>
        <w:t>]</w:t>
      </w:r>
      <w:r>
        <w:rPr>
          <w:rFonts w:ascii="Times New Roman" w:eastAsia="宋体" w:hAnsi="Times New Roman" w:hint="eastAsia"/>
          <w:sz w:val="24"/>
        </w:rPr>
        <w:t>。</w:t>
      </w:r>
    </w:p>
    <w:p w:rsidR="004102EE" w:rsidRPr="004102EE" w:rsidRDefault="004102EE" w:rsidP="00AD75A3">
      <w:pPr>
        <w:pStyle w:val="a7"/>
        <w:numPr>
          <w:ilvl w:val="4"/>
          <w:numId w:val="1"/>
        </w:numPr>
        <w:spacing w:line="300" w:lineRule="auto"/>
        <w:ind w:left="0" w:firstLineChars="0" w:firstLine="0"/>
        <w:jc w:val="left"/>
        <w:outlineLvl w:val="1"/>
        <w:rPr>
          <w:rFonts w:ascii="黑体" w:eastAsia="黑体" w:hAnsi="黑体"/>
          <w:sz w:val="22"/>
        </w:rPr>
      </w:pPr>
      <w:r>
        <w:rPr>
          <w:rFonts w:ascii="Times New Roman" w:eastAsia="宋体" w:hAnsi="Times New Roman" w:hint="eastAsia"/>
          <w:sz w:val="28"/>
        </w:rPr>
        <w:t xml:space="preserve"> </w:t>
      </w:r>
      <w:bookmarkStart w:id="48" w:name="_Toc75188427"/>
      <w:r w:rsidRPr="004102EE">
        <w:rPr>
          <w:rFonts w:ascii="黑体" w:eastAsia="黑体" w:hAnsi="黑体" w:hint="eastAsia"/>
          <w:sz w:val="28"/>
        </w:rPr>
        <w:t>可改进之处</w:t>
      </w:r>
      <w:bookmarkEnd w:id="48"/>
    </w:p>
    <w:p w:rsidR="001973EF" w:rsidRDefault="001973EF" w:rsidP="00AD75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) </w:t>
      </w:r>
      <w:r>
        <w:rPr>
          <w:rFonts w:ascii="Times New Roman" w:eastAsia="宋体" w:hAnsi="Times New Roman" w:hint="eastAsia"/>
          <w:sz w:val="24"/>
        </w:rPr>
        <w:t>内存管理器：程序运行时，被循环使用的内存</w:t>
      </w:r>
      <w:proofErr w:type="gramStart"/>
      <w:r>
        <w:rPr>
          <w:rFonts w:ascii="Times New Roman" w:eastAsia="宋体" w:hAnsi="Times New Roman" w:hint="eastAsia"/>
          <w:sz w:val="24"/>
        </w:rPr>
        <w:t>块不能</w:t>
      </w:r>
      <w:proofErr w:type="gramEnd"/>
      <w:r>
        <w:rPr>
          <w:rFonts w:ascii="Times New Roman" w:eastAsia="宋体" w:hAnsi="Times New Roman" w:hint="eastAsia"/>
          <w:sz w:val="24"/>
        </w:rPr>
        <w:t>返回到操作系统中，这会导致内存的严重消耗，甚至会被操作系统误认为时内存泄露。为了减少这种影响，在频繁对内存进行操作后，</w:t>
      </w:r>
      <w:r w:rsidR="00300283">
        <w:rPr>
          <w:rFonts w:ascii="Times New Roman" w:eastAsia="宋体" w:hAnsi="Times New Roman"/>
          <w:sz w:val="24"/>
        </w:rPr>
        <w:t xml:space="preserve">Open </w:t>
      </w:r>
      <w:r w:rsidR="00186ED7">
        <w:rPr>
          <w:rFonts w:ascii="Times New Roman" w:eastAsia="宋体" w:hAnsi="Times New Roman"/>
          <w:sz w:val="24"/>
        </w:rPr>
        <w:t>CASCADE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将调用</w:t>
      </w:r>
      <w:r>
        <w:rPr>
          <w:rFonts w:ascii="Times New Roman" w:eastAsia="宋体" w:hAnsi="Times New Roman" w:hint="eastAsia"/>
          <w:sz w:val="24"/>
        </w:rPr>
        <w:t>Standard</w:t>
      </w:r>
      <w:r>
        <w:rPr>
          <w:rFonts w:ascii="Times New Roman" w:eastAsia="宋体" w:hAnsi="Times New Roman"/>
          <w:sz w:val="24"/>
        </w:rPr>
        <w:t>::Purge()</w:t>
      </w:r>
      <w:r>
        <w:rPr>
          <w:rFonts w:ascii="Times New Roman" w:eastAsia="宋体" w:hAnsi="Times New Roman" w:hint="eastAsia"/>
          <w:sz w:val="24"/>
        </w:rPr>
        <w:t>方法。</w:t>
      </w:r>
    </w:p>
    <w:p w:rsidR="00E020E1" w:rsidRDefault="00000C5A" w:rsidP="00AD75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）</w:t>
      </w:r>
      <w:r>
        <w:rPr>
          <w:rFonts w:ascii="Times New Roman" w:eastAsia="宋体" w:hAnsi="Times New Roman" w:hint="eastAsia"/>
          <w:sz w:val="24"/>
        </w:rPr>
        <w:t xml:space="preserve"> </w:t>
      </w:r>
      <w:r w:rsidR="00D165F5">
        <w:rPr>
          <w:rFonts w:ascii="Times New Roman" w:eastAsia="宋体" w:hAnsi="Times New Roman" w:hint="eastAsia"/>
          <w:sz w:val="24"/>
        </w:rPr>
        <w:t>布尔操作的局限：</w:t>
      </w:r>
      <w:r w:rsidR="00300283">
        <w:rPr>
          <w:rFonts w:ascii="Times New Roman" w:eastAsia="宋体" w:hAnsi="Times New Roman" w:hint="eastAsia"/>
          <w:sz w:val="24"/>
        </w:rPr>
        <w:t xml:space="preserve">Open </w:t>
      </w:r>
      <w:r w:rsidR="00186ED7">
        <w:rPr>
          <w:rFonts w:ascii="Times New Roman" w:eastAsia="宋体" w:hAnsi="Times New Roman" w:hint="eastAsia"/>
          <w:sz w:val="24"/>
        </w:rPr>
        <w:t>CASCADE</w:t>
      </w:r>
      <w:r>
        <w:rPr>
          <w:rFonts w:ascii="Times New Roman" w:eastAsia="宋体" w:hAnsi="Times New Roman"/>
          <w:sz w:val="24"/>
        </w:rPr>
        <w:t xml:space="preserve"> </w:t>
      </w:r>
      <w:r w:rsidRPr="00000C5A">
        <w:rPr>
          <w:rFonts w:ascii="Times New Roman" w:eastAsia="宋体" w:hAnsi="Times New Roman" w:hint="eastAsia"/>
          <w:sz w:val="24"/>
        </w:rPr>
        <w:t>的布尔操作</w:t>
      </w:r>
      <w:r w:rsidRPr="00000C5A">
        <w:rPr>
          <w:rFonts w:ascii="Times New Roman" w:eastAsia="宋体" w:hAnsi="Times New Roman" w:hint="eastAsia"/>
          <w:sz w:val="24"/>
        </w:rPr>
        <w:t>(Boolean</w:t>
      </w:r>
      <w:r>
        <w:rPr>
          <w:rFonts w:ascii="Times New Roman" w:eastAsia="宋体" w:hAnsi="Times New Roman"/>
          <w:sz w:val="24"/>
        </w:rPr>
        <w:t xml:space="preserve"> </w:t>
      </w:r>
      <w:r w:rsidRPr="00000C5A">
        <w:rPr>
          <w:rFonts w:ascii="Times New Roman" w:eastAsia="宋体" w:hAnsi="Times New Roman" w:hint="eastAsia"/>
          <w:sz w:val="24"/>
        </w:rPr>
        <w:t>Operations</w:t>
      </w:r>
      <w:r>
        <w:rPr>
          <w:rFonts w:ascii="Times New Roman" w:eastAsia="宋体" w:hAnsi="Times New Roman" w:hint="eastAsia"/>
          <w:sz w:val="24"/>
        </w:rPr>
        <w:t>：</w:t>
      </w:r>
      <w:r w:rsidRPr="00000C5A">
        <w:rPr>
          <w:rFonts w:ascii="Times New Roman" w:eastAsia="宋体" w:hAnsi="Times New Roman" w:hint="eastAsia"/>
          <w:sz w:val="24"/>
        </w:rPr>
        <w:t>BOPs)</w:t>
      </w:r>
      <w:r w:rsidRPr="00000C5A">
        <w:rPr>
          <w:rFonts w:ascii="Times New Roman" w:eastAsia="宋体" w:hAnsi="Times New Roman" w:hint="eastAsia"/>
          <w:sz w:val="24"/>
        </w:rPr>
        <w:t>非常的慢。</w:t>
      </w:r>
      <w:r w:rsidRPr="00000C5A">
        <w:rPr>
          <w:rFonts w:ascii="Times New Roman" w:eastAsia="宋体" w:hAnsi="Times New Roman"/>
          <w:sz w:val="24"/>
        </w:rPr>
        <w:t>构造函数只是简单的为内部类型分配空间</w:t>
      </w:r>
      <w:r w:rsidRPr="00000C5A">
        <w:rPr>
          <w:rFonts w:ascii="Times New Roman" w:eastAsia="宋体" w:hAnsi="Times New Roman" w:hint="eastAsia"/>
          <w:sz w:val="24"/>
        </w:rPr>
        <w:t>。</w:t>
      </w:r>
      <w:r w:rsidRPr="00000C5A">
        <w:rPr>
          <w:rFonts w:ascii="Times New Roman" w:eastAsia="宋体" w:hAnsi="Times New Roman"/>
          <w:sz w:val="24"/>
        </w:rPr>
        <w:t>每一个</w:t>
      </w:r>
      <w:r w:rsidRPr="00000C5A">
        <w:rPr>
          <w:rFonts w:ascii="Times New Roman" w:eastAsia="宋体" w:hAnsi="Times New Roman"/>
          <w:sz w:val="24"/>
        </w:rPr>
        <w:t>IntPolyh_MaillagaAffinage</w:t>
      </w:r>
      <w:r w:rsidRPr="00000C5A">
        <w:rPr>
          <w:rFonts w:ascii="Times New Roman" w:eastAsia="宋体" w:hAnsi="Times New Roman"/>
          <w:sz w:val="24"/>
        </w:rPr>
        <w:t>的构造函数为每一个面都生成了</w:t>
      </w:r>
      <w:r w:rsidRPr="00000C5A">
        <w:rPr>
          <w:rFonts w:ascii="Times New Roman" w:eastAsia="宋体" w:hAnsi="Times New Roman"/>
          <w:sz w:val="24"/>
        </w:rPr>
        <w:t>10000</w:t>
      </w:r>
      <w:r w:rsidRPr="00000C5A">
        <w:rPr>
          <w:rFonts w:ascii="Times New Roman" w:eastAsia="宋体" w:hAnsi="Times New Roman"/>
          <w:sz w:val="24"/>
        </w:rPr>
        <w:t>个点、</w:t>
      </w:r>
      <w:r w:rsidRPr="00000C5A">
        <w:rPr>
          <w:rFonts w:ascii="Times New Roman" w:eastAsia="宋体" w:hAnsi="Times New Roman"/>
          <w:sz w:val="24"/>
        </w:rPr>
        <w:t>20000</w:t>
      </w:r>
      <w:r w:rsidRPr="00000C5A">
        <w:rPr>
          <w:rFonts w:ascii="Times New Roman" w:eastAsia="宋体" w:hAnsi="Times New Roman"/>
          <w:sz w:val="24"/>
        </w:rPr>
        <w:t>个三角形、</w:t>
      </w:r>
      <w:r w:rsidRPr="00000C5A">
        <w:rPr>
          <w:rFonts w:ascii="Times New Roman" w:eastAsia="宋体" w:hAnsi="Times New Roman"/>
          <w:sz w:val="24"/>
        </w:rPr>
        <w:t>30000</w:t>
      </w:r>
      <w:r w:rsidRPr="00000C5A">
        <w:rPr>
          <w:rFonts w:ascii="Times New Roman" w:eastAsia="宋体" w:hAnsi="Times New Roman"/>
          <w:sz w:val="24"/>
        </w:rPr>
        <w:t>条边的数组。</w:t>
      </w:r>
      <w:r>
        <w:rPr>
          <w:rFonts w:ascii="Times New Roman" w:eastAsia="宋体" w:hAnsi="Times New Roman" w:hint="eastAsia"/>
          <w:sz w:val="24"/>
        </w:rPr>
        <w:t>但</w:t>
      </w:r>
      <w:r w:rsidRPr="00000C5A">
        <w:rPr>
          <w:rFonts w:ascii="Times New Roman" w:eastAsia="宋体" w:hAnsi="Times New Roman"/>
          <w:sz w:val="24"/>
        </w:rPr>
        <w:t>通常它们只填充使用了不超过</w:t>
      </w:r>
      <w:r w:rsidRPr="00000C5A">
        <w:rPr>
          <w:rFonts w:ascii="Times New Roman" w:eastAsia="宋体" w:hAnsi="Times New Roman"/>
          <w:sz w:val="24"/>
        </w:rPr>
        <w:t>100</w:t>
      </w:r>
      <w:r w:rsidRPr="00000C5A">
        <w:rPr>
          <w:rFonts w:ascii="Times New Roman" w:eastAsia="宋体" w:hAnsi="Times New Roman"/>
          <w:sz w:val="24"/>
        </w:rPr>
        <w:t>个元素</w:t>
      </w:r>
      <w:r w:rsidR="00E020E1" w:rsidRPr="00E020E1">
        <w:rPr>
          <w:rFonts w:ascii="Times New Roman" w:eastAsia="宋体" w:hAnsi="Times New Roman" w:hint="eastAsia"/>
          <w:sz w:val="24"/>
          <w:vertAlign w:val="superscript"/>
        </w:rPr>
        <w:t>[</w:t>
      </w:r>
      <w:r w:rsidR="00E020E1" w:rsidRPr="00E020E1">
        <w:rPr>
          <w:rFonts w:ascii="Times New Roman" w:eastAsia="宋体" w:hAnsi="Times New Roman"/>
          <w:sz w:val="24"/>
          <w:vertAlign w:val="superscript"/>
        </w:rPr>
        <w:t>11]</w:t>
      </w:r>
      <w:r w:rsidRPr="00000C5A">
        <w:rPr>
          <w:rFonts w:ascii="Times New Roman" w:eastAsia="宋体" w:hAnsi="Times New Roman"/>
          <w:sz w:val="24"/>
        </w:rPr>
        <w:t>。</w:t>
      </w:r>
    </w:p>
    <w:p w:rsidR="00E020E1" w:rsidRDefault="00E020E1">
      <w:pPr>
        <w:widowControl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br w:type="page"/>
      </w:r>
    </w:p>
    <w:p w:rsidR="004102EE" w:rsidRPr="002D69D3" w:rsidRDefault="004102EE" w:rsidP="00AD75A3">
      <w:pPr>
        <w:pStyle w:val="a7"/>
        <w:numPr>
          <w:ilvl w:val="0"/>
          <w:numId w:val="1"/>
        </w:numPr>
        <w:spacing w:line="300" w:lineRule="auto"/>
        <w:ind w:left="0" w:firstLineChars="0" w:firstLine="0"/>
        <w:jc w:val="left"/>
        <w:outlineLvl w:val="0"/>
        <w:rPr>
          <w:rFonts w:ascii="Times New Roman" w:eastAsia="黑体" w:hAnsi="Times New Roman"/>
          <w:sz w:val="32"/>
        </w:rPr>
      </w:pPr>
      <w:bookmarkStart w:id="49" w:name="_Toc75188428"/>
      <w:r>
        <w:rPr>
          <w:rFonts w:ascii="Times New Roman" w:eastAsia="黑体" w:hAnsi="Times New Roman" w:hint="eastAsia"/>
          <w:sz w:val="32"/>
        </w:rPr>
        <w:lastRenderedPageBreak/>
        <w:t>组内分工情况</w:t>
      </w:r>
      <w:bookmarkEnd w:id="49"/>
    </w:p>
    <w:p w:rsidR="00E020E1" w:rsidRDefault="00E020E1" w:rsidP="00E020E1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E020E1">
        <w:rPr>
          <w:rFonts w:ascii="Times New Roman" w:eastAsia="宋体" w:hAnsi="Times New Roman" w:hint="eastAsia"/>
          <w:sz w:val="24"/>
        </w:rPr>
        <w:t>组内成员贡献度相当，</w:t>
      </w:r>
      <w:r>
        <w:rPr>
          <w:rFonts w:ascii="Times New Roman" w:eastAsia="宋体" w:hAnsi="Times New Roman" w:hint="eastAsia"/>
          <w:sz w:val="24"/>
        </w:rPr>
        <w:t>均为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3%</w:t>
      </w:r>
      <w:r>
        <w:rPr>
          <w:rFonts w:ascii="Times New Roman" w:eastAsia="宋体" w:hAnsi="Times New Roman" w:hint="eastAsia"/>
          <w:sz w:val="24"/>
        </w:rPr>
        <w:t>。</w:t>
      </w:r>
    </w:p>
    <w:p w:rsidR="00E020E1" w:rsidRDefault="00E020E1" w:rsidP="00E020E1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姬轶：</w:t>
      </w:r>
      <w:r w:rsidR="00025CAB">
        <w:rPr>
          <w:rFonts w:ascii="Times New Roman" w:eastAsia="宋体" w:hAnsi="Times New Roman" w:hint="eastAsia"/>
          <w:sz w:val="24"/>
        </w:rPr>
        <w:t>搜寻资料，完成</w:t>
      </w:r>
      <w:r>
        <w:rPr>
          <w:rFonts w:ascii="Times New Roman" w:eastAsia="宋体" w:hAnsi="Times New Roman" w:hint="eastAsia"/>
          <w:sz w:val="24"/>
        </w:rPr>
        <w:t>软件体系结构设计与分析</w:t>
      </w:r>
      <w:r w:rsidR="00025CAB">
        <w:rPr>
          <w:rFonts w:ascii="Times New Roman" w:eastAsia="宋体" w:hAnsi="Times New Roman" w:hint="eastAsia"/>
          <w:sz w:val="24"/>
        </w:rPr>
        <w:t>、设计特色分析、整合文档。</w:t>
      </w:r>
    </w:p>
    <w:p w:rsidR="00E020E1" w:rsidRDefault="00E020E1" w:rsidP="00E020E1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proofErr w:type="gramStart"/>
      <w:r>
        <w:rPr>
          <w:rFonts w:ascii="Times New Roman" w:eastAsia="宋体" w:hAnsi="Times New Roman" w:hint="eastAsia"/>
          <w:sz w:val="24"/>
        </w:rPr>
        <w:t>曲卓涵</w:t>
      </w:r>
      <w:proofErr w:type="gramEnd"/>
      <w:r>
        <w:rPr>
          <w:rFonts w:ascii="Times New Roman" w:eastAsia="宋体" w:hAnsi="Times New Roman" w:hint="eastAsia"/>
          <w:sz w:val="24"/>
        </w:rPr>
        <w:t>：</w:t>
      </w:r>
      <w:r w:rsidR="00025CAB">
        <w:rPr>
          <w:rFonts w:ascii="Times New Roman" w:eastAsia="宋体" w:hAnsi="Times New Roman" w:hint="eastAsia"/>
          <w:sz w:val="24"/>
        </w:rPr>
        <w:t>搜寻资料，完成需求分析，对系统源码进行阅读分析。</w:t>
      </w:r>
    </w:p>
    <w:p w:rsidR="00E020E1" w:rsidRPr="00E020E1" w:rsidRDefault="00E020E1" w:rsidP="00E020E1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刘卓程：</w:t>
      </w:r>
      <w:r w:rsidR="00025CAB">
        <w:rPr>
          <w:rFonts w:ascii="Times New Roman" w:eastAsia="宋体" w:hAnsi="Times New Roman" w:hint="eastAsia"/>
          <w:sz w:val="24"/>
        </w:rPr>
        <w:t>搜寻资料，完成软件系统的综述，分析软件整体结构并完成目录树的整理与相关图的绘制。</w:t>
      </w:r>
    </w:p>
    <w:p w:rsidR="00633AF2" w:rsidRDefault="00633AF2" w:rsidP="00AD75A3">
      <w:pPr>
        <w:widowControl/>
        <w:spacing w:line="300" w:lineRule="auto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br w:type="page"/>
      </w:r>
    </w:p>
    <w:p w:rsidR="00331EB3" w:rsidRPr="00213280" w:rsidRDefault="00331EB3" w:rsidP="00331EB3">
      <w:pPr>
        <w:pStyle w:val="1"/>
        <w:spacing w:line="360" w:lineRule="auto"/>
        <w:rPr>
          <w:rFonts w:ascii="Times New Roman" w:hAnsi="Times New Roman" w:cs="Times New Roman"/>
        </w:rPr>
      </w:pPr>
      <w:bookmarkStart w:id="50" w:name="_Toc44261589"/>
      <w:bookmarkStart w:id="51" w:name="_Toc75188429"/>
      <w:r w:rsidRPr="00213280">
        <w:rPr>
          <w:rFonts w:ascii="Times New Roman" w:hAnsi="Times New Roman" w:cs="Times New Roman"/>
        </w:rPr>
        <w:lastRenderedPageBreak/>
        <w:t>参考文献</w:t>
      </w:r>
      <w:bookmarkEnd w:id="50"/>
      <w:bookmarkEnd w:id="51"/>
    </w:p>
    <w:p w:rsidR="00446119" w:rsidRPr="00331EB3" w:rsidRDefault="00446119" w:rsidP="00446119">
      <w:pPr>
        <w:wordWrap w:val="0"/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[1]</w:t>
      </w:r>
      <w:r w:rsidRPr="00331EB3">
        <w:rPr>
          <w:rFonts w:ascii="宋体" w:eastAsia="宋体" w:hAnsi="宋体" w:hint="eastAsia"/>
          <w:sz w:val="24"/>
          <w:szCs w:val="24"/>
        </w:rPr>
        <w:t>Open</w:t>
      </w:r>
      <w:r w:rsidR="00186ED7">
        <w:rPr>
          <w:rFonts w:ascii="宋体" w:eastAsia="宋体" w:hAnsi="宋体" w:hint="eastAsia"/>
          <w:sz w:val="24"/>
          <w:szCs w:val="24"/>
        </w:rPr>
        <w:t>CASCADE</w:t>
      </w:r>
      <w:r w:rsidRPr="00331EB3">
        <w:rPr>
          <w:rFonts w:ascii="宋体" w:eastAsia="宋体" w:hAnsi="宋体" w:hint="eastAsia"/>
          <w:sz w:val="24"/>
          <w:szCs w:val="24"/>
        </w:rPr>
        <w:t xml:space="preserve"> 简介:</w:t>
      </w:r>
      <w:r w:rsidRPr="00331EB3">
        <w:rPr>
          <w:rFonts w:ascii="宋体" w:eastAsia="宋体" w:hAnsi="宋体"/>
          <w:sz w:val="24"/>
          <w:szCs w:val="24"/>
        </w:rPr>
        <w:t xml:space="preserve"> https://blog.csdn.net/qq_22642239/article/details/88342794</w:t>
      </w:r>
    </w:p>
    <w:p w:rsidR="00446119" w:rsidRPr="00446119" w:rsidRDefault="00446119" w:rsidP="00446119">
      <w:pPr>
        <w:wordWrap w:val="0"/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[2]</w:t>
      </w:r>
      <w:r w:rsidRPr="00331EB3">
        <w:rPr>
          <w:rFonts w:ascii="宋体" w:eastAsia="宋体" w:hAnsi="宋体" w:hint="eastAsia"/>
          <w:sz w:val="24"/>
          <w:szCs w:val="24"/>
        </w:rPr>
        <w:t>Open</w:t>
      </w:r>
      <w:r w:rsidR="00186ED7">
        <w:rPr>
          <w:rFonts w:ascii="宋体" w:eastAsia="宋体" w:hAnsi="宋体" w:hint="eastAsia"/>
          <w:sz w:val="24"/>
          <w:szCs w:val="24"/>
        </w:rPr>
        <w:t>CASCADE</w:t>
      </w:r>
      <w:r w:rsidRPr="00331EB3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官网：</w:t>
      </w:r>
      <w:hyperlink r:id="rId55" w:history="1">
        <w:r w:rsidRPr="00446119">
          <w:rPr>
            <w:rFonts w:ascii="宋体" w:eastAsia="宋体" w:hAnsi="宋体"/>
            <w:sz w:val="24"/>
            <w:szCs w:val="24"/>
          </w:rPr>
          <w:t>www.open</w:t>
        </w:r>
        <w:r w:rsidR="00186ED7">
          <w:rPr>
            <w:rFonts w:ascii="宋体" w:eastAsia="宋体" w:hAnsi="宋体"/>
            <w:sz w:val="24"/>
            <w:szCs w:val="24"/>
          </w:rPr>
          <w:t>CASCADE</w:t>
        </w:r>
        <w:r w:rsidRPr="00446119">
          <w:rPr>
            <w:rFonts w:ascii="宋体" w:eastAsia="宋体" w:hAnsi="宋体"/>
            <w:sz w:val="24"/>
            <w:szCs w:val="24"/>
          </w:rPr>
          <w:t>.com/</w:t>
        </w:r>
      </w:hyperlink>
    </w:p>
    <w:p w:rsidR="00331EB3" w:rsidRDefault="00331EB3" w:rsidP="00331EB3">
      <w:pPr>
        <w:wordWrap w:val="0"/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 w:rsidR="00446119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]</w:t>
      </w:r>
      <w:r w:rsidRPr="00331EB3">
        <w:rPr>
          <w:rFonts w:ascii="宋体" w:eastAsia="宋体" w:hAnsi="宋体" w:hint="eastAsia"/>
          <w:sz w:val="24"/>
          <w:szCs w:val="24"/>
        </w:rPr>
        <w:t>Open</w:t>
      </w:r>
      <w:r w:rsidR="00186ED7">
        <w:rPr>
          <w:rFonts w:ascii="宋体" w:eastAsia="宋体" w:hAnsi="宋体" w:hint="eastAsia"/>
          <w:sz w:val="24"/>
          <w:szCs w:val="24"/>
        </w:rPr>
        <w:t>CASCADE</w:t>
      </w:r>
      <w:r w:rsidRPr="00331EB3">
        <w:rPr>
          <w:rFonts w:ascii="宋体" w:eastAsia="宋体" w:hAnsi="宋体" w:hint="eastAsia"/>
          <w:sz w:val="24"/>
          <w:szCs w:val="24"/>
        </w:rPr>
        <w:t>中文帮助文档</w:t>
      </w:r>
      <w:r>
        <w:rPr>
          <w:rFonts w:ascii="宋体" w:eastAsia="宋体" w:hAnsi="宋体" w:hint="eastAsia"/>
          <w:sz w:val="24"/>
          <w:szCs w:val="24"/>
        </w:rPr>
        <w:t>：</w:t>
      </w:r>
      <w:r w:rsidRPr="00331EB3">
        <w:rPr>
          <w:rFonts w:ascii="宋体" w:eastAsia="宋体" w:hAnsi="宋体"/>
          <w:sz w:val="24"/>
          <w:szCs w:val="24"/>
        </w:rPr>
        <w:t>https://wenku.baidu.com/view/c11d144b2e3f5727a5e96237.html</w:t>
      </w:r>
    </w:p>
    <w:p w:rsidR="00E020E1" w:rsidRPr="00446119" w:rsidRDefault="00633AF2" w:rsidP="00E020E1">
      <w:pPr>
        <w:wordWrap w:val="0"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331EB3">
        <w:rPr>
          <w:rFonts w:ascii="宋体" w:eastAsia="宋体" w:hAnsi="宋体"/>
          <w:sz w:val="24"/>
          <w:szCs w:val="24"/>
        </w:rPr>
        <w:t>[</w:t>
      </w:r>
      <w:r w:rsidR="00E020E1">
        <w:rPr>
          <w:rFonts w:ascii="宋体" w:eastAsia="宋体" w:hAnsi="宋体"/>
          <w:sz w:val="24"/>
          <w:szCs w:val="24"/>
        </w:rPr>
        <w:t>4</w:t>
      </w:r>
      <w:r w:rsidRPr="00331EB3">
        <w:rPr>
          <w:rFonts w:ascii="宋体" w:eastAsia="宋体" w:hAnsi="宋体"/>
          <w:sz w:val="24"/>
          <w:szCs w:val="24"/>
        </w:rPr>
        <w:t>] Object libraries application framework uses guide [EB/OL]. www.</w:t>
      </w:r>
      <w:r w:rsidR="00300283" w:rsidRPr="00331EB3">
        <w:rPr>
          <w:rFonts w:ascii="宋体" w:eastAsia="宋体" w:hAnsi="宋体"/>
          <w:sz w:val="24"/>
          <w:szCs w:val="24"/>
        </w:rPr>
        <w:t xml:space="preserve">Open </w:t>
      </w:r>
      <w:r w:rsidR="00186ED7">
        <w:rPr>
          <w:rFonts w:ascii="宋体" w:eastAsia="宋体" w:hAnsi="宋体"/>
          <w:sz w:val="24"/>
          <w:szCs w:val="24"/>
        </w:rPr>
        <w:t>CASCADE</w:t>
      </w:r>
      <w:r w:rsidRPr="00331EB3">
        <w:rPr>
          <w:rFonts w:ascii="宋体" w:eastAsia="宋体" w:hAnsi="宋体"/>
          <w:sz w:val="24"/>
          <w:szCs w:val="24"/>
        </w:rPr>
        <w:t>.org. 2020.</w:t>
      </w:r>
      <w:r w:rsidR="00E020E1" w:rsidRPr="00E020E1">
        <w:rPr>
          <w:rFonts w:ascii="宋体" w:eastAsia="宋体" w:hAnsi="宋体"/>
          <w:sz w:val="24"/>
          <w:szCs w:val="24"/>
        </w:rPr>
        <w:t xml:space="preserve"> </w:t>
      </w:r>
    </w:p>
    <w:p w:rsidR="00E020E1" w:rsidRPr="00446119" w:rsidRDefault="00E020E1" w:rsidP="00E020E1">
      <w:pPr>
        <w:wordWrap w:val="0"/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5]</w:t>
      </w:r>
      <w:r w:rsidRPr="00331EB3">
        <w:rPr>
          <w:rFonts w:ascii="宋体" w:eastAsia="宋体" w:hAnsi="宋体"/>
          <w:sz w:val="24"/>
          <w:szCs w:val="24"/>
        </w:rPr>
        <w:t>Open</w:t>
      </w:r>
      <w:r w:rsidR="00186ED7">
        <w:rPr>
          <w:rFonts w:ascii="宋体" w:eastAsia="宋体" w:hAnsi="宋体"/>
          <w:sz w:val="24"/>
          <w:szCs w:val="24"/>
        </w:rPr>
        <w:t>CASCADE</w:t>
      </w:r>
      <w:r w:rsidRPr="00331EB3">
        <w:rPr>
          <w:rFonts w:ascii="宋体" w:eastAsia="宋体" w:hAnsi="宋体"/>
          <w:sz w:val="24"/>
          <w:szCs w:val="24"/>
        </w:rPr>
        <w:t>学习笔记解析</w:t>
      </w:r>
      <w:r w:rsidRPr="00331EB3">
        <w:rPr>
          <w:rFonts w:ascii="宋体" w:eastAsia="宋体" w:hAnsi="宋体" w:hint="eastAsia"/>
          <w:sz w:val="24"/>
          <w:szCs w:val="24"/>
        </w:rPr>
        <w:t>:</w:t>
      </w:r>
      <w:r w:rsidRPr="00331EB3">
        <w:rPr>
          <w:rFonts w:ascii="宋体" w:eastAsia="宋体" w:hAnsi="宋体"/>
          <w:sz w:val="24"/>
          <w:szCs w:val="24"/>
        </w:rPr>
        <w:t xml:space="preserve"> https://max.book118.com/html/2017/0110/82015109.shtm</w:t>
      </w:r>
    </w:p>
    <w:p w:rsidR="00E020E1" w:rsidRDefault="00331EB3" w:rsidP="00E020E1">
      <w:pPr>
        <w:wordWrap w:val="0"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446119">
        <w:rPr>
          <w:rFonts w:ascii="宋体" w:eastAsia="宋体" w:hAnsi="宋体"/>
          <w:sz w:val="24"/>
          <w:szCs w:val="24"/>
        </w:rPr>
        <w:t>[</w:t>
      </w:r>
      <w:proofErr w:type="gramStart"/>
      <w:r w:rsidR="00E020E1">
        <w:rPr>
          <w:rFonts w:ascii="宋体" w:eastAsia="宋体" w:hAnsi="宋体"/>
          <w:sz w:val="24"/>
          <w:szCs w:val="24"/>
        </w:rPr>
        <w:t>6</w:t>
      </w:r>
      <w:r w:rsidRPr="00446119">
        <w:rPr>
          <w:rFonts w:ascii="宋体" w:eastAsia="宋体" w:hAnsi="宋体"/>
          <w:sz w:val="24"/>
          <w:szCs w:val="24"/>
        </w:rPr>
        <w:t>]Slyadnev</w:t>
      </w:r>
      <w:proofErr w:type="gramEnd"/>
      <w:r w:rsidRPr="00446119">
        <w:rPr>
          <w:rFonts w:ascii="宋体" w:eastAsia="宋体" w:hAnsi="宋体"/>
          <w:sz w:val="24"/>
          <w:szCs w:val="24"/>
        </w:rPr>
        <w:t xml:space="preserve"> S, Malyshev A, Turlapov V. CAD model inspection utility and prototyping framework based on Open</w:t>
      </w:r>
      <w:r w:rsidR="00186ED7">
        <w:rPr>
          <w:rFonts w:ascii="宋体" w:eastAsia="宋体" w:hAnsi="宋体"/>
          <w:sz w:val="24"/>
          <w:szCs w:val="24"/>
        </w:rPr>
        <w:t>CASCADE</w:t>
      </w:r>
      <w:r w:rsidRPr="00446119">
        <w:rPr>
          <w:rFonts w:ascii="宋体" w:eastAsia="宋体" w:hAnsi="宋体"/>
          <w:sz w:val="24"/>
          <w:szCs w:val="24"/>
        </w:rPr>
        <w:t>[C]//Conference Paper: GraphiCon. 2017.</w:t>
      </w:r>
      <w:r w:rsidR="00E020E1" w:rsidRPr="00E020E1">
        <w:rPr>
          <w:rFonts w:ascii="宋体" w:eastAsia="宋体" w:hAnsi="宋体" w:hint="eastAsia"/>
          <w:sz w:val="24"/>
          <w:szCs w:val="24"/>
        </w:rPr>
        <w:t xml:space="preserve"> </w:t>
      </w:r>
    </w:p>
    <w:p w:rsidR="00E020E1" w:rsidRPr="00446119" w:rsidRDefault="00E020E1" w:rsidP="00E020E1">
      <w:pPr>
        <w:wordWrap w:val="0"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633AF2"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7</w:t>
      </w:r>
      <w:r w:rsidRPr="00633AF2">
        <w:rPr>
          <w:rFonts w:ascii="宋体" w:eastAsia="宋体" w:hAnsi="宋体"/>
          <w:sz w:val="24"/>
          <w:szCs w:val="24"/>
        </w:rPr>
        <w:t>]</w:t>
      </w:r>
      <w:r w:rsidRPr="00446119">
        <w:rPr>
          <w:rFonts w:ascii="宋体" w:eastAsia="宋体" w:hAnsi="宋体"/>
          <w:sz w:val="24"/>
          <w:szCs w:val="24"/>
        </w:rPr>
        <w:t xml:space="preserve">丁伟.基于Open </w:t>
      </w:r>
      <w:r w:rsidR="00186ED7">
        <w:rPr>
          <w:rFonts w:ascii="宋体" w:eastAsia="宋体" w:hAnsi="宋体"/>
          <w:sz w:val="24"/>
          <w:szCs w:val="24"/>
        </w:rPr>
        <w:t>CASCADE</w:t>
      </w:r>
      <w:r w:rsidRPr="00446119">
        <w:rPr>
          <w:rFonts w:ascii="宋体" w:eastAsia="宋体" w:hAnsi="宋体"/>
          <w:sz w:val="24"/>
          <w:szCs w:val="24"/>
        </w:rPr>
        <w:t>下的点</w:t>
      </w:r>
      <w:proofErr w:type="gramStart"/>
      <w:r w:rsidRPr="00446119">
        <w:rPr>
          <w:rFonts w:ascii="宋体" w:eastAsia="宋体" w:hAnsi="宋体"/>
          <w:sz w:val="24"/>
          <w:szCs w:val="24"/>
        </w:rPr>
        <w:t>云数据</w:t>
      </w:r>
      <w:proofErr w:type="gramEnd"/>
      <w:r w:rsidRPr="00446119">
        <w:rPr>
          <w:rFonts w:ascii="宋体" w:eastAsia="宋体" w:hAnsi="宋体"/>
          <w:sz w:val="24"/>
          <w:szCs w:val="24"/>
        </w:rPr>
        <w:t xml:space="preserve">的研究与实现[J].制 </w:t>
      </w:r>
      <w:proofErr w:type="gramStart"/>
      <w:r w:rsidRPr="00446119">
        <w:rPr>
          <w:rFonts w:ascii="宋体" w:eastAsia="宋体" w:hAnsi="宋体"/>
          <w:sz w:val="24"/>
          <w:szCs w:val="24"/>
        </w:rPr>
        <w:t>造业自动化</w:t>
      </w:r>
      <w:proofErr w:type="gramEnd"/>
      <w:r w:rsidRPr="00446119">
        <w:rPr>
          <w:rFonts w:ascii="宋体" w:eastAsia="宋体" w:hAnsi="宋体"/>
          <w:sz w:val="24"/>
          <w:szCs w:val="24"/>
        </w:rPr>
        <w:t>，2010，32（11）：216</w:t>
      </w:r>
      <w:r w:rsidRPr="00446119">
        <w:rPr>
          <w:rFonts w:ascii="MS Mincho" w:eastAsia="MS Mincho" w:hAnsi="MS Mincho" w:cs="MS Mincho" w:hint="eastAsia"/>
          <w:sz w:val="24"/>
          <w:szCs w:val="24"/>
        </w:rPr>
        <w:t>⁃</w:t>
      </w:r>
      <w:r w:rsidRPr="00446119">
        <w:rPr>
          <w:rFonts w:ascii="宋体" w:eastAsia="宋体" w:hAnsi="宋体"/>
          <w:sz w:val="24"/>
          <w:szCs w:val="24"/>
        </w:rPr>
        <w:t>218</w:t>
      </w:r>
    </w:p>
    <w:p w:rsidR="00331EB3" w:rsidRPr="00446119" w:rsidRDefault="00331EB3" w:rsidP="00446119">
      <w:pPr>
        <w:wordWrap w:val="0"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446119">
        <w:rPr>
          <w:rFonts w:ascii="宋体" w:eastAsia="宋体" w:hAnsi="宋体"/>
          <w:sz w:val="24"/>
          <w:szCs w:val="24"/>
        </w:rPr>
        <w:t>[</w:t>
      </w:r>
      <w:proofErr w:type="gramStart"/>
      <w:r w:rsidR="00E020E1">
        <w:rPr>
          <w:rFonts w:ascii="宋体" w:eastAsia="宋体" w:hAnsi="宋体"/>
          <w:sz w:val="24"/>
          <w:szCs w:val="24"/>
        </w:rPr>
        <w:t>8</w:t>
      </w:r>
      <w:r w:rsidRPr="00446119">
        <w:rPr>
          <w:rFonts w:ascii="宋体" w:eastAsia="宋体" w:hAnsi="宋体"/>
          <w:sz w:val="24"/>
          <w:szCs w:val="24"/>
        </w:rPr>
        <w:t>]Yuan</w:t>
      </w:r>
      <w:proofErr w:type="gramEnd"/>
      <w:r w:rsidRPr="00446119">
        <w:rPr>
          <w:rFonts w:ascii="宋体" w:eastAsia="宋体" w:hAnsi="宋体"/>
          <w:sz w:val="24"/>
          <w:szCs w:val="24"/>
        </w:rPr>
        <w:t xml:space="preserve"> G, Zhang Y. Development of 3D modeling platform based on Open </w:t>
      </w:r>
      <w:r w:rsidR="00186ED7">
        <w:rPr>
          <w:rFonts w:ascii="宋体" w:eastAsia="宋体" w:hAnsi="宋体"/>
          <w:sz w:val="24"/>
          <w:szCs w:val="24"/>
        </w:rPr>
        <w:t>CASCADE</w:t>
      </w:r>
      <w:r w:rsidRPr="00446119">
        <w:rPr>
          <w:rFonts w:ascii="宋体" w:eastAsia="宋体" w:hAnsi="宋体"/>
          <w:sz w:val="24"/>
          <w:szCs w:val="24"/>
        </w:rPr>
        <w:t xml:space="preserve"> [J][J]. Journal of Engineering Graphics, 2008, 4: 146-9.</w:t>
      </w:r>
    </w:p>
    <w:p w:rsidR="00633AF2" w:rsidRPr="00446119" w:rsidRDefault="00331EB3" w:rsidP="00E020E1">
      <w:pPr>
        <w:wordWrap w:val="0"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446119">
        <w:rPr>
          <w:rFonts w:ascii="宋体" w:eastAsia="宋体" w:hAnsi="宋体"/>
          <w:sz w:val="24"/>
          <w:szCs w:val="24"/>
        </w:rPr>
        <w:t>[</w:t>
      </w:r>
      <w:proofErr w:type="gramStart"/>
      <w:r w:rsidR="00E020E1">
        <w:rPr>
          <w:rFonts w:ascii="宋体" w:eastAsia="宋体" w:hAnsi="宋体"/>
          <w:sz w:val="24"/>
          <w:szCs w:val="24"/>
        </w:rPr>
        <w:t>9</w:t>
      </w:r>
      <w:r w:rsidRPr="00446119">
        <w:rPr>
          <w:rFonts w:ascii="宋体" w:eastAsia="宋体" w:hAnsi="宋体"/>
          <w:sz w:val="24"/>
          <w:szCs w:val="24"/>
        </w:rPr>
        <w:t>]Yuan</w:t>
      </w:r>
      <w:proofErr w:type="gramEnd"/>
      <w:r w:rsidRPr="00446119">
        <w:rPr>
          <w:rFonts w:ascii="宋体" w:eastAsia="宋体" w:hAnsi="宋体"/>
          <w:sz w:val="24"/>
          <w:szCs w:val="24"/>
        </w:rPr>
        <w:t xml:space="preserve"> Y, Wang Y H, Jiang L, et al. Research on modeling technology based on Qt and Open</w:t>
      </w:r>
      <w:r w:rsidR="00186ED7">
        <w:rPr>
          <w:rFonts w:ascii="宋体" w:eastAsia="宋体" w:hAnsi="宋体"/>
          <w:sz w:val="24"/>
          <w:szCs w:val="24"/>
        </w:rPr>
        <w:t>CASCADE</w:t>
      </w:r>
      <w:r w:rsidRPr="00446119">
        <w:rPr>
          <w:rFonts w:ascii="宋体" w:eastAsia="宋体" w:hAnsi="宋体"/>
          <w:sz w:val="24"/>
          <w:szCs w:val="24"/>
        </w:rPr>
        <w:t>[J]. Modern Electronics Technique, 2013, 10: 74-77.</w:t>
      </w:r>
    </w:p>
    <w:p w:rsidR="00446119" w:rsidRPr="00446119" w:rsidRDefault="00633AF2" w:rsidP="00E020E1">
      <w:pPr>
        <w:wordWrap w:val="0"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446119">
        <w:rPr>
          <w:rFonts w:ascii="宋体" w:eastAsia="宋体" w:hAnsi="宋体"/>
          <w:sz w:val="24"/>
          <w:szCs w:val="24"/>
        </w:rPr>
        <w:t xml:space="preserve">[10] </w:t>
      </w:r>
      <w:proofErr w:type="gramStart"/>
      <w:r w:rsidRPr="00446119">
        <w:rPr>
          <w:rFonts w:ascii="宋体" w:eastAsia="宋体" w:hAnsi="宋体"/>
          <w:sz w:val="24"/>
          <w:szCs w:val="24"/>
        </w:rPr>
        <w:t>陈月凤</w:t>
      </w:r>
      <w:proofErr w:type="gramEnd"/>
      <w:r w:rsidRPr="00446119">
        <w:rPr>
          <w:rFonts w:ascii="宋体" w:eastAsia="宋体" w:hAnsi="宋体"/>
          <w:sz w:val="24"/>
          <w:szCs w:val="24"/>
        </w:rPr>
        <w:t>.基于虚拟环境的</w:t>
      </w:r>
      <w:proofErr w:type="gramStart"/>
      <w:r w:rsidRPr="00446119">
        <w:rPr>
          <w:rFonts w:ascii="宋体" w:eastAsia="宋体" w:hAnsi="宋体"/>
          <w:sz w:val="24"/>
          <w:szCs w:val="24"/>
        </w:rPr>
        <w:t>工程图学三维</w:t>
      </w:r>
      <w:proofErr w:type="gramEnd"/>
      <w:r w:rsidRPr="00446119">
        <w:rPr>
          <w:rFonts w:ascii="宋体" w:eastAsia="宋体" w:hAnsi="宋体"/>
          <w:sz w:val="24"/>
          <w:szCs w:val="24"/>
        </w:rPr>
        <w:t>建模系统的开发[D]. 济南：山东大学，2010</w:t>
      </w:r>
    </w:p>
    <w:p w:rsidR="002D3E74" w:rsidRDefault="00E020E1" w:rsidP="00E020E1">
      <w:pPr>
        <w:wordWrap w:val="0"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E020E1">
        <w:rPr>
          <w:rFonts w:ascii="宋体" w:eastAsia="宋体" w:hAnsi="宋体"/>
          <w:sz w:val="24"/>
          <w:szCs w:val="24"/>
        </w:rPr>
        <w:t>[11]Open_</w:t>
      </w:r>
      <w:r w:rsidR="00186ED7">
        <w:rPr>
          <w:rFonts w:ascii="宋体" w:eastAsia="宋体" w:hAnsi="宋体"/>
          <w:sz w:val="24"/>
          <w:szCs w:val="24"/>
        </w:rPr>
        <w:t>CASCADE</w:t>
      </w:r>
      <w:r w:rsidRPr="00E020E1">
        <w:rPr>
          <w:rFonts w:ascii="宋体" w:eastAsia="宋体" w:hAnsi="宋体"/>
          <w:sz w:val="24"/>
          <w:szCs w:val="24"/>
        </w:rPr>
        <w:t>学习笔记-为什么布尔操作如此之慢</w:t>
      </w:r>
      <w:r w:rsidR="002D3E74">
        <w:rPr>
          <w:rFonts w:ascii="宋体" w:eastAsia="宋体" w:hAnsi="宋体" w:hint="eastAsia"/>
          <w:sz w:val="24"/>
          <w:szCs w:val="24"/>
        </w:rPr>
        <w:t>：</w:t>
      </w:r>
      <w:r w:rsidR="002D3E74" w:rsidRPr="002D3E74">
        <w:rPr>
          <w:rFonts w:ascii="宋体" w:eastAsia="宋体" w:hAnsi="宋体"/>
          <w:sz w:val="24"/>
          <w:szCs w:val="24"/>
        </w:rPr>
        <w:t>https://wenku.baidu.com/view/14003809f68a6529647d27284b73f242336c31ac.html</w:t>
      </w:r>
    </w:p>
    <w:p w:rsidR="002D3E74" w:rsidRDefault="002D3E74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2D3E74" w:rsidRPr="00213280" w:rsidRDefault="002D3E74" w:rsidP="002D3E74">
      <w:pPr>
        <w:pStyle w:val="1"/>
        <w:spacing w:line="360" w:lineRule="auto"/>
        <w:rPr>
          <w:rFonts w:ascii="Times New Roman" w:hAnsi="Times New Roman" w:cs="Times New Roman"/>
        </w:rPr>
      </w:pPr>
      <w:bookmarkStart w:id="52" w:name="_Toc44261590"/>
      <w:bookmarkStart w:id="53" w:name="_Toc75188430"/>
      <w:r w:rsidRPr="00213280">
        <w:rPr>
          <w:rFonts w:ascii="Times New Roman" w:hAnsi="Times New Roman" w:cs="Times New Roman"/>
        </w:rPr>
        <w:lastRenderedPageBreak/>
        <w:t>附件</w:t>
      </w:r>
      <w:bookmarkEnd w:id="52"/>
      <w:bookmarkEnd w:id="53"/>
    </w:p>
    <w:p w:rsidR="002D3E74" w:rsidRPr="00213280" w:rsidRDefault="002D3E74" w:rsidP="002D3E74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213280">
        <w:rPr>
          <w:rFonts w:ascii="Times New Roman" w:hAnsi="Times New Roman" w:cs="Times New Roman"/>
          <w:b/>
          <w:bCs/>
          <w:sz w:val="24"/>
        </w:rPr>
        <w:t>附件</w:t>
      </w:r>
      <w:r w:rsidRPr="00213280">
        <w:rPr>
          <w:rFonts w:ascii="Times New Roman" w:hAnsi="Times New Roman" w:cs="Times New Roman"/>
          <w:b/>
          <w:bCs/>
          <w:sz w:val="24"/>
        </w:rPr>
        <w:t>1:</w:t>
      </w:r>
      <w:r w:rsidRPr="00213280">
        <w:rPr>
          <w:rFonts w:ascii="Times New Roman" w:hAnsi="Times New Roman" w:cs="Times New Roman"/>
        </w:rPr>
        <w:t xml:space="preserve"> </w:t>
      </w:r>
      <w:r w:rsidRPr="00213280">
        <w:rPr>
          <w:rFonts w:ascii="Times New Roman" w:hAnsi="Times New Roman" w:cs="Times New Roman"/>
          <w:b/>
          <w:bCs/>
          <w:sz w:val="24"/>
        </w:rPr>
        <w:t>体系结构的分解过程</w:t>
      </w:r>
    </w:p>
    <w:p w:rsidR="002D3E74" w:rsidRPr="00213280" w:rsidRDefault="002D3E74" w:rsidP="002D3E74">
      <w:pPr>
        <w:spacing w:line="360" w:lineRule="auto"/>
        <w:rPr>
          <w:rFonts w:ascii="Times New Roman" w:hAnsi="Times New Roman" w:cs="Times New Roman"/>
          <w:sz w:val="24"/>
        </w:rPr>
      </w:pPr>
      <w:r w:rsidRPr="00213280">
        <w:rPr>
          <w:rFonts w:ascii="Times New Roman" w:hAnsi="Times New Roman" w:cs="Times New Roman"/>
          <w:sz w:val="24"/>
        </w:rPr>
        <w:t>用文件目录与思维导图表示体系结构的分解过程，其中模块、包和类的详细对应关系</w:t>
      </w:r>
    </w:p>
    <w:p w:rsidR="00331EB3" w:rsidRPr="002D3E74" w:rsidRDefault="00331EB3" w:rsidP="00E020E1">
      <w:pPr>
        <w:wordWrap w:val="0"/>
        <w:spacing w:line="300" w:lineRule="auto"/>
        <w:jc w:val="left"/>
        <w:rPr>
          <w:rFonts w:ascii="宋体" w:eastAsia="宋体" w:hAnsi="宋体"/>
          <w:sz w:val="24"/>
          <w:szCs w:val="24"/>
        </w:rPr>
      </w:pPr>
    </w:p>
    <w:sectPr w:rsidR="00331EB3" w:rsidRPr="002D3E74" w:rsidSect="00FC7498">
      <w:footerReference w:type="default" r:id="rId5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21D6" w:rsidRDefault="00BC21D6" w:rsidP="009046D0">
      <w:r>
        <w:separator/>
      </w:r>
    </w:p>
  </w:endnote>
  <w:endnote w:type="continuationSeparator" w:id="0">
    <w:p w:rsidR="00BC21D6" w:rsidRDefault="00BC21D6" w:rsidP="00904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6551513"/>
      <w:docPartObj>
        <w:docPartGallery w:val="Page Numbers (Bottom of Page)"/>
        <w:docPartUnique/>
      </w:docPartObj>
    </w:sdtPr>
    <w:sdtEndPr/>
    <w:sdtContent>
      <w:p w:rsidR="00186ED7" w:rsidRDefault="00186ED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B52CD">
          <w:rPr>
            <w:noProof/>
            <w:lang w:val="zh-CN"/>
          </w:rPr>
          <w:t>2</w:t>
        </w:r>
        <w:r>
          <w:fldChar w:fldCharType="end"/>
        </w:r>
      </w:p>
    </w:sdtContent>
  </w:sdt>
  <w:p w:rsidR="00186ED7" w:rsidRDefault="00186ED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15099384"/>
      <w:docPartObj>
        <w:docPartGallery w:val="Page Numbers (Bottom of Page)"/>
        <w:docPartUnique/>
      </w:docPartObj>
    </w:sdtPr>
    <w:sdtEndPr/>
    <w:sdtContent>
      <w:p w:rsidR="00186ED7" w:rsidRDefault="00186ED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B52CD">
          <w:rPr>
            <w:noProof/>
            <w:lang w:val="zh-CN"/>
          </w:rPr>
          <w:t>18</w:t>
        </w:r>
        <w:r>
          <w:fldChar w:fldCharType="end"/>
        </w:r>
      </w:p>
    </w:sdtContent>
  </w:sdt>
  <w:p w:rsidR="00186ED7" w:rsidRDefault="00186ED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21D6" w:rsidRDefault="00BC21D6" w:rsidP="009046D0">
      <w:r>
        <w:separator/>
      </w:r>
    </w:p>
  </w:footnote>
  <w:footnote w:type="continuationSeparator" w:id="0">
    <w:p w:rsidR="00BC21D6" w:rsidRDefault="00BC21D6" w:rsidP="009046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C2E7C"/>
    <w:multiLevelType w:val="hybridMultilevel"/>
    <w:tmpl w:val="F3721C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735027"/>
    <w:multiLevelType w:val="hybridMultilevel"/>
    <w:tmpl w:val="C7AA5998"/>
    <w:lvl w:ilvl="0" w:tplc="4690728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507BF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8C10265"/>
    <w:multiLevelType w:val="hybridMultilevel"/>
    <w:tmpl w:val="45089ECC"/>
    <w:lvl w:ilvl="0" w:tplc="0178CE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0B6C79"/>
    <w:multiLevelType w:val="hybridMultilevel"/>
    <w:tmpl w:val="E4B4566A"/>
    <w:lvl w:ilvl="0" w:tplc="6ECE67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D53DC9"/>
    <w:multiLevelType w:val="hybridMultilevel"/>
    <w:tmpl w:val="F85A47F0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0F7B1B2C"/>
    <w:multiLevelType w:val="hybridMultilevel"/>
    <w:tmpl w:val="4FBA17AA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 w15:restartNumberingAfterBreak="0">
    <w:nsid w:val="0FAE32C0"/>
    <w:multiLevelType w:val="hybridMultilevel"/>
    <w:tmpl w:val="13F607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313D3C"/>
    <w:multiLevelType w:val="hybridMultilevel"/>
    <w:tmpl w:val="9FE6A638"/>
    <w:lvl w:ilvl="0" w:tplc="A6FA710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7B541D"/>
    <w:multiLevelType w:val="hybridMultilevel"/>
    <w:tmpl w:val="AE5229F6"/>
    <w:lvl w:ilvl="0" w:tplc="0D2E22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4B2291C"/>
    <w:multiLevelType w:val="hybridMultilevel"/>
    <w:tmpl w:val="8DF0C500"/>
    <w:lvl w:ilvl="0" w:tplc="0338D4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24D8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E8E3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8C20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5C420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BE35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22CA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3426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AE36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B7557D"/>
    <w:multiLevelType w:val="hybridMultilevel"/>
    <w:tmpl w:val="D28E35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9837B13"/>
    <w:multiLevelType w:val="hybridMultilevel"/>
    <w:tmpl w:val="4FBA17AA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3" w15:restartNumberingAfterBreak="0">
    <w:nsid w:val="1BB07820"/>
    <w:multiLevelType w:val="hybridMultilevel"/>
    <w:tmpl w:val="F7203DDC"/>
    <w:lvl w:ilvl="0" w:tplc="207C801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09709BF"/>
    <w:multiLevelType w:val="hybridMultilevel"/>
    <w:tmpl w:val="25F69BC0"/>
    <w:lvl w:ilvl="0" w:tplc="A5B80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120F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7859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74CC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907B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707C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0CBA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6673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784A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B1B2B53"/>
    <w:multiLevelType w:val="hybridMultilevel"/>
    <w:tmpl w:val="5066E9BC"/>
    <w:lvl w:ilvl="0" w:tplc="E13EA376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F5F44652">
      <w:start w:val="1"/>
      <w:numFmt w:val="decimal"/>
      <w:lvlText w:val="1.%2"/>
      <w:lvlJc w:val="left"/>
      <w:pPr>
        <w:ind w:left="840" w:hanging="420"/>
      </w:pPr>
      <w:rPr>
        <w:rFonts w:ascii="Times New Roman" w:hAnsi="Times New Roman" w:hint="default"/>
        <w:sz w:val="28"/>
      </w:rPr>
    </w:lvl>
    <w:lvl w:ilvl="2" w:tplc="5B706D82">
      <w:start w:val="1"/>
      <w:numFmt w:val="decimal"/>
      <w:lvlText w:val="2.%3"/>
      <w:lvlJc w:val="left"/>
      <w:pPr>
        <w:ind w:left="1260" w:hanging="420"/>
      </w:pPr>
      <w:rPr>
        <w:rFonts w:hint="eastAsia"/>
        <w:sz w:val="28"/>
      </w:rPr>
    </w:lvl>
    <w:lvl w:ilvl="3" w:tplc="071ABD88">
      <w:start w:val="1"/>
      <w:numFmt w:val="decimal"/>
      <w:lvlText w:val="3.%4"/>
      <w:lvlJc w:val="left"/>
      <w:pPr>
        <w:ind w:left="1680" w:hanging="420"/>
      </w:pPr>
      <w:rPr>
        <w:rFonts w:hint="eastAsia"/>
        <w:sz w:val="28"/>
        <w:szCs w:val="28"/>
      </w:rPr>
    </w:lvl>
    <w:lvl w:ilvl="4" w:tplc="4F606CE2">
      <w:start w:val="1"/>
      <w:numFmt w:val="decimal"/>
      <w:lvlText w:val="4.%5"/>
      <w:lvlJc w:val="left"/>
      <w:pPr>
        <w:ind w:left="2100" w:hanging="420"/>
      </w:pPr>
      <w:rPr>
        <w:rFonts w:ascii="Times New Roman" w:hAnsi="Times New Roman" w:hint="eastAsia"/>
        <w:sz w:val="28"/>
      </w:r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6B1A5A3C">
      <w:start w:val="1"/>
      <w:numFmt w:val="decimal"/>
      <w:lvlText w:val="2.2.%7"/>
      <w:lvlJc w:val="left"/>
      <w:pPr>
        <w:ind w:left="2940" w:hanging="420"/>
      </w:pPr>
      <w:rPr>
        <w:rFonts w:hint="eastAsia"/>
        <w:sz w:val="24"/>
      </w:rPr>
    </w:lvl>
    <w:lvl w:ilvl="7" w:tplc="7EDC60A8">
      <w:start w:val="1"/>
      <w:numFmt w:val="decimal"/>
      <w:lvlText w:val="（%8）"/>
      <w:lvlJc w:val="left"/>
      <w:pPr>
        <w:ind w:left="3660" w:hanging="720"/>
      </w:pPr>
      <w:rPr>
        <w:rFonts w:hint="default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FC703C4"/>
    <w:multiLevelType w:val="hybridMultilevel"/>
    <w:tmpl w:val="A2F885C4"/>
    <w:lvl w:ilvl="0" w:tplc="1772B56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5F33D3"/>
    <w:multiLevelType w:val="hybridMultilevel"/>
    <w:tmpl w:val="E4FC505A"/>
    <w:lvl w:ilvl="0" w:tplc="3A96DC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5FE5538"/>
    <w:multiLevelType w:val="hybridMultilevel"/>
    <w:tmpl w:val="81005738"/>
    <w:lvl w:ilvl="0" w:tplc="E6527A2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87A2D9F"/>
    <w:multiLevelType w:val="hybridMultilevel"/>
    <w:tmpl w:val="BD749C3E"/>
    <w:lvl w:ilvl="0" w:tplc="F9E6924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8E070EB"/>
    <w:multiLevelType w:val="hybridMultilevel"/>
    <w:tmpl w:val="ED822806"/>
    <w:lvl w:ilvl="0" w:tplc="7BECA4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49D53DE5"/>
    <w:multiLevelType w:val="hybridMultilevel"/>
    <w:tmpl w:val="7C88DD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47A2353"/>
    <w:multiLevelType w:val="hybridMultilevel"/>
    <w:tmpl w:val="A6C4576E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3" w15:restartNumberingAfterBreak="0">
    <w:nsid w:val="56E973E0"/>
    <w:multiLevelType w:val="hybridMultilevel"/>
    <w:tmpl w:val="853E391C"/>
    <w:lvl w:ilvl="0" w:tplc="6874977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7577128"/>
    <w:multiLevelType w:val="hybridMultilevel"/>
    <w:tmpl w:val="7D50F876"/>
    <w:lvl w:ilvl="0" w:tplc="8A7880E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CBF4491"/>
    <w:multiLevelType w:val="hybridMultilevel"/>
    <w:tmpl w:val="59F2F9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D357686"/>
    <w:multiLevelType w:val="hybridMultilevel"/>
    <w:tmpl w:val="13F607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EE12623"/>
    <w:multiLevelType w:val="hybridMultilevel"/>
    <w:tmpl w:val="312E03F6"/>
    <w:lvl w:ilvl="0" w:tplc="25F8F2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10005A4"/>
    <w:multiLevelType w:val="hybridMultilevel"/>
    <w:tmpl w:val="5852DCD4"/>
    <w:lvl w:ilvl="0" w:tplc="31D662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30B6D0B"/>
    <w:multiLevelType w:val="hybridMultilevel"/>
    <w:tmpl w:val="092C4C46"/>
    <w:lvl w:ilvl="0" w:tplc="9B4C2B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44227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7AEC5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3C196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22CF9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0CFC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FE18D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D854A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36504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F37ACF"/>
    <w:multiLevelType w:val="hybridMultilevel"/>
    <w:tmpl w:val="4CB2A08C"/>
    <w:lvl w:ilvl="0" w:tplc="0EF2B03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866687F"/>
    <w:multiLevelType w:val="hybridMultilevel"/>
    <w:tmpl w:val="2CFE7DF6"/>
    <w:lvl w:ilvl="0" w:tplc="B8DE930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30964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2EAC8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46B85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62600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A084E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92899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FC2B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304E7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FB6D9D"/>
    <w:multiLevelType w:val="hybridMultilevel"/>
    <w:tmpl w:val="59A0C4F8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3" w15:restartNumberingAfterBreak="0">
    <w:nsid w:val="70484435"/>
    <w:multiLevelType w:val="hybridMultilevel"/>
    <w:tmpl w:val="C0C4B4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71409C4"/>
    <w:multiLevelType w:val="hybridMultilevel"/>
    <w:tmpl w:val="28466BCC"/>
    <w:lvl w:ilvl="0" w:tplc="AB7AE3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A0973EE"/>
    <w:multiLevelType w:val="hybridMultilevel"/>
    <w:tmpl w:val="A00C8A5C"/>
    <w:lvl w:ilvl="0" w:tplc="667AB69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50123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B02A6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C6BA2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22C53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C61A0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9445F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22DD8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748E1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9C01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 w15:restartNumberingAfterBreak="0">
    <w:nsid w:val="7EF844B4"/>
    <w:multiLevelType w:val="hybridMultilevel"/>
    <w:tmpl w:val="E596654A"/>
    <w:lvl w:ilvl="0" w:tplc="FCBC5A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20"/>
  </w:num>
  <w:num w:numId="3">
    <w:abstractNumId w:val="11"/>
  </w:num>
  <w:num w:numId="4">
    <w:abstractNumId w:val="0"/>
  </w:num>
  <w:num w:numId="5">
    <w:abstractNumId w:val="13"/>
  </w:num>
  <w:num w:numId="6">
    <w:abstractNumId w:val="17"/>
  </w:num>
  <w:num w:numId="7">
    <w:abstractNumId w:val="9"/>
  </w:num>
  <w:num w:numId="8">
    <w:abstractNumId w:val="19"/>
  </w:num>
  <w:num w:numId="9">
    <w:abstractNumId w:val="37"/>
  </w:num>
  <w:num w:numId="10">
    <w:abstractNumId w:val="3"/>
  </w:num>
  <w:num w:numId="11">
    <w:abstractNumId w:val="28"/>
  </w:num>
  <w:num w:numId="12">
    <w:abstractNumId w:val="4"/>
  </w:num>
  <w:num w:numId="13">
    <w:abstractNumId w:val="24"/>
  </w:num>
  <w:num w:numId="14">
    <w:abstractNumId w:val="1"/>
  </w:num>
  <w:num w:numId="15">
    <w:abstractNumId w:val="23"/>
  </w:num>
  <w:num w:numId="16">
    <w:abstractNumId w:val="34"/>
  </w:num>
  <w:num w:numId="17">
    <w:abstractNumId w:val="30"/>
  </w:num>
  <w:num w:numId="18">
    <w:abstractNumId w:val="27"/>
  </w:num>
  <w:num w:numId="19">
    <w:abstractNumId w:val="18"/>
  </w:num>
  <w:num w:numId="20">
    <w:abstractNumId w:val="8"/>
  </w:num>
  <w:num w:numId="21">
    <w:abstractNumId w:val="16"/>
  </w:num>
  <w:num w:numId="22">
    <w:abstractNumId w:val="33"/>
  </w:num>
  <w:num w:numId="23">
    <w:abstractNumId w:val="25"/>
  </w:num>
  <w:num w:numId="24">
    <w:abstractNumId w:val="2"/>
  </w:num>
  <w:num w:numId="25">
    <w:abstractNumId w:val="36"/>
  </w:num>
  <w:num w:numId="26">
    <w:abstractNumId w:val="5"/>
  </w:num>
  <w:num w:numId="27">
    <w:abstractNumId w:val="10"/>
  </w:num>
  <w:num w:numId="28">
    <w:abstractNumId w:val="29"/>
  </w:num>
  <w:num w:numId="29">
    <w:abstractNumId w:val="31"/>
  </w:num>
  <w:num w:numId="30">
    <w:abstractNumId w:val="35"/>
  </w:num>
  <w:num w:numId="31">
    <w:abstractNumId w:val="14"/>
  </w:num>
  <w:num w:numId="32">
    <w:abstractNumId w:val="22"/>
  </w:num>
  <w:num w:numId="33">
    <w:abstractNumId w:val="21"/>
  </w:num>
  <w:num w:numId="34">
    <w:abstractNumId w:val="32"/>
  </w:num>
  <w:num w:numId="35">
    <w:abstractNumId w:val="6"/>
  </w:num>
  <w:num w:numId="36">
    <w:abstractNumId w:val="26"/>
  </w:num>
  <w:num w:numId="37">
    <w:abstractNumId w:val="12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12B"/>
    <w:rsid w:val="000004DA"/>
    <w:rsid w:val="00000C5A"/>
    <w:rsid w:val="00007942"/>
    <w:rsid w:val="000236AB"/>
    <w:rsid w:val="00025CAB"/>
    <w:rsid w:val="00032AD2"/>
    <w:rsid w:val="000755F2"/>
    <w:rsid w:val="000867A0"/>
    <w:rsid w:val="00097033"/>
    <w:rsid w:val="000D24D0"/>
    <w:rsid w:val="001337C3"/>
    <w:rsid w:val="00147BA8"/>
    <w:rsid w:val="00156CB4"/>
    <w:rsid w:val="00163E0B"/>
    <w:rsid w:val="00177107"/>
    <w:rsid w:val="00186ED7"/>
    <w:rsid w:val="001973EF"/>
    <w:rsid w:val="001D0194"/>
    <w:rsid w:val="001E0CD4"/>
    <w:rsid w:val="001F1801"/>
    <w:rsid w:val="00220C6C"/>
    <w:rsid w:val="00221750"/>
    <w:rsid w:val="002626BC"/>
    <w:rsid w:val="0027712B"/>
    <w:rsid w:val="002D3E74"/>
    <w:rsid w:val="002D69D3"/>
    <w:rsid w:val="002E1668"/>
    <w:rsid w:val="002F5DC2"/>
    <w:rsid w:val="00300283"/>
    <w:rsid w:val="00300D20"/>
    <w:rsid w:val="00331EB3"/>
    <w:rsid w:val="003A6B60"/>
    <w:rsid w:val="003D394F"/>
    <w:rsid w:val="004102EE"/>
    <w:rsid w:val="00446119"/>
    <w:rsid w:val="004472EC"/>
    <w:rsid w:val="00502F8B"/>
    <w:rsid w:val="00522C92"/>
    <w:rsid w:val="00536510"/>
    <w:rsid w:val="0054694A"/>
    <w:rsid w:val="00581DA2"/>
    <w:rsid w:val="005B294F"/>
    <w:rsid w:val="005D2969"/>
    <w:rsid w:val="005E60D8"/>
    <w:rsid w:val="00633AF2"/>
    <w:rsid w:val="00671D15"/>
    <w:rsid w:val="006734FF"/>
    <w:rsid w:val="0068683F"/>
    <w:rsid w:val="006A0909"/>
    <w:rsid w:val="006D0651"/>
    <w:rsid w:val="00746B1B"/>
    <w:rsid w:val="007A2B52"/>
    <w:rsid w:val="007F682E"/>
    <w:rsid w:val="00836FDF"/>
    <w:rsid w:val="008631E6"/>
    <w:rsid w:val="009046D0"/>
    <w:rsid w:val="00913FEA"/>
    <w:rsid w:val="009B1974"/>
    <w:rsid w:val="009D43B2"/>
    <w:rsid w:val="009D6D9D"/>
    <w:rsid w:val="00A01B8F"/>
    <w:rsid w:val="00A04A1A"/>
    <w:rsid w:val="00A76045"/>
    <w:rsid w:val="00AA6DEB"/>
    <w:rsid w:val="00AD75A3"/>
    <w:rsid w:val="00AD79C1"/>
    <w:rsid w:val="00AE5DDE"/>
    <w:rsid w:val="00B11B25"/>
    <w:rsid w:val="00B43D54"/>
    <w:rsid w:val="00B43EF7"/>
    <w:rsid w:val="00B61B92"/>
    <w:rsid w:val="00B7127A"/>
    <w:rsid w:val="00B742B9"/>
    <w:rsid w:val="00BB52CD"/>
    <w:rsid w:val="00BC21D6"/>
    <w:rsid w:val="00BD34F9"/>
    <w:rsid w:val="00BE3F19"/>
    <w:rsid w:val="00BF3370"/>
    <w:rsid w:val="00C12638"/>
    <w:rsid w:val="00C16763"/>
    <w:rsid w:val="00C333D5"/>
    <w:rsid w:val="00C355A8"/>
    <w:rsid w:val="00CA39B5"/>
    <w:rsid w:val="00CB69A6"/>
    <w:rsid w:val="00CE0BA3"/>
    <w:rsid w:val="00D165F5"/>
    <w:rsid w:val="00D4537F"/>
    <w:rsid w:val="00D70EC3"/>
    <w:rsid w:val="00D75742"/>
    <w:rsid w:val="00DC2456"/>
    <w:rsid w:val="00DF441D"/>
    <w:rsid w:val="00DF6837"/>
    <w:rsid w:val="00E020E1"/>
    <w:rsid w:val="00E10092"/>
    <w:rsid w:val="00E63FE3"/>
    <w:rsid w:val="00E87B1B"/>
    <w:rsid w:val="00E95384"/>
    <w:rsid w:val="00EA41BE"/>
    <w:rsid w:val="00EB1E30"/>
    <w:rsid w:val="00F17EC3"/>
    <w:rsid w:val="00F52217"/>
    <w:rsid w:val="00F90BD6"/>
    <w:rsid w:val="00FC7498"/>
    <w:rsid w:val="00FF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31274C"/>
  <w15:chartTrackingRefBased/>
  <w15:docId w15:val="{05081EBF-9954-4DA5-B83D-C7F684839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46D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1E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3E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3E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47B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046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qFormat/>
    <w:rsid w:val="009046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46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46D0"/>
    <w:rPr>
      <w:sz w:val="18"/>
      <w:szCs w:val="18"/>
    </w:rPr>
  </w:style>
  <w:style w:type="paragraph" w:styleId="a7">
    <w:name w:val="List Paragraph"/>
    <w:basedOn w:val="a"/>
    <w:uiPriority w:val="99"/>
    <w:qFormat/>
    <w:rsid w:val="009046D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43E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43EF7"/>
    <w:rPr>
      <w:b/>
      <w:bCs/>
      <w:sz w:val="32"/>
      <w:szCs w:val="32"/>
    </w:rPr>
  </w:style>
  <w:style w:type="table" w:styleId="a8">
    <w:name w:val="Table Grid"/>
    <w:basedOn w:val="a1"/>
    <w:uiPriority w:val="39"/>
    <w:rsid w:val="00B43E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Grid Table 2 Accent 1"/>
    <w:basedOn w:val="a1"/>
    <w:uiPriority w:val="47"/>
    <w:rsid w:val="00B43EF7"/>
    <w:rPr>
      <w:kern w:val="0"/>
      <w:sz w:val="20"/>
      <w:szCs w:val="20"/>
    </w:r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9">
    <w:name w:val="caption"/>
    <w:basedOn w:val="a"/>
    <w:next w:val="a"/>
    <w:unhideWhenUsed/>
    <w:qFormat/>
    <w:rsid w:val="00B43EF7"/>
    <w:pPr>
      <w:keepNext/>
      <w:jc w:val="center"/>
    </w:pPr>
    <w:rPr>
      <w:rFonts w:ascii="微软雅黑" w:eastAsia="微软雅黑" w:hAnsi="微软雅黑" w:cstheme="majorBidi"/>
      <w:szCs w:val="21"/>
    </w:rPr>
  </w:style>
  <w:style w:type="table" w:styleId="4-5">
    <w:name w:val="Grid Table 4 Accent 5"/>
    <w:basedOn w:val="a1"/>
    <w:uiPriority w:val="49"/>
    <w:rsid w:val="00D75742"/>
    <w:rPr>
      <w:kern w:val="0"/>
      <w:sz w:val="20"/>
      <w:szCs w:val="20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0">
    <w:name w:val="标题 4 字符"/>
    <w:basedOn w:val="a0"/>
    <w:link w:val="4"/>
    <w:uiPriority w:val="9"/>
    <w:rsid w:val="00147BA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Normal (Web)"/>
    <w:basedOn w:val="a"/>
    <w:uiPriority w:val="99"/>
    <w:semiHidden/>
    <w:unhideWhenUsed/>
    <w:rsid w:val="00502F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31EB3"/>
    <w:rPr>
      <w:b/>
      <w:bCs/>
      <w:kern w:val="44"/>
      <w:sz w:val="44"/>
      <w:szCs w:val="44"/>
    </w:rPr>
  </w:style>
  <w:style w:type="character" w:styleId="ab">
    <w:name w:val="Hyperlink"/>
    <w:basedOn w:val="a0"/>
    <w:uiPriority w:val="99"/>
    <w:unhideWhenUsed/>
    <w:rsid w:val="00446119"/>
    <w:rPr>
      <w:color w:val="0000FF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446119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FC74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C7498"/>
  </w:style>
  <w:style w:type="paragraph" w:styleId="TOC2">
    <w:name w:val="toc 2"/>
    <w:basedOn w:val="a"/>
    <w:next w:val="a"/>
    <w:autoRedefine/>
    <w:uiPriority w:val="39"/>
    <w:unhideWhenUsed/>
    <w:rsid w:val="00FC749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C749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56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08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8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55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8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5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708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27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47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1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0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2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24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78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252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89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57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3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3.vsdx"/><Relationship Id="rId21" Type="http://schemas.openxmlformats.org/officeDocument/2006/relationships/package" Target="embeddings/Microsoft_Visio_Drawing4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hyperlink" Target="http://www.opencascade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8.vsdx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2.vsdx"/><Relationship Id="rId40" Type="http://schemas.openxmlformats.org/officeDocument/2006/relationships/image" Target="media/image18.emf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Drawing3.vsd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7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1.vsdx"/><Relationship Id="rId43" Type="http://schemas.openxmlformats.org/officeDocument/2006/relationships/package" Target="embeddings/Microsoft_Visio_Drawing15.vsdx"/><Relationship Id="rId48" Type="http://schemas.openxmlformats.org/officeDocument/2006/relationships/image" Target="media/image24.png"/><Relationship Id="rId56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2.vsdx"/><Relationship Id="rId25" Type="http://schemas.openxmlformats.org/officeDocument/2006/relationships/package" Target="embeddings/Microsoft_Visio_Drawing6.vsdx"/><Relationship Id="rId33" Type="http://schemas.openxmlformats.org/officeDocument/2006/relationships/package" Target="embeddings/Microsoft_Visio_Drawing10.vsdx"/><Relationship Id="rId38" Type="http://schemas.openxmlformats.org/officeDocument/2006/relationships/image" Target="media/image17.emf"/><Relationship Id="rId46" Type="http://schemas.openxmlformats.org/officeDocument/2006/relationships/image" Target="media/image22.png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4.vsdx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image" Target="media/image25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package" Target="embeddings/Microsoft_Visio_Drawing9.vsdx"/><Relationship Id="rId44" Type="http://schemas.openxmlformats.org/officeDocument/2006/relationships/image" Target="media/image20.png"/><Relationship Id="rId5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B96DF-1687-4720-B1FD-B9B995557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53</Pages>
  <Words>4324</Words>
  <Characters>24647</Characters>
  <Application>Microsoft Office Word</Application>
  <DocSecurity>0</DocSecurity>
  <Lines>205</Lines>
  <Paragraphs>57</Paragraphs>
  <ScaleCrop>false</ScaleCrop>
  <Company/>
  <LinksUpToDate>false</LinksUpToDate>
  <CharactersWithSpaces>28914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姬轶</cp:lastModifiedBy>
  <cp:revision>18</cp:revision>
  <dcterms:created xsi:type="dcterms:W3CDTF">2021-06-08T12:59:00Z</dcterms:created>
  <dcterms:modified xsi:type="dcterms:W3CDTF">2021-06-21T09:28:00Z</dcterms:modified>
</cp:coreProperties>
</file>