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90128379"/>
      <w:r>
        <w:rPr>
          <w:rFonts w:hint="eastAsia"/>
        </w:rPr>
        <w:t>新版东方</w:t>
      </w:r>
      <w:proofErr w:type="gramStart"/>
      <w:r>
        <w:rPr>
          <w:rFonts w:hint="eastAsia"/>
        </w:rPr>
        <w:t>人物</w:t>
      </w:r>
      <w:r w:rsidR="008A29C3">
        <w:rPr>
          <w:rFonts w:hint="eastAsia"/>
        </w:rPr>
        <w:t>人气</w:t>
      </w:r>
      <w:proofErr w:type="gramEnd"/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47DAB5FF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THBwiki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D502B3">
        <w:rPr>
          <w:rFonts w:ascii="微软雅黑" w:hAnsi="微软雅黑" w:hint="eastAsia"/>
          <w:szCs w:val="21"/>
        </w:rPr>
        <w:t>PatchyVideo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</w:t>
      </w:r>
      <w:proofErr w:type="gramStart"/>
      <w:r>
        <w:rPr>
          <w:rFonts w:ascii="微软雅黑" w:hAnsi="微软雅黑" w:hint="eastAsia"/>
          <w:szCs w:val="21"/>
        </w:rPr>
        <w:t>人物</w:t>
      </w:r>
      <w:r w:rsidR="008A29C3">
        <w:rPr>
          <w:rFonts w:ascii="微软雅黑" w:hAnsi="微软雅黑" w:hint="eastAsia"/>
          <w:szCs w:val="21"/>
        </w:rPr>
        <w:t>人气</w:t>
      </w:r>
      <w:proofErr w:type="gramEnd"/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v0.</w:t>
      </w:r>
      <w:r>
        <w:rPr>
          <w:rFonts w:ascii="微软雅黑" w:hAnsi="微软雅黑"/>
          <w:szCs w:val="21"/>
        </w:rPr>
        <w:t>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092EE889" w14:textId="75CC7DB5" w:rsidR="00E67F88" w:rsidRDefault="00EE268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28379" w:history="1">
            <w:r w:rsidR="00E67F88" w:rsidRPr="002E706C">
              <w:rPr>
                <w:rStyle w:val="a4"/>
                <w:noProof/>
              </w:rPr>
              <w:t>新版东方人物人气投票</w:t>
            </w:r>
            <w:r w:rsidR="00E67F88">
              <w:rPr>
                <w:noProof/>
                <w:webHidden/>
              </w:rPr>
              <w:tab/>
            </w:r>
            <w:r w:rsidR="00E67F88">
              <w:rPr>
                <w:noProof/>
                <w:webHidden/>
              </w:rPr>
              <w:fldChar w:fldCharType="begin"/>
            </w:r>
            <w:r w:rsidR="00E67F88">
              <w:rPr>
                <w:noProof/>
                <w:webHidden/>
              </w:rPr>
              <w:instrText xml:space="preserve"> PAGEREF _Toc90128379 \h </w:instrText>
            </w:r>
            <w:r w:rsidR="00E67F88">
              <w:rPr>
                <w:noProof/>
                <w:webHidden/>
              </w:rPr>
            </w:r>
            <w:r w:rsidR="00E67F88">
              <w:rPr>
                <w:noProof/>
                <w:webHidden/>
              </w:rPr>
              <w:fldChar w:fldCharType="separate"/>
            </w:r>
            <w:r w:rsidR="00E67F88">
              <w:rPr>
                <w:noProof/>
                <w:webHidden/>
              </w:rPr>
              <w:t>1</w:t>
            </w:r>
            <w:r w:rsidR="00E67F88">
              <w:rPr>
                <w:noProof/>
                <w:webHidden/>
              </w:rPr>
              <w:fldChar w:fldCharType="end"/>
            </w:r>
          </w:hyperlink>
        </w:p>
        <w:p w14:paraId="679B81F8" w14:textId="55E92803" w:rsidR="00E67F88" w:rsidRDefault="00E67F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128380" w:history="1">
            <w:r w:rsidRPr="002E706C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FBC2" w14:textId="0A132C75" w:rsidR="00E67F88" w:rsidRDefault="00E67F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81" w:history="1"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1432" w14:textId="3FB2996C" w:rsidR="00E67F88" w:rsidRDefault="00E67F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82" w:history="1"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B062" w14:textId="1113E48D" w:rsidR="00E67F88" w:rsidRDefault="00E67F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83" w:history="1"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80DC" w14:textId="3D271155" w:rsidR="00E67F88" w:rsidRDefault="00E67F8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128384" w:history="1">
            <w:r w:rsidRPr="002E706C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48EB" w14:textId="7BF42B24" w:rsidR="00E67F88" w:rsidRDefault="00E67F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85" w:history="1"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46C5" w14:textId="63F4A891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86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2.1.1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登录方式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E6E2" w14:textId="1BC0A61C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87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2.1.2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注册账户和重置密码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347B" w14:textId="465C536D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88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2.1.3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刷票相关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3E5B" w14:textId="7BC7BA8C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89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2.1.4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帐户合并（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TODO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03A5" w14:textId="715C3CB4" w:rsidR="00E67F88" w:rsidRDefault="00E67F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90" w:history="1"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C1EE" w14:textId="1878D666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1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2.2.1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投票入口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C45F" w14:textId="038B50AD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2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2.2.2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用户设置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1C32" w14:textId="3B02CF1B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3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2.2.3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往年投票结果查看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8009" w14:textId="3CD7A0ED" w:rsidR="00E67F88" w:rsidRDefault="00E67F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94" w:history="1"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92E4" w14:textId="5F3D626C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5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2.3.1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问卷形式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0275" w14:textId="60E2F256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6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2.3.2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问卷内容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FCE0" w14:textId="11725C0A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7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2.3.4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E3F4" w14:textId="5DCD7DBB" w:rsidR="00E67F88" w:rsidRDefault="00E67F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398" w:history="1"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0BE4" w14:textId="725C7049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399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2.4.1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人妖部门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F43C" w14:textId="1CF8C612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400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2.4.2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音乐部门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6370" w14:textId="3A8CD776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401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2.4.3 CP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77A8" w14:textId="4A6C4699" w:rsidR="00E67F88" w:rsidRDefault="00E67F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128402" w:history="1"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Pr="002E706C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投票结果查看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5C2B" w14:textId="5BC67B8C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403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2.5.1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本账号的往届投票结果查看（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TODO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CC4A" w14:textId="4434FD3B" w:rsidR="00E67F88" w:rsidRDefault="00E67F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128404" w:history="1"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2.5.2 </w:t>
            </w:r>
            <w:r w:rsidRPr="002E706C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本届投票结果查看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C9D2" w14:textId="3E8F1796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9012838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9012838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90128382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</w:t>
      </w:r>
      <w:proofErr w:type="gramStart"/>
      <w:r w:rsidRPr="00CB344E">
        <w:rPr>
          <w:rFonts w:hint="eastAsia"/>
        </w:rPr>
        <w:t>人物</w:t>
      </w:r>
      <w:r w:rsidR="001E7B10">
        <w:rPr>
          <w:rFonts w:hint="eastAsia"/>
        </w:rPr>
        <w:t>人气</w:t>
      </w:r>
      <w:proofErr w:type="gramEnd"/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90128383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90128384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90128385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0" w:name="_Toc74686331"/>
      <w:bookmarkStart w:id="21" w:name="_Toc90128386"/>
      <w:r>
        <w:rPr>
          <w:rFonts w:ascii="等线" w:eastAsia="微软雅黑" w:hAnsi="等线" w:cs="Times New Roman"/>
          <w:b/>
          <w:bCs/>
          <w:szCs w:val="32"/>
        </w:rPr>
        <w:t>2</w:t>
      </w:r>
      <w:r w:rsidR="00372851" w:rsidRPr="00372851">
        <w:rPr>
          <w:rFonts w:ascii="等线" w:eastAsia="微软雅黑" w:hAnsi="等线" w:cs="Times New Roman"/>
          <w:b/>
          <w:bCs/>
          <w:szCs w:val="32"/>
        </w:rPr>
        <w:t xml:space="preserve">.1.1 </w:t>
      </w:r>
      <w:bookmarkEnd w:id="20"/>
      <w:r w:rsidR="00372851">
        <w:rPr>
          <w:rFonts w:ascii="等线" w:eastAsia="微软雅黑" w:hAnsi="等线" w:cs="Times New Roman" w:hint="eastAsia"/>
          <w:b/>
          <w:bCs/>
          <w:szCs w:val="32"/>
        </w:rPr>
        <w:t>登录方式</w:t>
      </w:r>
      <w:bookmarkEnd w:id="21"/>
    </w:p>
    <w:p w14:paraId="631D5D1A" w14:textId="2832C2B1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  <w:r w:rsidR="00003AF8">
        <w:rPr>
          <w:rFonts w:hint="eastAsia"/>
        </w:rPr>
        <w:t>现在的考虑如下：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4FF87817" w14:textId="77968643" w:rsidR="00003AF8" w:rsidRPr="00F20E00" w:rsidRDefault="00003AF8" w:rsidP="0058408B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proofErr w:type="spellStart"/>
      <w:r w:rsidRPr="00F20E00">
        <w:rPr>
          <w:rFonts w:hint="eastAsia"/>
          <w:strike/>
          <w:color w:val="7F7F7F" w:themeColor="text1" w:themeTint="80"/>
        </w:rPr>
        <w:t>THBWiki</w:t>
      </w:r>
      <w:proofErr w:type="spellEnd"/>
      <w:r w:rsidRPr="00F20E00">
        <w:rPr>
          <w:rFonts w:hint="eastAsia"/>
          <w:strike/>
          <w:color w:val="7F7F7F" w:themeColor="text1" w:themeTint="80"/>
        </w:rPr>
        <w:t>账号登录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1C6876FA" w14:textId="03979629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proofErr w:type="gramStart"/>
      <w:r w:rsidRPr="00F20E00">
        <w:rPr>
          <w:rFonts w:hint="eastAsia"/>
          <w:strike/>
          <w:color w:val="7F7F7F" w:themeColor="text1" w:themeTint="80"/>
        </w:rPr>
        <w:t>帕琪站账号</w:t>
      </w:r>
      <w:proofErr w:type="gramEnd"/>
      <w:r w:rsidRPr="00F20E00">
        <w:rPr>
          <w:rFonts w:hint="eastAsia"/>
          <w:strike/>
          <w:color w:val="7F7F7F" w:themeColor="text1" w:themeTint="80"/>
        </w:rPr>
        <w:t>登录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proofErr w:type="gramStart"/>
      <w:r w:rsidR="00EC23A5" w:rsidRPr="00F20E00">
        <w:rPr>
          <w:rFonts w:hint="eastAsia"/>
          <w:strike/>
          <w:color w:val="7F7F7F" w:themeColor="text1" w:themeTint="80"/>
        </w:rPr>
        <w:t>帕琪站账号</w:t>
      </w:r>
      <w:proofErr w:type="gramEnd"/>
      <w:r w:rsidR="00EC23A5" w:rsidRPr="00F20E00">
        <w:rPr>
          <w:rFonts w:hint="eastAsia"/>
          <w:strike/>
          <w:color w:val="7F7F7F" w:themeColor="text1" w:themeTint="80"/>
        </w:rPr>
        <w:t>或</w:t>
      </w:r>
      <w:proofErr w:type="spellStart"/>
      <w:r w:rsidR="00EC23A5" w:rsidRPr="00F20E00">
        <w:rPr>
          <w:rFonts w:hint="eastAsia"/>
          <w:strike/>
          <w:color w:val="7F7F7F" w:themeColor="text1" w:themeTint="80"/>
        </w:rPr>
        <w:t>THBWiki</w:t>
      </w:r>
      <w:proofErr w:type="spellEnd"/>
      <w:r w:rsidR="00EC23A5" w:rsidRPr="00F20E00">
        <w:rPr>
          <w:rFonts w:hint="eastAsia"/>
          <w:strike/>
          <w:color w:val="7F7F7F" w:themeColor="text1" w:themeTint="80"/>
        </w:rPr>
        <w:t>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</w:t>
      </w:r>
      <w:proofErr w:type="gramStart"/>
      <w:r w:rsidRPr="00F20E00">
        <w:rPr>
          <w:rFonts w:hint="eastAsia"/>
          <w:strike/>
          <w:color w:val="7F7F7F" w:themeColor="text1" w:themeTint="80"/>
        </w:rPr>
        <w:t>帐号</w:t>
      </w:r>
      <w:proofErr w:type="gramEnd"/>
      <w:r w:rsidRPr="00F20E00">
        <w:rPr>
          <w:rFonts w:hint="eastAsia"/>
          <w:strike/>
          <w:color w:val="7F7F7F" w:themeColor="text1" w:themeTint="80"/>
        </w:rPr>
        <w:t>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2" w:name="_Toc90128387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.1.</w:t>
      </w: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C27819">
        <w:rPr>
          <w:rFonts w:hint="eastAsia"/>
          <w:strike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3" w:name="_Toc90128388"/>
      <w:r>
        <w:rPr>
          <w:rFonts w:ascii="等线" w:eastAsia="微软雅黑" w:hAnsi="等线" w:cs="Times New Roman"/>
          <w:b/>
          <w:bCs/>
          <w:szCs w:val="32"/>
        </w:rPr>
        <w:t>2</w:t>
      </w:r>
      <w:r w:rsidR="00080BC3" w:rsidRPr="00372851">
        <w:rPr>
          <w:rFonts w:ascii="等线" w:eastAsia="微软雅黑" w:hAnsi="等线" w:cs="Times New Roman"/>
          <w:b/>
          <w:bCs/>
          <w:szCs w:val="32"/>
        </w:rPr>
        <w:t>.1.</w:t>
      </w:r>
      <w:r w:rsidR="00B16B78">
        <w:rPr>
          <w:rFonts w:ascii="等线" w:eastAsia="微软雅黑" w:hAnsi="等线" w:cs="Times New Roman"/>
          <w:b/>
          <w:bCs/>
          <w:szCs w:val="32"/>
        </w:rPr>
        <w:t>3</w:t>
      </w:r>
      <w:r w:rsidR="00080BC3"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proofErr w:type="gramStart"/>
      <w:r w:rsidR="00080BC3">
        <w:rPr>
          <w:rFonts w:ascii="等线" w:eastAsia="微软雅黑" w:hAnsi="等线" w:cs="Times New Roman" w:hint="eastAsia"/>
          <w:b/>
          <w:bCs/>
          <w:szCs w:val="32"/>
        </w:rPr>
        <w:t>刷票相关</w:t>
      </w:r>
      <w:bookmarkEnd w:id="23"/>
      <w:proofErr w:type="gramEnd"/>
    </w:p>
    <w:p w14:paraId="19FBF960" w14:textId="16D8BA88" w:rsidR="00172F07" w:rsidRPr="00E20494" w:rsidRDefault="0058408B" w:rsidP="00E20494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刷票虽然</w:t>
      </w:r>
      <w:proofErr w:type="gramEnd"/>
      <w:r>
        <w:rPr>
          <w:rFonts w:hint="eastAsia"/>
        </w:rPr>
        <w:t>不可避免，但为了提高投票结果的可信度，限制</w:t>
      </w:r>
      <w:proofErr w:type="gramStart"/>
      <w:r>
        <w:rPr>
          <w:rFonts w:hint="eastAsia"/>
        </w:rPr>
        <w:t>刷票还是</w:t>
      </w:r>
      <w:proofErr w:type="gramEnd"/>
      <w:r>
        <w:rPr>
          <w:rFonts w:hint="eastAsia"/>
        </w:rPr>
        <w:t>需要纳入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在保证结果可信度的前提下尽可能的减少用户操作。</w:t>
      </w:r>
    </w:p>
    <w:p w14:paraId="42CB167C" w14:textId="7DCEFCC6" w:rsidR="00FF0EA9" w:rsidRDefault="007026C7" w:rsidP="00FF0EA9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4" w:name="_Toc90128389"/>
      <w:r>
        <w:rPr>
          <w:rFonts w:ascii="等线" w:eastAsia="微软雅黑" w:hAnsi="等线" w:cs="Times New Roman"/>
          <w:b/>
          <w:bCs/>
          <w:szCs w:val="32"/>
        </w:rPr>
        <w:lastRenderedPageBreak/>
        <w:t>2</w:t>
      </w:r>
      <w:r w:rsidR="00FF0EA9" w:rsidRPr="00372851">
        <w:rPr>
          <w:rFonts w:ascii="等线" w:eastAsia="微软雅黑" w:hAnsi="等线" w:cs="Times New Roman"/>
          <w:b/>
          <w:bCs/>
          <w:szCs w:val="32"/>
        </w:rPr>
        <w:t>.1.</w:t>
      </w:r>
      <w:r w:rsidR="00B16B78">
        <w:rPr>
          <w:rFonts w:ascii="等线" w:eastAsia="微软雅黑" w:hAnsi="等线" w:cs="Times New Roman"/>
          <w:b/>
          <w:bCs/>
          <w:szCs w:val="32"/>
        </w:rPr>
        <w:t>4</w:t>
      </w:r>
      <w:r w:rsidR="00FF0EA9"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proofErr w:type="gramStart"/>
      <w:r w:rsidR="00FF0EA9">
        <w:rPr>
          <w:rFonts w:ascii="等线" w:eastAsia="微软雅黑" w:hAnsi="等线" w:cs="Times New Roman" w:hint="eastAsia"/>
          <w:b/>
          <w:bCs/>
          <w:szCs w:val="32"/>
        </w:rPr>
        <w:t>帐户</w:t>
      </w:r>
      <w:proofErr w:type="gramEnd"/>
      <w:r w:rsidR="00FF0EA9">
        <w:rPr>
          <w:rFonts w:ascii="等线" w:eastAsia="微软雅黑" w:hAnsi="等线" w:cs="Times New Roman" w:hint="eastAsia"/>
          <w:b/>
          <w:bCs/>
          <w:szCs w:val="32"/>
        </w:rPr>
        <w:t>合并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10B9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  <w:bookmarkEnd w:id="24"/>
    </w:p>
    <w:p w14:paraId="52AC24B5" w14:textId="4D7091B1" w:rsidR="0012138D" w:rsidRDefault="00F26315" w:rsidP="00F26315">
      <w:pPr>
        <w:ind w:firstLine="420"/>
      </w:pPr>
      <w:proofErr w:type="gramStart"/>
      <w:r w:rsidRPr="00F26315">
        <w:t>帐户</w:t>
      </w:r>
      <w:proofErr w:type="gramEnd"/>
      <w:r w:rsidRPr="00F26315">
        <w:t>合并不是必要功能，但可作为锦上添花的功能，需要考虑如下问题</w:t>
      </w:r>
      <w:r>
        <w:rPr>
          <w:rFonts w:hint="eastAsia"/>
        </w:rPr>
        <w:t>：</w:t>
      </w:r>
    </w:p>
    <w:p w14:paraId="6B6D48F3" w14:textId="77777777" w:rsidR="00F26315" w:rsidRDefault="00F26315" w:rsidP="0058408B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合并的凭证</w:t>
      </w:r>
    </w:p>
    <w:p w14:paraId="16BA0342" w14:textId="38885230" w:rsidR="000B2AFD" w:rsidRDefault="00F26315" w:rsidP="000B2A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如果两个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9012839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6" w:name="_Toc90128391"/>
      <w:r>
        <w:rPr>
          <w:rFonts w:ascii="等线" w:eastAsia="微软雅黑" w:hAnsi="等线" w:cs="Times New Roman"/>
          <w:b/>
          <w:bCs/>
          <w:szCs w:val="32"/>
        </w:rPr>
        <w:t>2</w:t>
      </w:r>
      <w:r w:rsidR="00E1729E"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026C7">
        <w:rPr>
          <w:rFonts w:ascii="等线" w:eastAsia="微软雅黑" w:hAnsi="等线" w:cs="Times New Roman"/>
          <w:b/>
          <w:bCs/>
          <w:szCs w:val="32"/>
        </w:rPr>
        <w:t>2.</w:t>
      </w:r>
      <w:r>
        <w:rPr>
          <w:rFonts w:ascii="等线" w:eastAsia="微软雅黑" w:hAnsi="等线" w:cs="Times New Roman"/>
          <w:b/>
          <w:bCs/>
          <w:szCs w:val="32"/>
        </w:rPr>
        <w:t>1</w:t>
      </w:r>
      <w:r w:rsidR="00E1729E"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E1729E">
        <w:rPr>
          <w:rFonts w:ascii="等线" w:eastAsia="微软雅黑" w:hAnsi="等线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</w:t>
      </w:r>
      <w:proofErr w:type="gramStart"/>
      <w:r>
        <w:rPr>
          <w:rFonts w:hint="eastAsia"/>
        </w:rPr>
        <w:t>完至少</w:t>
      </w:r>
      <w:proofErr w:type="gramEnd"/>
      <w:r>
        <w:rPr>
          <w:rFonts w:hint="eastAsia"/>
        </w:rPr>
        <w:t>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7" w:name="_Toc90128392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026C7"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106D54">
        <w:rPr>
          <w:rFonts w:ascii="等线" w:eastAsia="微软雅黑" w:hAnsi="等线" w:cs="Times New Roman" w:hint="eastAsia"/>
          <w:b/>
          <w:bCs/>
          <w:szCs w:val="32"/>
        </w:rPr>
        <w:t>用户设置</w:t>
      </w:r>
      <w:bookmarkEnd w:id="27"/>
    </w:p>
    <w:p w14:paraId="0598D3F1" w14:textId="68C7B233" w:rsidR="00F33A28" w:rsidRDefault="00F33A28" w:rsidP="00F33A28">
      <w:r>
        <w:tab/>
      </w:r>
      <w:r>
        <w:rPr>
          <w:rFonts w:hint="eastAsia"/>
        </w:rPr>
        <w:t>关于账号的一些操作，主要包括</w:t>
      </w:r>
    </w:p>
    <w:p w14:paraId="56B2FBC8" w14:textId="31EB68FD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>
        <w:rPr>
          <w:rFonts w:hint="eastAsia"/>
        </w:rPr>
        <w:t>修改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12EED967" w14:textId="793C06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A7DAB3B" w:rsidR="003247BD" w:rsidRDefault="003247BD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关联第三方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解绑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51C206E9" w14:textId="6B126C8B" w:rsidR="000614EF" w:rsidRDefault="00785D3F" w:rsidP="00785D3F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8" w:name="_Toc90128393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026C7"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3 </w:t>
      </w:r>
      <w:r>
        <w:rPr>
          <w:rFonts w:ascii="等线" w:eastAsia="微软雅黑" w:hAnsi="等线" w:cs="Times New Roman" w:hint="eastAsia"/>
          <w:b/>
          <w:bCs/>
          <w:szCs w:val="32"/>
        </w:rPr>
        <w:t>往年投票结果查看</w:t>
      </w:r>
      <w:bookmarkEnd w:id="28"/>
    </w:p>
    <w:p w14:paraId="3CDAFBDE" w14:textId="6C98456E" w:rsidR="00134E5F" w:rsidRDefault="00134E5F" w:rsidP="00134E5F">
      <w:r>
        <w:tab/>
      </w:r>
      <w:r>
        <w:rPr>
          <w:rFonts w:hint="eastAsia"/>
        </w:rPr>
        <w:t>往年此账号的投票情况，只读</w:t>
      </w:r>
    </w:p>
    <w:p w14:paraId="28AC7EA1" w14:textId="59E216EA" w:rsidR="00134E5F" w:rsidRDefault="00134E5F" w:rsidP="00134E5F">
      <w:r>
        <w:rPr>
          <w:rFonts w:hint="eastAsia"/>
        </w:rPr>
        <w:t>需要思考的问题：</w:t>
      </w:r>
    </w:p>
    <w:p w14:paraId="5195F98E" w14:textId="008949E4" w:rsidR="00134E5F" w:rsidRDefault="00134E5F" w:rsidP="00134E5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本次投票内容可能会和前几届有较大差异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9" w:name="_Toc90128394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9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hyperlink r:id="rId8" w:history="1">
        <w:proofErr w:type="gramStart"/>
        <w:r w:rsidR="0036299B" w:rsidRPr="00A807A3">
          <w:rPr>
            <w:rStyle w:val="a4"/>
            <w:rFonts w:hint="eastAsia"/>
          </w:rPr>
          <w:t>帕琪站</w:t>
        </w:r>
        <w:proofErr w:type="gramEnd"/>
        <w:r w:rsidR="0036299B" w:rsidRPr="00A807A3">
          <w:rPr>
            <w:rStyle w:val="a4"/>
            <w:rFonts w:hint="eastAsia"/>
          </w:rPr>
          <w:t>-</w:t>
        </w:r>
        <w:r w:rsidR="0036299B" w:rsidRPr="00A807A3">
          <w:rPr>
            <w:rStyle w:val="a4"/>
          </w:rPr>
          <w:t>人气投票项目</w:t>
        </w:r>
        <w:r w:rsidR="0036299B" w:rsidRPr="00A807A3">
          <w:rPr>
            <w:rStyle w:val="a4"/>
            <w:rFonts w:hint="eastAsia"/>
          </w:rPr>
          <w:t>问卷大纲（新）</w:t>
        </w:r>
      </w:hyperlink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0" w:name="_Toc90128395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C2DE6"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C2DE6">
        <w:rPr>
          <w:rFonts w:ascii="等线" w:eastAsia="微软雅黑" w:hAnsi="等线" w:cs="Times New Roman"/>
          <w:b/>
          <w:bCs/>
          <w:szCs w:val="32"/>
        </w:rPr>
        <w:t>1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011556"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296501">
        <w:rPr>
          <w:rFonts w:ascii="等线" w:eastAsia="微软雅黑" w:hAnsi="等线" w:cs="Times New Roman" w:hint="eastAsia"/>
          <w:b/>
          <w:bCs/>
          <w:szCs w:val="32"/>
        </w:rPr>
        <w:t>形式</w:t>
      </w:r>
      <w:bookmarkEnd w:id="30"/>
    </w:p>
    <w:p w14:paraId="7C52FE2C" w14:textId="2B161203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</w:t>
      </w:r>
      <w:proofErr w:type="gramStart"/>
      <w:r w:rsidR="008820A1">
        <w:rPr>
          <w:rFonts w:hint="eastAsia"/>
        </w:rPr>
        <w:t>创</w:t>
      </w:r>
      <w:r w:rsidR="00D56C93">
        <w:rPr>
          <w:rFonts w:hint="eastAsia"/>
        </w:rPr>
        <w:t>深入</w:t>
      </w:r>
      <w:proofErr w:type="gramEnd"/>
      <w:r w:rsidR="00D56C93">
        <w:rPr>
          <w:rFonts w:hint="eastAsia"/>
        </w:rPr>
        <w:t>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  <w:r w:rsidR="002A0BA9">
        <w:rPr>
          <w:rFonts w:hint="eastAsia"/>
        </w:rPr>
        <w:t>。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1" w:name="_Toc90128396"/>
      <w:r>
        <w:rPr>
          <w:rFonts w:ascii="等线" w:eastAsia="微软雅黑" w:hAnsi="等线" w:cs="Times New Roman"/>
          <w:b/>
          <w:bCs/>
          <w:szCs w:val="32"/>
        </w:rPr>
        <w:lastRenderedPageBreak/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2 </w:t>
      </w:r>
      <w:r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454D72">
        <w:rPr>
          <w:rFonts w:ascii="等线" w:eastAsia="微软雅黑" w:hAnsi="等线" w:cs="Times New Roman" w:hint="eastAsia"/>
          <w:b/>
          <w:bCs/>
          <w:szCs w:val="32"/>
        </w:rPr>
        <w:t>内容</w:t>
      </w:r>
      <w:bookmarkEnd w:id="31"/>
      <w:r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5E86A0D4" w14:textId="5ABFE665" w:rsidR="00A4442C" w:rsidRDefault="008B53BF" w:rsidP="00A4442C">
      <w:pPr>
        <w:rPr>
          <w:rFonts w:ascii="等线" w:eastAsia="微软雅黑" w:hAnsi="等线" w:cs="Times New Roman"/>
          <w:b/>
          <w:bCs/>
          <w:szCs w:val="32"/>
        </w:rPr>
      </w:pP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3 </w:t>
      </w:r>
      <w:r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0D45C1">
        <w:rPr>
          <w:rFonts w:ascii="等线" w:eastAsia="微软雅黑" w:hAnsi="等线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2" w:name="_Toc90128397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8B53BF">
        <w:rPr>
          <w:rFonts w:ascii="等线" w:eastAsia="微软雅黑" w:hAnsi="等线" w:cs="Times New Roman"/>
          <w:b/>
          <w:bCs/>
          <w:szCs w:val="32"/>
        </w:rPr>
        <w:t>4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DA5C40">
        <w:rPr>
          <w:rFonts w:ascii="等线" w:eastAsia="微软雅黑" w:hAnsi="等线" w:cs="Times New Roman" w:hint="eastAsia"/>
          <w:b/>
          <w:bCs/>
          <w:szCs w:val="32"/>
        </w:rPr>
        <w:t>其他</w:t>
      </w:r>
      <w:bookmarkEnd w:id="32"/>
      <w:r w:rsidR="00DA5C40"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3" w:name="_Toc9012839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3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4" w:name="_Toc90128399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1 </w:t>
      </w:r>
      <w:r w:rsidR="006C601C">
        <w:rPr>
          <w:rFonts w:ascii="等线" w:eastAsia="微软雅黑" w:hAnsi="等线" w:cs="Times New Roman" w:hint="eastAsia"/>
          <w:b/>
          <w:bCs/>
          <w:szCs w:val="32"/>
        </w:rPr>
        <w:t>角色</w:t>
      </w:r>
      <w:r>
        <w:rPr>
          <w:rFonts w:ascii="等线" w:eastAsia="微软雅黑" w:hAnsi="等线" w:cs="Times New Roman" w:hint="eastAsia"/>
          <w:b/>
          <w:bCs/>
          <w:szCs w:val="32"/>
        </w:rPr>
        <w:t>部门</w:t>
      </w:r>
      <w:bookmarkEnd w:id="34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22E7D641" w:rsidR="00F32846" w:rsidRDefault="00DB0A7D" w:rsidP="00055266">
      <w:pPr>
        <w:pStyle w:val="a3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本命票的</w:t>
      </w:r>
      <w:proofErr w:type="gramEnd"/>
      <w:r>
        <w:rPr>
          <w:rFonts w:hint="eastAsia"/>
        </w:rPr>
        <w:t>最后加权大于普通票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ED54EE">
      <w:pPr>
        <w:ind w:firstLine="420"/>
      </w:pPr>
      <w:r>
        <w:rPr>
          <w:rFonts w:hint="eastAsia"/>
        </w:rPr>
        <w:t>人物选择：</w:t>
      </w:r>
    </w:p>
    <w:p w14:paraId="408CF436" w14:textId="6AA4D50F" w:rsidR="00ED54EE" w:rsidRDefault="00ED54EE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C748FF">
        <w:rPr>
          <w:rFonts w:hint="eastAsia"/>
        </w:rPr>
        <w:t>名字、外号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</w:p>
    <w:p w14:paraId="4040AC4B" w14:textId="08372A9E" w:rsidR="006C601C" w:rsidRDefault="006C601C" w:rsidP="006C601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自动补全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515E5C02" w14:textId="564B5424" w:rsidR="00346D17" w:rsidRDefault="00346D17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2FAF05ED" w:rsidR="00904417" w:rsidRPr="00CE672A" w:rsidRDefault="00904417" w:rsidP="00DA1BD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角色列表里展示什么内容（头像，名字，称号）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5" w:name="_Toc90128400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25246E">
        <w:rPr>
          <w:rFonts w:ascii="等线" w:eastAsia="微软雅黑" w:hAnsi="等线" w:cs="Times New Roman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音乐部门</w:t>
      </w:r>
      <w:bookmarkEnd w:id="35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2DF56D77" w14:textId="5D38291C" w:rsidR="006E2ECF" w:rsidRDefault="006E2ECF" w:rsidP="006E2ECF">
      <w:pPr>
        <w:pStyle w:val="a3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本命票的</w:t>
      </w:r>
      <w:proofErr w:type="gramEnd"/>
      <w:r>
        <w:rPr>
          <w:rFonts w:hint="eastAsia"/>
        </w:rPr>
        <w:t>最后加权大于普通票</w:t>
      </w:r>
    </w:p>
    <w:p w14:paraId="4E8DF01C" w14:textId="65D7292D" w:rsidR="00C748FF" w:rsidRDefault="00C748FF" w:rsidP="00C748F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05C1F84B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>
        <w:rPr>
          <w:rFonts w:hint="eastAsia"/>
        </w:rPr>
        <w:t>）、作品搜索</w:t>
      </w:r>
    </w:p>
    <w:p w14:paraId="5EA5A369" w14:textId="4C1DC30B" w:rsidR="006B1539" w:rsidRDefault="006B1539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自动补全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</w:p>
    <w:p w14:paraId="15AFD128" w14:textId="03A5B84E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lastRenderedPageBreak/>
        <w:t>其他：</w:t>
      </w:r>
    </w:p>
    <w:p w14:paraId="799C0CE8" w14:textId="13EE84F7" w:rsidR="006E2ECF" w:rsidRPr="00CE672A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4E694F48" w14:textId="77777777" w:rsidR="006E2ECF" w:rsidRPr="006E2ECF" w:rsidRDefault="006E2ECF" w:rsidP="006E2ECF"/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6" w:name="_Toc90128401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25246E">
        <w:rPr>
          <w:rFonts w:ascii="等线" w:eastAsia="微软雅黑" w:hAnsi="等线" w:cs="Times New Roman"/>
          <w:b/>
          <w:bCs/>
          <w:szCs w:val="32"/>
        </w:rPr>
        <w:t>3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CP</w:t>
      </w:r>
      <w:r>
        <w:rPr>
          <w:rFonts w:ascii="等线" w:eastAsia="微软雅黑" w:hAnsi="等线" w:cs="Times New Roman" w:hint="eastAsia"/>
          <w:b/>
          <w:bCs/>
          <w:szCs w:val="32"/>
        </w:rPr>
        <w:t>部门</w:t>
      </w:r>
      <w:bookmarkEnd w:id="36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1EC9B02" w14:textId="4FC13EA4" w:rsidR="00317131" w:rsidRDefault="00317131" w:rsidP="0031713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 w:rsidR="00E13C13">
        <w:rPr>
          <w:rFonts w:hint="eastAsia"/>
        </w:rPr>
        <w:t>2</w:t>
      </w:r>
      <w:r>
        <w:rPr>
          <w:rFonts w:hint="eastAsia"/>
        </w:rPr>
        <w:t>人，最高</w:t>
      </w:r>
      <w:r w:rsidR="00E13C13">
        <w:rPr>
          <w:rFonts w:hint="eastAsia"/>
        </w:rPr>
        <w:t>3</w:t>
      </w:r>
      <w:r>
        <w:rPr>
          <w:rFonts w:hint="eastAsia"/>
        </w:rPr>
        <w:t>人</w:t>
      </w:r>
    </w:p>
    <w:p w14:paraId="1A9B14D3" w14:textId="5539BAC8" w:rsidR="00C74A58" w:rsidRDefault="00C748F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cp一共可投0</w:t>
      </w:r>
      <w:r>
        <w:t>-</w:t>
      </w:r>
      <w:r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339549A0" w14:textId="1ED968EE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7" w:name="_Toc90128402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8D5525"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投票结果查看</w:t>
      </w:r>
      <w:bookmarkEnd w:id="37"/>
    </w:p>
    <w:p w14:paraId="1C8353C4" w14:textId="45A3840A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8" w:name="_Toc90128403"/>
      <w:r w:rsidRPr="007A0045">
        <w:rPr>
          <w:rFonts w:ascii="等线" w:eastAsia="微软雅黑" w:hAnsi="等线" w:cs="Times New Roman"/>
          <w:b/>
          <w:bCs/>
          <w:szCs w:val="32"/>
        </w:rPr>
        <w:t>2.</w:t>
      </w:r>
      <w:r>
        <w:rPr>
          <w:rFonts w:ascii="等线" w:eastAsia="微软雅黑" w:hAnsi="等线" w:cs="Times New Roman"/>
          <w:b/>
          <w:bCs/>
          <w:szCs w:val="32"/>
        </w:rPr>
        <w:t>5</w:t>
      </w:r>
      <w:r w:rsidRPr="007A0045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1</w:t>
      </w:r>
      <w:r w:rsidRPr="007A0045"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本账号的往届投票结果查看</w:t>
      </w:r>
      <w:r w:rsidR="00A91195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A91195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A91195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  <w:bookmarkEnd w:id="38"/>
    </w:p>
    <w:p w14:paraId="477260B2" w14:textId="7373E096" w:rsidR="00827D94" w:rsidRDefault="00BA605E" w:rsidP="00BA605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9" w:name="_Toc90128404"/>
      <w:r>
        <w:rPr>
          <w:rFonts w:ascii="等线" w:eastAsia="微软雅黑" w:hAnsi="等线" w:cs="Times New Roman" w:hint="eastAsia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 xml:space="preserve">.5.2 </w:t>
      </w:r>
      <w:r w:rsidR="008A686A">
        <w:rPr>
          <w:rFonts w:ascii="等线" w:eastAsia="微软雅黑" w:hAnsi="等线" w:cs="Times New Roman" w:hint="eastAsia"/>
          <w:b/>
          <w:bCs/>
          <w:szCs w:val="32"/>
        </w:rPr>
        <w:t>本届投票结果查看</w:t>
      </w:r>
      <w:bookmarkEnd w:id="39"/>
    </w:p>
    <w:p w14:paraId="0FBBCB20" w14:textId="04A97A97" w:rsidR="00827D94" w:rsidRPr="00972E27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社群问卷结果查看</w:t>
      </w:r>
    </w:p>
    <w:p w14:paraId="18888DC7" w14:textId="50ADDC8C" w:rsidR="00E67F88" w:rsidRDefault="00827D94" w:rsidP="00972E27">
      <w:pPr>
        <w:rPr>
          <w:rFonts w:hint="eastAsia"/>
          <w:b/>
          <w:bCs/>
        </w:rPr>
      </w:pPr>
      <w:r w:rsidRPr="00972E27">
        <w:rPr>
          <w:rFonts w:hint="eastAsia"/>
          <w:b/>
          <w:bCs/>
        </w:rPr>
        <w:t>投票结果查看</w:t>
      </w:r>
    </w:p>
    <w:p w14:paraId="12CB92FB" w14:textId="6DCE4F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.6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</w:p>
    <w:p w14:paraId="07A83D99" w14:textId="4655832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r w:rsidRPr="00C76E9D">
        <w:rPr>
          <w:rFonts w:ascii="等线" w:eastAsia="微软雅黑" w:hAnsi="等线" w:cs="Times New Roman" w:hint="eastAsia"/>
          <w:b/>
          <w:bCs/>
          <w:szCs w:val="32"/>
        </w:rPr>
        <w:t>2</w:t>
      </w:r>
      <w:r w:rsidRPr="00C76E9D">
        <w:rPr>
          <w:rFonts w:ascii="等线" w:eastAsia="微软雅黑" w:hAnsi="等线" w:cs="Times New Roman"/>
          <w:b/>
          <w:bCs/>
          <w:szCs w:val="32"/>
        </w:rPr>
        <w:t>.6.1</w:t>
      </w:r>
      <w:r w:rsidR="00C21F67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4C7783" w:rsidRPr="00C76E9D">
        <w:rPr>
          <w:rFonts w:ascii="等线" w:eastAsia="微软雅黑" w:hAnsi="等线" w:cs="Times New Roman" w:hint="eastAsia"/>
          <w:b/>
          <w:bCs/>
          <w:szCs w:val="32"/>
        </w:rPr>
        <w:t>桌面端优化</w:t>
      </w:r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6CE0D5F9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r w:rsidRPr="00C76E9D">
        <w:rPr>
          <w:rFonts w:ascii="等线" w:eastAsia="微软雅黑" w:hAnsi="等线" w:cs="Times New Roman" w:hint="eastAsia"/>
          <w:b/>
          <w:bCs/>
          <w:szCs w:val="32"/>
        </w:rPr>
        <w:t>2</w:t>
      </w:r>
      <w:r w:rsidRPr="00C76E9D">
        <w:rPr>
          <w:rFonts w:ascii="等线" w:eastAsia="微软雅黑" w:hAnsi="等线" w:cs="Times New Roman"/>
          <w:b/>
          <w:bCs/>
          <w:szCs w:val="32"/>
        </w:rPr>
        <w:t>.6.1</w:t>
      </w:r>
      <w:r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  <w:r w:rsidR="00C21F67">
        <w:rPr>
          <w:rFonts w:ascii="等线" w:eastAsia="微软雅黑" w:hAnsi="等线" w:cs="Times New Roman" w:hint="eastAsia"/>
          <w:b/>
          <w:bCs/>
          <w:szCs w:val="32"/>
        </w:rPr>
        <w:t>前端功能卸载</w:t>
      </w:r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</w:t>
      </w:r>
      <w:proofErr w:type="gramStart"/>
      <w:r w:rsidR="009B06C4">
        <w:rPr>
          <w:rFonts w:hint="eastAsia"/>
        </w:rPr>
        <w:t>很</w:t>
      </w:r>
      <w:proofErr w:type="gramEnd"/>
      <w:r w:rsidR="009B06C4">
        <w:rPr>
          <w:rFonts w:hint="eastAsia"/>
        </w:rPr>
        <w:t>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169F" w14:textId="77777777" w:rsidR="008B2BFA" w:rsidRDefault="008B2BFA" w:rsidP="006A4D25">
      <w:r>
        <w:separator/>
      </w:r>
    </w:p>
  </w:endnote>
  <w:endnote w:type="continuationSeparator" w:id="0">
    <w:p w14:paraId="71C87071" w14:textId="77777777" w:rsidR="008B2BFA" w:rsidRDefault="008B2BFA" w:rsidP="006A4D25">
      <w:r>
        <w:continuationSeparator/>
      </w:r>
    </w:p>
  </w:endnote>
  <w:endnote w:type="continuationNotice" w:id="1">
    <w:p w14:paraId="4319850E" w14:textId="77777777" w:rsidR="008B2BFA" w:rsidRDefault="008B2B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E183" w14:textId="77777777" w:rsidR="008B2BFA" w:rsidRDefault="008B2BFA" w:rsidP="006A4D25">
      <w:r>
        <w:separator/>
      </w:r>
    </w:p>
  </w:footnote>
  <w:footnote w:type="continuationSeparator" w:id="0">
    <w:p w14:paraId="68C7A5BE" w14:textId="77777777" w:rsidR="008B2BFA" w:rsidRDefault="008B2BFA" w:rsidP="006A4D25">
      <w:r>
        <w:continuationSeparator/>
      </w:r>
    </w:p>
  </w:footnote>
  <w:footnote w:type="continuationNotice" w:id="1">
    <w:p w14:paraId="653B09EA" w14:textId="77777777" w:rsidR="008B2BFA" w:rsidRDefault="008B2B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1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6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3"/>
  </w:num>
  <w:num w:numId="5">
    <w:abstractNumId w:val="19"/>
  </w:num>
  <w:num w:numId="6">
    <w:abstractNumId w:val="16"/>
  </w:num>
  <w:num w:numId="7">
    <w:abstractNumId w:val="20"/>
  </w:num>
  <w:num w:numId="8">
    <w:abstractNumId w:val="7"/>
  </w:num>
  <w:num w:numId="9">
    <w:abstractNumId w:val="1"/>
  </w:num>
  <w:num w:numId="10">
    <w:abstractNumId w:val="18"/>
  </w:num>
  <w:num w:numId="11">
    <w:abstractNumId w:val="21"/>
  </w:num>
  <w:num w:numId="12">
    <w:abstractNumId w:val="8"/>
  </w:num>
  <w:num w:numId="13">
    <w:abstractNumId w:val="9"/>
  </w:num>
  <w:num w:numId="14">
    <w:abstractNumId w:val="14"/>
  </w:num>
  <w:num w:numId="15">
    <w:abstractNumId w:val="3"/>
  </w:num>
  <w:num w:numId="16">
    <w:abstractNumId w:val="6"/>
  </w:num>
  <w:num w:numId="17">
    <w:abstractNumId w:val="11"/>
  </w:num>
  <w:num w:numId="18">
    <w:abstractNumId w:val="2"/>
  </w:num>
  <w:num w:numId="19">
    <w:abstractNumId w:val="15"/>
  </w:num>
  <w:num w:numId="20">
    <w:abstractNumId w:val="10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11556"/>
    <w:rsid w:val="00030B44"/>
    <w:rsid w:val="000319E4"/>
    <w:rsid w:val="00042B21"/>
    <w:rsid w:val="00044327"/>
    <w:rsid w:val="00055266"/>
    <w:rsid w:val="000614EF"/>
    <w:rsid w:val="00080BC3"/>
    <w:rsid w:val="000B2AFD"/>
    <w:rsid w:val="000C5C35"/>
    <w:rsid w:val="000C656E"/>
    <w:rsid w:val="000D0FC1"/>
    <w:rsid w:val="000D45C1"/>
    <w:rsid w:val="000D4B74"/>
    <w:rsid w:val="000F38F5"/>
    <w:rsid w:val="00106D54"/>
    <w:rsid w:val="00111465"/>
    <w:rsid w:val="0012138D"/>
    <w:rsid w:val="00125478"/>
    <w:rsid w:val="001321C5"/>
    <w:rsid w:val="00134E5F"/>
    <w:rsid w:val="00152F02"/>
    <w:rsid w:val="00172F07"/>
    <w:rsid w:val="00185095"/>
    <w:rsid w:val="001C45B2"/>
    <w:rsid w:val="001D0F11"/>
    <w:rsid w:val="001E7B10"/>
    <w:rsid w:val="002227A9"/>
    <w:rsid w:val="00243BE3"/>
    <w:rsid w:val="0025246E"/>
    <w:rsid w:val="002932FB"/>
    <w:rsid w:val="002934E9"/>
    <w:rsid w:val="00296501"/>
    <w:rsid w:val="002A0A90"/>
    <w:rsid w:val="002A0BA9"/>
    <w:rsid w:val="002B2530"/>
    <w:rsid w:val="002C180B"/>
    <w:rsid w:val="002C5314"/>
    <w:rsid w:val="002F4DBA"/>
    <w:rsid w:val="002F50AE"/>
    <w:rsid w:val="00311A52"/>
    <w:rsid w:val="00317131"/>
    <w:rsid w:val="003247BD"/>
    <w:rsid w:val="00327235"/>
    <w:rsid w:val="0033378F"/>
    <w:rsid w:val="00333E46"/>
    <w:rsid w:val="00336BFA"/>
    <w:rsid w:val="00346799"/>
    <w:rsid w:val="00346D17"/>
    <w:rsid w:val="003502F9"/>
    <w:rsid w:val="0035607B"/>
    <w:rsid w:val="0036299B"/>
    <w:rsid w:val="00372851"/>
    <w:rsid w:val="003959B2"/>
    <w:rsid w:val="003B204D"/>
    <w:rsid w:val="003B2836"/>
    <w:rsid w:val="003C4506"/>
    <w:rsid w:val="003F6DE3"/>
    <w:rsid w:val="00401C0F"/>
    <w:rsid w:val="00415F76"/>
    <w:rsid w:val="00431D00"/>
    <w:rsid w:val="00454D72"/>
    <w:rsid w:val="00457BB4"/>
    <w:rsid w:val="00461DEC"/>
    <w:rsid w:val="00485D0F"/>
    <w:rsid w:val="00487F9C"/>
    <w:rsid w:val="00497C44"/>
    <w:rsid w:val="004C7783"/>
    <w:rsid w:val="004D1885"/>
    <w:rsid w:val="004D23D2"/>
    <w:rsid w:val="005250AD"/>
    <w:rsid w:val="00532F96"/>
    <w:rsid w:val="00534AF4"/>
    <w:rsid w:val="00550CDC"/>
    <w:rsid w:val="00561B8F"/>
    <w:rsid w:val="00573D84"/>
    <w:rsid w:val="0058408B"/>
    <w:rsid w:val="005845CE"/>
    <w:rsid w:val="005C4D05"/>
    <w:rsid w:val="0060368C"/>
    <w:rsid w:val="006178D4"/>
    <w:rsid w:val="0064259C"/>
    <w:rsid w:val="0064309C"/>
    <w:rsid w:val="006604E0"/>
    <w:rsid w:val="00662666"/>
    <w:rsid w:val="006643AB"/>
    <w:rsid w:val="00665C36"/>
    <w:rsid w:val="006673FF"/>
    <w:rsid w:val="006951AD"/>
    <w:rsid w:val="006971F9"/>
    <w:rsid w:val="006A4D25"/>
    <w:rsid w:val="006B1539"/>
    <w:rsid w:val="006B498B"/>
    <w:rsid w:val="006C3987"/>
    <w:rsid w:val="006C601C"/>
    <w:rsid w:val="006E2ECF"/>
    <w:rsid w:val="006F41C4"/>
    <w:rsid w:val="007026C7"/>
    <w:rsid w:val="00713415"/>
    <w:rsid w:val="0075652D"/>
    <w:rsid w:val="0077331F"/>
    <w:rsid w:val="0078192B"/>
    <w:rsid w:val="00785D3F"/>
    <w:rsid w:val="007921AB"/>
    <w:rsid w:val="007940C1"/>
    <w:rsid w:val="007C2DE6"/>
    <w:rsid w:val="007E6A66"/>
    <w:rsid w:val="007F15B2"/>
    <w:rsid w:val="007F449F"/>
    <w:rsid w:val="00807C28"/>
    <w:rsid w:val="00810126"/>
    <w:rsid w:val="00827D94"/>
    <w:rsid w:val="00831D30"/>
    <w:rsid w:val="00834B2C"/>
    <w:rsid w:val="008820A1"/>
    <w:rsid w:val="008835AD"/>
    <w:rsid w:val="00885B04"/>
    <w:rsid w:val="00890688"/>
    <w:rsid w:val="008A29C3"/>
    <w:rsid w:val="008A686A"/>
    <w:rsid w:val="008B2BFA"/>
    <w:rsid w:val="008B53BF"/>
    <w:rsid w:val="008B7BBD"/>
    <w:rsid w:val="008D175E"/>
    <w:rsid w:val="008D5525"/>
    <w:rsid w:val="008E0288"/>
    <w:rsid w:val="00904417"/>
    <w:rsid w:val="00912C31"/>
    <w:rsid w:val="0091334D"/>
    <w:rsid w:val="00917824"/>
    <w:rsid w:val="009206EE"/>
    <w:rsid w:val="0093085A"/>
    <w:rsid w:val="00931FF4"/>
    <w:rsid w:val="009674C3"/>
    <w:rsid w:val="00967706"/>
    <w:rsid w:val="00970CD0"/>
    <w:rsid w:val="00972E27"/>
    <w:rsid w:val="00973E5C"/>
    <w:rsid w:val="00980A60"/>
    <w:rsid w:val="00982F1A"/>
    <w:rsid w:val="009930A3"/>
    <w:rsid w:val="009A2792"/>
    <w:rsid w:val="009B06C4"/>
    <w:rsid w:val="009B5953"/>
    <w:rsid w:val="009C0FE6"/>
    <w:rsid w:val="009D7CB8"/>
    <w:rsid w:val="00A005F3"/>
    <w:rsid w:val="00A26DBA"/>
    <w:rsid w:val="00A36E33"/>
    <w:rsid w:val="00A436C8"/>
    <w:rsid w:val="00A4442C"/>
    <w:rsid w:val="00A72F1A"/>
    <w:rsid w:val="00A76D01"/>
    <w:rsid w:val="00A807A3"/>
    <w:rsid w:val="00A81A76"/>
    <w:rsid w:val="00A91195"/>
    <w:rsid w:val="00A916DF"/>
    <w:rsid w:val="00AA093B"/>
    <w:rsid w:val="00AA152C"/>
    <w:rsid w:val="00AA7A40"/>
    <w:rsid w:val="00AB41A2"/>
    <w:rsid w:val="00AC4141"/>
    <w:rsid w:val="00AC5F13"/>
    <w:rsid w:val="00AC678F"/>
    <w:rsid w:val="00AC7D77"/>
    <w:rsid w:val="00AD4736"/>
    <w:rsid w:val="00AE678A"/>
    <w:rsid w:val="00AE6E08"/>
    <w:rsid w:val="00AF1243"/>
    <w:rsid w:val="00B10B99"/>
    <w:rsid w:val="00B16B78"/>
    <w:rsid w:val="00B23345"/>
    <w:rsid w:val="00B30497"/>
    <w:rsid w:val="00B326FB"/>
    <w:rsid w:val="00B3279E"/>
    <w:rsid w:val="00B36480"/>
    <w:rsid w:val="00B4372E"/>
    <w:rsid w:val="00B55FA0"/>
    <w:rsid w:val="00B62F89"/>
    <w:rsid w:val="00B74374"/>
    <w:rsid w:val="00B82BE0"/>
    <w:rsid w:val="00B84959"/>
    <w:rsid w:val="00B90362"/>
    <w:rsid w:val="00B93AD7"/>
    <w:rsid w:val="00B96D7F"/>
    <w:rsid w:val="00BA605E"/>
    <w:rsid w:val="00BB26BF"/>
    <w:rsid w:val="00BC537C"/>
    <w:rsid w:val="00BC634F"/>
    <w:rsid w:val="00BC650A"/>
    <w:rsid w:val="00BD6DAE"/>
    <w:rsid w:val="00BE45DB"/>
    <w:rsid w:val="00BF1724"/>
    <w:rsid w:val="00C1095B"/>
    <w:rsid w:val="00C13A5D"/>
    <w:rsid w:val="00C15EF8"/>
    <w:rsid w:val="00C2127E"/>
    <w:rsid w:val="00C21F67"/>
    <w:rsid w:val="00C22609"/>
    <w:rsid w:val="00C23D5F"/>
    <w:rsid w:val="00C27819"/>
    <w:rsid w:val="00C355E7"/>
    <w:rsid w:val="00C46070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487F"/>
    <w:rsid w:val="00CC529F"/>
    <w:rsid w:val="00CD1E1C"/>
    <w:rsid w:val="00CE41F7"/>
    <w:rsid w:val="00CE672A"/>
    <w:rsid w:val="00D11E90"/>
    <w:rsid w:val="00D246F7"/>
    <w:rsid w:val="00D308F6"/>
    <w:rsid w:val="00D502B3"/>
    <w:rsid w:val="00D56C93"/>
    <w:rsid w:val="00D652FE"/>
    <w:rsid w:val="00D80A8C"/>
    <w:rsid w:val="00D827E5"/>
    <w:rsid w:val="00D94EAB"/>
    <w:rsid w:val="00DA1BD8"/>
    <w:rsid w:val="00DA5C40"/>
    <w:rsid w:val="00DB0A7D"/>
    <w:rsid w:val="00DB50B5"/>
    <w:rsid w:val="00DB7576"/>
    <w:rsid w:val="00DC48AB"/>
    <w:rsid w:val="00DD4B41"/>
    <w:rsid w:val="00DE3B9A"/>
    <w:rsid w:val="00DE635C"/>
    <w:rsid w:val="00DE767E"/>
    <w:rsid w:val="00E0787C"/>
    <w:rsid w:val="00E13C13"/>
    <w:rsid w:val="00E1729E"/>
    <w:rsid w:val="00E20494"/>
    <w:rsid w:val="00E63EF3"/>
    <w:rsid w:val="00E67F88"/>
    <w:rsid w:val="00E73A41"/>
    <w:rsid w:val="00E82767"/>
    <w:rsid w:val="00E8754F"/>
    <w:rsid w:val="00EC23A5"/>
    <w:rsid w:val="00EC4AE6"/>
    <w:rsid w:val="00EC7932"/>
    <w:rsid w:val="00ED0F21"/>
    <w:rsid w:val="00ED54EE"/>
    <w:rsid w:val="00EE268D"/>
    <w:rsid w:val="00EF0AC3"/>
    <w:rsid w:val="00F072EB"/>
    <w:rsid w:val="00F10986"/>
    <w:rsid w:val="00F20E00"/>
    <w:rsid w:val="00F26315"/>
    <w:rsid w:val="00F304B8"/>
    <w:rsid w:val="00F32846"/>
    <w:rsid w:val="00F33A28"/>
    <w:rsid w:val="00F44152"/>
    <w:rsid w:val="00F56729"/>
    <w:rsid w:val="00F57966"/>
    <w:rsid w:val="00F67B31"/>
    <w:rsid w:val="00F811C0"/>
    <w:rsid w:val="00F81A5A"/>
    <w:rsid w:val="00F83ABA"/>
    <w:rsid w:val="00F922CC"/>
    <w:rsid w:val="00FA08DB"/>
    <w:rsid w:val="00FA645F"/>
    <w:rsid w:val="00FB13C8"/>
    <w:rsid w:val="00FB6A48"/>
    <w:rsid w:val="00FE7F30"/>
    <w:rsid w:val="00FF0EA9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5124500856dd230/&#25991;&#26723;/&#24085;&#29738;&#31449;-&#20154;&#27668;&#25237;&#31080;&#39033;&#30446;&#22823;&#32434;&#65288;&#26032;&#65289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7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RMZX WRZ</cp:lastModifiedBy>
  <cp:revision>258</cp:revision>
  <dcterms:created xsi:type="dcterms:W3CDTF">2021-06-15T14:51:00Z</dcterms:created>
  <dcterms:modified xsi:type="dcterms:W3CDTF">2021-12-11T07:29:00Z</dcterms:modified>
</cp:coreProperties>
</file>