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0cdb9444216d6e4cd92b1adca57dc3984ee5c6"/>
    <w:p>
      <w:pPr>
        <w:pStyle w:val="Heading1"/>
      </w:pPr>
      <w:r>
        <w:t xml:space="preserve">Figure 1.1: Use Case Diagram for Pro Mood Tracker</w:t>
      </w:r>
    </w:p>
    <w:p>
      <w:pPr>
        <w:pStyle w:val="SourceCode"/>
      </w:pPr>
      <w:r>
        <w:rPr>
          <w:rStyle w:val="VerbatimChar"/>
        </w:rPr>
        <w:t xml:space="preserve">+-----------------------------------------------------+</w:t>
      </w:r>
      <w:r>
        <w:br/>
      </w:r>
      <w:r>
        <w:rPr>
          <w:rStyle w:val="VerbatimChar"/>
        </w:rPr>
        <w:t xml:space="preserve">|                  Pro Mood Tracker                   |</w:t>
      </w:r>
      <w:r>
        <w:br/>
      </w:r>
      <w:r>
        <w:rPr>
          <w:rStyle w:val="VerbatimChar"/>
        </w:rPr>
        <w:t xml:space="preserve">+-----------------------------------------------------+</w:t>
      </w:r>
      <w:r>
        <w:br/>
      </w:r>
      <w:r>
        <w:rPr>
          <w:rStyle w:val="VerbatimChar"/>
        </w:rPr>
        <w:t xml:space="preserve">|                                                     |</w:t>
      </w:r>
      <w:r>
        <w:br/>
      </w:r>
      <w:r>
        <w:rPr>
          <w:rStyle w:val="VerbatimChar"/>
        </w:rPr>
        <w:t xml:space="preserve">|    +-------+                                        |</w:t>
      </w:r>
      <w:r>
        <w:br/>
      </w:r>
      <w:r>
        <w:rPr>
          <w:rStyle w:val="VerbatimChar"/>
        </w:rPr>
        <w:t xml:space="preserve">|    |       |                                        |</w:t>
      </w:r>
      <w:r>
        <w:br/>
      </w:r>
      <w:r>
        <w:rPr>
          <w:rStyle w:val="VerbatimChar"/>
        </w:rPr>
        <w:t xml:space="preserve">|    |       |                                        |</w:t>
      </w:r>
      <w:r>
        <w:br/>
      </w:r>
      <w:r>
        <w:rPr>
          <w:rStyle w:val="VerbatimChar"/>
        </w:rPr>
        <w:t xml:space="preserve">|    | User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      +--------+ |</w:t>
      </w:r>
      <w:r>
        <w:br/>
      </w:r>
      <w:r>
        <w:rPr>
          <w:rStyle w:val="VerbatimChar"/>
        </w:rPr>
        <w:t xml:space="preserve">|    | Register/ |      |  Manage   |      | Export | |</w:t>
      </w:r>
      <w:r>
        <w:br/>
      </w:r>
      <w:r>
        <w:rPr>
          <w:rStyle w:val="VerbatimChar"/>
        </w:rPr>
        <w:t xml:space="preserve">|    |  Login    |-----&gt;|  Profile  |-----&gt;|  Data  |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      +--------+ |</w:t>
      </w:r>
      <w:r>
        <w:br/>
      </w:r>
      <w:r>
        <w:rPr>
          <w:rStyle w:val="VerbatimChar"/>
        </w:rPr>
        <w:t xml:space="preserve">|    |  Log      |      |   View    |      | Receive| |</w:t>
      </w:r>
      <w:r>
        <w:br/>
      </w:r>
      <w:r>
        <w:rPr>
          <w:rStyle w:val="VerbatimChar"/>
        </w:rPr>
        <w:t xml:space="preserve">|    |  Mood     |-----&gt;| Analytics |-----&gt;| Insights| |</w:t>
      </w:r>
      <w:r>
        <w:br/>
      </w:r>
      <w:r>
        <w:rPr>
          <w:rStyle w:val="VerbatimChar"/>
        </w:rPr>
        <w:t xml:space="preserve">|    +-----------+      +-----------+      +--------+ |</w:t>
      </w:r>
      <w:r>
        <w:br/>
      </w:r>
      <w:r>
        <w:rPr>
          <w:rStyle w:val="VerbatimChar"/>
        </w:rPr>
        <w:t xml:space="preserve">|        |                    |                  |    |</w:t>
      </w:r>
      <w:r>
        <w:br/>
      </w:r>
      <w:r>
        <w:rPr>
          <w:rStyle w:val="VerbatimChar"/>
        </w:rPr>
        <w:t xml:space="preserve">|        |                    |                  |    |</w:t>
      </w:r>
      <w:r>
        <w:br/>
      </w:r>
      <w:r>
        <w:rPr>
          <w:rStyle w:val="VerbatimChar"/>
        </w:rPr>
        <w:t xml:space="preserve">|        v                    v                  v    |</w:t>
      </w:r>
      <w:r>
        <w:br/>
      </w:r>
      <w:r>
        <w:rPr>
          <w:rStyle w:val="VerbatimChar"/>
        </w:rPr>
        <w:t xml:space="preserve">|    +-----------+      +-----------+      +--------+ |</w:t>
      </w:r>
      <w:r>
        <w:br/>
      </w:r>
      <w:r>
        <w:rPr>
          <w:rStyle w:val="VerbatimChar"/>
        </w:rPr>
        <w:t xml:space="preserve">|    |  Track    |      |   Earn    |      |Customize| |</w:t>
      </w:r>
      <w:r>
        <w:br/>
      </w:r>
      <w:r>
        <w:rPr>
          <w:rStyle w:val="VerbatimChar"/>
        </w:rPr>
        <w:t xml:space="preserve">|    |  Streak   |-----&gt;|  Rewards  |-----&gt;|  Theme  | |</w:t>
      </w:r>
      <w:r>
        <w:br/>
      </w:r>
      <w:r>
        <w:rPr>
          <w:rStyle w:val="VerbatimChar"/>
        </w:rPr>
        <w:t xml:space="preserve">|    +-----------+      +-----------+      +--------+ |</w:t>
      </w:r>
      <w:r>
        <w:br/>
      </w:r>
      <w:r>
        <w:rPr>
          <w:rStyle w:val="VerbatimChar"/>
        </w:rPr>
        <w:t xml:space="preserve">|                                                     |</w:t>
      </w:r>
      <w:r>
        <w:br/>
      </w:r>
      <w:r>
        <w:rPr>
          <w:rStyle w:val="VerbatimChar"/>
        </w:rPr>
        <w:t xml:space="preserve">+-----------------------------------------------------+</w:t>
      </w:r>
      <w:r>
        <w:br/>
      </w:r>
      <w:r>
        <w:br/>
      </w:r>
      <w:r>
        <w:rPr>
          <w:rStyle w:val="VerbatimChar"/>
        </w:rPr>
        <w:t xml:space="preserve">Primary User Journey Flow:</w:t>
      </w:r>
      <w:r>
        <w:br/>
      </w:r>
      <w:r>
        <w:rPr>
          <w:rStyle w:val="VerbatimChar"/>
        </w:rPr>
        <w:t xml:space="preserve">1. User registers or logs in to the application</w:t>
      </w:r>
      <w:r>
        <w:br/>
      </w:r>
      <w:r>
        <w:rPr>
          <w:rStyle w:val="VerbatimChar"/>
        </w:rPr>
        <w:t xml:space="preserve">2. User logs their mood with contextual information</w:t>
      </w:r>
      <w:r>
        <w:br/>
      </w:r>
      <w:r>
        <w:rPr>
          <w:rStyle w:val="VerbatimChar"/>
        </w:rPr>
        <w:t xml:space="preserve">3. User views analytics and visualizations of their mood data</w:t>
      </w:r>
      <w:r>
        <w:br/>
      </w:r>
      <w:r>
        <w:rPr>
          <w:rStyle w:val="VerbatimChar"/>
        </w:rPr>
        <w:t xml:space="preserve">4. User receives insights and recommendations</w:t>
      </w:r>
      <w:r>
        <w:br/>
      </w:r>
      <w:r>
        <w:rPr>
          <w:rStyle w:val="VerbatimChar"/>
        </w:rPr>
        <w:t xml:space="preserve">5. User earns rewards for consistent logging</w:t>
      </w:r>
      <w:r>
        <w:br/>
      </w:r>
      <w:r>
        <w:rPr>
          <w:rStyle w:val="VerbatimChar"/>
        </w:rPr>
        <w:t xml:space="preserve">6. User customizes application settings</w:t>
      </w:r>
      <w:r>
        <w:br/>
      </w:r>
      <w:r>
        <w:rPr>
          <w:rStyle w:val="VerbatimChar"/>
        </w:rPr>
        <w:t xml:space="preserve">7. User exports or shares their mood data</w:t>
      </w:r>
    </w:p>
    <w:p>
      <w:pPr>
        <w:pStyle w:val="FirstParagraph"/>
      </w:pPr>
      <w:r>
        <w:t xml:space="preserve">This use case diagram illustrates the primary user interactions with the Pro Mood Tracker application. The user begins by registering or logging in, then follows a natural progression of logging moods, viewing analytics, and receiving insights. Additional features include streak tracking, earning rewards, and customizing the application theme. The diagram shows the application’s core functionality focusing on the user’s experience and the logical flow between different use cases.</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2025-04-16T00:50:09Z</dcterms:created>
  <dcterms:modified xsi:type="dcterms:W3CDTF">2025-04-16T00:50:09Z</dcterms:modified>
</cp:coreProperties>
</file>

<file path=docProps/custom.xml><?xml version="1.0" encoding="utf-8"?>
<Properties xmlns="http://schemas.openxmlformats.org/officeDocument/2006/custom-properties" xmlns:vt="http://schemas.openxmlformats.org/officeDocument/2006/docPropsVTypes"/>
</file>