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E4" w:rsidRPr="008D0621" w:rsidRDefault="005041E4" w:rsidP="005041E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621">
        <w:rPr>
          <w:rFonts w:ascii="Times New Roman" w:eastAsia="Times New Roman" w:hAnsi="Times New Roman" w:cs="Times New Roman"/>
          <w:b/>
          <w:sz w:val="32"/>
          <w:szCs w:val="32"/>
        </w:rPr>
        <w:t>CONCLUSION:</w:t>
      </w:r>
    </w:p>
    <w:p w:rsidR="00940F04" w:rsidRPr="005041E4" w:rsidRDefault="005041E4" w:rsidP="001E1D23">
      <w:pPr>
        <w:spacing w:line="360" w:lineRule="auto"/>
        <w:jc w:val="both"/>
      </w:pPr>
      <w:r w:rsidRPr="008D0621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1E1D23" w:rsidRPr="001E1D23">
        <w:rPr>
          <w:rFonts w:ascii="Times New Roman" w:hAnsi="Times New Roman" w:cs="Times New Roman"/>
          <w:sz w:val="32"/>
          <w:szCs w:val="32"/>
        </w:rPr>
        <w:t>IoT, particularly IoBT, will be increasingly important in the foreseeable future. No malware detection solution will be foolproof but we can be certain of the constant race between cyb</w:t>
      </w:r>
      <w:bookmarkStart w:id="0" w:name="_GoBack"/>
      <w:bookmarkEnd w:id="0"/>
      <w:r w:rsidR="001E1D23" w:rsidRPr="001E1D23">
        <w:rPr>
          <w:rFonts w:ascii="Times New Roman" w:hAnsi="Times New Roman" w:cs="Times New Roman"/>
          <w:sz w:val="32"/>
          <w:szCs w:val="32"/>
        </w:rPr>
        <w:t>er attackers and cyber defenders. Thus, it is important that we maintain persistent pressure on threat actors</w:t>
      </w:r>
      <w:r w:rsidR="001E1D23">
        <w:rPr>
          <w:rFonts w:ascii="Times New Roman" w:hAnsi="Times New Roman" w:cs="Times New Roman"/>
          <w:sz w:val="32"/>
          <w:szCs w:val="32"/>
        </w:rPr>
        <w:t>.</w:t>
      </w:r>
      <w:r w:rsidR="001E1D23" w:rsidRPr="001E1D23">
        <w:t xml:space="preserve"> </w:t>
      </w:r>
      <w:r w:rsidR="001E1D23" w:rsidRPr="001E1D23">
        <w:rPr>
          <w:rFonts w:ascii="Times New Roman" w:hAnsi="Times New Roman" w:cs="Times New Roman"/>
          <w:sz w:val="32"/>
          <w:szCs w:val="32"/>
        </w:rPr>
        <w:t>In this paper, we presented an IoT and IoBT malware detection approach based on class-wise selection of Op- Codes sequence as a feature for classification task. A graph of selected features was created for each sample and a deep Eigenspace learning approach was used for malware classification. Our evaluations demonstrated the robustness of our approach in malware detection with an accuracy rate of 98.37% and a precision rate of 98.59%, as well as the capability to mitigate junk code insertion attacks.</w:t>
      </w:r>
    </w:p>
    <w:sectPr w:rsidR="00940F04" w:rsidRPr="0050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F04"/>
    <w:rsid w:val="001E1D23"/>
    <w:rsid w:val="001E67BE"/>
    <w:rsid w:val="005041E4"/>
    <w:rsid w:val="00546933"/>
    <w:rsid w:val="007754DD"/>
    <w:rsid w:val="007E3CA5"/>
    <w:rsid w:val="0088598E"/>
    <w:rsid w:val="00940F04"/>
    <w:rsid w:val="00DD27D8"/>
    <w:rsid w:val="00E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E4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10</cp:revision>
  <dcterms:created xsi:type="dcterms:W3CDTF">2018-06-19T09:58:00Z</dcterms:created>
  <dcterms:modified xsi:type="dcterms:W3CDTF">2019-02-20T09:46:00Z</dcterms:modified>
</cp:coreProperties>
</file>