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4B0B89" w:rsidP="01106635" w:rsidRDefault="744B0B89" w14:paraId="03BC2FE0" w14:textId="26CBC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44B0B89">
        <w:rPr/>
        <w:t>Multilayer</w:t>
      </w:r>
      <w:proofErr w:type="spellEnd"/>
      <w:r w:rsidR="744B0B89">
        <w:rPr/>
        <w:t xml:space="preserve"> </w:t>
      </w:r>
      <w:proofErr w:type="spellStart"/>
      <w:r w:rsidR="744B0B89">
        <w:rPr/>
        <w:t>switch</w:t>
      </w:r>
      <w:proofErr w:type="spellEnd"/>
      <w:r w:rsidR="744B0B89">
        <w:rPr/>
        <w:t xml:space="preserve"> </w:t>
      </w:r>
      <w:proofErr w:type="spellStart"/>
      <w:r w:rsidR="744B0B89">
        <w:rPr/>
        <w:t>portjának</w:t>
      </w:r>
      <w:proofErr w:type="spellEnd"/>
      <w:r w:rsidR="744B0B89">
        <w:rPr/>
        <w:t xml:space="preserve"> router </w:t>
      </w:r>
      <w:proofErr w:type="spellStart"/>
      <w:r w:rsidR="744B0B89">
        <w:rPr/>
        <w:t>portba</w:t>
      </w:r>
      <w:proofErr w:type="spellEnd"/>
      <w:r w:rsidR="744B0B89">
        <w:rPr/>
        <w:t xml:space="preserve"> való átváltása:</w:t>
      </w:r>
    </w:p>
    <w:p w:rsidR="744B0B89" w:rsidP="01106635" w:rsidRDefault="744B0B89" w14:paraId="4BFC3058" w14:textId="3826B8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4B0B89">
        <w:drawing>
          <wp:inline wp14:editId="4E289224" wp14:anchorId="17538015">
            <wp:extent cx="2228850" cy="428625"/>
            <wp:effectExtent l="0" t="0" r="0" b="0"/>
            <wp:docPr id="1597435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1dea7026f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40132"/>
    <w:rsid w:val="01106635"/>
    <w:rsid w:val="20540132"/>
    <w:rsid w:val="529BFB9E"/>
    <w:rsid w:val="744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0132"/>
  <w15:chartTrackingRefBased/>
  <w15:docId w15:val="{71CF8C61-47FD-46CD-8C63-C753073EB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51dea7026f44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2022-10-13T07:57:40.2296177Z</dcterms:created>
  <dcterms:modified xsi:type="dcterms:W3CDTF">2022-10-13T08:38:50.3266588Z</dcterms:modified>
  <dc:creator>Tóth Patrik</dc:creator>
  <lastModifiedBy>Tóth Patrik</lastModifiedBy>
</coreProperties>
</file>