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3BC9B6" w14:paraId="29B63463" wp14:textId="56B200AC">
      <w:pPr>
        <w:pStyle w:val="Normal"/>
      </w:pPr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Az </w:t>
      </w:r>
      <w:proofErr w:type="spellStart"/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>EtherChannel</w:t>
      </w:r>
      <w:proofErr w:type="spellEnd"/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segítségével lehetőség van a </w:t>
      </w:r>
      <w:proofErr w:type="spellStart"/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>switch</w:t>
      </w:r>
      <w:proofErr w:type="spellEnd"/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>-ek közötti fizikai összeköttetések többszörözésére a köztük lévő sebesség növelése érdekében.</w:t>
      </w:r>
    </w:p>
    <w:p w:rsidR="4921B7FB" w:rsidP="533BC9B6" w:rsidRDefault="4921B7FB" w14:paraId="72169881" w14:textId="6EBEB236">
      <w:pPr>
        <w:pStyle w:val="Normal"/>
      </w:pPr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Amely a LAN-kapcsolók közötti </w:t>
      </w:r>
      <w:proofErr w:type="spellStart"/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>FastEthernet</w:t>
      </w:r>
      <w:proofErr w:type="spellEnd"/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vagy Gigabit Ethernet portok egyetlen logikai csatornába való rendezésére szolgál.</w:t>
      </w:r>
    </w:p>
    <w:p w:rsidR="4921B7FB" w:rsidP="533BC9B6" w:rsidRDefault="4921B7FB" w14:paraId="48551591" w14:textId="68EFCE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(fizikailag több kábel egy logikai </w:t>
      </w:r>
      <w:proofErr w:type="spellStart"/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>porthoz</w:t>
      </w:r>
      <w:proofErr w:type="spellEnd"/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fog tartozni -&gt; többszörös lesz a sebesség)</w:t>
      </w:r>
    </w:p>
    <w:p w:rsidR="4921B7FB" w:rsidP="533BC9B6" w:rsidRDefault="4921B7FB" w14:paraId="366C607B" w14:textId="76E78717">
      <w:pPr>
        <w:pStyle w:val="Normal"/>
      </w:pPr>
      <w:r w:rsidR="4921B7FB">
        <w:drawing>
          <wp:inline wp14:editId="6A739AF1" wp14:anchorId="5A134DCD">
            <wp:extent cx="4572000" cy="2847975"/>
            <wp:effectExtent l="0" t="0" r="0" b="0"/>
            <wp:docPr id="1487089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e0c52f03b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1B7FB" w:rsidP="533BC9B6" w:rsidRDefault="4921B7FB" w14:paraId="6BDD7AB4" w14:textId="234BEE36">
      <w:pPr>
        <w:pStyle w:val="Normal"/>
      </w:pPr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két protokoll segítségével, ezek a </w:t>
      </w:r>
      <w:proofErr w:type="spellStart"/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>PAgP</w:t>
      </w:r>
      <w:proofErr w:type="spellEnd"/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és az LACP.</w:t>
      </w:r>
    </w:p>
    <w:p w:rsidR="4921B7FB" w:rsidP="533BC9B6" w:rsidRDefault="4921B7FB" w14:paraId="1427083E" w14:textId="2C22E9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33BC9B6" w:rsidR="4921B7FB">
        <w:rPr>
          <w:rFonts w:ascii="Calibri" w:hAnsi="Calibri" w:eastAsia="Calibri" w:cs="Calibri"/>
          <w:noProof w:val="0"/>
          <w:sz w:val="22"/>
          <w:szCs w:val="22"/>
          <w:lang w:val="hu-HU"/>
        </w:rPr>
        <w:t>PAgP:</w:t>
      </w:r>
    </w:p>
    <w:p w:rsidR="4921B7FB" w:rsidP="533BC9B6" w:rsidRDefault="4921B7FB" w14:paraId="7C30AF13" w14:textId="6D58F5EC">
      <w:pPr>
        <w:pStyle w:val="Normal"/>
      </w:pPr>
      <w:r w:rsidR="4921B7FB">
        <w:drawing>
          <wp:inline wp14:editId="69049939" wp14:anchorId="15ECC395">
            <wp:extent cx="4572000" cy="2371725"/>
            <wp:effectExtent l="0" t="0" r="0" b="0"/>
            <wp:docPr id="661672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12a0f60f9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BC9B6" w:rsidP="533BC9B6" w:rsidRDefault="533BC9B6" w14:paraId="5EC58EB1" w14:textId="05E5C4D1">
      <w:pPr>
        <w:pStyle w:val="Normal"/>
      </w:pPr>
    </w:p>
    <w:p w:rsidR="5B8B1C77" w:rsidP="533BC9B6" w:rsidRDefault="5B8B1C77" w14:paraId="587FB281" w14:textId="2AF21973">
      <w:pPr>
        <w:pStyle w:val="Normal"/>
      </w:pPr>
      <w:r w:rsidR="5B8B1C77">
        <w:rPr/>
        <w:t>LACP:</w:t>
      </w:r>
    </w:p>
    <w:p w:rsidR="5B8B1C77" w:rsidP="533BC9B6" w:rsidRDefault="5B8B1C77" w14:paraId="54C63EAC" w14:textId="68DDCA40">
      <w:pPr>
        <w:pStyle w:val="Normal"/>
      </w:pPr>
      <w:r w:rsidR="5B8B1C77">
        <w:drawing>
          <wp:inline wp14:editId="38E8F771" wp14:anchorId="20A7FAED">
            <wp:extent cx="4572000" cy="1990725"/>
            <wp:effectExtent l="0" t="0" r="0" b="0"/>
            <wp:docPr id="202948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be66f9eb7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BC9B6" w:rsidP="533BC9B6" w:rsidRDefault="533BC9B6" w14:paraId="1E2D323A" w14:textId="169112CA">
      <w:pPr>
        <w:pStyle w:val="Normal"/>
      </w:pPr>
    </w:p>
    <w:p w:rsidR="4A8DFDB9" w:rsidP="533BC9B6" w:rsidRDefault="4A8DFDB9" w14:paraId="10A0F4D9" w14:textId="4FF99FD0">
      <w:pPr>
        <w:pStyle w:val="Normal"/>
      </w:pPr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S1(config)# </w:t>
      </w:r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interface range FastEthernet 0/1 - 2</w:t>
      </w:r>
      <w:r>
        <w:br/>
      </w:r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S1(config-if-range)# </w:t>
      </w:r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channel-group 1 mode active</w:t>
      </w:r>
      <w:r>
        <w:br/>
      </w:r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>Creating a port-channel interface Port-channel 1</w:t>
      </w:r>
      <w:r>
        <w:br/>
      </w:r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S1(config-if-range)# </w:t>
      </w:r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exit</w:t>
      </w:r>
      <w:r>
        <w:br/>
      </w:r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>S1(</w:t>
      </w:r>
      <w:proofErr w:type="spellStart"/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>config</w:t>
      </w:r>
      <w:proofErr w:type="spellEnd"/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)# </w:t>
      </w:r>
      <w:proofErr w:type="spellStart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interface</w:t>
      </w:r>
      <w:proofErr w:type="spellEnd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port-</w:t>
      </w:r>
      <w:proofErr w:type="spellStart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channel</w:t>
      </w:r>
      <w:proofErr w:type="spellEnd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1</w:t>
      </w:r>
      <w:r>
        <w:br/>
      </w:r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>S1(</w:t>
      </w:r>
      <w:proofErr w:type="spellStart"/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>config-if</w:t>
      </w:r>
      <w:proofErr w:type="spellEnd"/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)# </w:t>
      </w:r>
      <w:proofErr w:type="spellStart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switchport</w:t>
      </w:r>
      <w:proofErr w:type="spellEnd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mode</w:t>
      </w:r>
      <w:proofErr w:type="spellEnd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trunk</w:t>
      </w:r>
      <w:proofErr w:type="spellEnd"/>
      <w:r>
        <w:br/>
      </w:r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>S1(</w:t>
      </w:r>
      <w:proofErr w:type="spellStart"/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>config-if</w:t>
      </w:r>
      <w:proofErr w:type="spellEnd"/>
      <w:r w:rsidRPr="533BC9B6" w:rsidR="4A8DFDB9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)# </w:t>
      </w:r>
      <w:proofErr w:type="spellStart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switchport</w:t>
      </w:r>
      <w:proofErr w:type="spellEnd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trunk</w:t>
      </w:r>
      <w:proofErr w:type="spellEnd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allowed</w:t>
      </w:r>
      <w:proofErr w:type="spellEnd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vlan</w:t>
      </w:r>
      <w:proofErr w:type="spellEnd"/>
      <w:r w:rsidRPr="533BC9B6" w:rsidR="4A8DFDB9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1,2,20</w:t>
      </w:r>
    </w:p>
    <w:p w:rsidR="533BC9B6" w:rsidP="533BC9B6" w:rsidRDefault="533BC9B6" w14:paraId="27C8548F" w14:textId="086326C3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w:rsidR="0BE4FC7E" w:rsidP="533BC9B6" w:rsidRDefault="0BE4FC7E" w14:paraId="5ECBD229" w14:textId="4440D92F">
      <w:pPr>
        <w:pStyle w:val="Normal"/>
      </w:pPr>
      <w:r w:rsidR="0BE4FC7E">
        <w:drawing>
          <wp:inline wp14:editId="203C3A7C" wp14:anchorId="7C098857">
            <wp:extent cx="4572000" cy="3257550"/>
            <wp:effectExtent l="0" t="0" r="0" b="0"/>
            <wp:docPr id="597012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f6ad2bb18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4FC7E" w:rsidP="533BC9B6" w:rsidRDefault="0BE4FC7E" w14:paraId="32B20C2B" w14:textId="2F03C2AD">
      <w:pPr>
        <w:pStyle w:val="Normal"/>
      </w:pPr>
      <w:r w:rsidR="0BE4FC7E">
        <w:drawing>
          <wp:inline wp14:editId="69F9E538" wp14:anchorId="0B909323">
            <wp:extent cx="4572000" cy="142875"/>
            <wp:effectExtent l="0" t="0" r="0" b="0"/>
            <wp:docPr id="1965697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c3d811b5842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4FC7E" w:rsidP="533BC9B6" w:rsidRDefault="0BE4FC7E" w14:paraId="20B1CA9B" w14:textId="474A0A31">
      <w:pPr>
        <w:pStyle w:val="Normal"/>
      </w:pPr>
      <w:r w:rsidR="0BE4FC7E">
        <w:drawing>
          <wp:inline wp14:editId="1BBB0F4D" wp14:anchorId="49ADD5F0">
            <wp:extent cx="3943350" cy="438150"/>
            <wp:effectExtent l="0" t="0" r="0" b="0"/>
            <wp:docPr id="1502434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e9b9f03e1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74AE9"/>
    <w:rsid w:val="0BB3440B"/>
    <w:rsid w:val="0BE4FC7E"/>
    <w:rsid w:val="10E96706"/>
    <w:rsid w:val="2A328067"/>
    <w:rsid w:val="322469EF"/>
    <w:rsid w:val="3AC6425B"/>
    <w:rsid w:val="4921B7FB"/>
    <w:rsid w:val="4A8DFDB9"/>
    <w:rsid w:val="4FB14519"/>
    <w:rsid w:val="533BC9B6"/>
    <w:rsid w:val="5A8E5090"/>
    <w:rsid w:val="5B8B1C77"/>
    <w:rsid w:val="5CC9839F"/>
    <w:rsid w:val="71E72D37"/>
    <w:rsid w:val="7CE7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4AE9"/>
  <w15:chartTrackingRefBased/>
  <w15:docId w15:val="{7B4EAC87-C01B-4F25-B27C-6B768E597D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ae0c52f03b482b" /><Relationship Type="http://schemas.openxmlformats.org/officeDocument/2006/relationships/image" Target="/media/image2.png" Id="Rc5712a0f60f94751" /><Relationship Type="http://schemas.openxmlformats.org/officeDocument/2006/relationships/image" Target="/media/image3.png" Id="R5eabe66f9eb74cd8" /><Relationship Type="http://schemas.openxmlformats.org/officeDocument/2006/relationships/image" Target="/media/image4.png" Id="R9dcf6ad2bb184fef" /><Relationship Type="http://schemas.openxmlformats.org/officeDocument/2006/relationships/image" Target="/media/image5.png" Id="Rc2ac3d811b584223" /><Relationship Type="http://schemas.openxmlformats.org/officeDocument/2006/relationships/image" Target="/media/image6.png" Id="Ra08e9b9f03e149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2022-11-28T10:58:02.3491477Z</dcterms:created>
  <dcterms:modified xsi:type="dcterms:W3CDTF">2022-11-28T15:41:35.1276427Z</dcterms:modified>
  <dc:creator>Tóth Patrik</dc:creator>
  <lastModifiedBy>Tóth Patrik</lastModifiedBy>
</coreProperties>
</file>