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ascii="黑体" w:hAnsi="黑体" w:eastAsia="黑体" w:cs="华文细黑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  <w:lang w:val="en-US" w:eastAsia="zh-CN"/>
        </w:rPr>
        <w:t>LDBIO16老化设备</w:t>
      </w:r>
      <w:r>
        <w:rPr>
          <w:rFonts w:hint="eastAsia" w:ascii="黑体" w:hAnsi="黑体" w:eastAsia="黑体"/>
          <w:b/>
          <w:bCs/>
          <w:sz w:val="52"/>
          <w:szCs w:val="52"/>
        </w:rPr>
        <w:t>S</w:t>
      </w:r>
      <w:r>
        <w:rPr>
          <w:rFonts w:ascii="黑体" w:hAnsi="黑体" w:eastAsia="黑体"/>
          <w:b/>
          <w:bCs/>
          <w:sz w:val="52"/>
          <w:szCs w:val="52"/>
        </w:rPr>
        <w:t>CPI</w:t>
      </w:r>
      <w:r>
        <w:rPr>
          <w:rFonts w:hint="eastAsia" w:ascii="黑体" w:hAnsi="黑体" w:eastAsia="黑体"/>
          <w:b/>
          <w:bCs/>
          <w:sz w:val="52"/>
          <w:szCs w:val="52"/>
        </w:rPr>
        <w:t>编程手册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修订记录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1.0</w:t>
            </w: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23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03</w:t>
            </w: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李佳文</w:t>
            </w: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bookmarkStart w:id="68" w:name="_GoBack"/>
            <w:bookmarkEnd w:id="68"/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 w:eastAsiaTheme="minorEastAsia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9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  <w:tc>
          <w:tcPr>
            <w:tcW w:w="233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r>
        <w:br w:type="page"/>
      </w:r>
    </w:p>
    <w:sdt>
      <w:sdtPr>
        <w:rPr>
          <w:rFonts w:ascii="宋体" w:hAnsi="宋体" w:eastAsia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sz w:val="44"/>
            </w:rPr>
            <w:t>目</w:t>
          </w:r>
          <w:r>
            <w:rPr>
              <w:rFonts w:hint="eastAsia" w:ascii="宋体" w:hAnsi="宋体" w:eastAsia="宋体"/>
              <w:b/>
              <w:sz w:val="44"/>
            </w:rPr>
            <w:t xml:space="preserve"> </w:t>
          </w:r>
          <w:r>
            <w:rPr>
              <w:rFonts w:ascii="宋体" w:hAnsi="宋体" w:eastAsia="宋体"/>
              <w:b/>
              <w:sz w:val="44"/>
            </w:rPr>
            <w:t>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_Toc19608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1.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SCPI命令概述</w:t>
          </w:r>
          <w:r>
            <w:tab/>
          </w:r>
          <w:r>
            <w:fldChar w:fldCharType="begin"/>
          </w:r>
          <w:r>
            <w:instrText xml:space="preserve"> PAGEREF _Toc19608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_Toc16781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2</w:t>
          </w:r>
          <w:r>
            <w:rPr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</w:rPr>
            <w:t>命令语法</w:t>
          </w:r>
          <w:r>
            <w:tab/>
          </w:r>
          <w:r>
            <w:fldChar w:fldCharType="begin"/>
          </w:r>
          <w:r>
            <w:instrText xml:space="preserve"> PAGEREF _Toc16781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_Toc20704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.1 </w:t>
          </w:r>
          <w:r>
            <w:rPr>
              <w:rFonts w:hint="eastAsia"/>
              <w:bCs/>
              <w:szCs w:val="30"/>
            </w:rPr>
            <w:t>SCPI命令组成</w:t>
          </w:r>
          <w:r>
            <w:tab/>
          </w:r>
          <w:r>
            <w:fldChar w:fldCharType="begin"/>
          </w:r>
          <w:r>
            <w:instrText xml:space="preserve"> PAGEREF _Toc20704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_Toc4229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.2 </w:t>
          </w:r>
          <w:r>
            <w:rPr>
              <w:rFonts w:hint="eastAsia"/>
              <w:bCs/>
              <w:szCs w:val="30"/>
            </w:rPr>
            <w:t>大小写和缩写</w:t>
          </w:r>
          <w:r>
            <w:tab/>
          </w:r>
          <w:r>
            <w:fldChar w:fldCharType="begin"/>
          </w:r>
          <w:r>
            <w:instrText xml:space="preserve"> PAGEREF _Toc4229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_Toc8232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.3 </w:t>
          </w:r>
          <w:r>
            <w:rPr>
              <w:rFonts w:hint="eastAsia"/>
              <w:bCs/>
              <w:szCs w:val="30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_Toc8232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_Toc32568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.4 </w:t>
          </w:r>
          <w:r>
            <w:rPr>
              <w:rFonts w:hint="eastAsia"/>
              <w:bCs/>
              <w:szCs w:val="30"/>
            </w:rPr>
            <w:t>分隔符</w:t>
          </w:r>
          <w:r>
            <w:tab/>
          </w:r>
          <w:r>
            <w:fldChar w:fldCharType="begin"/>
          </w:r>
          <w:r>
            <w:instrText xml:space="preserve"> PAGEREF _Toc32568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_Toc2833 </w:instrText>
          </w:r>
          <w:r>
            <w:fldChar w:fldCharType="separate"/>
          </w:r>
          <w:r>
            <w:rPr>
              <w:rFonts w:hint="eastAsia"/>
              <w:bCs/>
              <w:szCs w:val="30"/>
            </w:rPr>
            <w:t>2</w:t>
          </w:r>
          <w:r>
            <w:rPr>
              <w:bCs/>
              <w:szCs w:val="30"/>
            </w:rPr>
            <w:t xml:space="preserve">.5 </w:t>
          </w:r>
          <w:r>
            <w:rPr>
              <w:rFonts w:hint="eastAsia"/>
              <w:bCs/>
              <w:szCs w:val="30"/>
            </w:rPr>
            <w:t>指示符</w:t>
          </w:r>
          <w:r>
            <w:tab/>
          </w:r>
          <w:r>
            <w:fldChar w:fldCharType="begin"/>
          </w:r>
          <w:r>
            <w:instrText xml:space="preserve"> PAGEREF _Toc2833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_Toc13213 </w:instrText>
          </w:r>
          <w:r>
            <w:fldChar w:fldCharType="separate"/>
          </w:r>
          <w:r>
            <w:rPr>
              <w:rFonts w:hint="eastAsia"/>
              <w:bCs/>
              <w:szCs w:val="36"/>
            </w:rPr>
            <w:t>3.</w:t>
          </w:r>
          <w:r>
            <w:rPr>
              <w:rFonts w:hint="eastAsia"/>
              <w:bCs/>
              <w:szCs w:val="36"/>
              <w:lang w:val="en-US" w:eastAsia="zh-CN"/>
            </w:rPr>
            <w:t xml:space="preserve"> 测量功能</w:t>
          </w:r>
          <w:r>
            <w:tab/>
          </w:r>
          <w:r>
            <w:fldChar w:fldCharType="begin"/>
          </w:r>
          <w:r>
            <w:instrText xml:space="preserve"> PAGEREF _Toc13213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_Toc16416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上升沿时间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:SOUR:PLUS:RISE</w:t>
          </w:r>
          <w:r>
            <w:tab/>
          </w:r>
          <w:r>
            <w:fldChar w:fldCharType="begin"/>
          </w:r>
          <w:r>
            <w:instrText xml:space="preserve"> PAGEREF _Toc16416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系统最高工作温度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:SYST:TEMP:HIGH</w:t>
          </w:r>
          <w:r>
            <w:tab/>
          </w:r>
          <w:r>
            <w:fldChar w:fldCharType="begin"/>
          </w:r>
          <w:r>
            <w:instrText xml:space="preserve"> PAGEREF _Toc2256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最小光功率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:SYST:OPD:MIN</w:t>
          </w:r>
          <w:r>
            <w:tab/>
          </w:r>
          <w:r>
            <w:fldChar w:fldCharType="begin"/>
          </w:r>
          <w:r>
            <w:instrText xml:space="preserve"> PAGEREF _Toc8716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回读电流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:SYST:CURR:READ</w:t>
          </w:r>
          <w:r>
            <w:tab/>
          </w:r>
          <w:r>
            <w:fldChar w:fldCharType="begin"/>
          </w:r>
          <w:r>
            <w:instrText xml:space="preserve"> PAGEREF _Toc676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电流上升步进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:SOUR:RISE:STEP</w:t>
          </w:r>
          <w:r>
            <w:tab/>
          </w:r>
          <w:r>
            <w:fldChar w:fldCharType="begin"/>
          </w:r>
          <w:r>
            <w:instrText xml:space="preserve"> PAGEREF _Toc2405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_Toc13108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电流上升延时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:SOUR:RISE:DELAY</w:t>
          </w:r>
          <w:r>
            <w:tab/>
          </w:r>
          <w:r>
            <w:fldChar w:fldCharType="begin"/>
          </w:r>
          <w:r>
            <w:instrText xml:space="preserve"> PAGEREF _Toc13108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电压量程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:SENS:VOLT:RANG</w:t>
          </w:r>
          <w:r>
            <w:tab/>
          </w:r>
          <w:r>
            <w:fldChar w:fldCharType="begin"/>
          </w:r>
          <w:r>
            <w:instrText xml:space="preserve"> PAGEREF _Toc5252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_Toc18833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电流量程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:SOUR:CURR:RANG</w:t>
          </w:r>
          <w:r>
            <w:tab/>
          </w:r>
          <w:r>
            <w:fldChar w:fldCharType="begin"/>
          </w:r>
          <w:r>
            <w:instrText xml:space="preserve"> PAGEREF _Toc18833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_Toc32737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电流值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:SOUR:CURR: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LEV</w:t>
          </w:r>
          <w:r>
            <w:tab/>
          </w:r>
          <w:r>
            <w:fldChar w:fldCharType="begin"/>
          </w:r>
          <w:r>
            <w:instrText xml:space="preserve"> PAGEREF _Toc32737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_Toc31545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光功率量程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:OPD:POWER:RANG</w:t>
          </w:r>
          <w:r>
            <w:tab/>
          </w:r>
          <w:r>
            <w:fldChar w:fldCharType="begin"/>
          </w:r>
          <w:r>
            <w:instrText xml:space="preserve"> PAGEREF _Toc31545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当前测试通道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:SYST:CHAN</w:t>
          </w:r>
          <w:r>
            <w:tab/>
          </w:r>
          <w:r>
            <w:fldChar w:fldCharType="begin"/>
          </w:r>
          <w:r>
            <w:instrText xml:space="preserve"> PAGEREF _Toc4681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水流量值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:SYST:WFLOW</w:t>
          </w:r>
          <w:r>
            <w:tab/>
          </w:r>
          <w:r>
            <w:fldChar w:fldCharType="begin"/>
          </w:r>
          <w:r>
            <w:instrText xml:space="preserve"> PAGEREF _Toc17924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_Toc17284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4. 查询和设置功能</w:t>
          </w:r>
          <w:r>
            <w:tab/>
          </w:r>
          <w:r>
            <w:fldChar w:fldCharType="begin"/>
          </w:r>
          <w:r>
            <w:instrText xml:space="preserve"> PAGEREF _Toc17284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_Toc13983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系统温度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:SYST:TEMP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_Toc13983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_Toc14700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控制板ID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:SENS:ID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_Toc14700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_Toc32729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采集板ID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OUR</w:t>
          </w:r>
          <w:r>
            <w:rPr>
              <w:rFonts w:hint="eastAsia" w:ascii="Consolas" w:hAnsi="Consolas" w:cs="Consolas"/>
              <w:bCs/>
              <w:szCs w:val="36"/>
            </w:rPr>
            <w:t>:ID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_Toc32729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_Toc22152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DAC原始值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:PSS:ANLG:CURR:DAC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_Toc22152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控制板FPGA版本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:PSS:FPGA:SENS:VERS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_Toc20804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_Toc11940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采集板FPGA版本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:PSS:FPGA:SOUR:VERS</w:t>
          </w:r>
          <w:r>
            <w:rPr>
              <w:rFonts w:hint="eastAsia" w:ascii="Consolas" w:hAnsi="Consolas" w:cs="Consolas"/>
              <w:bCs/>
              <w:szCs w:val="36"/>
              <w:lang w:eastAsia="zh-CN"/>
            </w:rPr>
            <w:t>？</w:t>
          </w:r>
          <w:r>
            <w:tab/>
          </w:r>
          <w:r>
            <w:fldChar w:fldCharType="begin"/>
          </w:r>
          <w:r>
            <w:instrText xml:space="preserve"> PAGEREF _Toc11940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_Toc4093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设备在位信息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:SYST:SLOT?</w:t>
          </w:r>
          <w:r>
            <w:tab/>
          </w:r>
          <w:r>
            <w:fldChar w:fldCharType="begin"/>
          </w:r>
          <w:r>
            <w:instrText xml:space="preserve"> PAGEREF _Toc4093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_Toc27288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ADC原始值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:PSS:ANLG:VOLT:ADC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?</w:t>
          </w:r>
          <w:r>
            <w:tab/>
          </w:r>
          <w:r>
            <w:fldChar w:fldCharType="begin"/>
          </w:r>
          <w:r>
            <w:instrText xml:space="preserve"> PAGEREF _Toc27288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_Toc5360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</w:t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:SOUR</w:t>
          </w:r>
          <w:r>
            <w:rPr>
              <w:rFonts w:hint="eastAsia" w:ascii="Consolas" w:hAnsi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_Toc5360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_Toc18816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</w:rPr>
            <w:t>设备标识：*IDN</w:t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:SENS</w:t>
          </w:r>
          <w:r>
            <w:rPr>
              <w:rFonts w:hint="eastAsia" w:ascii="Consolas" w:hAnsi="Consolas"/>
              <w:bCs/>
              <w:szCs w:val="36"/>
            </w:rPr>
            <w:t>?</w:t>
          </w:r>
          <w:r>
            <w:tab/>
          </w:r>
          <w:r>
            <w:fldChar w:fldCharType="begin"/>
          </w:r>
          <w:r>
            <w:instrText xml:space="preserve"> PAGEREF _Toc18816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_Toc7542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**SHOW:VER:FW?</w:t>
          </w:r>
          <w:r>
            <w:tab/>
          </w:r>
          <w:r>
            <w:fldChar w:fldCharType="begin"/>
          </w:r>
          <w:r>
            <w:instrText xml:space="preserve"> PAGEREF _Toc7542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_Toc26449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</w:rPr>
            <w:t>**SHOW:VER: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H</w:t>
          </w:r>
          <w:r>
            <w:rPr>
              <w:rFonts w:hint="eastAsia" w:ascii="Consolas" w:hAnsi="Consolas" w:cs="Consolas"/>
              <w:bCs/>
              <w:szCs w:val="36"/>
            </w:rPr>
            <w:t>W?</w:t>
          </w:r>
          <w:r>
            <w:tab/>
          </w:r>
          <w:r>
            <w:fldChar w:fldCharType="begin"/>
          </w:r>
          <w:r>
            <w:instrText xml:space="preserve"> PAGEREF _Toc26449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_Toc10366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重启采集板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*RST:SOUR</w:t>
          </w:r>
          <w:r>
            <w:tab/>
          </w:r>
          <w:r>
            <w:fldChar w:fldCharType="begin"/>
          </w:r>
          <w:r>
            <w:instrText xml:space="preserve"> PAGEREF _Toc10366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重启控制板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*RST:S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ENS</w:t>
          </w:r>
          <w:r>
            <w:tab/>
          </w:r>
          <w:r>
            <w:fldChar w:fldCharType="begin"/>
          </w:r>
          <w:r>
            <w:instrText xml:space="preserve"> PAGEREF _Toc30956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开启回显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**ECHO:ON</w:t>
          </w:r>
          <w:r>
            <w:tab/>
          </w:r>
          <w:r>
            <w:fldChar w:fldCharType="begin"/>
          </w:r>
          <w:r>
            <w:instrText xml:space="preserve"> PAGEREF _Toc15154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_Toc19296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关闭回显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**ECHO:O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FF</w:t>
          </w:r>
          <w:r>
            <w:tab/>
          </w:r>
          <w:r>
            <w:fldChar w:fldCharType="begin"/>
          </w:r>
          <w:r>
            <w:instrText xml:space="preserve"> PAGEREF _Toc19296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5</w:t>
          </w:r>
          <w:r>
            <w:rPr>
              <w:rFonts w:hint="eastAsia"/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  <w:lang w:val="en-US" w:eastAsia="zh-CN"/>
            </w:rPr>
            <w:t>异常保护</w:t>
          </w:r>
          <w:r>
            <w:rPr>
              <w:rFonts w:hint="eastAsia"/>
              <w:bCs/>
              <w:szCs w:val="36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_Toc11734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DUT温度保护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:PSS:PROT:TEMP</w:t>
          </w:r>
          <w:r>
            <w:tab/>
          </w:r>
          <w:r>
            <w:fldChar w:fldCharType="begin"/>
          </w:r>
          <w:r>
            <w:instrText xml:space="preserve"> PAGEREF _Toc11734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电压保护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:PSS:PROT: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VOLT</w:t>
          </w:r>
          <w:r>
            <w:tab/>
          </w:r>
          <w:r>
            <w:fldChar w:fldCharType="begin"/>
          </w:r>
          <w:r>
            <w:instrText xml:space="preserve"> PAGEREF _Toc317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_Toc28707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电流保护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:PSS:PROT: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CURR</w:t>
          </w:r>
          <w:r>
            <w:tab/>
          </w:r>
          <w:r>
            <w:fldChar w:fldCharType="begin"/>
          </w:r>
          <w:r>
            <w:instrText xml:space="preserve"> PAGEREF _Toc28707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光功率保护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:PSS:PROT: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OPD</w:t>
          </w:r>
          <w:r>
            <w:tab/>
          </w:r>
          <w:r>
            <w:fldChar w:fldCharType="begin"/>
          </w:r>
          <w:r>
            <w:instrText xml:space="preserve"> PAGEREF _Toc15885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_Toc17074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保护信息查询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:PSS:PROT:STAT?</w:t>
          </w:r>
          <w:r>
            <w:tab/>
          </w:r>
          <w:r>
            <w:fldChar w:fldCharType="begin"/>
          </w:r>
          <w:r>
            <w:instrText xml:space="preserve"> PAGEREF _Toc17074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_Toc28425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保护信息清除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:PSS:PROT:</w:t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CLEA</w:t>
          </w:r>
          <w:r>
            <w:tab/>
          </w:r>
          <w:r>
            <w:fldChar w:fldCharType="begin"/>
          </w:r>
          <w:r>
            <w:instrText xml:space="preserve"> PAGEREF _Toc28425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_Toc27356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6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输出控制</w:t>
          </w:r>
          <w:r>
            <w:tab/>
          </w:r>
          <w:r>
            <w:fldChar w:fldCharType="begin"/>
          </w:r>
          <w:r>
            <w:instrText xml:space="preserve"> PAGEREF _Toc27356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输出状态：:OUTP</w:t>
          </w:r>
          <w:r>
            <w:tab/>
          </w:r>
          <w:r>
            <w:fldChar w:fldCharType="begin"/>
          </w:r>
          <w:r>
            <w:instrText xml:space="preserve"> PAGEREF _Toc9678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_Toc5868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7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数据获取</w:t>
          </w:r>
          <w:r>
            <w:tab/>
          </w:r>
          <w:r>
            <w:fldChar w:fldCharType="begin"/>
          </w:r>
          <w:r>
            <w:instrText xml:space="preserve"> PAGEREF _Toc5868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_Toc5672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数据读取：:READ?</w:t>
          </w:r>
          <w:r>
            <w:tab/>
          </w:r>
          <w:r>
            <w:fldChar w:fldCharType="begin"/>
          </w:r>
          <w:r>
            <w:instrText xml:space="preserve"> PAGEREF _Toc5672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_Toc14178 </w:instrText>
          </w:r>
          <w:r>
            <w:fldChar w:fldCharType="separate"/>
          </w:r>
          <w:r>
            <w:rPr>
              <w:rFonts w:ascii="Consolas" w:hAnsi="Consolas" w:cs="Consolas"/>
              <w:bCs/>
              <w:szCs w:val="36"/>
            </w:rPr>
            <w:t>数据读取：</w:t>
          </w:r>
          <w:r>
            <w:rPr>
              <w:rFonts w:hint="eastAsia" w:ascii="Consolas" w:hAnsi="Consolas" w:cs="Consolas"/>
              <w:bCs/>
              <w:szCs w:val="36"/>
            </w:rPr>
            <w:t>:SENS:TEMP?</w:t>
          </w:r>
          <w:r>
            <w:tab/>
          </w:r>
          <w:r>
            <w:fldChar w:fldCharType="begin"/>
          </w:r>
          <w:r>
            <w:instrText xml:space="preserve"> PAGEREF _Toc14178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_Toc29401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8</w:t>
          </w:r>
          <w:r>
            <w:rPr>
              <w:rFonts w:hint="eastAsia"/>
              <w:bCs/>
              <w:szCs w:val="36"/>
            </w:rPr>
            <w:t xml:space="preserve">. </w:t>
          </w:r>
          <w:r>
            <w:rPr>
              <w:rFonts w:hint="eastAsia"/>
              <w:bCs/>
              <w:szCs w:val="36"/>
              <w:lang w:val="en-US" w:eastAsia="zh-CN"/>
            </w:rPr>
            <w:t>校准</w:t>
          </w:r>
          <w:r>
            <w:rPr>
              <w:rFonts w:hint="eastAsia"/>
              <w:bCs/>
              <w:szCs w:val="36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_Toc29401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_Toc12084 </w:instrText>
          </w:r>
          <w:r>
            <w:fldChar w:fldCharType="separate"/>
          </w:r>
          <w:r>
            <w:rPr>
              <w:rFonts w:hint="eastAsia" w:ascii="Consolas" w:hAnsi="Consolas"/>
              <w:bCs/>
              <w:szCs w:val="36"/>
              <w:lang w:val="en-US" w:eastAsia="zh-CN"/>
            </w:rPr>
            <w:t>烧录校准系数</w:t>
          </w:r>
          <w:r>
            <w:rPr>
              <w:rFonts w:hint="eastAsia" w:ascii="Consolas" w:hAnsi="Consolas"/>
              <w:bCs/>
              <w:szCs w:val="36"/>
            </w:rPr>
            <w:t>：:PSS:ANLG:CAL:FIRE</w:t>
          </w:r>
          <w:r>
            <w:tab/>
          </w:r>
          <w:r>
            <w:fldChar w:fldCharType="begin"/>
          </w:r>
          <w:r>
            <w:instrText xml:space="preserve"> PAGEREF _Toc12084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_Toc2387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设置校准系数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:PSS:ANLG:CAL:PARA</w:t>
          </w:r>
          <w:r>
            <w:tab/>
          </w:r>
          <w:r>
            <w:fldChar w:fldCharType="begin"/>
          </w:r>
          <w:r>
            <w:instrText xml:space="preserve"> PAGEREF _Toc2387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_Toc31510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复位校准系数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:PSS:ANLG:CAL:RSET</w:t>
          </w:r>
          <w:r>
            <w:tab/>
          </w:r>
          <w:r>
            <w:fldChar w:fldCharType="begin"/>
          </w:r>
          <w:r>
            <w:instrText xml:space="preserve"> PAGEREF _Toc31510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_Toc23641 </w:instrText>
          </w:r>
          <w:r>
            <w:fldChar w:fldCharType="separate"/>
          </w:r>
          <w:r>
            <w:rPr>
              <w:rFonts w:hint="eastAsia" w:ascii="Consolas" w:hAnsi="Consolas" w:cs="Consolas"/>
              <w:bCs/>
              <w:szCs w:val="36"/>
              <w:lang w:val="en-US" w:eastAsia="zh-CN"/>
            </w:rPr>
            <w:t>读取校准系数</w:t>
          </w:r>
          <w:r>
            <w:rPr>
              <w:rFonts w:ascii="Consolas" w:hAnsi="Consolas" w:cs="Consolas"/>
              <w:bCs/>
              <w:szCs w:val="36"/>
            </w:rPr>
            <w:t>：</w:t>
          </w:r>
          <w:r>
            <w:rPr>
              <w:rFonts w:hint="eastAsia" w:ascii="Consolas" w:hAnsi="Consolas" w:cs="Consolas"/>
              <w:bCs/>
              <w:szCs w:val="36"/>
            </w:rPr>
            <w:t>:PSS:ANLG:CAL:PARA?</w:t>
          </w:r>
          <w:r>
            <w:tab/>
          </w:r>
          <w:r>
            <w:fldChar w:fldCharType="begin"/>
          </w:r>
          <w:r>
            <w:instrText xml:space="preserve"> PAGEREF _Toc23641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_Toc12313 </w:instrText>
          </w:r>
          <w: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9</w:t>
          </w:r>
          <w:r>
            <w:rPr>
              <w:rFonts w:hint="eastAsia"/>
              <w:bCs/>
              <w:szCs w:val="36"/>
            </w:rPr>
            <w:t>.</w:t>
          </w:r>
          <w:r>
            <w:rPr>
              <w:bCs/>
              <w:szCs w:val="36"/>
            </w:rPr>
            <w:t xml:space="preserve"> </w:t>
          </w:r>
          <w:r>
            <w:rPr>
              <w:rFonts w:hint="eastAsia"/>
              <w:bCs/>
              <w:szCs w:val="36"/>
            </w:rPr>
            <w:t>测量功能示例</w:t>
          </w:r>
          <w:r>
            <w:tab/>
          </w:r>
          <w:r>
            <w:fldChar w:fldCharType="begin"/>
          </w:r>
          <w:r>
            <w:instrText xml:space="preserve"> PAGEREF _Toc12313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0" w:name="_Toc19608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hint="eastAsia" w:ascii="Consolas" w:hAnsi="Consolas"/>
        </w:rPr>
        <w:t>I</w:t>
      </w:r>
      <w:r>
        <w:rPr>
          <w:rFonts w:ascii="Consolas" w:hAnsi="Consolas"/>
        </w:rPr>
        <w:t>可编程仪器标准命令（英语：Standard Commands for Programmable Instruments，缩写：SCPI）定义了一套用于控制可编程测试测量仪器的标准语法和命令。SCPI命令是ASCII字符串，通过物理传输层</w:t>
      </w:r>
      <w:r>
        <w:rPr>
          <w:rFonts w:hint="eastAsia" w:ascii="Consolas" w:hAnsi="Consolas"/>
        </w:rPr>
        <w:t>（R</w:t>
      </w:r>
      <w:r>
        <w:rPr>
          <w:rFonts w:ascii="Consolas" w:hAnsi="Consolas"/>
        </w:rPr>
        <w:t>S232/LAN/GPIB</w:t>
      </w:r>
      <w:r>
        <w:rPr>
          <w:rFonts w:hint="eastAsia" w:ascii="Consolas" w:hAnsi="Consolas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CONFigure。在使用中，即可以写全名，也可以写仅包含大写字母的缩写。通常仪器对于查询命令的反馈也为ASCII代码。在传输大量数据时，二进制数据也是可以使用的。</w:t>
      </w: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1" w:name="_Toc16781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2" w:name="_Toc2070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一条SCPI命令由命令标识、可选参数域、结束符&lt;</w:t>
      </w:r>
      <w:r>
        <w:rPr>
          <w:rFonts w:ascii="Consolas" w:hAnsi="Consolas"/>
        </w:rPr>
        <w:t>\n&gt;</w:t>
      </w:r>
      <w:r>
        <w:rPr>
          <w:rFonts w:hint="eastAsia" w:ascii="Consolas" w:hAnsi="Consolas"/>
        </w:rPr>
        <w:t>组成。一条或多头SCPI命令控制设备完成指定功能。</w:t>
      </w:r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例如： :SYST:RSEN&lt;space&gt;{%1}</w:t>
      </w:r>
      <w:r>
        <w:rPr>
          <w:rFonts w:ascii="Consolas" w:hAnsi="Consolas" w:cs="宋体"/>
        </w:rPr>
        <w:t xml:space="preserve"> </w:t>
      </w:r>
      <w:r>
        <w:rPr>
          <w:rFonts w:hint="eastAsia" w:ascii="Consolas" w:hAnsi="Consolas" w:cs="宋体"/>
        </w:rPr>
        <w:t>的命令标识为“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 w:cs="宋体"/>
        </w:rPr>
        <w:t>”，参数域为“</w:t>
      </w:r>
      <w:r>
        <w:rPr>
          <w:rFonts w:hint="eastAsia" w:ascii="Consolas" w:hAnsi="Consolas"/>
        </w:rPr>
        <w:t>{%1}</w:t>
      </w:r>
      <w:r>
        <w:rPr>
          <w:rFonts w:hint="eastAsia" w:ascii="Consolas" w:hAnsi="Consolas" w:cs="宋体"/>
        </w:rPr>
        <w:t>”。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3" w:name="_Toc422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>
      <w:pPr>
        <w:ind w:left="420" w:leftChars="200" w:firstLine="420" w:firstLineChars="200"/>
        <w:rPr>
          <w:rFonts w:ascii="Consolas" w:hAnsi="Consolas"/>
        </w:rPr>
      </w:pPr>
      <w:r>
        <w:rPr>
          <w:rFonts w:ascii="Consolas" w:hAnsi="Consolas"/>
        </w:rPr>
        <w:t>SCPI命令</w:t>
      </w:r>
      <w:r>
        <w:rPr>
          <w:rFonts w:hint="eastAsia" w:ascii="Consolas" w:hAnsi="Consolas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hint="eastAsia" w:ascii="Consolas" w:hAnsi="Consolas"/>
        </w:rPr>
        <w:t>；</w:t>
      </w:r>
      <w:r>
        <w:rPr>
          <w:rFonts w:ascii="Consolas" w:hAnsi="Consolas"/>
        </w:rPr>
        <w:t>但为了便于书写，用户在书写时可以省略SCPI命令中的部分字母。具体而言，书写时，命令集里完整命令的大写字母不可省略，而小写字母则可省略。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4" w:name="_Toc823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“&lt;&gt;”尖括号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括号中的参数必须以一个</w:t>
      </w:r>
      <w:r>
        <w:rPr>
          <w:rFonts w:hint="eastAsia" w:ascii="Consolas" w:hAnsi="Consolas"/>
        </w:rPr>
        <w:t>数</w:t>
      </w:r>
      <w:r>
        <w:rPr>
          <w:rFonts w:ascii="Consolas" w:hAnsi="Consolas"/>
        </w:rPr>
        <w:t>值来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>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hint="eastAsia" w:ascii="Consolas" w:hAnsi="Consolas"/>
        </w:rPr>
        <w:t xml:space="preserve">可以使用数值 </w:t>
      </w:r>
      <w:r>
        <w:rPr>
          <w:rFonts w:ascii="Consolas" w:hAnsi="Consolas"/>
        </w:rPr>
        <w:t xml:space="preserve">3.5 </w:t>
      </w:r>
      <w:r>
        <w:rPr>
          <w:rFonts w:hint="eastAsia" w:ascii="Consolas" w:hAnsi="Consolas"/>
        </w:rPr>
        <w:t>替换</w:t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</w:t>
      </w:r>
      <w:r>
        <w:rPr>
          <w:rFonts w:ascii="Consolas" w:hAnsi="Consolas"/>
        </w:rPr>
        <w:t>“{}”</w:t>
      </w:r>
      <w:r>
        <w:rPr>
          <w:rFonts w:hint="eastAsia" w:ascii="Consolas" w:hAnsi="Consolas"/>
        </w:rPr>
        <w:t>花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</w:t>
      </w:r>
      <w:r>
        <w:rPr>
          <w:rFonts w:ascii="Consolas" w:hAnsi="Consolas"/>
        </w:rPr>
        <w:t>括号中的参数必须以</w:t>
      </w:r>
      <w:r>
        <w:rPr>
          <w:rFonts w:hint="eastAsia" w:ascii="Consolas" w:hAnsi="Consolas"/>
        </w:rPr>
        <w:t>一个可选字符串替换</w:t>
      </w:r>
      <w:r>
        <w:rPr>
          <w:rFonts w:ascii="Consolas" w:hAnsi="Consolas"/>
        </w:rPr>
        <w:t>。垂直线“|”</w:t>
      </w:r>
      <w:r>
        <w:rPr>
          <w:rFonts w:hint="eastAsia" w:ascii="Consolas" w:hAnsi="Consolas"/>
        </w:rPr>
        <w:t>用于</w:t>
      </w:r>
      <w:r>
        <w:rPr>
          <w:rFonts w:ascii="Consolas" w:hAnsi="Consolas"/>
        </w:rPr>
        <w:t>分隔多个可选</w:t>
      </w:r>
      <w:r>
        <w:rPr>
          <w:rFonts w:hint="eastAsia" w:ascii="Consolas" w:hAnsi="Consolas"/>
        </w:rPr>
        <w:t>值枚举字符串。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 xml:space="preserve"> 可以使用 ON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替换</w:t>
      </w:r>
      <w:r>
        <w:rPr>
          <w:rFonts w:ascii="Consolas" w:hAnsi="Consolas"/>
        </w:rPr>
        <w:tab/>
      </w:r>
    </w:p>
    <w:p>
      <w:pPr>
        <w:pStyle w:val="13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命令说明中用“[</w:t>
      </w:r>
      <w:r>
        <w:rPr>
          <w:rFonts w:ascii="Consolas" w:hAnsi="Consolas"/>
        </w:rPr>
        <w:t>]</w:t>
      </w:r>
      <w:r>
        <w:rPr>
          <w:rFonts w:hint="eastAsia" w:ascii="Consolas" w:hAnsi="Consolas"/>
        </w:rPr>
        <w:t>”中</w:t>
      </w:r>
      <w:r>
        <w:rPr>
          <w:rFonts w:ascii="Consolas" w:hAnsi="Consolas"/>
        </w:rPr>
        <w:t>括号</w:t>
      </w:r>
      <w:r>
        <w:rPr>
          <w:rFonts w:hint="eastAsia" w:ascii="Consolas" w:hAnsi="Consolas"/>
        </w:rPr>
        <w:t>，“[</w:t>
      </w:r>
      <w:r>
        <w:rPr>
          <w:rFonts w:ascii="Consolas" w:hAnsi="Consolas"/>
        </w:rPr>
        <w:t>&lt;&gt;]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可选数值参数，“[</w:t>
      </w:r>
      <w:r>
        <w:rPr>
          <w:rFonts w:ascii="Consolas" w:hAnsi="Consolas"/>
        </w:rPr>
        <w:t>{}]</w:t>
      </w:r>
      <w:r>
        <w:rPr>
          <w:rFonts w:hint="eastAsia" w:ascii="Consolas" w:hAnsi="Consolas"/>
        </w:rPr>
        <w:t>”</w:t>
      </w:r>
      <w:r>
        <w:rPr>
          <w:rFonts w:ascii="Consolas" w:hAnsi="Consolas"/>
        </w:rPr>
        <w:t>表示</w:t>
      </w:r>
      <w:r>
        <w:rPr>
          <w:rFonts w:hint="eastAsia" w:ascii="Consolas" w:hAnsi="Consolas"/>
        </w:rPr>
        <w:t>可选枚举参数。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例如：[{ON</w:t>
      </w:r>
      <w:r>
        <w:rPr>
          <w:rFonts w:ascii="Consolas" w:hAnsi="Consolas"/>
        </w:rPr>
        <w:t>|</w:t>
      </w:r>
      <w:r>
        <w:rPr>
          <w:rFonts w:hint="eastAsia" w:ascii="Consolas" w:hAnsi="Consolas"/>
        </w:rPr>
        <w:t>OFF</w:t>
      </w:r>
      <w:r>
        <w:rPr>
          <w:rFonts w:ascii="Consolas" w:hAnsi="Consolas"/>
        </w:rPr>
        <w:t>}</w:t>
      </w:r>
      <w:r>
        <w:rPr>
          <w:rFonts w:hint="eastAsia" w:ascii="Consolas" w:hAnsi="Consolas"/>
        </w:rPr>
        <w:t>] 表示可选枚举参数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5" w:name="_Toc3256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>
      <w:pPr>
        <w:ind w:left="840" w:leftChars="400"/>
        <w:rPr>
          <w:rFonts w:eastAsiaTheme="minorHAnsi"/>
        </w:rPr>
      </w:pPr>
      <w:r>
        <w:rPr>
          <w:rFonts w:hint="eastAsia" w:eastAsiaTheme="minorHAnsi"/>
        </w:rPr>
        <w:t>命令标识与参数域必须使用“</w:t>
      </w:r>
      <w:r>
        <w:rPr>
          <w:rFonts w:hint="eastAsia" w:ascii="Consolas" w:hAnsi="Consolas"/>
        </w:rPr>
        <w:t>&lt;space&gt;</w:t>
      </w:r>
      <w:r>
        <w:rPr>
          <w:rFonts w:hint="eastAsia" w:eastAsiaTheme="minorHAnsi"/>
        </w:rPr>
        <w:t>”空格分隔，例如</w:t>
      </w:r>
      <w:r>
        <w:rPr>
          <w:rFonts w:hint="eastAsia" w:ascii="Consolas" w:hAnsi="Consolas"/>
        </w:rPr>
        <w:t>:SYST:RSEN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{%1}。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参数间的分隔</w:t>
      </w:r>
    </w:p>
    <w:p>
      <w:pPr>
        <w:ind w:left="840" w:leftChars="400"/>
        <w:rPr>
          <w:rFonts w:ascii="Consolas" w:hAnsi="Consolas"/>
        </w:rPr>
      </w:pPr>
      <w:r>
        <w:rPr>
          <w:rFonts w:hint="eastAsia" w:ascii="Consolas" w:hAnsi="Consolas"/>
        </w:rPr>
        <w:t>当命令有多个参数时，使用“&lt;space&gt;”、“,”、“</w:t>
      </w:r>
      <w:r>
        <w:rPr>
          <w:rFonts w:ascii="Consolas" w:hAnsi="Consolas"/>
        </w:rPr>
        <w:t>;</w:t>
      </w:r>
      <w:r>
        <w:rPr>
          <w:rFonts w:hint="eastAsia" w:ascii="Consolas" w:hAnsi="Consolas"/>
        </w:rPr>
        <w:t>”分隔各参数。例如：:SOUR:LIST:{%1}</w:t>
      </w:r>
      <w:r>
        <w:rPr>
          <w:rFonts w:hint="eastAsia" w:ascii="Consolas" w:hAnsi="Consolas"/>
          <w:color w:val="FF0000"/>
        </w:rPr>
        <w:t>&lt;space&gt;</w:t>
      </w:r>
      <w:r>
        <w:rPr>
          <w:rFonts w:hint="eastAsia" w:ascii="Consolas" w:hAnsi="Consolas"/>
        </w:rPr>
        <w:t>&lt;%2&gt;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&lt;%3&gt;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&lt;%4&gt;</w:t>
      </w:r>
      <w:r>
        <w:rPr>
          <w:rFonts w:hint="eastAsia" w:ascii="Consolas" w:hAnsi="Consolas"/>
          <w:color w:val="FF0000"/>
        </w:rPr>
        <w:t>,</w:t>
      </w:r>
      <w:r>
        <w:rPr>
          <w:rFonts w:hint="eastAsia" w:ascii="Consolas" w:hAnsi="Consolas"/>
        </w:rPr>
        <w:t>&lt;%5&gt;</w:t>
      </w:r>
      <w:r>
        <w:rPr>
          <w:rFonts w:ascii="Consolas" w:hAnsi="Consolas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每条命令</w:t>
      </w:r>
      <w:r>
        <w:rPr>
          <w:rFonts w:hint="eastAsia" w:ascii="Consolas" w:hAnsi="Consolas" w:eastAsiaTheme="minorHAnsi"/>
        </w:rPr>
        <w:t>必须使用“</w:t>
      </w:r>
      <w:r>
        <w:rPr>
          <w:rFonts w:ascii="Consolas" w:hAnsi="Consolas" w:eastAsiaTheme="minorHAnsi"/>
        </w:rPr>
        <w:t>\n</w:t>
      </w:r>
      <w:r>
        <w:rPr>
          <w:rFonts w:hint="eastAsia" w:ascii="Consolas" w:hAnsi="Consolas" w:eastAsiaTheme="minorHAnsi"/>
        </w:rPr>
        <w:t>”作为结束符，</w:t>
      </w:r>
      <w:r>
        <w:rPr>
          <w:rFonts w:ascii="Consolas" w:hAnsi="Consolas" w:eastAsiaTheme="minorHAnsi"/>
        </w:rPr>
        <w:t>如：</w:t>
      </w:r>
      <w:r>
        <w:rPr>
          <w:rFonts w:hint="eastAsia" w:ascii="Consolas" w:hAnsi="Consolas" w:eastAsiaTheme="minorHAnsi"/>
        </w:rPr>
        <w:t>“:SOUR:FUNC&lt;space&gt;%1\n”</w:t>
      </w:r>
      <w:r>
        <w:rPr>
          <w:rFonts w:ascii="Consolas" w:hAnsi="Consolas" w:eastAsiaTheme="minorHAnsi"/>
        </w:rPr>
        <w:t>。</w:t>
      </w:r>
    </w:p>
    <w:p>
      <w:pPr>
        <w:spacing w:before="156" w:beforeLines="50"/>
        <w:outlineLvl w:val="1"/>
        <w:rPr>
          <w:b/>
          <w:bCs/>
          <w:sz w:val="30"/>
          <w:szCs w:val="30"/>
        </w:rPr>
      </w:pPr>
      <w:bookmarkStart w:id="6" w:name="_Toc283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问号“?”指示符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hint="eastAsia" w:ascii="Consolas" w:hAnsi="Consolas" w:eastAsiaTheme="minorHAnsi"/>
        </w:rPr>
        <w:t>所有以“?”结束的命令，表示该命令为一个查询命令，设备必然返回数据，而所有未以“?”结束的命令，设备必然不返回数据。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冒号“:”指示符</w:t>
      </w:r>
    </w:p>
    <w:p>
      <w:pPr>
        <w:ind w:left="840" w:leftChars="400"/>
        <w:rPr>
          <w:rFonts w:ascii="Consolas" w:hAnsi="Consolas" w:eastAsiaTheme="minorHAnsi"/>
        </w:rPr>
      </w:pPr>
      <w:r>
        <w:rPr>
          <w:rFonts w:ascii="Consolas" w:hAnsi="Consolas" w:eastAsiaTheme="minorHAnsi"/>
        </w:rPr>
        <w:t>命令中的冒号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: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，用于分隔不同级别的命令。</w:t>
      </w:r>
      <w:r>
        <w:rPr>
          <w:rFonts w:hint="eastAsia" w:ascii="Consolas" w:hAnsi="Consolas" w:eastAsiaTheme="minorHAnsi"/>
        </w:rPr>
        <w:t>例如：“</w:t>
      </w:r>
      <w:r>
        <w:rPr>
          <w:rFonts w:ascii="Consolas" w:hAnsi="Consolas" w:eastAsiaTheme="minorHAnsi"/>
        </w:rPr>
        <w:t>:SOUR:CURR:LEV&lt;space&gt;%1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中，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SOUR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是第一级命令，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CURR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是第二级命令，</w:t>
      </w:r>
      <w:r>
        <w:rPr>
          <w:rFonts w:hint="eastAsia" w:ascii="Consolas" w:hAnsi="Consolas" w:eastAsiaTheme="minorHAnsi"/>
        </w:rPr>
        <w:t>“</w:t>
      </w:r>
      <w:r>
        <w:rPr>
          <w:rFonts w:ascii="Consolas" w:hAnsi="Consolas" w:eastAsiaTheme="minorHAnsi"/>
        </w:rPr>
        <w:t>LEV</w:t>
      </w:r>
      <w:r>
        <w:rPr>
          <w:rFonts w:hint="eastAsia" w:ascii="Consolas" w:hAnsi="Consolas" w:eastAsiaTheme="minorHAnsi"/>
        </w:rPr>
        <w:t>”</w:t>
      </w:r>
      <w:r>
        <w:rPr>
          <w:rFonts w:ascii="Consolas" w:hAnsi="Consolas" w:eastAsiaTheme="minorHAnsi"/>
        </w:rPr>
        <w:t>是第三级命令。</w:t>
      </w:r>
    </w:p>
    <w:p>
      <w:pPr>
        <w:pStyle w:val="13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>
      <w:pPr>
        <w:ind w:left="840" w:leftChars="400"/>
      </w:pPr>
      <w:r>
        <w:rPr>
          <w:rFonts w:hint="eastAsia" w:ascii="Consolas" w:hAnsi="Consolas" w:eastAsiaTheme="minorHAnsi"/>
        </w:rPr>
        <w:t>所有以“*”开始的命令，表示该命令为非级别命令，不受</w:t>
      </w:r>
      <w:r>
        <w:rPr>
          <w:rFonts w:ascii="Consolas" w:hAnsi="Consolas" w:eastAsiaTheme="minorHAnsi"/>
        </w:rPr>
        <w:t>冒号“:”指示符</w:t>
      </w:r>
      <w:r>
        <w:rPr>
          <w:rFonts w:hint="eastAsia" w:ascii="Consolas" w:hAnsi="Consolas" w:eastAsiaTheme="minorHAnsi"/>
        </w:rPr>
        <w:t>影响。</w:t>
      </w:r>
    </w:p>
    <w:p>
      <w:pPr>
        <w:pStyle w:val="13"/>
        <w:ind w:left="360" w:firstLine="0" w:firstLineChars="0"/>
      </w:pPr>
    </w:p>
    <w:p>
      <w:r>
        <w:br w:type="page"/>
      </w:r>
    </w:p>
    <w:p>
      <w:pPr>
        <w:spacing w:before="312" w:beforeLines="100" w:after="156" w:afterLines="50"/>
        <w:outlineLvl w:val="0"/>
      </w:pPr>
      <w:bookmarkStart w:id="7" w:name="_Toc13213"/>
      <w:r>
        <w:rPr>
          <w:rFonts w:hint="eastAsia"/>
          <w:b/>
          <w:bCs/>
          <w:sz w:val="36"/>
          <w:szCs w:val="36"/>
        </w:rPr>
        <w:t>3.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测量功能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" w:name="_Toc1641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上升沿时间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:SOUR:PLUS:RISE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:PLUS:RISE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&lt;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:PLUS:RISE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设置或查询上升沿时间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上升沿时间，整型有效数字，单位us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:SOUR:PLUS:RISE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  <w:r>
              <w:rPr>
                <w:rFonts w:ascii="Consolas" w:hAnsi="Consolas" w:cs="Consolas"/>
              </w:rPr>
              <w:t xml:space="preserve">   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设置上升沿时间10us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" w:name="_Toc225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系统最高工作温度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:SYST:TEMP:HIGH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:TEMP:HIGH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:TEMP:HIGH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或查询系统最高工作温度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温度值，浮点数有效数字，单位℃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:SYST:TEMP:HIGH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50.5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设置最高温度为50.5℃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871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最小光功率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:SYST:OPD:MIN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:OPD:MIN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:OPD:MIN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或查询最小光功率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最小光功率值，浮点数有效数字，单位mW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:SYST:OPD:MIN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1.2</w:t>
            </w:r>
            <w:r>
              <w:rPr>
                <w:rFonts w:ascii="Consolas" w:hAnsi="Consolas" w:cs="Consolas"/>
              </w:rPr>
              <w:t xml:space="preserve"> 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设置最小光功率值1.2mW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" w:name="_Toc67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回读电流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:SYST:CURR:READ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:CURR:READ</w:t>
            </w:r>
            <w:r>
              <w:rPr>
                <w:rFonts w:ascii="Consolas" w:hAnsi="Consolas" w:cs="Consolas"/>
              </w:rPr>
              <w:t>&lt;space&gt;&lt;%1&gt;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:CURR:READ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或查询回读电流值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回读电流值，浮点数有效数字，单位A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:SYST:CURR:READ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1.0</w:t>
            </w:r>
            <w:r>
              <w:rPr>
                <w:rFonts w:ascii="Consolas" w:hAnsi="Consolas" w:cs="Consolas"/>
              </w:rPr>
              <w:t xml:space="preserve">            /*设置</w:t>
            </w:r>
            <w:r>
              <w:rPr>
                <w:rFonts w:hint="eastAsia" w:ascii="Consolas" w:hAnsi="Consolas" w:cs="Consolas"/>
                <w:lang w:val="en-US" w:eastAsia="zh-CN"/>
              </w:rPr>
              <w:t>回读电流1.0A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" w:name="_Toc240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电流上升步进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:SOUR:RISE:STEP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sz w:val="24"/>
              </w:rPr>
              <w:t>:SOUR</w:t>
            </w:r>
            <w:r>
              <w:rPr>
                <w:rFonts w:hint="eastAsia" w:ascii="Consolas" w:hAnsi="Consolas" w:cs="Consolas"/>
                <w:sz w:val="24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  <w:sz w:val="24"/>
              </w:rPr>
              <w:t>:RISE:STEP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电流上升步进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电流上升步进，整型有效数字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sz w:val="24"/>
              </w:rPr>
              <w:t>:SOUR:RISE:STEP</w:t>
            </w:r>
            <w:r>
              <w:rPr>
                <w:rFonts w:ascii="Consolas" w:hAnsi="Consolas" w:cs="Consolas"/>
              </w:rPr>
              <w:t>&lt;space&gt;10       /*设置</w:t>
            </w:r>
            <w:r>
              <w:rPr>
                <w:rFonts w:hint="eastAsia" w:ascii="Consolas" w:hAnsi="Consolas" w:cs="Consolas"/>
                <w:lang w:val="en-US" w:eastAsia="zh-CN"/>
              </w:rPr>
              <w:t>电流上升步进</w:t>
            </w:r>
            <w:r>
              <w:rPr>
                <w:rFonts w:ascii="Consolas" w:hAnsi="Consolas" w:cs="Consolas"/>
              </w:rPr>
              <w:t>为10*/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" w:name="_Toc1310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电流上升延时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:SOUR:RISE:DELAY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:RISE:DELAY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设置电流上升延时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电流上升延时，整型有效数字，单位ms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:SOUR:RISE:DELAY</w:t>
            </w:r>
            <w:r>
              <w:rPr>
                <w:rFonts w:ascii="Consolas" w:hAnsi="Consolas" w:cs="Consolas"/>
              </w:rPr>
              <w:t xml:space="preserve">&lt;space&gt;10  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/*设置</w:t>
            </w:r>
            <w:r>
              <w:rPr>
                <w:rFonts w:hint="eastAsia" w:ascii="Consolas" w:hAnsi="Consolas" w:cs="Consolas"/>
                <w:lang w:val="en-US" w:eastAsia="zh-CN"/>
              </w:rPr>
              <w:t>电流上升延时</w:t>
            </w:r>
            <w:r>
              <w:rPr>
                <w:rFonts w:ascii="Consolas" w:hAnsi="Consolas" w:cs="Consolas"/>
              </w:rPr>
              <w:t>为10</w:t>
            </w:r>
            <w:r>
              <w:rPr>
                <w:rFonts w:hint="eastAsia" w:ascii="Consolas" w:hAnsi="Consolas" w:cs="Consolas"/>
                <w:lang w:val="en-US" w:eastAsia="zh-CN"/>
              </w:rPr>
              <w:t>ms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4" w:name="_Toc525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电压量程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:SENS:VOLT:RANG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:VOLT:RANG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lang w:val="en-US" w:eastAsia="zh-CN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 w:eastAsiaTheme="minorEastAsia"/>
                <w:lang w:val="en-US" w:eastAsia="zh-CN"/>
              </w:rPr>
              <w:t>:VOLT:RANG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或查询电压量程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电压量程，三个量程：3V, 30V, 100V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SENS</w:t>
            </w: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VOLT</w:t>
            </w: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30   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电压量程为30V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9"/>
        <w:tblpPr w:leftFromText="180" w:rightFromText="180" w:vertAnchor="text" w:horzAnchor="page" w:tblpX="1800" w:tblpY="7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5" w:name="_Toc1883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电流量程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:SOUR:CURR:RANG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:SOUR[slot]:CURR:RANG?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或查询电流量程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电流量程，三个量程：20A, 60A, 600A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:SOUR:CURR:RANG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20   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电流量程为20A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rFonts w:hint="eastAsia"/>
          <w:b/>
          <w:bCs/>
          <w:sz w:val="36"/>
          <w:szCs w:val="36"/>
        </w:rPr>
      </w:pPr>
    </w:p>
    <w:tbl>
      <w:tblPr>
        <w:tblStyle w:val="9"/>
        <w:tblpPr w:leftFromText="180" w:rightFromText="180" w:vertAnchor="text" w:horzAnchor="page" w:tblpX="1796" w:tblpY="33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16" w:name="_Toc3273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电流值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:SOUR:CURR: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LEV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:CURR:</w:t>
            </w:r>
            <w:r>
              <w:rPr>
                <w:rFonts w:hint="eastAsia" w:ascii="Consolas" w:hAnsi="Consolas" w:cs="Consolas"/>
                <w:lang w:val="en-US" w:eastAsia="zh-CN"/>
              </w:rPr>
              <w:t>LEV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:SOUR[slot]:CURR:LEV?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或查询电流值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电流值，浮点数有效数字，单位A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:SOUR:CURR:</w:t>
            </w:r>
            <w:r>
              <w:rPr>
                <w:rFonts w:hint="eastAsia" w:ascii="Consolas" w:hAnsi="Consolas" w:cs="Consolas"/>
                <w:lang w:val="en-US" w:eastAsia="zh-CN"/>
              </w:rPr>
              <w:t>LEV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3.0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电流值为3.0A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pPr w:leftFromText="180" w:rightFromText="180" w:vertAnchor="text" w:horzAnchor="page" w:tblpX="1780" w:tblpY="33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3154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光功率量程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:OPD:POWER:RANG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:OPD[slot]:POWER:RANG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:OPD[slot]:POWER:RANG?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或查询光功率量程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光功率量程，三个量程：0.1mW, 1.0mW, 10.0mW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:OPD:POWER:RANG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1.0</w:t>
            </w: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光功率量程为1.0mW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8" w:name="_Toc4681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当前测试通道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:SYST:CHAN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1}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:CHA</w:t>
            </w:r>
            <w:r>
              <w:rPr>
                <w:rFonts w:hint="eastAsia" w:ascii="Consolas" w:hAnsi="Consolas" w:cs="Consolas"/>
                <w:lang w:val="en-US" w:eastAsia="zh-CN"/>
              </w:rPr>
              <w:t>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或查询当前测试通道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通道数1-16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:SYST:CHAN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1                </w:t>
            </w:r>
            <w:r>
              <w:rPr>
                <w:rFonts w:ascii="Consolas" w:hAnsi="Consolas" w:cs="Consolas"/>
              </w:rPr>
              <w:t>/*设置</w:t>
            </w:r>
            <w:r>
              <w:rPr>
                <w:rFonts w:hint="eastAsia" w:ascii="Consolas" w:hAnsi="Consolas" w:cs="Consolas"/>
                <w:lang w:val="en-US" w:eastAsia="zh-CN"/>
              </w:rPr>
              <w:t>通道1为当前测试通道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9"/>
        <w:tblpPr w:leftFromText="180" w:rightFromText="180" w:vertAnchor="text" w:horzAnchor="page" w:tblpX="1800" w:tblpY="7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6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4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792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水流量值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:SYST:WFLOW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{1%}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:WFLOW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{1%}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hint="eastAsia" w:ascii="Consolas" w:hAnsi="Consolas" w:cs="Consolas"/>
                <w:lang w:val="en-US" w:eastAsia="zh-CN"/>
              </w:rPr>
              <w:t>或查询水流量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切换水流通道1-8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SYST:WFLOW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1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切换到通道1</w:t>
            </w:r>
            <w:r>
              <w:rPr>
                <w:rFonts w:ascii="Consolas" w:hAnsi="Consolas" w:cs="Consolas"/>
              </w:rPr>
              <w:t>*/</w:t>
            </w:r>
          </w:p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SYST:WFLOW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? 1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hint="eastAsia" w:ascii="Consolas" w:hAnsi="Consolas" w:cs="Consolas"/>
                <w:lang w:val="en-US" w:eastAsia="zh-CN"/>
              </w:rPr>
              <w:t>查询通道1的水流量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>
      <w:pPr>
        <w:spacing w:before="312" w:beforeLines="100" w:after="156" w:afterLines="50"/>
        <w:outlineLvl w:val="0"/>
        <w:rPr>
          <w:rFonts w:hint="default"/>
          <w:b/>
          <w:bCs/>
          <w:sz w:val="36"/>
          <w:szCs w:val="36"/>
          <w:lang w:val="en-US" w:eastAsia="zh-CN"/>
        </w:rPr>
      </w:pPr>
      <w:bookmarkStart w:id="20" w:name="_Toc17284"/>
      <w:r>
        <w:rPr>
          <w:rFonts w:hint="eastAsia"/>
          <w:b/>
          <w:bCs/>
          <w:sz w:val="36"/>
          <w:szCs w:val="36"/>
          <w:lang w:val="en-US" w:eastAsia="zh-CN"/>
        </w:rPr>
        <w:t>4. 查询和设置功能</w:t>
      </w:r>
      <w:bookmarkEnd w:id="2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21" w:name="_Toc1398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系统温度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:SYST:TEMP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:TEMP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{1%}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获取系统温度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1%：通道号1-16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系统温度值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22" w:name="_Toc1470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控制板ID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:SENS:ID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:SENS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:ID?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获取控制板ID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控制板ID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23" w:name="_Toc32729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采集板ID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OUR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:ID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:SOUR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:ID?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获取采集板ID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采集板ID</w:t>
            </w:r>
          </w:p>
        </w:tc>
      </w:tr>
    </w:tbl>
    <w:p>
      <w:pPr>
        <w:rPr>
          <w:rFonts w:ascii="Consolas" w:hAnsi="Consolas" w:cs="Consolas"/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24" w:name="_Toc22152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DAC原始值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:PSS:ANLG:CURR:DAC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:ANLG:CURR:DAC?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获取DAC原始值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DAC原始值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25" w:name="_Toc2080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控制板FPGA版本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:PSS:FPGA:SENS:VERS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:FPGA:SENS:VERS?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获取控制板FPGA版本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控制板FPGA版本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eastAsia="zh-CN"/>
              </w:rPr>
            </w:pPr>
            <w:bookmarkStart w:id="26" w:name="_Toc1194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采集板FPGA版本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:PSS:FPGA:SOUR:VERS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eastAsia="zh-CN"/>
              </w:rPr>
              <w:t>？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:FPGA:SOUR:VERS?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获取采集板FPGA版本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采集板FPGA版本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4093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设备在位信息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:SYST:SLOT?</w:t>
            </w:r>
            <w:bookmarkEnd w:id="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:SYST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:SLOT?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获取设备在位信息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在位：ready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不在位：error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28" w:name="_Toc27288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ADC原始值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:PSS:ANLG:VOLT:ADC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?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:ANLG:VOLT:ADC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获取ADC原始值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1|2|3，三个ADC原始值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ADC原始值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29" w:name="_Toc6394"/>
            <w:bookmarkStart w:id="30" w:name="_Toc31713"/>
            <w:bookmarkStart w:id="31" w:name="_Toc5360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:SOUR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?</w:t>
            </w:r>
            <w:bookmarkEnd w:id="29"/>
            <w:bookmarkEnd w:id="30"/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*IDN</w:t>
            </w:r>
            <w:r>
              <w:rPr>
                <w:rFonts w:hint="eastAsia" w:ascii="Consolas" w:hAnsi="Consolas" w:cs="宋体"/>
                <w:lang w:val="en-US" w:eastAsia="zh-CN"/>
              </w:rPr>
              <w:t>[slot]:SOUR</w:t>
            </w:r>
            <w:r>
              <w:rPr>
                <w:rFonts w:hint="eastAsia" w:ascii="Consolas" w:hAnsi="Consolas" w:cs="宋体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</w:rPr>
              <w:t>查询</w:t>
            </w:r>
            <w:r>
              <w:rPr>
                <w:rFonts w:hint="eastAsia" w:ascii="Consolas" w:hAnsi="Consolas"/>
                <w:lang w:val="en-US" w:eastAsia="zh-CN"/>
              </w:rPr>
              <w:t>采集板的</w:t>
            </w:r>
            <w:r>
              <w:rPr>
                <w:rFonts w:hint="eastAsia" w:ascii="Consolas" w:hAnsi="Consolas"/>
              </w:rPr>
              <w:t>固件版本</w:t>
            </w:r>
            <w:r>
              <w:rPr>
                <w:rFonts w:hint="eastAsia" w:ascii="Consolas" w:hAnsi="Consolas"/>
                <w:lang w:val="en-US" w:eastAsia="zh-CN"/>
              </w:rPr>
              <w:t>信息，设备名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eastAsia="zh-CN"/>
              </w:rPr>
            </w:pPr>
            <w:r>
              <w:rPr>
                <w:rFonts w:hint="eastAsia" w:ascii="Consolas" w:hAnsi="Consolas"/>
              </w:rPr>
              <w:t>PSS,LDBI016SOUR,00000000,</w:t>
            </w:r>
            <w:r>
              <w:rPr>
                <w:rFonts w:hint="eastAsia" w:ascii="Consolas" w:hAnsi="Consolas"/>
                <w:lang w:val="en-US" w:eastAsia="zh-CN"/>
              </w:rPr>
              <w:t>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LDBI016SOUR为设备名;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24695"/>
            <w:bookmarkStart w:id="33" w:name="_Toc18816"/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设备标识：*IDN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:SENS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?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宋体"/>
              </w:rPr>
              <w:t>*IDN</w:t>
            </w:r>
            <w:r>
              <w:rPr>
                <w:rFonts w:hint="eastAsia" w:ascii="Consolas" w:hAnsi="Consolas" w:cs="宋体"/>
                <w:lang w:val="en-US" w:eastAsia="zh-CN"/>
              </w:rPr>
              <w:t>[slot]:SENS</w:t>
            </w:r>
            <w:r>
              <w:rPr>
                <w:rFonts w:hint="eastAsia" w:ascii="Consolas" w:hAnsi="Consolas" w:cs="宋体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/>
              </w:rPr>
              <w:t>查询</w:t>
            </w:r>
            <w:r>
              <w:rPr>
                <w:rFonts w:hint="eastAsia" w:ascii="Consolas" w:hAnsi="Consolas"/>
                <w:lang w:val="en-US" w:eastAsia="zh-CN"/>
              </w:rPr>
              <w:t>控制板的</w:t>
            </w:r>
            <w:r>
              <w:rPr>
                <w:rFonts w:hint="eastAsia" w:ascii="Consolas" w:hAnsi="Consolas"/>
              </w:rPr>
              <w:t>固件版本</w:t>
            </w:r>
            <w:r>
              <w:rPr>
                <w:rFonts w:hint="eastAsia" w:ascii="Consolas" w:hAnsi="Consolas"/>
                <w:lang w:val="en-US" w:eastAsia="zh-CN"/>
              </w:rPr>
              <w:t>信息，设备名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eastAsiaTheme="minorEastAsia"/>
                <w:lang w:eastAsia="zh-CN"/>
              </w:rPr>
            </w:pPr>
            <w:r>
              <w:rPr>
                <w:rFonts w:hint="eastAsia" w:ascii="Consolas" w:hAnsi="Consolas"/>
              </w:rPr>
              <w:t>PSS,LDBI016</w:t>
            </w:r>
            <w:r>
              <w:rPr>
                <w:rFonts w:hint="eastAsia" w:ascii="Consolas" w:hAnsi="Consolas"/>
                <w:lang w:val="en-US" w:eastAsia="zh-CN"/>
              </w:rPr>
              <w:t>SENS</w:t>
            </w:r>
            <w:r>
              <w:rPr>
                <w:rFonts w:hint="eastAsia" w:ascii="Consolas" w:hAnsi="Consolas"/>
              </w:rPr>
              <w:t>,00000000,</w:t>
            </w:r>
            <w:r>
              <w:rPr>
                <w:rFonts w:hint="eastAsia" w:ascii="Consolas" w:hAnsi="Consolas"/>
                <w:lang w:val="en-US" w:eastAsia="zh-CN"/>
              </w:rPr>
              <w:t>XXXX</w:t>
            </w:r>
          </w:p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LDBI016</w:t>
            </w:r>
            <w:r>
              <w:rPr>
                <w:rFonts w:hint="eastAsia" w:ascii="Consolas" w:hAnsi="Consolas"/>
                <w:lang w:val="en-US" w:eastAsia="zh-CN"/>
              </w:rPr>
              <w:t>SENS</w:t>
            </w:r>
            <w:r>
              <w:rPr>
                <w:rFonts w:hint="eastAsia" w:ascii="Consolas" w:hAnsi="Consolas"/>
              </w:rPr>
              <w:t>为设备名;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/>
              </w:rPr>
              <w:t>XXXX为固件版本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23573"/>
            <w:bookmarkStart w:id="35" w:name="_Toc7542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**SHOW:VER:FW?</w:t>
            </w:r>
            <w:bookmarkEnd w:id="34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**SHOW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:VER:FW?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查询软件版本信息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PSS_LDBI016SO_S_SO_S_V1.0.0_20230317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软件版本信息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23208"/>
            <w:bookmarkStart w:id="37" w:name="_Toc26449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**SHOW:VER: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W?</w:t>
            </w:r>
            <w:bookmarkEnd w:id="36"/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**SHOW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:VER:</w:t>
            </w:r>
            <w:r>
              <w:rPr>
                <w:rFonts w:hint="eastAsia" w:ascii="Consolas" w:hAnsi="Consolas" w:cs="Consolas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</w:rPr>
              <w:t>W?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查询硬件版本信息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HW_V1.0.0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硬件版本信息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21773"/>
            <w:bookmarkStart w:id="39" w:name="_Toc5015"/>
            <w:bookmarkStart w:id="40" w:name="_Toc1036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重启采集板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38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*RST:SOUR</w:t>
            </w:r>
            <w:bookmarkEnd w:id="39"/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*RST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:SOUR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重启采集板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41" w:name="_Toc1929"/>
            <w:bookmarkStart w:id="42" w:name="_Toc28677"/>
            <w:bookmarkStart w:id="43" w:name="_Toc3095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重启控制板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1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*RST:S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ENS</w:t>
            </w:r>
            <w:bookmarkEnd w:id="42"/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*RST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:S</w:t>
            </w:r>
            <w:r>
              <w:rPr>
                <w:rFonts w:hint="eastAsia" w:ascii="Consolas" w:hAnsi="Consolas" w:cs="Consolas"/>
                <w:lang w:val="en-US" w:eastAsia="zh-CN"/>
              </w:rPr>
              <w:t>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重启控制板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8668"/>
            <w:bookmarkStart w:id="45" w:name="_Toc5502"/>
            <w:bookmarkStart w:id="46" w:name="_Toc1515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开启回显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4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**ECHO:ON</w:t>
            </w:r>
            <w:bookmarkEnd w:id="45"/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**ECHO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开启回显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47" w:name="_Toc21043"/>
            <w:bookmarkStart w:id="48" w:name="_Toc17270"/>
            <w:bookmarkStart w:id="49" w:name="_Toc19296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关闭回显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7"/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**ECHO:O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FF</w:t>
            </w:r>
            <w:bookmarkEnd w:id="48"/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**ECHO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:O</w:t>
            </w:r>
            <w:r>
              <w:rPr>
                <w:rFonts w:hint="eastAsia" w:ascii="Consolas" w:hAnsi="Consolas" w:cs="Consolas"/>
                <w:lang w:val="en-US" w:eastAsia="zh-CN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关闭回显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pacing w:before="312" w:beforeLines="100" w:after="156" w:afterLines="50"/>
        <w:outlineLvl w:val="0"/>
        <w:rPr>
          <w:b/>
          <w:bCs/>
          <w:sz w:val="24"/>
          <w:szCs w:val="24"/>
        </w:rPr>
      </w:pPr>
      <w:bookmarkStart w:id="50" w:name="_Toc204"/>
      <w:r>
        <w:rPr>
          <w:rFonts w:hint="eastAsia"/>
          <w:b/>
          <w:bCs/>
          <w:sz w:val="36"/>
          <w:szCs w:val="36"/>
          <w:lang w:val="en-US" w:eastAsia="zh-CN"/>
        </w:rPr>
        <w:t>5</w:t>
      </w:r>
      <w:r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  <w:lang w:val="en-US" w:eastAsia="zh-CN"/>
        </w:rPr>
        <w:t>异常保护</w:t>
      </w:r>
      <w:r>
        <w:rPr>
          <w:rFonts w:hint="eastAsia"/>
          <w:b/>
          <w:bCs/>
          <w:sz w:val="36"/>
          <w:szCs w:val="36"/>
        </w:rPr>
        <w:t>功能</w:t>
      </w:r>
      <w:bookmarkEnd w:id="5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1" w:name="_Toc1173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DUT温度保护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:PSS:PROT:TEMP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:PROT:TEMP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</w:rPr>
              <w:t>&gt;,&lt;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:PROT:TEMP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设置或者查询</w:t>
            </w:r>
            <w:r>
              <w:rPr>
                <w:rFonts w:hint="eastAsia" w:ascii="Consolas" w:hAnsi="Consolas" w:cs="Consolas"/>
                <w:lang w:val="en-US" w:eastAsia="zh-CN"/>
              </w:rPr>
              <w:t>DUT温度保护上下限阈值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  <w:lang w:val="en-US" w:eastAsia="zh-CN"/>
              </w:rPr>
              <w:t>,2%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温度保护上下限阈值，浮点数有效数字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  <w:lang w:val="en-US" w:eastAsia="zh-CN"/>
              </w:rPr>
              <w:t>DUT温度保护上下限阈值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:PSS:PROT:TEMP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60.0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  <w:lang w:val="en-US" w:eastAsia="zh-CN"/>
              </w:rPr>
              <w:t>-10.0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/*设置</w:t>
            </w:r>
            <w:r>
              <w:rPr>
                <w:rFonts w:hint="eastAsia" w:ascii="Consolas" w:hAnsi="Consolas" w:cs="Consolas"/>
                <w:lang w:val="en-US" w:eastAsia="zh-CN"/>
              </w:rPr>
              <w:t>DUT温度保护上下限阈值分别为60度和-10度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52" w:name="_Toc31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电压保护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:PSS:PROT: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VOLT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</w:t>
            </w:r>
            <w:r>
              <w:rPr>
                <w:rFonts w:hint="eastAsia" w:ascii="Consolas" w:hAnsi="Consolas" w:cs="Consolas"/>
                <w:lang w:val="en-US" w:eastAsia="zh-CN"/>
              </w:rPr>
              <w:t>VOLT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</w:rPr>
              <w:t>&gt;,&lt;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</w:t>
            </w:r>
            <w:r>
              <w:rPr>
                <w:rFonts w:hint="eastAsia" w:ascii="Consolas" w:hAnsi="Consolas" w:cs="Consolas"/>
                <w:lang w:val="en-US" w:eastAsia="zh-CN"/>
              </w:rPr>
              <w:t>VOLT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</w:t>
            </w:r>
            <w:r>
              <w:rPr>
                <w:rFonts w:hint="eastAsia" w:ascii="Consolas" w:hAnsi="Consolas" w:cs="Consolas"/>
                <w:lang w:val="en-US" w:eastAsia="zh-CN"/>
              </w:rPr>
              <w:t>电压保护上下限阈值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  <w:lang w:val="en-US" w:eastAsia="zh-CN"/>
              </w:rPr>
              <w:t>,2%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电压保护上下限阈值，浮点数有效数字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  <w:lang w:val="en-US" w:eastAsia="zh-CN"/>
              </w:rPr>
              <w:t>电压保护上下限阈值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:PSS:PROT:</w:t>
            </w:r>
            <w:r>
              <w:rPr>
                <w:rFonts w:hint="eastAsia" w:ascii="Consolas" w:hAnsi="Consolas" w:cs="Consolas"/>
                <w:lang w:val="en-US" w:eastAsia="zh-CN"/>
              </w:rPr>
              <w:t>VOLT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30.0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  <w:lang w:val="en-US" w:eastAsia="zh-CN"/>
              </w:rPr>
              <w:t>-30.0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设置电压保护上下限阈值分别为30V和-30V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53" w:name="_Toc2870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电流保护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:PSS:PROT: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CURR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</w:t>
            </w:r>
            <w:r>
              <w:rPr>
                <w:rFonts w:hint="eastAsia" w:ascii="Consolas" w:hAnsi="Consolas" w:cs="Consolas"/>
                <w:lang w:val="en-US" w:eastAsia="zh-CN"/>
              </w:rPr>
              <w:t>CURR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</w:rPr>
              <w:t>&gt;,&lt;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</w:t>
            </w:r>
            <w:r>
              <w:rPr>
                <w:rFonts w:hint="eastAsia" w:ascii="Consolas" w:hAnsi="Consolas" w:cs="Consolas"/>
                <w:lang w:val="en-US" w:eastAsia="zh-CN"/>
              </w:rPr>
              <w:t>CURR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</w:t>
            </w:r>
            <w:r>
              <w:rPr>
                <w:rFonts w:hint="eastAsia" w:ascii="Consolas" w:hAnsi="Consolas" w:cs="Consolas"/>
                <w:lang w:val="en-US" w:eastAsia="zh-CN"/>
              </w:rPr>
              <w:t>电流保护上下限阈值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  <w:lang w:val="en-US" w:eastAsia="zh-CN"/>
              </w:rPr>
              <w:t>,2%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电流保护上下限阈值，浮点数有效数字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  <w:vAlign w:val="top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  <w:lang w:val="en-US" w:eastAsia="zh-CN"/>
              </w:rPr>
              <w:t>电流保护上下限阈值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:PSS:PROT:</w:t>
            </w:r>
            <w:r>
              <w:rPr>
                <w:rFonts w:hint="eastAsia" w:ascii="Consolas" w:hAnsi="Consolas" w:cs="Consolas"/>
                <w:lang w:val="en-US" w:eastAsia="zh-CN"/>
              </w:rPr>
              <w:t>CURR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10.0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  <w:lang w:val="en-US" w:eastAsia="zh-CN"/>
              </w:rPr>
              <w:t>-10.0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设置电压保护上下限阈值分别为10A和-10A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hint="eastAsia" w:ascii="Consolas" w:hAnsi="Consolas" w:cs="Consolas" w:eastAsiaTheme="minorEastAsia"/>
                <w:b/>
                <w:bCs/>
                <w:sz w:val="36"/>
                <w:szCs w:val="36"/>
                <w:lang w:val="en-US" w:eastAsia="zh-CN"/>
              </w:rPr>
            </w:pPr>
            <w:bookmarkStart w:id="54" w:name="_Toc1588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光功率保护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:PSS:PROT: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OPD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</w:t>
            </w:r>
            <w:r>
              <w:rPr>
                <w:rFonts w:hint="eastAsia" w:ascii="Consolas" w:hAnsi="Consolas" w:cs="Consolas"/>
                <w:lang w:val="en-US" w:eastAsia="zh-CN"/>
              </w:rPr>
              <w:t>OPD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</w:rPr>
              <w:t>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</w:rPr>
              <w:t>&gt;,&lt;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</w:t>
            </w:r>
            <w:r>
              <w:rPr>
                <w:rFonts w:hint="eastAsia" w:ascii="Consolas" w:hAnsi="Consolas" w:cs="Consolas"/>
                <w:lang w:val="en-US" w:eastAsia="zh-CN"/>
              </w:rPr>
              <w:t>OPD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</w:t>
            </w:r>
            <w:r>
              <w:rPr>
                <w:rFonts w:hint="eastAsia" w:ascii="Consolas" w:hAnsi="Consolas" w:cs="Consolas"/>
                <w:lang w:val="en-US" w:eastAsia="zh-CN"/>
              </w:rPr>
              <w:t>光功率保护上下限阈值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  <w:lang w:val="en-US" w:eastAsia="zh-CN"/>
              </w:rPr>
              <w:t>,2%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光功率保护上下限阈值，浮点数有效数字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hint="eastAsia" w:ascii="Consolas" w:hAnsi="Consolas" w:cs="Consolas"/>
                <w:lang w:val="en-US" w:eastAsia="zh-CN"/>
              </w:rPr>
              <w:t>电流保护上下限阈值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:PSS:PROT:</w:t>
            </w:r>
            <w:r>
              <w:rPr>
                <w:rFonts w:hint="eastAsia" w:ascii="Consolas" w:hAnsi="Consolas" w:cs="Consolas"/>
                <w:lang w:val="en-US" w:eastAsia="zh-CN"/>
              </w:rPr>
              <w:t>OPD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10.0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hint="eastAsia" w:ascii="Consolas" w:hAnsi="Consolas" w:cs="Consolas"/>
                <w:lang w:val="en-US" w:eastAsia="zh-CN"/>
              </w:rPr>
              <w:t>1.0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/*</w:t>
            </w:r>
            <w:r>
              <w:rPr>
                <w:rFonts w:hint="eastAsia" w:ascii="Consolas" w:hAnsi="Consolas" w:cs="Consolas"/>
                <w:lang w:val="en-US" w:eastAsia="zh-CN"/>
              </w:rPr>
              <w:t>设置光功率保护上下限阈值分别为10mW和1mW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7074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保护信息查询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:PSS:PROT:STAT?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:PROT:STAT?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 w:eastAsiaTheme="minorEastAsia"/>
                <w:lang w:eastAsia="zh-CN"/>
              </w:rPr>
            </w:pPr>
            <w:r>
              <w:rPr>
                <w:rFonts w:ascii="Consolas" w:hAnsi="Consolas" w:cs="Consolas"/>
              </w:rPr>
              <w:t>查询</w:t>
            </w:r>
            <w:r>
              <w:rPr>
                <w:rFonts w:hint="eastAsia" w:ascii="Consolas" w:hAnsi="Consolas" w:cs="Consolas"/>
                <w:lang w:val="en-US" w:eastAsia="zh-CN"/>
              </w:rPr>
              <w:t>保护信息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ascii="Consolas" w:hAnsi="Consolas" w:cs="Consolas"/>
              </w:rPr>
              <w:t>返回</w:t>
            </w:r>
            <w:r>
              <w:rPr>
                <w:rFonts w:hint="eastAsia" w:ascii="Consolas" w:hAnsi="Consolas" w:cs="Consolas"/>
                <w:lang w:val="en-US" w:eastAsia="zh-CN"/>
              </w:rPr>
              <w:t>当前DUT温度保护、电压保护、电流保护、光功率保护状态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Up:上限保护，Down:下限保护，Norm:正常，无保护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示例：DUT:Norm, VOLT:Up, CURR:Down, OPD:Norm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28425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保护信息清除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:PSS:PROT: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CLEA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:PROT:</w:t>
            </w:r>
            <w:r>
              <w:rPr>
                <w:rFonts w:hint="eastAsia" w:ascii="Consolas" w:hAnsi="Consolas" w:cs="Consolas"/>
                <w:lang w:val="en-US" w:eastAsia="zh-CN"/>
              </w:rPr>
              <w:t>CLEA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清除保护信息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清除保护状态，DUT温度、电压、电流和光功率状态显示为Norm:正常，无保护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/>
    <w:p/>
    <w:p/>
    <w:p/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7" w:name="_Toc27356"/>
      <w:r>
        <w:rPr>
          <w:rFonts w:hint="eastAsia"/>
          <w:b/>
          <w:bCs/>
          <w:sz w:val="36"/>
          <w:szCs w:val="36"/>
          <w:lang w:val="en-US" w:eastAsia="zh-CN"/>
        </w:rPr>
        <w:t>6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输出控制</w:t>
      </w:r>
      <w:bookmarkEnd w:id="5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967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输出状态：:OUTP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ascii="Consolas" w:hAnsi="Consolas" w:cs="Consolas"/>
              </w:rPr>
              <w:t>&lt;space&gt;{%1}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查询返回ON|OFF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/*打开输出*/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/*关闭输出*/</w:t>
            </w:r>
          </w:p>
        </w:tc>
      </w:tr>
    </w:tbl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59" w:name="_Toc5868"/>
      <w:r>
        <w:rPr>
          <w:rFonts w:hint="eastAsia"/>
          <w:b/>
          <w:bCs/>
          <w:sz w:val="36"/>
          <w:szCs w:val="36"/>
          <w:lang w:val="en-US" w:eastAsia="zh-CN"/>
        </w:rPr>
        <w:t>7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数据获取</w:t>
      </w:r>
      <w:bookmarkEnd w:id="59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0" w:name="_Toc56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数据读取：:READ?</w:t>
            </w:r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读取采集板测量的光功率值、电压值、电流值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三个返回值，分别对应光功率值、电压值、电流值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1" w:name="_Toc1417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:SENS:TEMP?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hint="eastAsia" w:ascii="Consolas" w:hAnsi="Consolas" w:cs="Consolas"/>
                <w:lang w:val="en-US" w:eastAsia="zh-CN"/>
              </w:rPr>
              <w:t>SENS[slot]:TEMP</w:t>
            </w:r>
            <w:r>
              <w:rPr>
                <w:rFonts w:ascii="Consolas" w:hAnsi="Consolas" w:cs="Consola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读取采集板测量的DUT温度值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DUT温度值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>
      <w:pPr>
        <w:rPr>
          <w:rFonts w:ascii="宋体" w:hAnsi="宋体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62" w:name="_Toc29401"/>
      <w:r>
        <w:rPr>
          <w:rFonts w:hint="eastAsia"/>
          <w:b/>
          <w:bCs/>
          <w:sz w:val="36"/>
          <w:szCs w:val="36"/>
          <w:lang w:val="en-US" w:eastAsia="zh-CN"/>
        </w:rPr>
        <w:t>8</w:t>
      </w:r>
      <w:r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  <w:lang w:val="en-US" w:eastAsia="zh-CN"/>
        </w:rPr>
        <w:t>校准</w:t>
      </w:r>
      <w:r>
        <w:rPr>
          <w:rFonts w:hint="eastAsia"/>
          <w:b/>
          <w:bCs/>
          <w:sz w:val="36"/>
          <w:szCs w:val="36"/>
        </w:rPr>
        <w:t>功能</w:t>
      </w:r>
      <w:bookmarkEnd w:id="6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63" w:name="_Toc12084"/>
            <w:r>
              <w:rPr>
                <w:rFonts w:hint="eastAsia" w:ascii="Consolas" w:hAnsi="Consolas"/>
                <w:b/>
                <w:bCs/>
                <w:sz w:val="36"/>
                <w:szCs w:val="36"/>
                <w:lang w:val="en-US" w:eastAsia="zh-CN"/>
              </w:rPr>
              <w:t>烧录校准系数</w:t>
            </w:r>
            <w:r>
              <w:rPr>
                <w:rFonts w:hint="eastAsia" w:ascii="Consolas" w:hAnsi="Consolas"/>
                <w:b/>
                <w:bCs/>
                <w:sz w:val="36"/>
                <w:szCs w:val="36"/>
              </w:rPr>
              <w:t>：:PSS:ANLG:CAL:FIRE</w:t>
            </w:r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宋体"/>
              </w:rPr>
            </w:pPr>
            <w:r>
              <w:rPr>
                <w:rFonts w:hint="eastAsia" w:ascii="Consolas" w:hAnsi="Consolas" w:cs="宋体"/>
              </w:rPr>
              <w:t>:PSS</w:t>
            </w:r>
            <w:r>
              <w:rPr>
                <w:rFonts w:hint="eastAsia" w:ascii="Consolas" w:hAnsi="Consolas" w:cs="宋体"/>
                <w:lang w:val="en-US" w:eastAsia="zh-CN"/>
              </w:rPr>
              <w:t>[slot]</w:t>
            </w:r>
            <w:r>
              <w:rPr>
                <w:rFonts w:hint="eastAsia" w:ascii="Consolas" w:hAnsi="Consolas" w:cs="宋体"/>
              </w:rPr>
              <w:t>:ANLG:CAL:FIRE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Consolas" w:hAnsi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宋体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eastAsiaTheme="minorEastAsia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烧录校准系数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4" w:name="_Toc2387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设置校准系数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:PSS:ANLG:CAL:PARA</w:t>
            </w:r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:ANLG:CAL:PARA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{%1},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hint="eastAsia" w:ascii="Consolas" w:hAnsi="Consolas" w:cs="Consolas"/>
                <w:lang w:val="en-US" w:eastAsia="zh-CN"/>
              </w:rPr>
              <w:t>%2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hint="eastAsia" w:ascii="Consolas" w:hAnsi="Consolas" w:cs="Consolas"/>
                <w:lang w:val="en-US" w:eastAsia="zh-CN"/>
              </w:rPr>
              <w:t>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hint="eastAsia" w:ascii="Consolas" w:hAnsi="Consolas" w:cs="Consolas"/>
                <w:lang w:val="en-US" w:eastAsia="zh-CN"/>
              </w:rPr>
              <w:t>%3</w:t>
            </w:r>
            <w:r>
              <w:rPr>
                <w:rFonts w:ascii="Consolas" w:hAnsi="Consolas" w:cs="Consolas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设置校准系数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left"/>
              <w:rPr>
                <w:rFonts w:hint="default" w:ascii="Consolas" w:hAnsi="Consolas" w:cs="Consolas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lang w:val="en-US" w:eastAsia="zh-CN"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%1:需要校准值的系数索引</w:t>
            </w:r>
          </w:p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%2,%3:校准值</w:t>
            </w:r>
          </w:p>
        </w:tc>
      </w:tr>
    </w:tbl>
    <w:p>
      <w:pPr>
        <w:rPr>
          <w:b/>
          <w:bCs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5" w:name="_Toc31510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复位校准系数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:PSS:ANLG:CAL:RSET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/>
                <w:lang w:val="en-US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:ANLG:CAL:RSET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{%1}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复位校准系数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%1:需要校准值的系数索引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23641"/>
            <w:r>
              <w:rPr>
                <w:rFonts w:hint="eastAsia" w:ascii="Consolas" w:hAnsi="Consolas" w:cs="Consolas"/>
                <w:b/>
                <w:bCs/>
                <w:sz w:val="36"/>
                <w:szCs w:val="36"/>
                <w:lang w:val="en-US" w:eastAsia="zh-CN"/>
              </w:rPr>
              <w:t>读取校准系数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sz w:val="36"/>
                <w:szCs w:val="36"/>
              </w:rPr>
              <w:t>:PSS:ANLG:CAL:PARA?</w:t>
            </w:r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</w:rPr>
              <w:t>:PSS</w:t>
            </w:r>
            <w:r>
              <w:rPr>
                <w:rFonts w:hint="eastAsia" w:ascii="Consolas" w:hAnsi="Consolas" w:cs="Consolas"/>
                <w:lang w:val="en-US" w:eastAsia="zh-CN"/>
              </w:rPr>
              <w:t>[slot]</w:t>
            </w:r>
            <w:r>
              <w:rPr>
                <w:rFonts w:hint="eastAsia" w:ascii="Consolas" w:hAnsi="Consolas" w:cs="Consolas"/>
              </w:rPr>
              <w:t>:ANLG:CAL:PARA</w:t>
            </w:r>
            <w:r>
              <w:rPr>
                <w:rFonts w:hint="eastAsia" w:ascii="Consolas" w:hAnsi="Consolas" w:cs="Consolas"/>
                <w:lang w:val="en-US" w:eastAsia="zh-CN"/>
              </w:rPr>
              <w:t>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hint="eastAsia" w:ascii="Consolas" w:hAnsi="Consolas" w:cs="Consolas"/>
                <w:lang w:val="en-US" w:eastAsia="zh-CN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>
            <w:pPr>
              <w:rPr>
                <w:rFonts w:hint="default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读取设置的校准值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slot：可选参数，设备槽位号，不选表示所有槽位</w:t>
            </w:r>
          </w:p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hint="eastAsia" w:ascii="Consolas" w:hAnsi="Consolas" w:cs="Consolas"/>
              </w:rPr>
              <w:t>：</w:t>
            </w:r>
            <w:r>
              <w:rPr>
                <w:rFonts w:hint="eastAsia" w:ascii="Consolas" w:hAnsi="Consolas" w:cs="Consolas"/>
                <w:lang w:val="en-US" w:eastAsia="zh-CN"/>
              </w:rPr>
              <w:t>校准量的系数索引</w:t>
            </w:r>
          </w:p>
        </w:tc>
      </w:tr>
    </w:tbl>
    <w:p>
      <w:pPr>
        <w:rPr>
          <w:rFonts w:ascii="宋体" w:hAnsi="宋体" w:cs="宋体"/>
        </w:rPr>
      </w:pPr>
    </w:p>
    <w:p>
      <w:pPr>
        <w:spacing w:before="312" w:beforeLines="100" w:after="156" w:afterLines="50"/>
        <w:outlineLvl w:val="0"/>
        <w:rPr>
          <w:b/>
          <w:bCs/>
          <w:sz w:val="36"/>
          <w:szCs w:val="36"/>
        </w:rPr>
      </w:pPr>
      <w:bookmarkStart w:id="67" w:name="_Toc12313"/>
      <w:r>
        <w:rPr>
          <w:rFonts w:hint="eastAsia"/>
          <w:b/>
          <w:bCs/>
          <w:sz w:val="36"/>
          <w:szCs w:val="36"/>
          <w:lang w:val="en-US" w:eastAsia="zh-CN"/>
        </w:rPr>
        <w:t>9</w:t>
      </w:r>
      <w:r>
        <w:rPr>
          <w:rFonts w:hint="eastAsia"/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测量功能示例</w:t>
      </w:r>
      <w:bookmarkEnd w:id="67"/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</w:t>
      </w:r>
      <w:r>
        <w:rPr>
          <w:rFonts w:hint="eastAsia" w:ascii="Consolas" w:hAnsi="Consolas" w:cs="宋体"/>
          <w:lang w:val="en-US" w:eastAsia="zh-CN"/>
        </w:rPr>
        <w:t>DC</w:t>
      </w:r>
      <w:r>
        <w:rPr>
          <w:rFonts w:ascii="Consolas" w:hAnsi="Consolas" w:cs="宋体"/>
        </w:rPr>
        <w:t xml:space="preserve">                           </w:t>
      </w:r>
      <w:r>
        <w:rPr>
          <w:rFonts w:hint="eastAsia" w:ascii="Consolas" w:hAnsi="Consolas" w:cs="宋体"/>
          <w:lang w:val="en-US" w:eastAsia="zh-CN"/>
        </w:rPr>
        <w:t xml:space="preserve">  </w:t>
      </w:r>
      <w:r>
        <w:rPr>
          <w:rFonts w:ascii="Consolas" w:hAnsi="Consolas" w:cs="宋体"/>
        </w:rPr>
        <w:t>/* 设置</w:t>
      </w:r>
      <w:r>
        <w:rPr>
          <w:rFonts w:hint="eastAsia" w:ascii="Consolas" w:hAnsi="Consolas" w:cs="宋体"/>
          <w:lang w:val="en-US" w:eastAsia="zh-CN"/>
        </w:rPr>
        <w:t>直流模式</w:t>
      </w:r>
      <w:r>
        <w:rPr>
          <w:rFonts w:ascii="Consolas" w:hAnsi="Consolas" w:cs="宋体"/>
        </w:rPr>
        <w:t xml:space="preserve">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:SOUR:VOLT:RANG 30                        /* 设置电压量程 30V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</w:t>
      </w:r>
      <w:r>
        <w:rPr>
          <w:rFonts w:hint="eastAsia" w:ascii="Consolas" w:hAnsi="Consolas" w:cs="宋体"/>
          <w:lang w:val="en-US" w:eastAsia="zh-CN"/>
        </w:rPr>
        <w:t>20</w:t>
      </w:r>
      <w:r>
        <w:rPr>
          <w:rFonts w:ascii="Consolas" w:hAnsi="Consolas" w:cs="宋体"/>
        </w:rPr>
        <w:t xml:space="preserve">                    </w:t>
      </w:r>
      <w:r>
        <w:rPr>
          <w:rFonts w:hint="eastAsia" w:ascii="Consolas" w:hAnsi="Consolas" w:cs="宋体"/>
          <w:lang w:val="en-US" w:eastAsia="zh-CN"/>
        </w:rPr>
        <w:t xml:space="preserve">    </w:t>
      </w:r>
      <w:r>
        <w:rPr>
          <w:rFonts w:ascii="Consolas" w:hAnsi="Consolas" w:cs="宋体"/>
        </w:rPr>
        <w:t xml:space="preserve">/* 设置电流量程 </w:t>
      </w:r>
      <w:r>
        <w:rPr>
          <w:rFonts w:hint="eastAsia" w:ascii="Consolas" w:hAnsi="Consolas" w:cs="宋体"/>
          <w:lang w:val="en-US" w:eastAsia="zh-CN"/>
        </w:rPr>
        <w:t>20</w:t>
      </w:r>
      <w:r>
        <w:rPr>
          <w:rFonts w:ascii="Consolas" w:hAnsi="Consolas" w:cs="宋体"/>
        </w:rPr>
        <w:t>A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>:SOUR:</w:t>
      </w:r>
      <w:r>
        <w:rPr>
          <w:rFonts w:hint="eastAsia" w:ascii="Consolas" w:hAnsi="Consolas" w:cs="宋体"/>
          <w:lang w:val="en-US" w:eastAsia="zh-CN"/>
        </w:rPr>
        <w:t>CURR</w:t>
      </w:r>
      <w:r>
        <w:rPr>
          <w:rFonts w:ascii="Consolas" w:hAnsi="Consolas" w:cs="宋体"/>
        </w:rPr>
        <w:t xml:space="preserve">:LEV </w:t>
      </w:r>
      <w:r>
        <w:rPr>
          <w:rFonts w:hint="eastAsia" w:ascii="Consolas" w:hAnsi="Consolas" w:cs="宋体"/>
          <w:lang w:val="en-US" w:eastAsia="zh-CN"/>
        </w:rPr>
        <w:t>3.0</w:t>
      </w:r>
      <w:r>
        <w:rPr>
          <w:rFonts w:ascii="Consolas" w:hAnsi="Consolas" w:cs="宋体"/>
        </w:rPr>
        <w:t xml:space="preserve">                        /* 设置</w:t>
      </w:r>
      <w:r>
        <w:rPr>
          <w:rFonts w:hint="eastAsia" w:ascii="Consolas" w:hAnsi="Consolas" w:cs="宋体"/>
          <w:lang w:val="en-US" w:eastAsia="zh-CN"/>
        </w:rPr>
        <w:t>电流</w:t>
      </w:r>
      <w:r>
        <w:rPr>
          <w:rFonts w:ascii="Consolas" w:hAnsi="Consolas" w:cs="宋体"/>
        </w:rPr>
        <w:t xml:space="preserve">值 </w:t>
      </w:r>
      <w:r>
        <w:rPr>
          <w:rFonts w:hint="eastAsia" w:ascii="Consolas" w:hAnsi="Consolas" w:cs="宋体"/>
          <w:lang w:val="en-US" w:eastAsia="zh-CN"/>
        </w:rPr>
        <w:t>3</w:t>
      </w:r>
      <w:r>
        <w:rPr>
          <w:rFonts w:ascii="Consolas" w:hAnsi="Consolas" w:cs="宋体"/>
        </w:rPr>
        <w:t>V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/* 开输出  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获取数据             */</w:t>
      </w:r>
    </w:p>
    <w:p>
      <w:pPr>
        <w:ind w:left="420" w:leftChars="20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       </w:t>
      </w:r>
      <w:r>
        <w:rPr>
          <w:rFonts w:hint="eastAsia" w:ascii="Consolas" w:hAnsi="Consolas" w:cs="宋体"/>
        </w:rPr>
        <w:t xml:space="preserve"> </w:t>
      </w:r>
      <w:r>
        <w:rPr>
          <w:rFonts w:ascii="Consolas" w:hAnsi="Consolas" w:cs="宋体"/>
        </w:rPr>
        <w:t xml:space="preserve">  /* 关输出               */</w:t>
      </w:r>
    </w:p>
    <w:p>
      <w:pPr>
        <w:ind w:left="420" w:leftChars="200"/>
        <w:rPr>
          <w:rFonts w:ascii="Consolas" w:hAnsi="Consolas" w:cs="宋体"/>
        </w:rPr>
      </w:pPr>
    </w:p>
    <w:p>
      <w:pPr>
        <w:ind w:left="420" w:leftChars="200"/>
        <w:rPr>
          <w:rFonts w:ascii="Consolas" w:hAnsi="Consolas" w:cs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武汉普斯斯仪表有限公司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hint="eastAsia" w:ascii="华文细黑" w:hAnsi="华文细黑" w:eastAsia="华文细黑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1825"/>
    <w:multiLevelType w:val="multilevel"/>
    <w:tmpl w:val="2BC618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11761E"/>
    <w:multiLevelType w:val="multilevel"/>
    <w:tmpl w:val="6D1176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F3029D"/>
    <w:multiLevelType w:val="multilevel"/>
    <w:tmpl w:val="73F302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0NzUyMjQ4MjU0NmMyNGM3ZGQzMmRiNTRjODVhYTQifQ=="/>
  </w:docVars>
  <w:rsids>
    <w:rsidRoot w:val="009979DB"/>
    <w:rsid w:val="00024480"/>
    <w:rsid w:val="00052A21"/>
    <w:rsid w:val="00093861"/>
    <w:rsid w:val="000A15FD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6F570E"/>
    <w:rsid w:val="017179C9"/>
    <w:rsid w:val="01743D40"/>
    <w:rsid w:val="017A2B5E"/>
    <w:rsid w:val="017B2F92"/>
    <w:rsid w:val="017C6D0A"/>
    <w:rsid w:val="019C1C8D"/>
    <w:rsid w:val="01FC2209"/>
    <w:rsid w:val="025C1F79"/>
    <w:rsid w:val="025F64F6"/>
    <w:rsid w:val="026B0FBD"/>
    <w:rsid w:val="02B5162B"/>
    <w:rsid w:val="02D8545C"/>
    <w:rsid w:val="03164214"/>
    <w:rsid w:val="034134D7"/>
    <w:rsid w:val="03811BD3"/>
    <w:rsid w:val="03A964DC"/>
    <w:rsid w:val="03AD23D9"/>
    <w:rsid w:val="03CA7BFD"/>
    <w:rsid w:val="042C79B5"/>
    <w:rsid w:val="04332AE7"/>
    <w:rsid w:val="043B10FF"/>
    <w:rsid w:val="04411FF0"/>
    <w:rsid w:val="04416CB6"/>
    <w:rsid w:val="045F1C69"/>
    <w:rsid w:val="047E1D7E"/>
    <w:rsid w:val="04B04123"/>
    <w:rsid w:val="04C5035D"/>
    <w:rsid w:val="04CA0181"/>
    <w:rsid w:val="04EB6681"/>
    <w:rsid w:val="050F6CD6"/>
    <w:rsid w:val="05340028"/>
    <w:rsid w:val="053B6E11"/>
    <w:rsid w:val="058A5E9A"/>
    <w:rsid w:val="05F65F51"/>
    <w:rsid w:val="063C3866"/>
    <w:rsid w:val="068E6510"/>
    <w:rsid w:val="06B773EC"/>
    <w:rsid w:val="06B96E6F"/>
    <w:rsid w:val="06C9528E"/>
    <w:rsid w:val="06CF27A3"/>
    <w:rsid w:val="07043E3B"/>
    <w:rsid w:val="070C1F08"/>
    <w:rsid w:val="070F34CB"/>
    <w:rsid w:val="072242EF"/>
    <w:rsid w:val="07330B1F"/>
    <w:rsid w:val="07364F2B"/>
    <w:rsid w:val="07A7127C"/>
    <w:rsid w:val="07B37C1F"/>
    <w:rsid w:val="07C83050"/>
    <w:rsid w:val="08206641"/>
    <w:rsid w:val="083E2677"/>
    <w:rsid w:val="088D588F"/>
    <w:rsid w:val="08902604"/>
    <w:rsid w:val="089F20EC"/>
    <w:rsid w:val="08A233EB"/>
    <w:rsid w:val="08A66C07"/>
    <w:rsid w:val="08BE65B6"/>
    <w:rsid w:val="08D53CA7"/>
    <w:rsid w:val="08E1193E"/>
    <w:rsid w:val="08E154C3"/>
    <w:rsid w:val="09292C4B"/>
    <w:rsid w:val="09752EFD"/>
    <w:rsid w:val="09A75E90"/>
    <w:rsid w:val="09DA1825"/>
    <w:rsid w:val="09DD7E4F"/>
    <w:rsid w:val="09E85F5C"/>
    <w:rsid w:val="0A1269F2"/>
    <w:rsid w:val="0A417B8E"/>
    <w:rsid w:val="0AA9738A"/>
    <w:rsid w:val="0ABB149E"/>
    <w:rsid w:val="0AC54117"/>
    <w:rsid w:val="0ACE6829"/>
    <w:rsid w:val="0B7078E0"/>
    <w:rsid w:val="0BAD3E25"/>
    <w:rsid w:val="0C1D75DB"/>
    <w:rsid w:val="0CBC11A6"/>
    <w:rsid w:val="0CF6268C"/>
    <w:rsid w:val="0D014B4C"/>
    <w:rsid w:val="0D116EA1"/>
    <w:rsid w:val="0D517BF0"/>
    <w:rsid w:val="0D8C7C61"/>
    <w:rsid w:val="0DAB5B04"/>
    <w:rsid w:val="0DC061BD"/>
    <w:rsid w:val="0DD67B39"/>
    <w:rsid w:val="0DF40461"/>
    <w:rsid w:val="0E0F3313"/>
    <w:rsid w:val="0E2A0921"/>
    <w:rsid w:val="0E48264A"/>
    <w:rsid w:val="0E5309E7"/>
    <w:rsid w:val="0E8F2FAB"/>
    <w:rsid w:val="0EB67987"/>
    <w:rsid w:val="0EC9488E"/>
    <w:rsid w:val="0EE26C49"/>
    <w:rsid w:val="0F19111D"/>
    <w:rsid w:val="0F2434B8"/>
    <w:rsid w:val="0F25602A"/>
    <w:rsid w:val="0F3A3204"/>
    <w:rsid w:val="0F3C3BEA"/>
    <w:rsid w:val="0F72781F"/>
    <w:rsid w:val="0F753717"/>
    <w:rsid w:val="0F754B3D"/>
    <w:rsid w:val="0F7F5A4A"/>
    <w:rsid w:val="0F9A6978"/>
    <w:rsid w:val="10265AFA"/>
    <w:rsid w:val="10301869"/>
    <w:rsid w:val="106F18B1"/>
    <w:rsid w:val="107D72ED"/>
    <w:rsid w:val="108A0D64"/>
    <w:rsid w:val="108B7AF0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780B74"/>
    <w:rsid w:val="129446BC"/>
    <w:rsid w:val="12AC7B92"/>
    <w:rsid w:val="12CC5D44"/>
    <w:rsid w:val="12D81D47"/>
    <w:rsid w:val="12EB7D98"/>
    <w:rsid w:val="12EE3279"/>
    <w:rsid w:val="130E4CDF"/>
    <w:rsid w:val="1313682F"/>
    <w:rsid w:val="13555AB2"/>
    <w:rsid w:val="13651ABD"/>
    <w:rsid w:val="13E25F66"/>
    <w:rsid w:val="13F600B9"/>
    <w:rsid w:val="1424395D"/>
    <w:rsid w:val="142452D4"/>
    <w:rsid w:val="14393B02"/>
    <w:rsid w:val="144E6934"/>
    <w:rsid w:val="14966A22"/>
    <w:rsid w:val="14C316FB"/>
    <w:rsid w:val="15062084"/>
    <w:rsid w:val="15274143"/>
    <w:rsid w:val="15AA551B"/>
    <w:rsid w:val="15CE52A8"/>
    <w:rsid w:val="15DB353D"/>
    <w:rsid w:val="15F763CC"/>
    <w:rsid w:val="16027D73"/>
    <w:rsid w:val="169E164B"/>
    <w:rsid w:val="16C74EB9"/>
    <w:rsid w:val="174C568B"/>
    <w:rsid w:val="1755660F"/>
    <w:rsid w:val="175F37DC"/>
    <w:rsid w:val="1782365A"/>
    <w:rsid w:val="179541EA"/>
    <w:rsid w:val="179F6914"/>
    <w:rsid w:val="17B210DB"/>
    <w:rsid w:val="18276FCD"/>
    <w:rsid w:val="18993388"/>
    <w:rsid w:val="18C3527D"/>
    <w:rsid w:val="192F4E41"/>
    <w:rsid w:val="198141AF"/>
    <w:rsid w:val="199B65AE"/>
    <w:rsid w:val="19AA29F6"/>
    <w:rsid w:val="19B7684F"/>
    <w:rsid w:val="19D9529D"/>
    <w:rsid w:val="1A4856D7"/>
    <w:rsid w:val="1A8923A6"/>
    <w:rsid w:val="1A9C249F"/>
    <w:rsid w:val="1AC34C38"/>
    <w:rsid w:val="1AC9096C"/>
    <w:rsid w:val="1AE12672"/>
    <w:rsid w:val="1AFC0C18"/>
    <w:rsid w:val="1B0E7F9B"/>
    <w:rsid w:val="1B766601"/>
    <w:rsid w:val="1B9E6C46"/>
    <w:rsid w:val="1BA65CC5"/>
    <w:rsid w:val="1BFF50E1"/>
    <w:rsid w:val="1C006A5E"/>
    <w:rsid w:val="1C034C76"/>
    <w:rsid w:val="1C6B5EFC"/>
    <w:rsid w:val="1C6D2B25"/>
    <w:rsid w:val="1C7C5B81"/>
    <w:rsid w:val="1C9E1DD4"/>
    <w:rsid w:val="1CBB439F"/>
    <w:rsid w:val="1CCC583A"/>
    <w:rsid w:val="1CD9619B"/>
    <w:rsid w:val="1CDF0421"/>
    <w:rsid w:val="1CF074F6"/>
    <w:rsid w:val="1CFE568F"/>
    <w:rsid w:val="1DF32907"/>
    <w:rsid w:val="1E0726D1"/>
    <w:rsid w:val="1E983180"/>
    <w:rsid w:val="1E9862E7"/>
    <w:rsid w:val="1E98633E"/>
    <w:rsid w:val="1ECD3484"/>
    <w:rsid w:val="1FA92820"/>
    <w:rsid w:val="1FE44638"/>
    <w:rsid w:val="200C11F9"/>
    <w:rsid w:val="20506CAF"/>
    <w:rsid w:val="20541F1E"/>
    <w:rsid w:val="20CE75D5"/>
    <w:rsid w:val="20D964A6"/>
    <w:rsid w:val="20EC0650"/>
    <w:rsid w:val="21A22C62"/>
    <w:rsid w:val="21BF71C9"/>
    <w:rsid w:val="22037802"/>
    <w:rsid w:val="224870B3"/>
    <w:rsid w:val="2280185C"/>
    <w:rsid w:val="22943BC4"/>
    <w:rsid w:val="22B3416E"/>
    <w:rsid w:val="230455E5"/>
    <w:rsid w:val="23114809"/>
    <w:rsid w:val="239C52BE"/>
    <w:rsid w:val="23A229BA"/>
    <w:rsid w:val="23DB6AAB"/>
    <w:rsid w:val="240E2763"/>
    <w:rsid w:val="241327CF"/>
    <w:rsid w:val="241F66D6"/>
    <w:rsid w:val="24391422"/>
    <w:rsid w:val="245B452F"/>
    <w:rsid w:val="248053C4"/>
    <w:rsid w:val="24A87C93"/>
    <w:rsid w:val="24D834D4"/>
    <w:rsid w:val="24D855D5"/>
    <w:rsid w:val="24EA3C17"/>
    <w:rsid w:val="25290CED"/>
    <w:rsid w:val="2543568D"/>
    <w:rsid w:val="25480174"/>
    <w:rsid w:val="25543312"/>
    <w:rsid w:val="2559450D"/>
    <w:rsid w:val="25B944AA"/>
    <w:rsid w:val="25F615BC"/>
    <w:rsid w:val="26277708"/>
    <w:rsid w:val="26372F3D"/>
    <w:rsid w:val="26777BE6"/>
    <w:rsid w:val="2719203A"/>
    <w:rsid w:val="271F12BB"/>
    <w:rsid w:val="27391076"/>
    <w:rsid w:val="27454936"/>
    <w:rsid w:val="274616C7"/>
    <w:rsid w:val="2746558E"/>
    <w:rsid w:val="274F5D72"/>
    <w:rsid w:val="27984E2B"/>
    <w:rsid w:val="27B70259"/>
    <w:rsid w:val="27E03BED"/>
    <w:rsid w:val="27FA1684"/>
    <w:rsid w:val="28141ECF"/>
    <w:rsid w:val="28582366"/>
    <w:rsid w:val="285D7E97"/>
    <w:rsid w:val="286F1A16"/>
    <w:rsid w:val="288B416C"/>
    <w:rsid w:val="28A90BA6"/>
    <w:rsid w:val="28BE67B4"/>
    <w:rsid w:val="28D268C0"/>
    <w:rsid w:val="28F0313F"/>
    <w:rsid w:val="290D6316"/>
    <w:rsid w:val="29272967"/>
    <w:rsid w:val="292813A2"/>
    <w:rsid w:val="293211BB"/>
    <w:rsid w:val="29345F99"/>
    <w:rsid w:val="29680FDE"/>
    <w:rsid w:val="297511FC"/>
    <w:rsid w:val="29755FB8"/>
    <w:rsid w:val="29916F47"/>
    <w:rsid w:val="29955A56"/>
    <w:rsid w:val="29CF181E"/>
    <w:rsid w:val="29DC1AF8"/>
    <w:rsid w:val="2A0D1A99"/>
    <w:rsid w:val="2A127633"/>
    <w:rsid w:val="2A3D04D3"/>
    <w:rsid w:val="2A4B49BB"/>
    <w:rsid w:val="2A8336C4"/>
    <w:rsid w:val="2A913116"/>
    <w:rsid w:val="2AD5590D"/>
    <w:rsid w:val="2B1D69F3"/>
    <w:rsid w:val="2B32686F"/>
    <w:rsid w:val="2B56608B"/>
    <w:rsid w:val="2B57247C"/>
    <w:rsid w:val="2BA0456F"/>
    <w:rsid w:val="2C3D6F12"/>
    <w:rsid w:val="2C671A86"/>
    <w:rsid w:val="2C73081C"/>
    <w:rsid w:val="2CA65A3D"/>
    <w:rsid w:val="2CC968FB"/>
    <w:rsid w:val="2CE40B71"/>
    <w:rsid w:val="2CE61358"/>
    <w:rsid w:val="2CF746A2"/>
    <w:rsid w:val="2D04174D"/>
    <w:rsid w:val="2D047A30"/>
    <w:rsid w:val="2D8C7D6D"/>
    <w:rsid w:val="2DCA753E"/>
    <w:rsid w:val="2DE57FE8"/>
    <w:rsid w:val="2E254102"/>
    <w:rsid w:val="2E4D1E40"/>
    <w:rsid w:val="2E7F4DBE"/>
    <w:rsid w:val="2EAD4F44"/>
    <w:rsid w:val="2EDE73CC"/>
    <w:rsid w:val="2F2E68A7"/>
    <w:rsid w:val="2F355BAC"/>
    <w:rsid w:val="2F38356D"/>
    <w:rsid w:val="2F3F643D"/>
    <w:rsid w:val="2F643273"/>
    <w:rsid w:val="2FDC432A"/>
    <w:rsid w:val="2FDE2FB7"/>
    <w:rsid w:val="2FDF6018"/>
    <w:rsid w:val="305E2D14"/>
    <w:rsid w:val="30730EC5"/>
    <w:rsid w:val="30857C93"/>
    <w:rsid w:val="30CE0A81"/>
    <w:rsid w:val="30EB1633"/>
    <w:rsid w:val="31233FA3"/>
    <w:rsid w:val="3124561F"/>
    <w:rsid w:val="312D5744"/>
    <w:rsid w:val="31895754"/>
    <w:rsid w:val="31C116AD"/>
    <w:rsid w:val="31C9312C"/>
    <w:rsid w:val="31CF7105"/>
    <w:rsid w:val="31E94969"/>
    <w:rsid w:val="31FD0170"/>
    <w:rsid w:val="320245D2"/>
    <w:rsid w:val="32170E9D"/>
    <w:rsid w:val="32811324"/>
    <w:rsid w:val="336E7605"/>
    <w:rsid w:val="33741546"/>
    <w:rsid w:val="33745910"/>
    <w:rsid w:val="33781E4F"/>
    <w:rsid w:val="33A770D5"/>
    <w:rsid w:val="34014A91"/>
    <w:rsid w:val="34805D4A"/>
    <w:rsid w:val="34860C86"/>
    <w:rsid w:val="34892E66"/>
    <w:rsid w:val="348953EB"/>
    <w:rsid w:val="34C26737"/>
    <w:rsid w:val="34C911BE"/>
    <w:rsid w:val="35172216"/>
    <w:rsid w:val="35280D72"/>
    <w:rsid w:val="35D817F8"/>
    <w:rsid w:val="35E774DA"/>
    <w:rsid w:val="36D27C16"/>
    <w:rsid w:val="36EA387B"/>
    <w:rsid w:val="372D28BD"/>
    <w:rsid w:val="374B653A"/>
    <w:rsid w:val="375D7BEE"/>
    <w:rsid w:val="378B19C0"/>
    <w:rsid w:val="379A2852"/>
    <w:rsid w:val="381356E3"/>
    <w:rsid w:val="381D6DC6"/>
    <w:rsid w:val="381F622F"/>
    <w:rsid w:val="38274A79"/>
    <w:rsid w:val="38454288"/>
    <w:rsid w:val="384821C3"/>
    <w:rsid w:val="38AC78FA"/>
    <w:rsid w:val="38C75A58"/>
    <w:rsid w:val="39303720"/>
    <w:rsid w:val="39331DC9"/>
    <w:rsid w:val="39435BF2"/>
    <w:rsid w:val="39503237"/>
    <w:rsid w:val="3950391C"/>
    <w:rsid w:val="39527FD5"/>
    <w:rsid w:val="39A65BAE"/>
    <w:rsid w:val="39CB511C"/>
    <w:rsid w:val="39ED33F7"/>
    <w:rsid w:val="3A01552A"/>
    <w:rsid w:val="3A044C76"/>
    <w:rsid w:val="3A2D4A6A"/>
    <w:rsid w:val="3A5A5F86"/>
    <w:rsid w:val="3AB02FA5"/>
    <w:rsid w:val="3AC548D9"/>
    <w:rsid w:val="3AD26687"/>
    <w:rsid w:val="3B0E72EA"/>
    <w:rsid w:val="3B543B29"/>
    <w:rsid w:val="3B853B83"/>
    <w:rsid w:val="3B866960"/>
    <w:rsid w:val="3BDF30E8"/>
    <w:rsid w:val="3BE227FF"/>
    <w:rsid w:val="3C292A9E"/>
    <w:rsid w:val="3C925059"/>
    <w:rsid w:val="3D0424FB"/>
    <w:rsid w:val="3D4E2B3C"/>
    <w:rsid w:val="3D754A22"/>
    <w:rsid w:val="3D8A0155"/>
    <w:rsid w:val="3DA243F3"/>
    <w:rsid w:val="3DD91036"/>
    <w:rsid w:val="3DDB0D82"/>
    <w:rsid w:val="3DEC2B9C"/>
    <w:rsid w:val="3DF6524C"/>
    <w:rsid w:val="3E726A9A"/>
    <w:rsid w:val="3E9F5C7B"/>
    <w:rsid w:val="3EB23790"/>
    <w:rsid w:val="3EFB6EE5"/>
    <w:rsid w:val="3EFD6181"/>
    <w:rsid w:val="3F1207F7"/>
    <w:rsid w:val="3F29733D"/>
    <w:rsid w:val="3F710F55"/>
    <w:rsid w:val="3F7F3837"/>
    <w:rsid w:val="3F9A3F04"/>
    <w:rsid w:val="3FB837A1"/>
    <w:rsid w:val="401C13A8"/>
    <w:rsid w:val="40226394"/>
    <w:rsid w:val="40314861"/>
    <w:rsid w:val="4039289E"/>
    <w:rsid w:val="40471332"/>
    <w:rsid w:val="406C3E3F"/>
    <w:rsid w:val="40CB1BC3"/>
    <w:rsid w:val="40E2061F"/>
    <w:rsid w:val="41035714"/>
    <w:rsid w:val="411F7575"/>
    <w:rsid w:val="41592FE4"/>
    <w:rsid w:val="419C135A"/>
    <w:rsid w:val="41E55C2A"/>
    <w:rsid w:val="42084D83"/>
    <w:rsid w:val="42327722"/>
    <w:rsid w:val="426D0D87"/>
    <w:rsid w:val="428449A1"/>
    <w:rsid w:val="42A46A18"/>
    <w:rsid w:val="42C75149"/>
    <w:rsid w:val="432D3D38"/>
    <w:rsid w:val="43A34BBC"/>
    <w:rsid w:val="43AC2EA4"/>
    <w:rsid w:val="43D94212"/>
    <w:rsid w:val="441A4FFE"/>
    <w:rsid w:val="441E651F"/>
    <w:rsid w:val="44551972"/>
    <w:rsid w:val="4493686B"/>
    <w:rsid w:val="44A1052F"/>
    <w:rsid w:val="44A44A63"/>
    <w:rsid w:val="44BF1A14"/>
    <w:rsid w:val="451F6A1D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7141EFE"/>
    <w:rsid w:val="471F547B"/>
    <w:rsid w:val="47647243"/>
    <w:rsid w:val="476527FE"/>
    <w:rsid w:val="476A6255"/>
    <w:rsid w:val="47B71229"/>
    <w:rsid w:val="47B87DA0"/>
    <w:rsid w:val="48587156"/>
    <w:rsid w:val="488B66A8"/>
    <w:rsid w:val="4891721F"/>
    <w:rsid w:val="48B13FDD"/>
    <w:rsid w:val="48BC0EEA"/>
    <w:rsid w:val="49334255"/>
    <w:rsid w:val="497D44A0"/>
    <w:rsid w:val="49C10099"/>
    <w:rsid w:val="49DE148D"/>
    <w:rsid w:val="4A3226BC"/>
    <w:rsid w:val="4A3F042D"/>
    <w:rsid w:val="4A590996"/>
    <w:rsid w:val="4A8803D4"/>
    <w:rsid w:val="4AA146C5"/>
    <w:rsid w:val="4AAA6C09"/>
    <w:rsid w:val="4AE50298"/>
    <w:rsid w:val="4AFD5BAF"/>
    <w:rsid w:val="4B83382A"/>
    <w:rsid w:val="4BAB289A"/>
    <w:rsid w:val="4BAC5B8D"/>
    <w:rsid w:val="4BDA3B9F"/>
    <w:rsid w:val="4BDD5AE1"/>
    <w:rsid w:val="4C1D49CD"/>
    <w:rsid w:val="4C28280B"/>
    <w:rsid w:val="4C2D08A7"/>
    <w:rsid w:val="4C4A14AC"/>
    <w:rsid w:val="4C4B2908"/>
    <w:rsid w:val="4C800C67"/>
    <w:rsid w:val="4CE826DE"/>
    <w:rsid w:val="4D0F1C52"/>
    <w:rsid w:val="4D1A3E77"/>
    <w:rsid w:val="4D2015B6"/>
    <w:rsid w:val="4D20220D"/>
    <w:rsid w:val="4D4C1D2F"/>
    <w:rsid w:val="4DBF20CF"/>
    <w:rsid w:val="4DC6776A"/>
    <w:rsid w:val="4DD9179D"/>
    <w:rsid w:val="4E2515D4"/>
    <w:rsid w:val="4E32112D"/>
    <w:rsid w:val="4E327ED4"/>
    <w:rsid w:val="4EA928C7"/>
    <w:rsid w:val="4EDB38E7"/>
    <w:rsid w:val="4F1162B1"/>
    <w:rsid w:val="4F28409A"/>
    <w:rsid w:val="4F2A05A3"/>
    <w:rsid w:val="4F716349"/>
    <w:rsid w:val="504E6937"/>
    <w:rsid w:val="50535C37"/>
    <w:rsid w:val="505B24E3"/>
    <w:rsid w:val="506558AC"/>
    <w:rsid w:val="50AF5D81"/>
    <w:rsid w:val="51135733"/>
    <w:rsid w:val="513149E8"/>
    <w:rsid w:val="516A07AB"/>
    <w:rsid w:val="51764F67"/>
    <w:rsid w:val="51DC56F4"/>
    <w:rsid w:val="52195BA8"/>
    <w:rsid w:val="521D7A8A"/>
    <w:rsid w:val="52421D16"/>
    <w:rsid w:val="529B3965"/>
    <w:rsid w:val="52A36627"/>
    <w:rsid w:val="52E6299D"/>
    <w:rsid w:val="52F53750"/>
    <w:rsid w:val="53126652"/>
    <w:rsid w:val="531C2320"/>
    <w:rsid w:val="532D7E7A"/>
    <w:rsid w:val="533C4008"/>
    <w:rsid w:val="5368550E"/>
    <w:rsid w:val="53E43C40"/>
    <w:rsid w:val="541B35D1"/>
    <w:rsid w:val="541E69D4"/>
    <w:rsid w:val="546923A3"/>
    <w:rsid w:val="547E1C5D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0C2327"/>
    <w:rsid w:val="56377C6B"/>
    <w:rsid w:val="56674A08"/>
    <w:rsid w:val="569C0769"/>
    <w:rsid w:val="56D45BC1"/>
    <w:rsid w:val="56DC7584"/>
    <w:rsid w:val="56E534BA"/>
    <w:rsid w:val="56FE4713"/>
    <w:rsid w:val="570C71A6"/>
    <w:rsid w:val="57172F84"/>
    <w:rsid w:val="573B62AC"/>
    <w:rsid w:val="57552DE9"/>
    <w:rsid w:val="575A40C3"/>
    <w:rsid w:val="57CE442F"/>
    <w:rsid w:val="58502461"/>
    <w:rsid w:val="5875340D"/>
    <w:rsid w:val="59053744"/>
    <w:rsid w:val="593F680B"/>
    <w:rsid w:val="59450261"/>
    <w:rsid w:val="59747E0F"/>
    <w:rsid w:val="597D65B1"/>
    <w:rsid w:val="59B82899"/>
    <w:rsid w:val="59BB5685"/>
    <w:rsid w:val="59E868A0"/>
    <w:rsid w:val="5A367833"/>
    <w:rsid w:val="5A461504"/>
    <w:rsid w:val="5A507652"/>
    <w:rsid w:val="5A602A03"/>
    <w:rsid w:val="5A9764BF"/>
    <w:rsid w:val="5AD8092A"/>
    <w:rsid w:val="5AF70F46"/>
    <w:rsid w:val="5B323837"/>
    <w:rsid w:val="5BB52F33"/>
    <w:rsid w:val="5BC667EB"/>
    <w:rsid w:val="5BD67E04"/>
    <w:rsid w:val="5BF77DAF"/>
    <w:rsid w:val="5C2B284A"/>
    <w:rsid w:val="5C2B711C"/>
    <w:rsid w:val="5C4800DC"/>
    <w:rsid w:val="5C4B5BE1"/>
    <w:rsid w:val="5C685499"/>
    <w:rsid w:val="5C797243"/>
    <w:rsid w:val="5C9E14F6"/>
    <w:rsid w:val="5CA33B7F"/>
    <w:rsid w:val="5CCD3F6D"/>
    <w:rsid w:val="5CDF3DD1"/>
    <w:rsid w:val="5CFC1D49"/>
    <w:rsid w:val="5D274A03"/>
    <w:rsid w:val="5D543AD5"/>
    <w:rsid w:val="5D7B1F26"/>
    <w:rsid w:val="5D8764A9"/>
    <w:rsid w:val="5D98250F"/>
    <w:rsid w:val="5D983CAF"/>
    <w:rsid w:val="5DB270A8"/>
    <w:rsid w:val="5E1261BC"/>
    <w:rsid w:val="5E894369"/>
    <w:rsid w:val="5ED35331"/>
    <w:rsid w:val="5EE03855"/>
    <w:rsid w:val="5F092A4D"/>
    <w:rsid w:val="5F216CE8"/>
    <w:rsid w:val="5F300E57"/>
    <w:rsid w:val="5F3436F7"/>
    <w:rsid w:val="5F513E7A"/>
    <w:rsid w:val="5F6B6E5A"/>
    <w:rsid w:val="5FA12489"/>
    <w:rsid w:val="5FDD509F"/>
    <w:rsid w:val="5FE960D1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776EE9"/>
    <w:rsid w:val="62D40C95"/>
    <w:rsid w:val="62D87D44"/>
    <w:rsid w:val="63070387"/>
    <w:rsid w:val="630E452E"/>
    <w:rsid w:val="631F38BB"/>
    <w:rsid w:val="63423AA7"/>
    <w:rsid w:val="63B55CD4"/>
    <w:rsid w:val="63B807C2"/>
    <w:rsid w:val="63EC4C59"/>
    <w:rsid w:val="640D110F"/>
    <w:rsid w:val="641F20FA"/>
    <w:rsid w:val="642103CC"/>
    <w:rsid w:val="643959F4"/>
    <w:rsid w:val="645E13A0"/>
    <w:rsid w:val="646031C3"/>
    <w:rsid w:val="64732D33"/>
    <w:rsid w:val="647D432E"/>
    <w:rsid w:val="64954D48"/>
    <w:rsid w:val="64C53EF3"/>
    <w:rsid w:val="65006754"/>
    <w:rsid w:val="6533204B"/>
    <w:rsid w:val="65384752"/>
    <w:rsid w:val="655778EA"/>
    <w:rsid w:val="65675B08"/>
    <w:rsid w:val="656B7E3F"/>
    <w:rsid w:val="65AE3F86"/>
    <w:rsid w:val="65B53071"/>
    <w:rsid w:val="65F0761D"/>
    <w:rsid w:val="66357C1D"/>
    <w:rsid w:val="663629E5"/>
    <w:rsid w:val="66430425"/>
    <w:rsid w:val="66792F23"/>
    <w:rsid w:val="667C13D4"/>
    <w:rsid w:val="668B30E0"/>
    <w:rsid w:val="66BB763A"/>
    <w:rsid w:val="674D0403"/>
    <w:rsid w:val="67743A19"/>
    <w:rsid w:val="677D29BC"/>
    <w:rsid w:val="67AC2BC3"/>
    <w:rsid w:val="67DE73E1"/>
    <w:rsid w:val="68246BFD"/>
    <w:rsid w:val="683D362E"/>
    <w:rsid w:val="688C4647"/>
    <w:rsid w:val="68D02BEC"/>
    <w:rsid w:val="696B0E3F"/>
    <w:rsid w:val="69A76094"/>
    <w:rsid w:val="69D00D3E"/>
    <w:rsid w:val="69D30CD2"/>
    <w:rsid w:val="69FA3BC2"/>
    <w:rsid w:val="6A3C2E57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5C01F2"/>
    <w:rsid w:val="6B600502"/>
    <w:rsid w:val="6BAC2EB8"/>
    <w:rsid w:val="6BCD56C2"/>
    <w:rsid w:val="6C0C07C5"/>
    <w:rsid w:val="6C217204"/>
    <w:rsid w:val="6C406B26"/>
    <w:rsid w:val="6C6607FA"/>
    <w:rsid w:val="6CED21B5"/>
    <w:rsid w:val="6CF850FE"/>
    <w:rsid w:val="6D001DC1"/>
    <w:rsid w:val="6D4B4BD8"/>
    <w:rsid w:val="6DE074BE"/>
    <w:rsid w:val="6DE66B40"/>
    <w:rsid w:val="6E143397"/>
    <w:rsid w:val="6E2359EA"/>
    <w:rsid w:val="6E2C3482"/>
    <w:rsid w:val="6E390BDB"/>
    <w:rsid w:val="6E6A0D46"/>
    <w:rsid w:val="6E772E74"/>
    <w:rsid w:val="6E8E6B7E"/>
    <w:rsid w:val="6F3E6D7A"/>
    <w:rsid w:val="6F610769"/>
    <w:rsid w:val="6F6475DB"/>
    <w:rsid w:val="6F910663"/>
    <w:rsid w:val="6FC2407E"/>
    <w:rsid w:val="6FED1E54"/>
    <w:rsid w:val="70041E1F"/>
    <w:rsid w:val="70861C0E"/>
    <w:rsid w:val="70A45B60"/>
    <w:rsid w:val="70C177AF"/>
    <w:rsid w:val="70D05B47"/>
    <w:rsid w:val="71076218"/>
    <w:rsid w:val="712725DE"/>
    <w:rsid w:val="714B7A67"/>
    <w:rsid w:val="7152219A"/>
    <w:rsid w:val="71C760ED"/>
    <w:rsid w:val="71CA4371"/>
    <w:rsid w:val="71D233B4"/>
    <w:rsid w:val="71D86573"/>
    <w:rsid w:val="71E64363"/>
    <w:rsid w:val="71FE32AD"/>
    <w:rsid w:val="720E676C"/>
    <w:rsid w:val="721F3FCF"/>
    <w:rsid w:val="72342CF2"/>
    <w:rsid w:val="72655DC7"/>
    <w:rsid w:val="727644F9"/>
    <w:rsid w:val="7299228D"/>
    <w:rsid w:val="72AB06CF"/>
    <w:rsid w:val="72DC25AE"/>
    <w:rsid w:val="734158FF"/>
    <w:rsid w:val="73A912D2"/>
    <w:rsid w:val="73C445EE"/>
    <w:rsid w:val="73CD6FBB"/>
    <w:rsid w:val="73D1510C"/>
    <w:rsid w:val="74365FD1"/>
    <w:rsid w:val="743A0573"/>
    <w:rsid w:val="745D7AC7"/>
    <w:rsid w:val="74677F05"/>
    <w:rsid w:val="74C257D4"/>
    <w:rsid w:val="74C860A2"/>
    <w:rsid w:val="74FF3550"/>
    <w:rsid w:val="750133EB"/>
    <w:rsid w:val="751A0813"/>
    <w:rsid w:val="75A75F8B"/>
    <w:rsid w:val="75EA3101"/>
    <w:rsid w:val="762069D6"/>
    <w:rsid w:val="765C51A6"/>
    <w:rsid w:val="768E35E4"/>
    <w:rsid w:val="76A8363C"/>
    <w:rsid w:val="76DC3431"/>
    <w:rsid w:val="76E57343"/>
    <w:rsid w:val="771C234E"/>
    <w:rsid w:val="772E2F4E"/>
    <w:rsid w:val="7736551B"/>
    <w:rsid w:val="777D59E2"/>
    <w:rsid w:val="779562C2"/>
    <w:rsid w:val="77976AA4"/>
    <w:rsid w:val="77C07B11"/>
    <w:rsid w:val="77D52316"/>
    <w:rsid w:val="78033A89"/>
    <w:rsid w:val="78243B48"/>
    <w:rsid w:val="784753DE"/>
    <w:rsid w:val="785650A9"/>
    <w:rsid w:val="786D739B"/>
    <w:rsid w:val="78713F81"/>
    <w:rsid w:val="787D22F0"/>
    <w:rsid w:val="7899684C"/>
    <w:rsid w:val="78A81A30"/>
    <w:rsid w:val="78C55892"/>
    <w:rsid w:val="78DD2B9A"/>
    <w:rsid w:val="79014060"/>
    <w:rsid w:val="792D28E3"/>
    <w:rsid w:val="7941548E"/>
    <w:rsid w:val="794B5B94"/>
    <w:rsid w:val="7956298E"/>
    <w:rsid w:val="79B310EF"/>
    <w:rsid w:val="79B6533B"/>
    <w:rsid w:val="79C03D02"/>
    <w:rsid w:val="79DB423A"/>
    <w:rsid w:val="79E4019B"/>
    <w:rsid w:val="79FB7390"/>
    <w:rsid w:val="79FC329E"/>
    <w:rsid w:val="7A115E05"/>
    <w:rsid w:val="7A3311C0"/>
    <w:rsid w:val="7A351AB3"/>
    <w:rsid w:val="7A6F5D22"/>
    <w:rsid w:val="7A794E29"/>
    <w:rsid w:val="7A8102AF"/>
    <w:rsid w:val="7A886B78"/>
    <w:rsid w:val="7A98356E"/>
    <w:rsid w:val="7A991C12"/>
    <w:rsid w:val="7AEC7F65"/>
    <w:rsid w:val="7B1969CC"/>
    <w:rsid w:val="7BD25CB0"/>
    <w:rsid w:val="7C1F1501"/>
    <w:rsid w:val="7C2839BE"/>
    <w:rsid w:val="7CB624E4"/>
    <w:rsid w:val="7CD16BEB"/>
    <w:rsid w:val="7CFB4070"/>
    <w:rsid w:val="7D1D0DEC"/>
    <w:rsid w:val="7D394C27"/>
    <w:rsid w:val="7D680336"/>
    <w:rsid w:val="7D701B1C"/>
    <w:rsid w:val="7D8264A1"/>
    <w:rsid w:val="7DCA64AF"/>
    <w:rsid w:val="7E4F3E33"/>
    <w:rsid w:val="7E773D98"/>
    <w:rsid w:val="7EC8205A"/>
    <w:rsid w:val="7ED51BF3"/>
    <w:rsid w:val="7F3F488A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onsolas" w:hAnsi="Consolas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4234</Words>
  <Characters>8039</Characters>
  <Lines>100</Lines>
  <Paragraphs>28</Paragraphs>
  <TotalTime>0</TotalTime>
  <ScaleCrop>false</ScaleCrop>
  <LinksUpToDate>false</LinksUpToDate>
  <CharactersWithSpaces>8813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2022-08-26T08:13:00Z</dcterms:created>
  <dc:creator>汪 宏刚</dc:creator>
  <cp:lastModifiedBy>pp</cp:lastModifiedBy>
  <dcterms:modified xsi:type="dcterms:W3CDTF">2023-04-13T12:42:27Z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D7D62ACEB26B47C894F78A3CEB84020B</vt:lpwstr>
  </property>
</Properties>
</file>