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4979"/>
    </w:p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</w:rPr>
        <w:t>P</w:t>
      </w:r>
      <w:r>
        <w:rPr>
          <w:rFonts w:ascii="黑体" w:hAnsi="黑体" w:eastAsia="黑体" w:cs="华文细黑"/>
          <w:b/>
          <w:bCs/>
          <w:sz w:val="52"/>
          <w:szCs w:val="52"/>
        </w:rPr>
        <w:t>x00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系列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2021.03.11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2021.07.06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添加自定义扫描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脉冲延时修改、采样延时添加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022.9.7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熊志斌</w:t>
            </w:r>
          </w:p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赵兵、曾源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规范格式与修改整理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="宋体" w:hAnsi="宋体" w:eastAsia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"_Toc11194" </w:instrText>
          </w:r>
          <w:r>
            <w:fldChar w:fldCharType="separate"/>
          </w:r>
          <w:r>
            <w:rPr>
              <w:rFonts w:hint="eastAsia"/>
            </w:rPr>
            <w:t>1.</w:t>
          </w:r>
          <w:r>
            <w:t xml:space="preserve"> </w:t>
          </w:r>
          <w:r>
            <w:rPr>
              <w:rFonts w:hint="eastAsia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_Toc11194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"_Toc9456"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"_Toc24177"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_Toc24177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"_Toc21108"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_Toc21108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"_Toc9479"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_Toc9479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"_Toc12519" </w:instrText>
          </w:r>
          <w:r>
            <w:fldChar w:fldCharType="separate"/>
          </w:r>
          <w:r>
            <w:rPr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数值参数</w:t>
          </w:r>
          <w:r>
            <w:tab/>
          </w:r>
          <w:r>
            <w:fldChar w:fldCharType="begin"/>
          </w:r>
          <w:r>
            <w:instrText xml:space="preserve"> PAGEREF _Toc12519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"_Toc5165" </w:instrText>
          </w:r>
          <w:r>
            <w:fldChar w:fldCharType="separate"/>
          </w:r>
          <w:r>
            <w:rPr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枚举参数</w:t>
          </w:r>
          <w:r>
            <w:tab/>
          </w:r>
          <w:r>
            <w:fldChar w:fldCharType="begin"/>
          </w:r>
          <w:r>
            <w:instrText xml:space="preserve"> PAGEREF _Toc5165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"_Toc24730" </w:instrText>
          </w:r>
          <w:r>
            <w:fldChar w:fldCharType="separate"/>
          </w:r>
          <w:r>
            <w:rPr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可选参数</w:t>
          </w:r>
          <w:r>
            <w:tab/>
          </w:r>
          <w:r>
            <w:fldChar w:fldCharType="begin"/>
          </w:r>
          <w:r>
            <w:instrText xml:space="preserve"> PAGEREF _Toc24730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"_Toc14279"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_Toc14279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"_Toc24398" </w:instrText>
          </w:r>
          <w:r>
            <w:fldChar w:fldCharType="separate"/>
          </w:r>
          <w:r>
            <w:rPr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命令标识与参数域的分隔</w:t>
          </w:r>
          <w:r>
            <w:tab/>
          </w:r>
          <w:r>
            <w:fldChar w:fldCharType="begin"/>
          </w:r>
          <w:r>
            <w:instrText xml:space="preserve"> PAGEREF _Toc24398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"_Toc31295" </w:instrText>
          </w:r>
          <w:r>
            <w:fldChar w:fldCharType="separate"/>
          </w:r>
          <w:r>
            <w:rPr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参数间的分隔</w:t>
          </w:r>
          <w:r>
            <w:tab/>
          </w:r>
          <w:r>
            <w:fldChar w:fldCharType="begin"/>
          </w:r>
          <w:r>
            <w:instrText xml:space="preserve"> PAGEREF _Toc31295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"_Toc27343" </w:instrText>
          </w:r>
          <w:r>
            <w:fldChar w:fldCharType="separate"/>
          </w:r>
          <w:r>
            <w:rPr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命令结束符</w:t>
          </w:r>
          <w:r>
            <w:tab/>
          </w:r>
          <w:r>
            <w:fldChar w:fldCharType="begin"/>
          </w:r>
          <w:r>
            <w:instrText xml:space="preserve"> PAGEREF _Toc27343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"_Toc13096"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_Toc13096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"_Toc12653" </w:instrText>
          </w:r>
          <w:r>
            <w:fldChar w:fldCharType="separate"/>
          </w:r>
          <w:r>
            <w:rPr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问号“?”指示符</w:t>
          </w:r>
          <w:r>
            <w:tab/>
          </w:r>
          <w:r>
            <w:fldChar w:fldCharType="begin"/>
          </w:r>
          <w:r>
            <w:instrText xml:space="preserve"> PAGEREF _Toc12653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"_Toc96" </w:instrText>
          </w:r>
          <w:r>
            <w:fldChar w:fldCharType="separate"/>
          </w:r>
          <w:r>
            <w:rPr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冒号“:”指示符</w:t>
          </w:r>
          <w:r>
            <w:tab/>
          </w:r>
          <w:r>
            <w:fldChar w:fldCharType="begin"/>
          </w:r>
          <w:r>
            <w:instrText xml:space="preserve"> PAGEREF _Toc96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"_Toc1848" </w:instrText>
          </w:r>
          <w:r>
            <w:fldChar w:fldCharType="separate"/>
          </w:r>
          <w:r>
            <w:rPr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星号“</w:t>
          </w:r>
          <w:r>
            <w:rPr>
              <w:bCs/>
              <w:szCs w:val="24"/>
            </w:rPr>
            <w:t>*</w:t>
          </w:r>
          <w:r>
            <w:rPr>
              <w:rFonts w:hint="eastAsia"/>
              <w:bCs/>
              <w:szCs w:val="24"/>
            </w:rPr>
            <w:t>”指示符</w:t>
          </w:r>
          <w:r>
            <w:tab/>
          </w:r>
          <w:r>
            <w:fldChar w:fldCharType="begin"/>
          </w:r>
          <w:r>
            <w:instrText xml:space="preserve"> PAGEREF _Toc1848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"_Toc25804"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3.通用指令</w:t>
          </w:r>
          <w:r>
            <w:tab/>
          </w:r>
          <w:r>
            <w:fldChar w:fldCharType="begin"/>
          </w:r>
          <w:r>
            <w:instrText xml:space="preserve"> PAGEREF _Toc25804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"_Toc20013"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_Toc20013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"_Toc16991"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复位设备</w:t>
          </w:r>
          <w:r>
            <w:rPr>
              <w:rFonts w:ascii="Consolas" w:hAnsi="Consolas" w:eastAsia="等线" w:cs="Consolas"/>
              <w:bCs/>
              <w:szCs w:val="36"/>
            </w:rPr>
            <w:t>：*RST</w:t>
          </w:r>
          <w:r>
            <w:tab/>
          </w:r>
          <w:r>
            <w:fldChar w:fldCharType="begin"/>
          </w:r>
          <w:r>
            <w:instrText xml:space="preserve"> PAGEREF _Toc16991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"_Toc28854"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</w:rPr>
            <w:t>无限扫描急停指令</w:t>
          </w:r>
          <w:r>
            <w:rPr>
              <w:rFonts w:ascii="Consolas" w:hAnsi="Consolas" w:eastAsia="等线" w:cs="Consolas"/>
              <w:bCs/>
              <w:szCs w:val="36"/>
            </w:rPr>
            <w:t>：*</w:t>
          </w:r>
          <w:r>
            <w:rPr>
              <w:rFonts w:hint="eastAsia" w:ascii="Consolas" w:hAnsi="Consolas" w:eastAsia="等线" w:cs="Consolas"/>
              <w:bCs/>
              <w:szCs w:val="36"/>
            </w:rPr>
            <w:t>HL</w:t>
          </w:r>
          <w:r>
            <w:rPr>
              <w:rFonts w:ascii="Consolas" w:hAnsi="Consolas" w:eastAsia="等线" w:cs="Consolas"/>
              <w:bCs/>
              <w:szCs w:val="36"/>
            </w:rPr>
            <w:t>T</w:t>
          </w:r>
          <w:r>
            <w:tab/>
          </w:r>
          <w:r>
            <w:fldChar w:fldCharType="begin"/>
          </w:r>
          <w:r>
            <w:instrText xml:space="preserve"> PAGEREF _Toc28854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"_Toc12571"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4.SOUR系统指令</w:t>
          </w:r>
          <w:r>
            <w:tab/>
          </w:r>
          <w:r>
            <w:fldChar w:fldCharType="begin"/>
          </w:r>
          <w:r>
            <w:instrText xml:space="preserve"> PAGEREF _Toc12571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"_Toc2338"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源</w:t>
          </w:r>
          <w:r>
            <w:rPr>
              <w:rFonts w:hint="eastAsia" w:ascii="Consolas" w:hAnsi="Consolas" w:eastAsia="等线" w:cs="Consolas"/>
              <w:bCs/>
              <w:szCs w:val="36"/>
            </w:rPr>
            <w:t>选择</w:t>
          </w:r>
          <w:r>
            <w:rPr>
              <w:rFonts w:ascii="Consolas" w:hAnsi="Consolas" w:eastAsia="等线" w:cs="Consolas"/>
              <w:bCs/>
              <w:szCs w:val="36"/>
            </w:rPr>
            <w:t>：:SOUR:FUNC</w:t>
          </w:r>
          <w:r>
            <w:tab/>
          </w:r>
          <w:r>
            <w:fldChar w:fldCharType="begin"/>
          </w:r>
          <w:r>
            <w:instrText xml:space="preserve"> PAGEREF _Toc2338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"_Toc791"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源量程：:SOUR:%1:RANG</w:t>
          </w:r>
          <w:r>
            <w:tab/>
          </w:r>
          <w:r>
            <w:fldChar w:fldCharType="begin"/>
          </w:r>
          <w:r>
            <w:instrText xml:space="preserve"> PAGEREF _Toc791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"_Toc26124"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源值：:SOUR:%1:LEV</w:t>
          </w:r>
          <w:r>
            <w:tab/>
          </w:r>
          <w:r>
            <w:fldChar w:fldCharType="begin"/>
          </w:r>
          <w:r>
            <w:instrText xml:space="preserve"> PAGEREF _Toc26124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"_Toc1501"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限值：:SOUR:%1</w:t>
          </w:r>
          <w:r>
            <w:rPr>
              <w:rFonts w:hint="eastAsia" w:ascii="Consolas" w:hAnsi="Consolas" w:cs="Consolas"/>
              <w:bCs/>
              <w:szCs w:val="36"/>
            </w:rPr>
            <w:t>:</w:t>
          </w:r>
          <w:r>
            <w:tab/>
          </w:r>
          <w:r>
            <w:fldChar w:fldCharType="begin"/>
          </w:r>
          <w:r>
            <w:instrText xml:space="preserve"> PAGEREF _Toc1501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"_Toc23240"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扫描模式：:SOUR:%1:MODE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"_Toc21407"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扫描起点值：:SOUR:%1:STAR</w:t>
          </w:r>
          <w:r>
            <w:tab/>
          </w:r>
          <w:r>
            <w:fldChar w:fldCharType="begin"/>
          </w:r>
          <w:r>
            <w:instrText xml:space="preserve"> PAGEREF _Toc21407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"_Toc1093"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扫描终点值：:SOUR:%1:STOP</w:t>
          </w:r>
          <w:r>
            <w:tab/>
          </w:r>
          <w:r>
            <w:fldChar w:fldCharType="begin"/>
          </w:r>
          <w:r>
            <w:instrText xml:space="preserve"> PAGEREF _Toc1093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"_Toc23304"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扫描点数：:SOUR:SWE:POIN</w:t>
          </w:r>
          <w:r>
            <w:tab/>
          </w:r>
          <w:r>
            <w:fldChar w:fldCharType="begin"/>
          </w:r>
          <w:r>
            <w:instrText xml:space="preserve"> PAGEREF _Toc23304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"_Toc11789"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自定义扫描参数：:SOUR:LIST:</w:t>
          </w:r>
          <w:r>
            <w:tab/>
          </w:r>
          <w:r>
            <w:fldChar w:fldCharType="begin"/>
          </w:r>
          <w:r>
            <w:instrText xml:space="preserve"> PAGEREF _Toc11789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"_Toc15040"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追加</w:t>
          </w:r>
          <w:r>
            <w:rPr>
              <w:rFonts w:ascii="Consolas" w:hAnsi="Consolas" w:cs="Consolas"/>
              <w:bCs/>
              <w:szCs w:val="36"/>
            </w:rPr>
            <w:t>自定义扫描参数：:SOUR:LIST:%1:APP</w:t>
          </w:r>
          <w:r>
            <w:tab/>
          </w:r>
          <w:r>
            <w:fldChar w:fldCharType="begin"/>
          </w:r>
          <w:r>
            <w:instrText xml:space="preserve"> PAGEREF _Toc15040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"_Toc8272"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超限停止开关：:SOUR:SWE:CAB</w:t>
          </w:r>
          <w:r>
            <w:tab/>
          </w:r>
          <w:r>
            <w:fldChar w:fldCharType="begin"/>
          </w:r>
          <w:r>
            <w:instrText xml:space="preserve"> PAGEREF _Toc8272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"_Toc13782"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清除扫描结果</w:t>
          </w:r>
          <w:r>
            <w:rPr>
              <w:rFonts w:ascii="Consolas" w:hAnsi="Consolas" w:cs="Consolas"/>
              <w:bCs/>
              <w:szCs w:val="36"/>
            </w:rPr>
            <w:t>：:SOUR:SWE:</w:t>
          </w:r>
          <w:r>
            <w:rPr>
              <w:rFonts w:hint="eastAsia" w:ascii="Consolas" w:hAnsi="Consolas" w:cs="Consolas"/>
              <w:bCs/>
              <w:szCs w:val="36"/>
            </w:rPr>
            <w:t>CLE</w:t>
          </w:r>
          <w:r>
            <w:tab/>
          </w:r>
          <w:r>
            <w:fldChar w:fldCharType="begin"/>
          </w:r>
          <w:r>
            <w:instrText xml:space="preserve"> PAGEREF _Toc13782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"_Toc10000"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源自动量程：:SOUR:%1:RANG:AUTO</w:t>
          </w:r>
          <w:r>
            <w:tab/>
          </w:r>
          <w:r>
            <w:fldChar w:fldCharType="begin"/>
          </w:r>
          <w:r>
            <w:instrText xml:space="preserve"> PAGEREF _Toc10000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"_Toc28844"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</w:t>
          </w:r>
          <w:r>
            <w:rPr>
              <w:rFonts w:hint="eastAsia" w:ascii="Consolas" w:hAnsi="Consolas" w:cs="Consolas"/>
              <w:bCs/>
              <w:szCs w:val="36"/>
            </w:rPr>
            <w:t>输出类型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:SOUR:FUNC:SHAP</w:t>
          </w:r>
          <w:r>
            <w:tab/>
          </w:r>
          <w:r>
            <w:fldChar w:fldCharType="begin"/>
          </w:r>
          <w:r>
            <w:instrText xml:space="preserve"> PAGEREF _Toc28844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"_Toc25582"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脉冲采样模式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:SOUR:PULS:MODE</w:t>
          </w:r>
          <w:r>
            <w:tab/>
          </w:r>
          <w:r>
            <w:fldChar w:fldCharType="begin"/>
          </w:r>
          <w:r>
            <w:instrText xml:space="preserve"> PAGEREF _Toc25582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"_Toc25115"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:SOUR:PULS:DEL</w:t>
          </w:r>
          <w:r>
            <w:tab/>
          </w:r>
          <w:r>
            <w:fldChar w:fldCharType="begin"/>
          </w:r>
          <w:r>
            <w:instrText xml:space="preserve"> PAGEREF _Toc25115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"_Toc18217"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脉冲宽度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:SOUR:PULS:WIDT</w:t>
          </w:r>
          <w:r>
            <w:tab/>
          </w:r>
          <w:r>
            <w:fldChar w:fldCharType="begin"/>
          </w:r>
          <w:r>
            <w:instrText xml:space="preserve"> PAGEREF _Toc18217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"_Toc748"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脉冲周期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:SOUR:PULS:PERI</w:t>
          </w:r>
          <w:r>
            <w:tab/>
          </w:r>
          <w:r>
            <w:fldChar w:fldCharType="begin"/>
          </w:r>
          <w:r>
            <w:instrText xml:space="preserve"> PAGEREF _Toc748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"_Toc12750"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脉冲采样点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:SOUR:PULS:POIN</w:t>
          </w:r>
          <w:r>
            <w:tab/>
          </w:r>
          <w:r>
            <w:fldChar w:fldCharType="begin"/>
          </w:r>
          <w:r>
            <w:instrText xml:space="preserve"> PAGEREF _Toc12750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"_Toc21974"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脉冲输出个数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:SOUR:PULS:COUN</w:t>
          </w:r>
          <w:r>
            <w:tab/>
          </w:r>
          <w:r>
            <w:fldChar w:fldCharType="begin"/>
          </w:r>
          <w:r>
            <w:instrText xml:space="preserve"> PAGEREF _Toc21974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"_Toc4649"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序列波形扫描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</w:t>
          </w:r>
          <w:r>
            <w:tab/>
          </w:r>
          <w:r>
            <w:fldChar w:fldCharType="begin"/>
          </w:r>
          <w:r>
            <w:instrText xml:space="preserve"> PAGEREF _Toc4649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"_Toc29851"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正弦序列波形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:SOUR:SWE:FUNC:SIN</w:t>
          </w:r>
          <w:r>
            <w:tab/>
          </w:r>
          <w:r>
            <w:fldChar w:fldCharType="begin"/>
          </w:r>
          <w:r>
            <w:instrText xml:space="preserve"> PAGEREF _Toc29851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"_Toc5365"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方波序列波形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:SOUR:SWE:FUNC:SQU</w:t>
          </w:r>
          <w:r>
            <w:tab/>
          </w:r>
          <w:r>
            <w:fldChar w:fldCharType="begin"/>
          </w:r>
          <w:r>
            <w:instrText xml:space="preserve"> PAGEREF _Toc5365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"_Toc29446"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三角序列波形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:SOUR:SWE:FUNC:TRI</w:t>
          </w:r>
          <w:r>
            <w:tab/>
          </w:r>
          <w:r>
            <w:fldChar w:fldCharType="begin"/>
          </w:r>
          <w:r>
            <w:instrText xml:space="preserve"> PAGEREF _Toc29446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"_Toc6371"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锯齿序列波形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:SOUR:SWE:FUNC:RAMP</w:t>
          </w:r>
          <w:r>
            <w:tab/>
          </w:r>
          <w:r>
            <w:fldChar w:fldCharType="begin"/>
          </w:r>
          <w:r>
            <w:instrText xml:space="preserve"> PAGEREF _Toc6371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"_Toc11986"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采样延时：:SOUR:DEL</w:t>
          </w:r>
          <w:r>
            <w:tab/>
          </w:r>
          <w:r>
            <w:fldChar w:fldCharType="begin"/>
          </w:r>
          <w:r>
            <w:instrText xml:space="preserve"> PAGEREF _Toc11986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"_Toc16228"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5.SENS系统指令</w:t>
          </w:r>
          <w:r>
            <w:tab/>
          </w:r>
          <w:r>
            <w:fldChar w:fldCharType="begin"/>
          </w:r>
          <w:r>
            <w:instrText xml:space="preserve"> PAGEREF _Toc16228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"_Toc7103"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限量程：:SENS:%1:RANG</w:t>
          </w:r>
          <w:r>
            <w:tab/>
          </w:r>
          <w:r>
            <w:fldChar w:fldCharType="begin"/>
          </w:r>
          <w:r>
            <w:instrText xml:space="preserve"> PAGEREF _Toc7103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"_Toc3307"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限自动量程：:SENS:%1:RANG:AUTO</w:t>
          </w:r>
          <w:r>
            <w:tab/>
          </w:r>
          <w:r>
            <w:fldChar w:fldCharType="begin"/>
          </w:r>
          <w:r>
            <w:instrText xml:space="preserve"> PAGEREF _Toc3307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"_Toc21859"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NPLC设置：:SENS:%1:NPLC</w:t>
          </w:r>
          <w:r>
            <w:tab/>
          </w:r>
          <w:r>
            <w:fldChar w:fldCharType="begin"/>
          </w:r>
          <w:r>
            <w:instrText xml:space="preserve"> PAGEREF _Toc21859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"_Toc23541"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6.TRIG系统指令</w:t>
          </w:r>
          <w:r>
            <w:tab/>
          </w:r>
          <w:r>
            <w:fldChar w:fldCharType="begin"/>
          </w:r>
          <w:r>
            <w:instrText xml:space="preserve"> PAGEREF _Toc23541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"_Toc19580"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设置触发线：:TRIG:ILIN</w:t>
          </w:r>
          <w:r>
            <w:tab/>
          </w:r>
          <w:r>
            <w:fldChar w:fldCharType="begin"/>
          </w:r>
          <w:r>
            <w:instrText xml:space="preserve"> PAGEREF _Toc19580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"_Toc16797"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设备模式：:TRIG:DIR</w:t>
          </w:r>
          <w:r>
            <w:tab/>
          </w:r>
          <w:r>
            <w:fldChar w:fldCharType="begin"/>
          </w:r>
          <w:r>
            <w:instrText xml:space="preserve"> PAGEREF _Toc16797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"_Toc21450"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设置TRIG个数</w:t>
          </w:r>
          <w:r>
            <w:rPr>
              <w:rFonts w:ascii="Consolas" w:hAnsi="Consolas" w:cs="Consolas"/>
              <w:bCs/>
              <w:szCs w:val="36"/>
            </w:rPr>
            <w:t>：:TRIG:</w:t>
          </w:r>
          <w:r>
            <w:rPr>
              <w:rFonts w:hint="eastAsia" w:ascii="Consolas" w:hAnsi="Consolas" w:cs="Consolas"/>
              <w:bCs/>
              <w:szCs w:val="36"/>
            </w:rPr>
            <w:t>COUN</w:t>
          </w:r>
          <w:r>
            <w:tab/>
          </w:r>
          <w:r>
            <w:fldChar w:fldCharType="begin"/>
          </w:r>
          <w:r>
            <w:instrText xml:space="preserve"> PAGEREF _Toc21450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"_Toc14215"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设置TRIG使能输入</w:t>
          </w:r>
          <w:r>
            <w:rPr>
              <w:rFonts w:ascii="Consolas" w:hAnsi="Consolas" w:cs="Consolas"/>
              <w:bCs/>
              <w:szCs w:val="36"/>
            </w:rPr>
            <w:t>：:TRIG:</w:t>
          </w:r>
          <w:r>
            <w:rPr>
              <w:rFonts w:hint="eastAsia" w:ascii="Consolas" w:hAnsi="Consolas" w:cs="Consolas"/>
              <w:bCs/>
              <w:szCs w:val="36"/>
            </w:rPr>
            <w:t>OUTP</w:t>
          </w:r>
          <w:r>
            <w:tab/>
          </w:r>
          <w:r>
            <w:fldChar w:fldCharType="begin"/>
          </w:r>
          <w:r>
            <w:instrText xml:space="preserve"> PAGEREF _Toc14215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"_Toc12471"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设备TRIG输入开关：:TRIG:INP</w:t>
          </w:r>
          <w:r>
            <w:tab/>
          </w:r>
          <w:r>
            <w:fldChar w:fldCharType="begin"/>
          </w:r>
          <w:r>
            <w:instrText xml:space="preserve"> PAGEREF _Toc12471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"_Toc15969"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7.TRAC系统指令</w:t>
          </w:r>
          <w:r>
            <w:tab/>
          </w:r>
          <w:r>
            <w:fldChar w:fldCharType="begin"/>
          </w:r>
          <w:r>
            <w:instrText xml:space="preserve"> PAGEREF _Toc15969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"_Toc13920"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开启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高速缓存</w:t>
          </w:r>
          <w:r>
            <w:rPr>
              <w:rFonts w:ascii="Consolas" w:hAnsi="Consolas" w:cs="Consolas"/>
              <w:bCs/>
              <w:szCs w:val="36"/>
            </w:rPr>
            <w:t>：:TR</w:t>
          </w:r>
          <w:r>
            <w:rPr>
              <w:rFonts w:hint="eastAsia" w:ascii="Consolas" w:hAnsi="Consolas" w:cs="Consolas"/>
              <w:bCs/>
              <w:szCs w:val="36"/>
            </w:rPr>
            <w:t>AC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TRIG</w:t>
          </w:r>
          <w:r>
            <w:tab/>
          </w:r>
          <w:r>
            <w:fldChar w:fldCharType="begin"/>
          </w:r>
          <w:r>
            <w:instrText xml:space="preserve"> PAGEREF _Toc13920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"_Toc1370"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关闭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高速缓存</w:t>
          </w:r>
          <w:r>
            <w:rPr>
              <w:rFonts w:ascii="Consolas" w:hAnsi="Consolas" w:cs="Consolas"/>
              <w:bCs/>
              <w:szCs w:val="36"/>
            </w:rPr>
            <w:t>：:TR</w:t>
          </w:r>
          <w:r>
            <w:rPr>
              <w:rFonts w:hint="eastAsia" w:ascii="Consolas" w:hAnsi="Consolas" w:cs="Consolas"/>
              <w:bCs/>
              <w:szCs w:val="36"/>
            </w:rPr>
            <w:t>AC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CLE</w:t>
          </w:r>
          <w:r>
            <w:tab/>
          </w:r>
          <w:r>
            <w:fldChar w:fldCharType="begin"/>
          </w:r>
          <w:r>
            <w:instrText xml:space="preserve"> PAGEREF _Toc1370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"_Toc26039"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8.SYST系统指令</w:t>
          </w:r>
          <w:r>
            <w:tab/>
          </w:r>
          <w:r>
            <w:fldChar w:fldCharType="begin"/>
          </w:r>
          <w:r>
            <w:instrText xml:space="preserve"> PAGEREF _Toc26039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"_Toc17966"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2/4线切换：:SYST:RSEN</w:t>
          </w:r>
          <w:r>
            <w:tab/>
          </w:r>
          <w:r>
            <w:fldChar w:fldCharType="begin"/>
          </w:r>
          <w:r>
            <w:instrText xml:space="preserve"> PAGEREF _Toc17966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"_Toc9170"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清除错误缓存：:SYST:CLE</w:t>
          </w:r>
          <w:r>
            <w:tab/>
          </w:r>
          <w:r>
            <w:fldChar w:fldCharType="begin"/>
          </w:r>
          <w:r>
            <w:instrText xml:space="preserve"> PAGEREF _Toc9170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"_Toc17084"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获取错误代码：:SYST:ERR:CODE?</w:t>
          </w:r>
          <w:r>
            <w:tab/>
          </w:r>
          <w:r>
            <w:fldChar w:fldCharType="begin"/>
          </w:r>
          <w:r>
            <w:instrText xml:space="preserve"> PAGEREF _Toc17084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"_Toc24490"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_Toc24490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"_Toc30797"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_Toc30797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"_Toc2770"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GPIB配置：:SYST:COMM:GPIB:ADDR</w:t>
          </w:r>
          <w:r>
            <w:tab/>
          </w:r>
          <w:r>
            <w:fldChar w:fldCharType="begin"/>
          </w:r>
          <w:r>
            <w:instrText xml:space="preserve"> PAGEREF _Toc2770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"_Toc32230"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_Toc32230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"_Toc9459"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9.OUTP系统指令</w:t>
          </w:r>
          <w:r>
            <w:tab/>
          </w:r>
          <w:r>
            <w:fldChar w:fldCharType="begin"/>
          </w:r>
          <w:r>
            <w:instrText xml:space="preserve"> PAGEREF _Toc9459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"_Toc28256"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tab/>
          </w:r>
          <w:r>
            <w:fldChar w:fldCharType="begin"/>
          </w:r>
          <w:r>
            <w:instrText xml:space="preserve"> PAGEREF _Toc28256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"_Toc22540"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10.READ系统指令</w:t>
          </w:r>
          <w:r>
            <w:tab/>
          </w:r>
          <w:r>
            <w:fldChar w:fldCharType="begin"/>
          </w:r>
          <w:r>
            <w:instrText xml:space="preserve"> PAGEREF _Toc22540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"_Toc1057"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数据读取：:READ?</w:t>
          </w:r>
          <w:r>
            <w:tab/>
          </w:r>
          <w:r>
            <w:fldChar w:fldCharType="begin"/>
          </w:r>
          <w:r>
            <w:instrText xml:space="preserve"> PAGEREF _Toc1057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"_Toc21445"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11.MEAS系统指令</w:t>
          </w:r>
          <w:r>
            <w:tab/>
          </w:r>
          <w:r>
            <w:fldChar w:fldCharType="begin"/>
          </w:r>
          <w:r>
            <w:instrText xml:space="preserve"> PAGEREF _Toc21445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"_Toc31650"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进入测量模式：:MEAS:%1?</w:t>
          </w:r>
          <w:r>
            <w:tab/>
          </w:r>
          <w:r>
            <w:fldChar w:fldCharType="begin"/>
          </w:r>
          <w:r>
            <w:instrText xml:space="preserve"> PAGEREF _Toc31650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"_Toc18524"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12.直流测量功能实例</w:t>
          </w:r>
          <w:r>
            <w:tab/>
          </w:r>
          <w:r>
            <w:fldChar w:fldCharType="begin"/>
          </w:r>
          <w:r>
            <w:instrText xml:space="preserve"> PAGEREF _Toc18524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"_Toc15149"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13.脉冲测量功能实例</w:t>
          </w:r>
          <w:r>
            <w:tab/>
          </w:r>
          <w:r>
            <w:fldChar w:fldCharType="begin"/>
          </w:r>
          <w:r>
            <w:instrText xml:space="preserve"> PAGEREF _Toc15149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"_Toc9713"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14.直流线性扫描功能实例</w:t>
          </w:r>
          <w:r>
            <w:tab/>
          </w:r>
          <w:r>
            <w:fldChar w:fldCharType="begin"/>
          </w:r>
          <w:r>
            <w:instrText xml:space="preserve"> PAGEREF _Toc9713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"_Toc29040"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15.脉冲线性扫描功能实例</w:t>
          </w:r>
          <w:r>
            <w:tab/>
          </w:r>
          <w:r>
            <w:fldChar w:fldCharType="begin"/>
          </w:r>
          <w:r>
            <w:instrText xml:space="preserve"> PAGEREF _Toc29040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"_Toc11070"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16.直流波形扫描功能实例</w:t>
          </w:r>
          <w:r>
            <w:tab/>
          </w:r>
          <w:r>
            <w:fldChar w:fldCharType="begin"/>
          </w:r>
          <w:r>
            <w:instrText xml:space="preserve"> PAGEREF _Toc11070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"_Toc10722"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17.脉冲波形扫描功能实例</w:t>
          </w:r>
          <w:r>
            <w:tab/>
          </w:r>
          <w:r>
            <w:fldChar w:fldCharType="begin"/>
          </w:r>
          <w:r>
            <w:instrText xml:space="preserve"> PAGEREF _Toc10722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End w:id="0"/>
          <w:r>
            <w:br w:type="page"/>
          </w:r>
        </w:p>
      </w:sdtContent>
    </w:sdt>
    <w:p>
      <w:pPr>
        <w:pStyle w:val="2"/>
      </w:pPr>
      <w:bookmarkStart w:id="1" w:name="_Toc11194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SCPI命令概述</w:t>
      </w:r>
      <w:bookmarkEnd w:id="1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" w:name="_Toc9456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17922"/>
      <w:bookmarkStart w:id="5" w:name="_Toc2417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2110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7" w:name="_Toc947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>
      <w:pPr>
        <w:pStyle w:val="16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251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6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5165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6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24730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427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>
      <w:pPr>
        <w:pStyle w:val="16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24398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6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31295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6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27343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309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2653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96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848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>
      <w:pPr>
        <w:ind w:firstLine="315" w:firstLineChars="15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rPr>
          <w:rFonts w:ascii="等线" w:hAnsi="等线" w:eastAsia="等线" w:cs="等线"/>
        </w:rPr>
      </w:pPr>
      <w:r>
        <w:rPr>
          <w:rFonts w:hint="eastAsia" w:ascii="Consolas" w:hAnsi="Consolas" w:eastAsiaTheme="minorHAnsi"/>
        </w:rPr>
        <w:br w:type="page"/>
      </w:r>
    </w:p>
    <w:p>
      <w:pPr>
        <w:outlineLvl w:val="0"/>
        <w:rPr>
          <w:rFonts w:ascii="Consolas" w:hAnsi="Consolas" w:cs="Consolas"/>
          <w:b/>
          <w:bCs/>
          <w:sz w:val="36"/>
          <w:szCs w:val="36"/>
        </w:rPr>
      </w:pPr>
      <w:bookmarkStart w:id="21" w:name="_Toc25804"/>
      <w:r>
        <w:rPr>
          <w:rFonts w:hint="eastAsia" w:ascii="等线" w:hAnsi="等线" w:eastAsia="等线" w:cs="等线"/>
          <w:b/>
          <w:bCs/>
          <w:sz w:val="36"/>
          <w:szCs w:val="36"/>
        </w:rPr>
        <w:t>3.通用指令</w:t>
      </w:r>
      <w:bookmarkEnd w:id="2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20013"/>
            <w:bookmarkStart w:id="23" w:name="_Toc2967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设备标识：*IDN?</w:t>
            </w:r>
            <w:bookmarkEnd w:id="22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WuhanPrecise Instrument,Sx00,XXXX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WuhanPrecise Instrument为公司名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Sx00为设备名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XXXX为固件版本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69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：*RST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28854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无限扫描急停指令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HL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T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HLT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在无限扫描过程中使设备停止扫描过程</w:t>
            </w:r>
          </w:p>
        </w:tc>
      </w:tr>
    </w:tbl>
    <w:p>
      <w:pPr>
        <w:outlineLvl w:val="0"/>
        <w:rPr>
          <w:rFonts w:ascii="Consolas" w:hAnsi="Consolas" w:cs="Consolas"/>
        </w:rPr>
      </w:pPr>
      <w:bookmarkStart w:id="26" w:name="_Toc12571"/>
      <w:r>
        <w:rPr>
          <w:rFonts w:hint="eastAsia" w:ascii="等线" w:hAnsi="等线" w:eastAsia="等线" w:cs="等线"/>
          <w:b/>
          <w:bCs/>
          <w:sz w:val="36"/>
          <w:szCs w:val="36"/>
        </w:rPr>
        <w:t>4.SOUR系统指令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7" w:name="_Toc6622"/>
            <w:bookmarkStart w:id="28" w:name="_Toc2338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</w:t>
            </w:r>
            <w:bookmarkEnd w:id="27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:SOUR:FUNC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:SOUR:FUNC&lt;space&gt;{%1}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设置或者查询输出信号是电压源还是电流源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1%</w:t>
            </w:r>
            <w:r>
              <w:rPr>
                <w:rFonts w:hint="eastAsia" w:ascii="Consolas" w:hAnsi="Consolas" w:eastAsia="等线" w:cs="Consolas"/>
              </w:rPr>
              <w:t>：</w:t>
            </w:r>
            <w:r>
              <w:rPr>
                <w:rFonts w:ascii="Consolas" w:hAnsi="Consolas" w:eastAsia="等线" w:cs="Consolas"/>
              </w:rPr>
              <w:t xml:space="preserve">VOLT|CURR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查询返回 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:SOUR:FUNC&lt;space&gt;VOLT           /*设置输出信号为电压源*/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:SOUR:FUNC&lt;space&gt;CURR           /*设置输出信号为电流源*/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9" w:name="_Toc7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源量程：:SOUR:%1:RANG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:SOUR:{%1}:RANG&lt;space&gt;&lt;%2&gt; 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:SOUR:{%1}:RANG?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设置或者查询电压源或电流源量程值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查询返回电压或电流源量程字符串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 xml:space="preserve">:SOUR:VOLT:RANG&lt;space&gt;10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/*设置电压源量程为10V*/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0" w:name="_Toc2612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源值：:SOUR:%1:LEV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:SOUR:{%1}:LEV&lt;space&gt;&lt;%2&gt;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设置电压源或电流源值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</w:rPr>
              <w:t xml:space="preserve">:SOUR:VOLT:LEV&lt;space&gt;10  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/*设置电压源值为10V*/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5843"/>
            <w:bookmarkStart w:id="32" w:name="_Toc15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限值：:SOUR:%1</w:t>
            </w:r>
            <w:bookmarkEnd w:id="3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:SOUR:{%1}:{%2}&lt;space&gt;&lt;%3&gt;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设置或查询电压或电流限值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ILIM|VLIM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VOLT与ILIM组合表示电压源下的电流限值；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CURR与VLIM组合表示电流源下的电压限值；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其他组合视为无效组合。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:SOUR:VOLT:ILIM&lt;space&gt;1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/*在电压源时限制电流为1A*/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:SOUR:CURR:VLIM&lt;space&gt;10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/*在电流源时限制电压为10V*/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22627"/>
            <w:bookmarkStart w:id="34" w:name="_Toc2324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扫描模式：:SOUR:%1:MODE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设备进入扫描模式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SWE|LIST|FIXED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SWE表示电压或电流</w:t>
            </w:r>
            <w:r>
              <w:rPr>
                <w:rFonts w:hint="eastAsia" w:ascii="Consolas" w:hAnsi="Consolas" w:cs="Consolas"/>
              </w:rPr>
              <w:t>线性扫描模式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LIST表示电压或电流</w:t>
            </w:r>
            <w:r>
              <w:rPr>
                <w:rFonts w:hint="eastAsia" w:ascii="Consolas" w:hAnsi="Consolas" w:cs="Consolas"/>
              </w:rPr>
              <w:t>自定义序列</w:t>
            </w:r>
            <w:r>
              <w:rPr>
                <w:rFonts w:ascii="Consolas" w:hAnsi="Consolas" w:cs="Consolas"/>
              </w:rPr>
              <w:t>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FIXED表示固定源模式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FIXED固定源模式（暂未实现）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:SOUR:VOLT:MODE&lt;space&gt;LIST/*设置电压</w:t>
            </w:r>
            <w:r>
              <w:rPr>
                <w:rFonts w:hint="eastAsia" w:ascii="Consolas" w:hAnsi="Consolas" w:cs="Consolas"/>
              </w:rPr>
              <w:t>自定义序列</w:t>
            </w:r>
            <w:r>
              <w:rPr>
                <w:rFonts w:ascii="Consolas" w:hAnsi="Consolas" w:cs="Consolas"/>
              </w:rPr>
              <w:t>扫描模式*/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2140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扫描起点值：:SOUR:%1:STAR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:SOUR:VOLT:STAR&lt;space&gt;1      /*设置电压扫描起点值为1V*/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093"/>
            <w:bookmarkStart w:id="37" w:name="_Toc2512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扫描终点值：:SOUR:%1:STOP</w:t>
            </w:r>
            <w:bookmarkEnd w:id="36"/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:SOUR:VOLT:STOP&lt;space&gt;10    /*设置电压扫描终点值为10V*/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23304"/>
            <w:bookmarkStart w:id="39" w:name="_Toc6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扫描点数：:SOUR:SWE:POIN</w:t>
            </w:r>
            <w:bookmarkEnd w:id="38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扫描点数最大为</w:t>
            </w:r>
            <w:r>
              <w:rPr>
                <w:rFonts w:hint="eastAsia" w:ascii="Consolas" w:hAnsi="Consolas" w:cs="Consolas"/>
              </w:rPr>
              <w:t>2000，脉冲模式下：脉冲个数*采样点数*扫描点数不能大于2000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查询返回扫描点有效数字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:SOUR:SWE:POIN&lt;space&gt;100    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/*扫描100个点*/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789"/>
            <w:bookmarkStart w:id="41" w:name="_Toc636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自定义扫描参数：:SOUR:LIST:</w:t>
            </w:r>
            <w:bookmarkEnd w:id="40"/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  <w:r>
              <w:rPr>
                <w:rFonts w:hint="eastAsia" w:ascii="Consolas" w:hAnsi="Consolas" w:cs="Consolas"/>
              </w:rPr>
              <w:t>|PU</w:t>
            </w:r>
            <w:r>
              <w:rPr>
                <w:rFonts w:ascii="Consolas" w:hAnsi="Consolas" w:cs="Consolas"/>
              </w:rPr>
              <w:t>L</w:t>
            </w:r>
            <w:r>
              <w:rPr>
                <w:rFonts w:hint="eastAsia" w:ascii="Consolas" w:hAnsi="Consolas" w:cs="Consolas"/>
              </w:rPr>
              <w:t>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VOLT表示直流电压源扫描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CURR表示直流电流源扫描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PULS表示脉冲扫描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2%：高电平值，电压单位V，电流单位A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3%：高电平时间，单位s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4%：低电平值，电压单位V，电流单位A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5%：低电平时间，单位s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高电平值，高电平时间，低电平值，低电平时间4个参数为一组，表一个扫描点。任意一组扫描点缺失参数都可能导致设置失败。</w:t>
            </w:r>
          </w:p>
          <w:p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单次发送的扫描点个数不得超过50，即参数总个数不能超过200。</w:t>
            </w:r>
          </w:p>
          <w:p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该指令会清除原先设置的自定义扫描参数，并将当前参数设置，设置只针对当前扫描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:SOUR:LIST:VOLT&lt;space&gt;</w:t>
            </w:r>
            <w:r>
              <w:rPr>
                <w:rFonts w:hint="eastAsia"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</w:p>
          <w:p>
            <w:pPr>
              <w:ind w:firstLine="1890" w:firstLineChars="9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/*扫描</w:t>
            </w:r>
            <w:r>
              <w:rPr>
                <w:rFonts w:hint="eastAsia" w:ascii="Consolas" w:hAnsi="Consolas" w:cs="Consolas"/>
              </w:rPr>
              <w:t>高电平10V，5秒；低电平1V，5秒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504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自定义扫描参数：:SOUR:LIST:%1:APP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:SOUR:LIST:{%1}:APP&lt;space&gt;&lt;%2&gt;,&lt;%3&gt;,&lt;%4&gt;,&lt;%5&gt;……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追加</w:t>
            </w:r>
            <w:r>
              <w:rPr>
                <w:rFonts w:ascii="Consolas" w:hAnsi="Consolas" w:cs="Consolas"/>
              </w:rPr>
              <w:t>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  <w:r>
              <w:rPr>
                <w:rFonts w:hint="eastAsia" w:ascii="Consolas" w:hAnsi="Consolas" w:cs="Consolas"/>
              </w:rPr>
              <w:t>|PLUS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VOLT表示直流电压源扫描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CURR表示直流电流源扫描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PULS表示脉冲扫描，扫描源类型需使用:SOUR:FUNC指令设置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2%：高电平值，电压单位V，电流单位A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3%：高电平时间，单位s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4%：低电平值，电压单位V，电流单位A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5%：低电平时间，单位s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高电平值，高电平时间，低电平值，低电平时间4个参数为一组，表一个扫描点。任意一组扫描点缺失参数都可能导致设置失败。</w:t>
            </w:r>
          </w:p>
          <w:p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单次发送的扫描点个数不得超过50，即参数总个数不能超过200。</w:t>
            </w:r>
          </w:p>
          <w:p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该指令不会会清除原先已经设置好的的自定义扫描参数，并将当前参数设置追加到之前设置的参数中，设置只针对当前扫描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</w:t>
            </w:r>
            <w:r>
              <w:rPr>
                <w:rFonts w:hint="eastAsia" w:ascii="Consolas" w:hAnsi="Consolas" w:cs="Consolas"/>
              </w:rPr>
              <w:t>:APP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15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>5</w:t>
            </w:r>
          </w:p>
          <w:p>
            <w:pPr>
              <w:ind w:firstLine="1470" w:firstLineChars="7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追加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hint="eastAsia" w:ascii="Consolas" w:hAnsi="Consolas" w:cs="Consolas"/>
              </w:rPr>
              <w:t>高电平15V，5秒；低电平5V，5秒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8272"/>
            <w:bookmarkStart w:id="44" w:name="_Toc3031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超限停止开关：:SOUR:SWE:CAB</w:t>
            </w:r>
            <w:bookmarkEnd w:id="43"/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设置是否在超过限值时停止扫描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:SOUR:SWE:CAB&lt;space&gt;ON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/*打开超限停止*/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378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清除扫描结果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：:SOUR:SWE: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CLE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</w:t>
            </w:r>
            <w:r>
              <w:rPr>
                <w:rFonts w:hint="eastAsia" w:ascii="Consolas" w:hAnsi="Consolas" w:cs="Consolas"/>
              </w:rPr>
              <w:t>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清除扫描结果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</w:t>
            </w:r>
            <w:r>
              <w:rPr>
                <w:rFonts w:hint="eastAsia" w:ascii="Consolas" w:hAnsi="Consolas" w:cs="Consolas"/>
              </w:rPr>
              <w:t>CLE</w:t>
            </w:r>
            <w:r>
              <w:rPr>
                <w:rFonts w:ascii="Consolas" w:hAnsi="Consolas" w:cs="Consolas"/>
              </w:rPr>
              <w:t xml:space="preserve">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清除扫描结果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21401"/>
            <w:bookmarkStart w:id="47" w:name="_Toc100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源自动量程：:SOUR:%1:RANG:AUTO</w:t>
            </w:r>
            <w:bookmarkEnd w:id="46"/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:SOUR:VOLT:RANG:AUTO&lt;space&gt;ON    /*打开电压源自动量程*/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2884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输出类型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:SOUR:FUNC:SHAP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:SOUR:FUNC:SHAP?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</w:t>
            </w:r>
            <w:r>
              <w:rPr>
                <w:rFonts w:hint="eastAsia" w:ascii="Consolas" w:hAnsi="Consolas" w:cs="Consolas"/>
              </w:rPr>
              <w:t>输出类型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：DC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hint="eastAsia" w:ascii="Consolas" w:hAnsi="Consolas" w:cs="Consolas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DC|PLUS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DC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</w:rPr>
              <w:t xml:space="preserve">    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输出直流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558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:SOUR:PULS:MODE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:SOUR:PULS:MODE?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脉冲采样模式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：HIGH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hint="eastAsia" w:ascii="Consolas" w:hAnsi="Consolas" w:cs="Consolas"/>
              </w:rPr>
              <w:t>ALL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HIGH表示高电平采样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ALL表示全周期采样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HIGH或ALL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HIGH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</w:rPr>
              <w:t xml:space="preserve">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高电平采样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2511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:SOUR:PULS:DEL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:SOUR:PULS:DEL</w:t>
            </w:r>
            <w:r>
              <w:rPr>
                <w:rFonts w:ascii="Consolas" w:hAnsi="Consolas" w:cs="Consolas"/>
              </w:rPr>
              <w:t>&lt;space&gt;”</w:t>
            </w:r>
            <w:r>
              <w:rPr>
                <w:rFonts w:hint="eastAsia" w:ascii="Consolas" w:hAnsi="Consolas" w:cs="Consolas"/>
              </w:rPr>
              <w:t>&lt;%1&gt;,&lt;%2&gt;</w:t>
            </w:r>
            <w:r>
              <w:rPr>
                <w:rFonts w:ascii="Consolas" w:hAnsi="Consolas" w:cs="Consolas"/>
              </w:rPr>
              <w:t>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1%：脉冲上升沿延时时间，单位</w:t>
            </w:r>
            <w:r>
              <w:rPr>
                <w:rFonts w:ascii="Consolas" w:hAnsi="Consolas" w:cs="Consolas"/>
              </w:rPr>
              <w:t>ns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2%：脉冲下降沿延时时间，单位</w:t>
            </w:r>
            <w:r>
              <w:rPr>
                <w:rFonts w:ascii="Consolas" w:hAnsi="Consolas" w:cs="Consolas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脉冲上升沿和下降沿延时时间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:SOUR:PULS:DEL</w:t>
            </w:r>
            <w:r>
              <w:rPr>
                <w:rFonts w:ascii="Consolas" w:hAnsi="Consolas" w:cs="Consolas"/>
              </w:rPr>
              <w:t>&lt;space&gt;"</w:t>
            </w:r>
            <w:r>
              <w:rPr>
                <w:rFonts w:hint="eastAsia" w:ascii="Consolas" w:hAnsi="Consolas" w:cs="Consolas"/>
              </w:rPr>
              <w:t>100,50</w:t>
            </w:r>
            <w:r>
              <w:rPr>
                <w:rFonts w:ascii="Consolas" w:hAnsi="Consolas" w:cs="Consolas"/>
              </w:rPr>
              <w:t>"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设置上升沿延时100ns，下降沿延时50ns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1" w:name="_Toc1821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:SOUR:PULS:WIDT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:SOUR:PULS:WIDT?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1%：脉冲宽度，单位us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脉冲宽度，单位us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500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设置脉宽500us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74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:SOUR:PULS:PERI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:SOUR:PULS:PERI?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1%：脉冲周期，单位us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脉冲周期必须大于脉冲宽度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脉冲周期，单位us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1000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设置脉冲周期1000us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1275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:SOUR:PULS:POIN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:SOUR:PULS:POIN?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脉冲采样点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1%：脉冲采样点数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脉冲模式下设置采样点C后，设备会进入采样点模式，该模式下NPLC值会自动根据采样点和脉冲参数进行改变，公式如下，时间相关单位为ms：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NPLC = (脉宽 – 脉冲上升沿延时) / (20 * 采样点)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脉冲采样点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1000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设置脉冲采样点1000个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2197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:SOUR:PULS:COUN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:SOUR:PULS:COUN?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hint="eastAsia" w:ascii="Consolas" w:hAnsi="Consolas" w:cs="Consolas"/>
              </w:rPr>
              <w:t>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脉冲个数设置为9999表示无限输出脉冲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100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设置脉冲输出个数1000个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464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序列波形扫描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序列扫描的波形类型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1%：SIN|SQU|TRI|RAMP|USER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SIN表示正弦波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SQU表示方波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TRI表示三角波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RAMP表示锯齿波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USER表示自定义波形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自定义扫描前必须设置扫描模式为自定义模式，直流扫描请设置输出模式为直流，脉冲扫描请设置输出模式为脉冲并设置脉冲参数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SIN|SQU|TRI|RAMP|USER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 xml:space="preserve">SIN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设置正弦波扫描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2985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正弦序列波形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:SOUR:SWE:FUNC:SIN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“&lt;%1&gt;,&lt;%2&gt;,&lt;%3&gt;,&lt;%4&gt;,&lt;%5&gt;,&lt;%6&gt;,&lt;%7&gt;”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正弦序列特征参数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3%：为相位，单位为度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7%：为脉冲占空比(0-100)，该参数在脉冲模式下有效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正弦序列特征参数，与设置格式顺序与参数顺序和单位一致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“10,50,60,5,10,3,40”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设置正弦波参数：幅值10V，频率50Hz，相位60度，偏移5V，一个周期10个点，3个周期，脉冲占空比40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536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方波序列波形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:SOUR:SWE:FUNC:SQU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:SOUR:SWE:FUNC:SQU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“&lt;%1&gt;,&lt;%2&gt;,&lt;%3&gt;,&lt;%4&gt;,&lt;%5&gt;,&lt;%6&gt;,&lt;%7&gt;”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:SOUR:SWE:FUNC:SQU?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方波序列特征参数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3%：占空比(0-100)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7%：为脉冲占空比(0-100)，该参数在脉冲模式下有效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方波序列特征参数，与设置格式顺序与参数顺序和单位一致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:SOUR:SWE:FUNC:SQU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“10,50,30,5,10,3,40”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设置方波参数：幅值10V，频率50Hz，占空比30，偏移5V，一个周期10个点，3个周期，脉冲占空比40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944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三角序列波形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:SOUR:SWE:FUNC:TRI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:SOUR:SWE:FUNC:TRI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:SOUR:SWE:FUNC:TRI?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三角序列特征参数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三角序列特征参数，与设置格式顺序与参数顺序和单位一致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:SOUR:SWE:FUNC:TRI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“10,50,5,10,3,40”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设置三角波参数：幅值10V，频率50Hz，偏移5V，一个周期10个点，3个周期，脉冲占空比40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1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637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锯齿序列波形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:SOUR:SWE:FUNC:RAMP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:SOUR:SWE:FUNC:RAMP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“&lt;%1&gt;,&lt;%2&gt;,&lt;%3&gt;,&lt;%4&gt;,&lt;%5&gt;,&lt;%6&gt;,&lt;%7&gt;”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:SOUR:SWE:FUNC:RAMP?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锯齿序列特征参数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1%：为幅值，单位为(A/V)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2%：为频率，单位Hz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3%：为偏移，单位为(A/V)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4%：为对称性(0-100)，指上升沿时间占周期的百分比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5%：为一个周期内的点数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6%：为输出波形周期个数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7%：为脉冲占空比(0-100)，该参数在脉冲模式下有效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自扫描前必须设置扫描模式为自定义模式和自定义扫描波形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锯齿序列特征参数，与设置格式顺序与参数顺序和单位一致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:SOUR:SWE:FUNC:RAMP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“10,50,5,80,10,3,40”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设置锯齿波参数：幅值10V，频率50Hz，偏移5V，对称性80，一个周期10个点，3个周期，脉冲占空比40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11986"/>
            <w:bookmarkStart w:id="61" w:name="_Toc104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采样延时：:SOUR:DEL</w:t>
            </w:r>
            <w:bookmarkEnd w:id="60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采样延时有效值，单位为us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:SOUR:DEL&lt;space&gt;20       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/*设置采样延时为20us*/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2" w:name="_Toc16228"/>
      <w:r>
        <w:rPr>
          <w:rFonts w:hint="eastAsia" w:ascii="等线" w:hAnsi="等线" w:eastAsia="等线" w:cs="等线"/>
          <w:b/>
          <w:sz w:val="36"/>
          <w:szCs w:val="36"/>
        </w:rPr>
        <w:t>5.SENS系统指令</w:t>
      </w:r>
      <w:bookmarkEnd w:id="6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7848"/>
            <w:bookmarkStart w:id="64" w:name="_Toc710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限量程：:SENS:%1:RANG</w:t>
            </w:r>
            <w:bookmarkEnd w:id="63"/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设置或者查询电压或电流限量程值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:SENS:VOLT:RANG&lt;space&gt;10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/*设置电压限量程为10V*/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5" w:name="_Toc3307"/>
            <w:bookmarkStart w:id="66" w:name="_Toc1989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限自动量程：:SENS:%1:RANG:AUTO</w:t>
            </w:r>
            <w:bookmarkEnd w:id="65"/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:SENS:VOLT:RANG:AUTO&lt;space&gt;ON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/*打开电压限自动量程*/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21043"/>
            <w:bookmarkStart w:id="68" w:name="_Toc2185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NPLC设置：:SENS:%1:NPLC</w:t>
            </w:r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浮点数有效数字，取值范围为0.1-10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0.1为最小NPLC，10为最大NPLC</w:t>
            </w:r>
          </w:p>
          <w:p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脉冲模式下设置</w:t>
            </w:r>
            <w:r>
              <w:rPr>
                <w:rFonts w:hint="eastAsia" w:ascii="Consolas" w:hAnsi="Consolas" w:cs="Consolas"/>
              </w:rPr>
              <w:t>NPLC后，设备会进入NPLC模式，该模式下采样点会自动根据NPLC和脉冲参数进行改变，公式如下，时间相关单位均为ms：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采样点 = (脉宽 </w:t>
            </w:r>
            <w:r>
              <w:rPr>
                <w:rFonts w:ascii="Consolas" w:hAnsi="Consolas" w:cs="Consolas"/>
              </w:rPr>
              <w:t>–</w:t>
            </w:r>
            <w:r>
              <w:rPr>
                <w:rFonts w:hint="eastAsia" w:ascii="Consolas" w:hAnsi="Consolas" w:cs="Consolas"/>
              </w:rPr>
              <w:t xml:space="preserve"> 脉冲上升沿延时) / (20 * NPLC)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:SENS:VOLT:NPLC&lt;space&gt;10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/*设置电压NPLC为10*/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9" w:name="_Toc23541"/>
      <w:r>
        <w:rPr>
          <w:rFonts w:hint="eastAsia" w:ascii="等线" w:hAnsi="等线" w:eastAsia="等线" w:cs="等线"/>
          <w:b/>
          <w:sz w:val="36"/>
          <w:szCs w:val="36"/>
        </w:rPr>
        <w:t>6.TRIG系统指令</w:t>
      </w:r>
      <w:bookmarkEnd w:id="6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9580"/>
            <w:bookmarkStart w:id="71" w:name="_Toc217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设置触发线：:TRIG:ILIN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设置或查询input和output口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1|2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:TRIG:ILIN&lt;space&gt;1</w:t>
            </w:r>
          </w:p>
          <w:p>
            <w:pPr>
              <w:ind w:firstLine="1260" w:firstLineChars="6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/*trig line1为input口，line2 为output口*/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:TRIG:ILIN&lt;space&gt;2</w:t>
            </w:r>
          </w:p>
          <w:p>
            <w:pPr>
              <w:ind w:firstLine="1260" w:firstLineChars="6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/*trig line1为output口，line2 为input口*/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929"/>
            <w:bookmarkStart w:id="73" w:name="_Toc167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设备模式：:TRIG:DIR</w:t>
            </w:r>
            <w:bookmarkEnd w:id="72"/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设置主设备或从设备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SOUR|ACC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:TRIG:DIR&lt;space&gt;SOUR                /*设置机器为主设备*/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:TRIG:DIR&lt;space&gt;ACC                 /*设置机器为从设备*/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2145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COUN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COUN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</w:rPr>
              <w:t>trig个数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/*设置trig</w:t>
            </w:r>
            <w:r>
              <w:rPr>
                <w:rFonts w:hint="eastAsia" w:ascii="Consolas" w:hAnsi="Consolas" w:cs="Consolas"/>
              </w:rPr>
              <w:t>个数为2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421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设置TRIG使能输入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OUTP</w:t>
            </w:r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OUTP</w:t>
            </w:r>
            <w:r>
              <w:rPr>
                <w:rFonts w:ascii="Consolas" w:hAnsi="Consolas" w:cs="Consolas"/>
              </w:rPr>
              <w:t>&lt;space&gt;{%1</w:t>
            </w:r>
            <w:r>
              <w:rPr>
                <w:rFonts w:hint="eastAsia" w:ascii="Consolas" w:hAnsi="Consolas" w:cs="Consolas"/>
              </w:rPr>
              <w:t>,%2</w:t>
            </w:r>
            <w:r>
              <w:rPr>
                <w:rFonts w:ascii="Consolas" w:hAnsi="Consolas" w:cs="Consola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</w:rPr>
              <w:t>trig使能输入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2%：HIGH|LOW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ON表示使能输入开启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OFF表示使能输入关闭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HIGH表示高电平时使能输入有效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LOW表示低电平时使能输入有效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hint="eastAsia" w:ascii="Consolas" w:hAnsi="Consolas" w:cs="Consolas"/>
              </w:rPr>
              <w:t>OUTP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ON,HIGH</w:t>
            </w: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使能高电平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8668"/>
            <w:bookmarkStart w:id="77" w:name="_Toc124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设备TRIG输入开关：:TRIG:INP</w:t>
            </w:r>
            <w:bookmarkEnd w:id="76"/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:TRIG:INP&lt;space&gt;ON                   /*设置trig输入开*/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78" w:name="_Toc15969"/>
      <w:r>
        <w:rPr>
          <w:rFonts w:hint="eastAsia" w:ascii="等线" w:hAnsi="等线" w:eastAsia="等线" w:cs="等线"/>
          <w:b/>
          <w:sz w:val="36"/>
          <w:szCs w:val="36"/>
        </w:rPr>
        <w:t>7.TRAC系统指令</w:t>
      </w:r>
      <w:bookmarkEnd w:id="7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392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高速缓存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AC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TRIG</w:t>
            </w:r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开启设备高速缓存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开启设备高速缓存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37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高速缓存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：:TR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AC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CLE</w:t>
            </w:r>
            <w:bookmarkEnd w:id="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关闭设备高速缓存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hint="eastAsia" w:ascii="Consolas" w:hAnsi="Consolas" w:cs="Consolas"/>
              </w:rPr>
              <w:t>AC:CLE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关闭设备高速缓存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81" w:name="_Toc26039"/>
      <w:r>
        <w:rPr>
          <w:rFonts w:hint="eastAsia" w:ascii="等线" w:hAnsi="等线" w:eastAsia="等线" w:cs="等线"/>
          <w:b/>
          <w:sz w:val="36"/>
          <w:szCs w:val="36"/>
        </w:rPr>
        <w:t>8.SYST系统指令</w:t>
      </w:r>
      <w:bookmarkEnd w:id="8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17966"/>
            <w:bookmarkStart w:id="83" w:name="_Toc66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2/4线切换：:SYST:RSEN</w:t>
            </w:r>
            <w:bookmarkEnd w:id="82"/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:SYST:RSEN&lt;space&gt;ON        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/*切换为4线模式*/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:SYST:RSEN&lt;space&gt;OFF       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/*切换为2线模式*/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1597"/>
            <w:bookmarkStart w:id="85" w:name="_Toc91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清除错误缓存：:SYST:CLE</w:t>
            </w:r>
            <w:bookmarkEnd w:id="84"/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清除设备中SCPI错误代码缓存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目前设备缓存中错误代码为0，0，-1，-2，0，执行该指令后设备中错误代码缓存为空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4592"/>
            <w:bookmarkStart w:id="87" w:name="_Toc1708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获取错误代码：:SYST:ERR:CODE?</w:t>
            </w:r>
            <w:bookmarkEnd w:id="86"/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:SYST:ERR:CODE?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获取设备中最早一次SCPI操作返回的错误代码，返回0表示操作成功，其他表示错误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获取设备中最早一次SCPI操作返回的错误代码，返回0表示操作成功，其他表示错误，该指令没有错误代码返回，即该指令执行后设备错误代码缓存只会返回最早一次的SCPI错误代码，然后清除缓存中返回的代码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目前设备中缓存的错误代码为0，-1,0，执行该指令后，0错误代码将被返回，表示没有错误，设备缓存中剩余-1,0错误代码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2449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:SYST:COMM:LAN:CONF&lt;space&gt;"type,ip,netmask,gateway"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AUTO表示dhcp自动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MAN表示dhcp关闭，设备为静态IP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:SYST:COMM:LAN:CONF&lt;space&gt;"MAN,192.168.12.12,255.255.255.0,192.1</w:t>
            </w:r>
            <w:r>
              <w:rPr>
                <w:rFonts w:hint="eastAsia"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8.12.1"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30100"/>
            <w:bookmarkStart w:id="90" w:name="_Toc307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89"/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2770"/>
            <w:bookmarkStart w:id="92" w:name="_Toc1438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GPIB配置：:SYST:COMM:GPIB:ADDR</w:t>
            </w:r>
            <w:bookmarkEnd w:id="91"/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设置或查询设备GPIB通信配置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地址设置，为0-30之间的整型数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查询返回[ON/OFF],[GPIB-Addr]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[GPIB-Addr]为GPIB设备地址整型数；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:SYST:COMM:GPIB:ADDR&lt;space&gt;9  /*设置设备GPIB地址为9*/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9948"/>
            <w:bookmarkStart w:id="94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9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:SYST:COMM:UART:BAUD&lt;space&gt;9600</w:t>
            </w:r>
          </w:p>
          <w:p>
            <w:pPr>
              <w:ind w:firstLine="2520" w:firstLineChars="1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5" w:name="_Toc9459"/>
      <w:r>
        <w:rPr>
          <w:rFonts w:hint="eastAsia" w:ascii="等线" w:hAnsi="等线" w:eastAsia="等线" w:cs="等线"/>
          <w:b/>
          <w:sz w:val="36"/>
          <w:szCs w:val="36"/>
        </w:rPr>
        <w:t>9.OUTP系统指令</w:t>
      </w:r>
      <w:bookmarkEnd w:id="9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96"/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 /*打开输出*/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 /*关闭输出*/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8" w:name="_Toc22540"/>
      <w:r>
        <w:rPr>
          <w:rFonts w:hint="eastAsia" w:ascii="等线" w:hAnsi="等线" w:eastAsia="等线" w:cs="等线"/>
          <w:b/>
          <w:sz w:val="36"/>
          <w:szCs w:val="36"/>
        </w:rPr>
        <w:t>10.READ系统指令</w:t>
      </w:r>
      <w:bookmarkEnd w:id="9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9" w:name="_Toc26868"/>
            <w:bookmarkStart w:id="100" w:name="_Toc10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数据读取：:READ?</w:t>
            </w:r>
            <w:bookmarkEnd w:id="99"/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:READ?&lt;space&gt;[%1]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读取测量或扫描数据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：读取的数据个数，省略本参数时默认为1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当设备当前的数据个数不足希望获取的点数时，指令将进行等待。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返回值格式：v,i[;v,i;v,i;]</w:t>
            </w:r>
            <w:r>
              <w:rPr>
                <w:rFonts w:ascii="Consolas" w:hAnsi="Consolas" w:cs="Consolas"/>
              </w:rPr>
              <w:t>…</w:t>
            </w:r>
            <w:r>
              <w:rPr>
                <w:rFonts w:hint="eastAsia" w:ascii="Consolas" w:hAnsi="Consolas" w:cs="Consolas"/>
              </w:rPr>
              <w:t>\r\n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v：</w:t>
            </w:r>
            <w:r>
              <w:rPr>
                <w:rFonts w:ascii="Consolas" w:hAnsi="Consolas" w:cs="Consolas"/>
              </w:rPr>
              <w:t>当前电压测量值格式为有效数字，例如:0,0.1,1.3,1E+0，电压单位V;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i：</w:t>
            </w:r>
            <w:r>
              <w:rPr>
                <w:rFonts w:ascii="Consolas" w:hAnsi="Consolas" w:cs="Consolas"/>
              </w:rPr>
              <w:t>当前电流测量值格式为有效数字，例如:0,0.1,1.3,1E+0，电流单位A;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[]表示当返回结果由多个时的数据格式，该符号本身不包含在返回值中，仅用作文档中的格式说明。多个数据之间以分号分隔。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1" w:name="_Toc21445"/>
      <w:r>
        <w:rPr>
          <w:rFonts w:hint="eastAsia" w:ascii="等线" w:hAnsi="等线" w:eastAsia="等线" w:cs="等线"/>
          <w:b/>
          <w:sz w:val="36"/>
          <w:szCs w:val="36"/>
        </w:rPr>
        <w:t>11.MEAS系统指令</w:t>
      </w:r>
      <w:bookmarkEnd w:id="10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2" w:name="_Toc16502"/>
            <w:bookmarkStart w:id="103" w:name="_Toc3165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进入测量模式：:MEAS:%1?</w:t>
            </w:r>
            <w:bookmarkEnd w:id="102"/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:MEAS:{%1}?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设置设备进入测量模式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返回上一次采样值，如果%1为VOLT,则返回上一次采样的电压值，如果%1为CURR,则返回上一次采样的电流值。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:MEAS:VOLT?            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/*以电压源进入测量模式*/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4" w:name="_Toc18524"/>
      <w:r>
        <w:rPr>
          <w:rFonts w:hint="eastAsia" w:ascii="等线" w:hAnsi="等线" w:eastAsia="等线" w:cs="等线"/>
          <w:b/>
          <w:sz w:val="36"/>
          <w:szCs w:val="36"/>
        </w:rPr>
        <w:t>12.直流测量功能实例</w:t>
      </w:r>
      <w:bookmarkEnd w:id="104"/>
    </w:p>
    <w:p>
      <w:pPr>
        <w:ind w:left="420" w:leftChars="200"/>
        <w:rPr>
          <w:rFonts w:hint="default" w:ascii="Consolas" w:hAnsi="Consolas" w:cs="宋体" w:eastAsiaTheme="minorEastAsia"/>
          <w:lang w:val="en-US" w:eastAsia="zh-CN"/>
        </w:rPr>
      </w:pPr>
      <w:r>
        <w:rPr>
          <w:rFonts w:ascii="Consolas" w:hAnsi="Consolas" w:cs="宋体"/>
        </w:rPr>
        <w:t xml:space="preserve">:SOUR:FUNC:SHAP </w:t>
      </w:r>
      <w:r>
        <w:rPr>
          <w:rFonts w:hint="eastAsia" w:ascii="Consolas" w:hAnsi="Consolas" w:cs="宋体"/>
          <w:lang w:val="en-US" w:eastAsia="zh-CN"/>
        </w:rPr>
        <w:t>DC                       /* 设置直流模式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VOLT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设置电压源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:SOUR:VOLT:RANG 30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设置电压量程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30V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0.0001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设置电流量程 0.0001A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:SOUR:VOLT:LEV 0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设置电压值 0V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:SOUR:VOLT:ILIM 0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设置电流值 0A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开输出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获取数据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关输出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firstLine="420"/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.直流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自动量程</w:t>
      </w:r>
      <w:r>
        <w:rPr>
          <w:rFonts w:hint="eastAsia" w:ascii="等线" w:hAnsi="等线" w:eastAsia="等线" w:cs="等线"/>
          <w:b/>
          <w:sz w:val="36"/>
          <w:szCs w:val="36"/>
        </w:rPr>
        <w:t>测量功能实例</w:t>
      </w:r>
    </w:p>
    <w:p>
      <w:pPr>
        <w:ind w:left="420" w:leftChars="200"/>
        <w:rPr>
          <w:rFonts w:hint="default" w:ascii="Consolas" w:hAnsi="Consolas" w:cs="宋体" w:eastAsiaTheme="minorEastAsia"/>
          <w:lang w:val="en-US" w:eastAsia="zh-CN"/>
        </w:rPr>
      </w:pPr>
      <w:r>
        <w:rPr>
          <w:rFonts w:ascii="Consolas" w:hAnsi="Consolas" w:cs="宋体"/>
        </w:rPr>
        <w:t xml:space="preserve">:SOUR:FUNC:SHAP </w:t>
      </w:r>
      <w:r>
        <w:rPr>
          <w:rFonts w:hint="eastAsia" w:ascii="Consolas" w:hAnsi="Consolas" w:cs="宋体"/>
          <w:lang w:val="en-US" w:eastAsia="zh-CN"/>
        </w:rPr>
        <w:t>DC                       /* 设置直流模式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VOLT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设置电压源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ascii="Consolas" w:hAnsi="Consolas" w:cs="宋体"/>
        </w:rPr>
        <w:t xml:space="preserve">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</w:t>
      </w:r>
      <w:r>
        <w:rPr>
          <w:rFonts w:hint="eastAsia" w:ascii="Consolas" w:hAnsi="Consolas" w:cs="宋体"/>
          <w:lang w:val="en-US" w:eastAsia="zh-CN"/>
        </w:rPr>
        <w:t>源自动量程</w:t>
      </w:r>
      <w:r>
        <w:rPr>
          <w:rFonts w:ascii="Consolas" w:hAnsi="Consolas" w:cs="宋体"/>
        </w:rPr>
        <w:t xml:space="preserve">     </w:t>
      </w:r>
      <w:r>
        <w:rPr>
          <w:rFonts w:hint="eastAsia" w:ascii="Consolas" w:hAnsi="Consolas" w:cs="宋体"/>
        </w:rPr>
        <w:t xml:space="preserve">   </w:t>
      </w:r>
      <w:r>
        <w:rPr>
          <w:rFonts w:hint="eastAsia" w:ascii="Consolas" w:hAnsi="Consolas" w:cs="宋体"/>
          <w:lang w:val="en-US" w:eastAsia="zh-CN"/>
        </w:rPr>
        <w:t xml:space="preserve">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ascii="Consolas" w:hAnsi="Consolas" w:cs="宋体"/>
        </w:rPr>
        <w:t xml:space="preserve">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</w:t>
      </w:r>
      <w:r>
        <w:rPr>
          <w:rFonts w:hint="eastAsia" w:ascii="Consolas" w:hAnsi="Consolas" w:cs="宋体"/>
          <w:lang w:val="en-US" w:eastAsia="zh-CN"/>
        </w:rPr>
        <w:t>限自动量程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  <w:lang w:val="en-US" w:eastAsia="zh-CN"/>
        </w:rPr>
        <w:t xml:space="preserve">  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:SOUR:VOLT:LEV 0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设置电压值 0V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:SOUR:VOLT:ILIM 0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设置电流值 0A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/* 开输出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获取数据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    </w:t>
      </w:r>
      <w:r>
        <w:rPr>
          <w:rFonts w:hint="eastAsia" w:ascii="Consolas" w:hAnsi="Consolas" w:cs="宋体"/>
        </w:rPr>
        <w:t xml:space="preserve">  </w:t>
      </w:r>
      <w:r>
        <w:rPr>
          <w:rFonts w:ascii="Consolas" w:hAnsi="Consolas" w:cs="宋体"/>
        </w:rPr>
        <w:t xml:space="preserve">/* 关输出               </w:t>
      </w:r>
      <w:r>
        <w:rPr>
          <w:rFonts w:hint="eastAsia" w:ascii="Consolas" w:hAnsi="Consolas" w:cs="宋体"/>
        </w:rPr>
        <w:t xml:space="preserve">   </w:t>
      </w:r>
      <w:r>
        <w:rPr>
          <w:rFonts w:ascii="Consolas" w:hAnsi="Consolas" w:cs="宋体"/>
        </w:rPr>
        <w:t>*/</w:t>
      </w:r>
    </w:p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5" w:name="_Toc15149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4</w:t>
      </w:r>
      <w:r>
        <w:rPr>
          <w:rFonts w:hint="eastAsia" w:ascii="等线" w:hAnsi="等线" w:eastAsia="等线" w:cs="等线"/>
          <w:b/>
          <w:sz w:val="36"/>
          <w:szCs w:val="36"/>
        </w:rPr>
        <w:t>.脉冲测量功能实例</w:t>
      </w:r>
      <w:bookmarkEnd w:id="105"/>
    </w:p>
    <w:p>
      <w:pPr>
        <w:ind w:left="420" w:leftChars="200"/>
        <w:rPr>
          <w:rFonts w:ascii="Consolas" w:hAnsi="Consolas" w:cs="宋体"/>
        </w:rPr>
      </w:pPr>
      <w:r>
        <w:rPr>
          <w:rFonts w:hint="eastAsia" w:ascii="Consolas" w:hAnsi="Consolas" w:cs="宋体"/>
        </w:rPr>
        <w:t>:SOUR:FUNC VOLT                           /* 设置电压源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 0.3</w:t>
      </w:r>
      <w:r>
        <w:rPr>
          <w:rFonts w:hint="eastAsia" w:ascii="Consolas" w:hAnsi="Consolas" w:cs="宋体"/>
        </w:rPr>
        <w:t xml:space="preserve">                       /* 设置电压量程0.3V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:SOUR:VOLT:LEV 0</w:t>
      </w:r>
      <w:r>
        <w:rPr>
          <w:rFonts w:hint="eastAsia" w:ascii="Consolas" w:hAnsi="Consolas" w:cs="宋体"/>
        </w:rPr>
        <w:t xml:space="preserve">                          /* 设置电压值0V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 0.0001</w:t>
      </w:r>
      <w:r>
        <w:rPr>
          <w:rFonts w:hint="eastAsia" w:ascii="Consolas" w:hAnsi="Consolas" w:cs="宋体"/>
        </w:rPr>
        <w:t xml:space="preserve">                    /* 设置电流量程0.0001A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</w:t>
      </w:r>
      <w:r>
        <w:rPr>
          <w:rFonts w:hint="eastAsia" w:ascii="Consolas" w:hAnsi="Consolas" w:cs="宋体"/>
        </w:rPr>
        <w:t xml:space="preserve">                          /* 设置电流值0A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:SOUR:FUNC:SHAP PULS</w:t>
      </w:r>
      <w:r>
        <w:rPr>
          <w:rFonts w:hint="eastAsia" w:ascii="Consolas" w:hAnsi="Consolas" w:cs="宋体"/>
        </w:rPr>
        <w:t xml:space="preserve">                      /* 设置输出脉冲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:SOUR:PULS:WIDT 30000.000</w:t>
      </w:r>
      <w:r>
        <w:rPr>
          <w:rFonts w:hint="eastAsia" w:ascii="Consolas" w:hAnsi="Consolas" w:cs="宋体"/>
        </w:rPr>
        <w:t xml:space="preserve">                 /* 设置脉冲宽度30ms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:SOUR:PULS:PERI 50000.000</w:t>
      </w:r>
      <w:r>
        <w:rPr>
          <w:rFonts w:hint="eastAsia" w:ascii="Consolas" w:hAnsi="Consolas" w:cs="宋体"/>
        </w:rPr>
        <w:t xml:space="preserve">                 /* 设置脉冲周期50ms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ON</w:t>
      </w:r>
      <w:r>
        <w:rPr>
          <w:rFonts w:hint="eastAsia" w:ascii="Consolas" w:hAnsi="Consolas" w:cs="宋体"/>
        </w:rPr>
        <w:t xml:space="preserve">                                    /* 开输出  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:READ?                                      /* 获取数据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:OUTP OFF                                   /* 关闭输出              */</w:t>
      </w:r>
    </w:p>
    <w:p>
      <w:pPr>
        <w:ind w:firstLine="420"/>
        <w:rPr>
          <w:rFonts w:ascii="Consolas" w:hAnsi="Consolas" w:cs="宋体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5</w:t>
      </w:r>
      <w:r>
        <w:rPr>
          <w:rFonts w:hint="eastAsia" w:ascii="等线" w:hAnsi="等线" w:eastAsia="等线" w:cs="等线"/>
          <w:b/>
          <w:sz w:val="36"/>
          <w:szCs w:val="36"/>
        </w:rPr>
        <w:t>.脉冲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自动量程</w:t>
      </w:r>
      <w:r>
        <w:rPr>
          <w:rFonts w:hint="eastAsia" w:ascii="等线" w:hAnsi="等线" w:eastAsia="等线" w:cs="等线"/>
          <w:b/>
          <w:sz w:val="36"/>
          <w:szCs w:val="36"/>
        </w:rPr>
        <w:t>测量功能实例</w:t>
      </w:r>
    </w:p>
    <w:p>
      <w:pPr>
        <w:ind w:left="420" w:leftChars="200"/>
        <w:rPr>
          <w:rFonts w:ascii="Consolas" w:hAnsi="Consolas" w:cs="宋体"/>
        </w:rPr>
      </w:pPr>
      <w:r>
        <w:rPr>
          <w:rFonts w:hint="eastAsia" w:ascii="Consolas" w:hAnsi="Consolas" w:cs="宋体"/>
        </w:rPr>
        <w:t>:SOUR:FUNC VOLT                           /* 设置电压源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hint="eastAsia" w:ascii="Consolas" w:hAnsi="Consolas" w:cs="宋体"/>
        </w:rPr>
        <w:t xml:space="preserve">                  /* </w:t>
      </w:r>
      <w:r>
        <w:rPr>
          <w:rFonts w:ascii="Consolas" w:hAnsi="Consolas" w:cs="宋体"/>
        </w:rPr>
        <w:t>设置</w:t>
      </w:r>
      <w:r>
        <w:rPr>
          <w:rFonts w:hint="eastAsia" w:ascii="Consolas" w:hAnsi="Consolas" w:cs="宋体"/>
          <w:lang w:val="en-US" w:eastAsia="zh-CN"/>
        </w:rPr>
        <w:t>源自动量程</w:t>
      </w:r>
      <w:r>
        <w:rPr>
          <w:rFonts w:hint="eastAsia" w:ascii="Consolas" w:hAnsi="Consolas" w:cs="宋体"/>
        </w:rPr>
        <w:t xml:space="preserve">      </w:t>
      </w:r>
      <w:r>
        <w:rPr>
          <w:rFonts w:hint="eastAsia" w:ascii="Consolas" w:hAnsi="Consolas" w:cs="宋体"/>
          <w:lang w:val="en-US" w:eastAsia="zh-CN"/>
        </w:rPr>
        <w:t xml:space="preserve">   </w:t>
      </w:r>
      <w:r>
        <w:rPr>
          <w:rFonts w:hint="eastAsia"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:SOUR:VOLT:LEV 0</w:t>
      </w:r>
      <w:r>
        <w:rPr>
          <w:rFonts w:hint="eastAsia" w:ascii="Consolas" w:hAnsi="Consolas" w:cs="宋体"/>
        </w:rPr>
        <w:t xml:space="preserve">                          /* 设置电压值0V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</w:t>
      </w:r>
      <w:r>
        <w:rPr>
          <w:rFonts w:hint="eastAsia" w:ascii="Consolas" w:hAnsi="Consolas" w:cs="宋体"/>
          <w:lang w:val="en-US" w:eastAsia="zh-CN"/>
        </w:rPr>
        <w:t>:AUTO ON</w:t>
      </w:r>
      <w:r>
        <w:rPr>
          <w:rFonts w:hint="eastAsia" w:ascii="Consolas" w:hAnsi="Consolas" w:cs="宋体"/>
        </w:rPr>
        <w:t xml:space="preserve">                   /* </w:t>
      </w:r>
      <w:r>
        <w:rPr>
          <w:rFonts w:ascii="Consolas" w:hAnsi="Consolas" w:cs="宋体"/>
        </w:rPr>
        <w:t>设置</w:t>
      </w:r>
      <w:r>
        <w:rPr>
          <w:rFonts w:hint="eastAsia" w:ascii="Consolas" w:hAnsi="Consolas" w:cs="宋体"/>
          <w:lang w:val="en-US" w:eastAsia="zh-CN"/>
        </w:rPr>
        <w:t>限自动量程</w:t>
      </w:r>
      <w:r>
        <w:rPr>
          <w:rFonts w:hint="eastAsia" w:ascii="Consolas" w:hAnsi="Consolas" w:cs="宋体"/>
        </w:rPr>
        <w:t xml:space="preserve">  </w:t>
      </w:r>
      <w:r>
        <w:rPr>
          <w:rFonts w:hint="eastAsia" w:ascii="Consolas" w:hAnsi="Consolas" w:cs="宋体"/>
          <w:lang w:val="en-US" w:eastAsia="zh-CN"/>
        </w:rPr>
        <w:t xml:space="preserve">      </w:t>
      </w:r>
      <w:r>
        <w:rPr>
          <w:rFonts w:hint="eastAsia" w:ascii="Consolas" w:hAnsi="Consolas" w:cs="宋体"/>
        </w:rPr>
        <w:t>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</w:t>
      </w:r>
      <w:r>
        <w:rPr>
          <w:rFonts w:hint="eastAsia" w:ascii="Consolas" w:hAnsi="Consolas" w:cs="宋体"/>
        </w:rPr>
        <w:t xml:space="preserve">                          /* 设置电流值0A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:SOUR:FUNC:SHAP PULS</w:t>
      </w:r>
      <w:r>
        <w:rPr>
          <w:rFonts w:hint="eastAsia" w:ascii="Consolas" w:hAnsi="Consolas" w:cs="宋体"/>
        </w:rPr>
        <w:t xml:space="preserve">                      /* 设置输出脉冲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:SOUR:PULS:WIDT 30000.000</w:t>
      </w:r>
      <w:r>
        <w:rPr>
          <w:rFonts w:hint="eastAsia" w:ascii="Consolas" w:hAnsi="Consolas" w:cs="宋体"/>
        </w:rPr>
        <w:t xml:space="preserve">                 /* 设置脉冲宽度30ms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:SOUR:PULS:PERI 50000.000</w:t>
      </w:r>
      <w:r>
        <w:rPr>
          <w:rFonts w:hint="eastAsia" w:ascii="Consolas" w:hAnsi="Consolas" w:cs="宋体"/>
        </w:rPr>
        <w:t xml:space="preserve">                 /* 设置脉冲周期50ms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ON</w:t>
      </w:r>
      <w:r>
        <w:rPr>
          <w:rFonts w:hint="eastAsia" w:ascii="Consolas" w:hAnsi="Consolas" w:cs="宋体"/>
        </w:rPr>
        <w:t xml:space="preserve">                                    /* 开输出  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:READ?                                      /* 获取数据              */</w:t>
      </w:r>
    </w:p>
    <w:p>
      <w:pPr>
        <w:ind w:firstLine="420"/>
        <w:rPr>
          <w:rFonts w:ascii="Consolas" w:hAnsi="Consolas" w:cs="宋体"/>
        </w:rPr>
      </w:pPr>
      <w:r>
        <w:rPr>
          <w:rFonts w:hint="eastAsia" w:ascii="Consolas" w:hAnsi="Consolas" w:cs="宋体"/>
        </w:rPr>
        <w:t>:OUTP OFF                                   /* 关闭输出              */</w:t>
      </w:r>
    </w:p>
    <w:p>
      <w:pPr>
        <w:rPr>
          <w:rFonts w:ascii="Consolas" w:hAnsi="Consolas" w:cs="宋体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6" w:name="_Toc9713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6</w:t>
      </w:r>
      <w:r>
        <w:rPr>
          <w:rFonts w:hint="eastAsia" w:ascii="等线" w:hAnsi="等线" w:eastAsia="等线" w:cs="等线"/>
          <w:b/>
          <w:sz w:val="36"/>
          <w:szCs w:val="36"/>
        </w:rPr>
        <w:t>.直流线性扫描功能实例</w:t>
      </w:r>
      <w:bookmarkEnd w:id="106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hint="eastAsia" w:ascii="Consolas" w:hAnsi="Consolas" w:cs="Consolas"/>
        </w:rPr>
        <w:t xml:space="preserve">                        /* 设置直流输出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     /* 设置电压源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    /* 设置线性扫描模式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    /* 设置起点值为0.001V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    /* 设置终点值为0.1V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    /* 设置扫描点数为100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    /* 关闭超限停止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hint="eastAsia" w:ascii="Consolas" w:hAnsi="Consolas" w:cs="Consolas"/>
        </w:rPr>
        <w:t xml:space="preserve">                                /* 设置采样延迟为0us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    /* 开启输出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:READ?</w:t>
      </w:r>
      <w:r>
        <w:rPr>
          <w:rFonts w:hint="eastAsia" w:ascii="Consolas" w:hAnsi="Consolas" w:cs="Consolas"/>
        </w:rPr>
        <w:t xml:space="preserve">                                     /* 获取数据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    /* 关闭输出               */</w:t>
      </w:r>
    </w:p>
    <w:p>
      <w:pPr>
        <w:ind w:firstLine="420"/>
        <w:rPr>
          <w:rFonts w:ascii="Consolas" w:hAnsi="Consolas" w:cs="Consolas"/>
        </w:rPr>
      </w:pPr>
    </w:p>
    <w:p>
      <w:pPr>
        <w:outlineLvl w:val="0"/>
        <w:rPr>
          <w:rFonts w:hint="eastAsia" w:ascii="等线" w:hAnsi="等线" w:eastAsia="等线" w:cs="等线"/>
          <w:b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18.直流线性自动量程扫描功能实例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hint="eastAsia" w:ascii="Consolas" w:hAnsi="Consolas" w:cs="Consolas"/>
        </w:rPr>
        <w:t xml:space="preserve">                        /* 设置直流输出          */</w:t>
      </w:r>
    </w:p>
    <w:p>
      <w:pPr>
        <w:ind w:firstLine="42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     /* 设置电压源           */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:SOUR:VOLT:RANG:AUTO ON                   /* 开启源自动量程       */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:SENS:CURR:RANG:AUTO ON                   /* 开启限自动量程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    /* 设置线性扫描模式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    /* 设置起点值为0.001V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    /* 设置终点值为0.1V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    /* 设置扫描点数为100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    /* 关闭超限停止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hint="eastAsia" w:ascii="Consolas" w:hAnsi="Consolas" w:cs="Consolas"/>
        </w:rPr>
        <w:t xml:space="preserve">                                /* 设置采样延迟为0us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    /* 开启输出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:READ?</w:t>
      </w:r>
      <w:r>
        <w:rPr>
          <w:rFonts w:hint="eastAsia" w:ascii="Consolas" w:hAnsi="Consolas" w:cs="Consolas"/>
        </w:rPr>
        <w:t xml:space="preserve">                                     /* 获取数据               */</w:t>
      </w:r>
    </w:p>
    <w:p>
      <w:pPr>
        <w:ind w:firstLine="42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    /* 关闭输出               */</w:t>
      </w:r>
    </w:p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7" w:name="_Toc29040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7</w:t>
      </w:r>
      <w:r>
        <w:rPr>
          <w:rFonts w:hint="eastAsia" w:ascii="等线" w:hAnsi="等线" w:eastAsia="等线" w:cs="等线"/>
          <w:b/>
          <w:sz w:val="36"/>
          <w:szCs w:val="36"/>
        </w:rPr>
        <w:t>.脉冲线性扫描功能实例</w:t>
      </w:r>
      <w:bookmarkEnd w:id="107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hint="eastAsia" w:ascii="Consolas" w:hAnsi="Consolas" w:cs="Consolas"/>
        </w:rPr>
        <w:t xml:space="preserve">                  /* 设置脉冲输出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/* 设置电压源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/* 设置线性扫描模式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/* 设置起点值为0.001V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/* 设置终点值为0.1V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/* 设置扫描点数为100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/* 关闭超限停止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:SOUR:PULS:WIDT 30000</w:t>
      </w:r>
      <w:r>
        <w:rPr>
          <w:rFonts w:hint="eastAsia" w:ascii="Consolas" w:hAnsi="Consolas" w:cs="Consolas"/>
        </w:rPr>
        <w:t xml:space="preserve">                 /* 设置脉冲宽度为30ms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:SOUR:PULS:PERI 50000</w:t>
      </w:r>
      <w:r>
        <w:rPr>
          <w:rFonts w:hint="eastAsia" w:ascii="Consolas" w:hAnsi="Consolas" w:cs="Consolas"/>
        </w:rPr>
        <w:t xml:space="preserve">                 /* 设置脉冲周期为50ms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hint="eastAsia" w:ascii="Consolas" w:hAnsi="Consolas" w:cs="Consolas"/>
        </w:rPr>
        <w:t xml:space="preserve">                  /* 设置高电平采样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hint="eastAsia" w:ascii="Consolas" w:hAnsi="Consolas" w:cs="Consolas"/>
        </w:rPr>
        <w:t xml:space="preserve">                  /* 设置上升沿下降沿延迟均为0ns*/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/* 开启输出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:READ?                                 /* 获取数据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/* 关闭输出                   */</w:t>
      </w:r>
    </w:p>
    <w:p>
      <w:pPr>
        <w:ind w:firstLine="420"/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20</w:t>
      </w:r>
      <w:r>
        <w:rPr>
          <w:rFonts w:hint="eastAsia" w:ascii="等线" w:hAnsi="等线" w:eastAsia="等线" w:cs="等线"/>
          <w:b/>
          <w:sz w:val="36"/>
          <w:szCs w:val="36"/>
        </w:rPr>
        <w:t>.脉冲线性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自动量程</w:t>
      </w:r>
      <w:r>
        <w:rPr>
          <w:rFonts w:hint="eastAsia" w:ascii="等线" w:hAnsi="等线" w:eastAsia="等线" w:cs="等线"/>
          <w:b/>
          <w:sz w:val="36"/>
          <w:szCs w:val="36"/>
        </w:rPr>
        <w:t>扫描功能实例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hint="eastAsia" w:ascii="Consolas" w:hAnsi="Consolas" w:cs="Consolas"/>
        </w:rPr>
        <w:t xml:space="preserve">                  /* 设置脉冲输出              */</w:t>
      </w:r>
    </w:p>
    <w:p>
      <w:pPr>
        <w:ind w:firstLine="42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/* 设置电压源                 */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:SOUR:VOLT:RANG:AUTO ON              /* 开启源自动量程             */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:SENS:CURR:RANG:AUTO ON               /* 开启限自动量程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hint="eastAsia" w:ascii="Consolas" w:hAnsi="Consolas" w:cs="Consolas"/>
        </w:rPr>
        <w:t xml:space="preserve">                   /* 设置线性扫描模式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hint="eastAsia" w:ascii="Consolas" w:hAnsi="Consolas" w:cs="Consolas"/>
        </w:rPr>
        <w:t xml:space="preserve">                 /* 设置起点值为0.001V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hint="eastAsia" w:ascii="Consolas" w:hAnsi="Consolas" w:cs="Consolas"/>
        </w:rPr>
        <w:t xml:space="preserve">                   /* 设置终点值为0.1V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hint="eastAsia" w:ascii="Consolas" w:hAnsi="Consolas" w:cs="Consolas"/>
        </w:rPr>
        <w:t xml:space="preserve">                    /* 设置扫描点数为100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hint="eastAsia" w:ascii="Consolas" w:hAnsi="Consolas" w:cs="Consolas"/>
        </w:rPr>
        <w:t xml:space="preserve">                     /* 关闭超限停止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:SOUR:PULS:WIDT 30000</w:t>
      </w:r>
      <w:r>
        <w:rPr>
          <w:rFonts w:hint="eastAsia" w:ascii="Consolas" w:hAnsi="Consolas" w:cs="Consolas"/>
        </w:rPr>
        <w:t xml:space="preserve">                 /* 设置脉冲宽度为30ms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:SOUR:PULS:PERI 50000</w:t>
      </w:r>
      <w:r>
        <w:rPr>
          <w:rFonts w:hint="eastAsia" w:ascii="Consolas" w:hAnsi="Consolas" w:cs="Consolas"/>
        </w:rPr>
        <w:t xml:space="preserve">                 /* 设置脉冲周期为50ms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hint="eastAsia" w:ascii="Consolas" w:hAnsi="Consolas" w:cs="Consolas"/>
        </w:rPr>
        <w:t xml:space="preserve">                  /* 设置高电平采样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hint="eastAsia" w:ascii="Consolas" w:hAnsi="Consolas" w:cs="Consolas"/>
        </w:rPr>
        <w:t xml:space="preserve">                  /* 设置上升沿下降沿延迟均为0ns*/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/* 开启输出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:READ?                                 /* 获取数据                   */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/* 关闭输出                   */</w:t>
      </w:r>
    </w:p>
    <w:p>
      <w:pPr>
        <w:rPr>
          <w:rFonts w:ascii="Consolas" w:hAnsi="Consolas" w:cs="Consolas"/>
        </w:rPr>
      </w:pPr>
      <w:bookmarkStart w:id="110" w:name="_GoBack"/>
      <w:bookmarkEnd w:id="110"/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8" w:name="_Toc11070"/>
      <w:r>
        <w:rPr>
          <w:rFonts w:hint="eastAsia" w:ascii="等线" w:hAnsi="等线" w:eastAsia="等线" w:cs="等线"/>
          <w:b/>
          <w:sz w:val="36"/>
          <w:szCs w:val="36"/>
        </w:rPr>
        <w:t>16.直流波形扫描功能实例</w:t>
      </w:r>
      <w:bookmarkEnd w:id="108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hint="eastAsia" w:ascii="Consolas" w:hAnsi="Consolas" w:cs="Consolas"/>
        </w:rPr>
        <w:t xml:space="preserve">                     /* 设置直流输出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 /* 设置电压源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LIST</w:t>
      </w:r>
      <w:r>
        <w:rPr>
          <w:rFonts w:hint="eastAsia" w:ascii="Consolas" w:hAnsi="Consolas" w:cs="Consolas"/>
        </w:rPr>
        <w:t xml:space="preserve">                   /* 设置自定义序列扫描模式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 SIN</w:t>
      </w:r>
      <w:r>
        <w:rPr>
          <w:rFonts w:hint="eastAsia" w:ascii="Consolas" w:hAnsi="Consolas" w:cs="Consolas"/>
        </w:rPr>
        <w:t xml:space="preserve">                     /* 设置自定义波形为三角波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:SOUR:SWE:FUNC:SIN "2,40,0,0,50,3,50"</w:t>
      </w:r>
      <w:r>
        <w:rPr>
          <w:rFonts w:hint="eastAsia" w:ascii="Consolas" w:hAnsi="Consolas" w:cs="Consolas"/>
        </w:rPr>
        <w:t>/* 设置三角波参数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hint="eastAsia" w:ascii="Consolas" w:hAnsi="Consolas" w:cs="Consolas"/>
        </w:rPr>
        <w:t xml:space="preserve">                             /* 设置采样延迟为0us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 /* 开启输出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:READ?                                  /* 获取数据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 /* 关闭输出                  */</w:t>
      </w:r>
    </w:p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9" w:name="_Toc10722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  <w:lang w:val="en-US" w:eastAsia="zh-CN"/>
        </w:rPr>
        <w:t>8</w:t>
      </w:r>
      <w:r>
        <w:rPr>
          <w:rFonts w:hint="eastAsia" w:ascii="等线" w:hAnsi="等线" w:eastAsia="等线" w:cs="等线"/>
          <w:b/>
          <w:sz w:val="36"/>
          <w:szCs w:val="36"/>
        </w:rPr>
        <w:t>.脉冲波形扫描功能实例</w:t>
      </w:r>
      <w:bookmarkEnd w:id="109"/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hint="eastAsia" w:ascii="Consolas" w:hAnsi="Consolas" w:cs="Consolas"/>
        </w:rPr>
        <w:t xml:space="preserve">                 /* 设置脉冲输出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hint="eastAsia" w:ascii="Consolas" w:hAnsi="Consolas" w:cs="Consolas"/>
        </w:rPr>
        <w:t xml:space="preserve">                       /* 设置电压源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LIST</w:t>
      </w:r>
      <w:r>
        <w:rPr>
          <w:rFonts w:hint="eastAsia" w:ascii="Consolas" w:hAnsi="Consolas" w:cs="Consolas"/>
        </w:rPr>
        <w:t xml:space="preserve">                  /* 设置自定义序列扫描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 SIN</w:t>
      </w:r>
      <w:r>
        <w:rPr>
          <w:rFonts w:hint="eastAsia" w:ascii="Consolas" w:hAnsi="Consolas" w:cs="Consolas"/>
        </w:rPr>
        <w:t xml:space="preserve">                    /* 设置自定义波形为三角波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:SOUR:SWE:FUNC:SIN "2,40,0,0,50,3,50"</w:t>
      </w:r>
      <w:r>
        <w:rPr>
          <w:rFonts w:hint="eastAsia" w:ascii="Consolas" w:hAnsi="Consolas" w:cs="Consolas"/>
        </w:rPr>
        <w:t>/* 设置三角波参数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hint="eastAsia" w:ascii="Consolas" w:hAnsi="Consolas" w:cs="Consolas"/>
        </w:rPr>
        <w:t xml:space="preserve">                  /* 设置高电平采样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hint="eastAsia" w:ascii="Consolas" w:hAnsi="Consolas" w:cs="Consolas"/>
        </w:rPr>
        <w:t xml:space="preserve">                  /* 设置上升沿下降沿延迟均为0ns*/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hint="eastAsia" w:ascii="Consolas" w:hAnsi="Consolas" w:cs="Consolas"/>
        </w:rPr>
        <w:t xml:space="preserve">                               /* 开启输出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</w:t>
      </w:r>
      <w:r>
        <w:rPr>
          <w:rFonts w:hint="eastAsia" w:ascii="Consolas" w:hAnsi="Consolas" w:cs="Consolas"/>
        </w:rPr>
        <w:t>READ?                                 /* 获取数据                   */</w:t>
      </w:r>
    </w:p>
    <w:p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hint="eastAsia" w:ascii="Consolas" w:hAnsi="Consolas" w:cs="Consolas"/>
        </w:rPr>
        <w:t xml:space="preserve">                              /* 关闭输出                   */</w:t>
      </w:r>
    </w:p>
    <w:p>
      <w:pPr>
        <w:rPr>
          <w:rFonts w:ascii="Consolas" w:hAnsi="Consolas" w:cs="Consolas"/>
        </w:rPr>
      </w:pPr>
    </w:p>
    <w:p>
      <w:pPr>
        <w:ind w:firstLine="420"/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drawing>
        <wp:inline distT="0" distB="0" distL="0" distR="0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8BBE8"/>
    <w:multiLevelType w:val="singleLevel"/>
    <w:tmpl w:val="4C48BB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A29FE5"/>
    <w:multiLevelType w:val="singleLevel"/>
    <w:tmpl w:val="70A29FE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C3329F4"/>
    <w:multiLevelType w:val="singleLevel"/>
    <w:tmpl w:val="7C3329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61CBB"/>
    <w:rsid w:val="00093861"/>
    <w:rsid w:val="000E4CB3"/>
    <w:rsid w:val="000F22AC"/>
    <w:rsid w:val="001D5322"/>
    <w:rsid w:val="001E521F"/>
    <w:rsid w:val="00256B9D"/>
    <w:rsid w:val="00294CBF"/>
    <w:rsid w:val="0029648E"/>
    <w:rsid w:val="002A3702"/>
    <w:rsid w:val="002A5A4B"/>
    <w:rsid w:val="00300697"/>
    <w:rsid w:val="00411758"/>
    <w:rsid w:val="00431260"/>
    <w:rsid w:val="004763AC"/>
    <w:rsid w:val="004A107E"/>
    <w:rsid w:val="004A1B71"/>
    <w:rsid w:val="004C612F"/>
    <w:rsid w:val="004D5716"/>
    <w:rsid w:val="005541E9"/>
    <w:rsid w:val="00555D66"/>
    <w:rsid w:val="00567020"/>
    <w:rsid w:val="00567425"/>
    <w:rsid w:val="0059540E"/>
    <w:rsid w:val="005B7241"/>
    <w:rsid w:val="006026B0"/>
    <w:rsid w:val="0060365C"/>
    <w:rsid w:val="006260B1"/>
    <w:rsid w:val="00680F54"/>
    <w:rsid w:val="006B1B35"/>
    <w:rsid w:val="006C0590"/>
    <w:rsid w:val="006C70EC"/>
    <w:rsid w:val="006D69BF"/>
    <w:rsid w:val="00725EAF"/>
    <w:rsid w:val="00730D30"/>
    <w:rsid w:val="0073138B"/>
    <w:rsid w:val="00737037"/>
    <w:rsid w:val="0074408B"/>
    <w:rsid w:val="00773B26"/>
    <w:rsid w:val="0079292D"/>
    <w:rsid w:val="0079622B"/>
    <w:rsid w:val="00830DB6"/>
    <w:rsid w:val="0083730B"/>
    <w:rsid w:val="00852CEF"/>
    <w:rsid w:val="008E5DD8"/>
    <w:rsid w:val="009713D7"/>
    <w:rsid w:val="00994AA2"/>
    <w:rsid w:val="009979DB"/>
    <w:rsid w:val="009F2B8C"/>
    <w:rsid w:val="00A0673A"/>
    <w:rsid w:val="00A84E84"/>
    <w:rsid w:val="00AF3A88"/>
    <w:rsid w:val="00B36A1B"/>
    <w:rsid w:val="00B55098"/>
    <w:rsid w:val="00B57A47"/>
    <w:rsid w:val="00B90986"/>
    <w:rsid w:val="00B96E03"/>
    <w:rsid w:val="00C849F0"/>
    <w:rsid w:val="00D0118E"/>
    <w:rsid w:val="00D463BD"/>
    <w:rsid w:val="00DD35C4"/>
    <w:rsid w:val="00EC7DE4"/>
    <w:rsid w:val="00EF4870"/>
    <w:rsid w:val="00F1070F"/>
    <w:rsid w:val="00F235C1"/>
    <w:rsid w:val="00F44944"/>
    <w:rsid w:val="00F76A2B"/>
    <w:rsid w:val="00FA482E"/>
    <w:rsid w:val="01477DE0"/>
    <w:rsid w:val="01784937"/>
    <w:rsid w:val="01FB3D34"/>
    <w:rsid w:val="01FF47B0"/>
    <w:rsid w:val="025C1F79"/>
    <w:rsid w:val="025E7659"/>
    <w:rsid w:val="025F64F6"/>
    <w:rsid w:val="02875231"/>
    <w:rsid w:val="029F6B5F"/>
    <w:rsid w:val="02E00082"/>
    <w:rsid w:val="0308546A"/>
    <w:rsid w:val="03091A32"/>
    <w:rsid w:val="03164214"/>
    <w:rsid w:val="032A48F0"/>
    <w:rsid w:val="03331F41"/>
    <w:rsid w:val="034046FF"/>
    <w:rsid w:val="03446411"/>
    <w:rsid w:val="03653EFA"/>
    <w:rsid w:val="041C20A5"/>
    <w:rsid w:val="043F03B3"/>
    <w:rsid w:val="045B5B22"/>
    <w:rsid w:val="046B5474"/>
    <w:rsid w:val="04734F70"/>
    <w:rsid w:val="047E2143"/>
    <w:rsid w:val="04B916ED"/>
    <w:rsid w:val="04C5035D"/>
    <w:rsid w:val="04CA0181"/>
    <w:rsid w:val="050F6CD6"/>
    <w:rsid w:val="05102753"/>
    <w:rsid w:val="051B2DF6"/>
    <w:rsid w:val="05456BF1"/>
    <w:rsid w:val="056E1BB7"/>
    <w:rsid w:val="05A05B06"/>
    <w:rsid w:val="05BD32D8"/>
    <w:rsid w:val="05F65F51"/>
    <w:rsid w:val="06186502"/>
    <w:rsid w:val="063B7F81"/>
    <w:rsid w:val="064149F4"/>
    <w:rsid w:val="06535E08"/>
    <w:rsid w:val="06894AD4"/>
    <w:rsid w:val="068F3712"/>
    <w:rsid w:val="06DC299E"/>
    <w:rsid w:val="06E82D85"/>
    <w:rsid w:val="070C1F08"/>
    <w:rsid w:val="070F34CB"/>
    <w:rsid w:val="07184223"/>
    <w:rsid w:val="072242EF"/>
    <w:rsid w:val="07364F2B"/>
    <w:rsid w:val="0737795B"/>
    <w:rsid w:val="07613967"/>
    <w:rsid w:val="07840777"/>
    <w:rsid w:val="079540C3"/>
    <w:rsid w:val="0799727C"/>
    <w:rsid w:val="07A7127C"/>
    <w:rsid w:val="08034034"/>
    <w:rsid w:val="081B3D75"/>
    <w:rsid w:val="08237156"/>
    <w:rsid w:val="087B62AE"/>
    <w:rsid w:val="08902604"/>
    <w:rsid w:val="08D53CA7"/>
    <w:rsid w:val="08DC1562"/>
    <w:rsid w:val="08DC71E1"/>
    <w:rsid w:val="08E1193E"/>
    <w:rsid w:val="08E154C3"/>
    <w:rsid w:val="08E57201"/>
    <w:rsid w:val="08E96EA8"/>
    <w:rsid w:val="08F14BDC"/>
    <w:rsid w:val="092A7EA8"/>
    <w:rsid w:val="09381F46"/>
    <w:rsid w:val="093D303C"/>
    <w:rsid w:val="09592762"/>
    <w:rsid w:val="095B623A"/>
    <w:rsid w:val="09710375"/>
    <w:rsid w:val="0978319B"/>
    <w:rsid w:val="09C6418C"/>
    <w:rsid w:val="09DA1825"/>
    <w:rsid w:val="09E02F55"/>
    <w:rsid w:val="09FB3415"/>
    <w:rsid w:val="0A807630"/>
    <w:rsid w:val="0A942738"/>
    <w:rsid w:val="0B0B6FF2"/>
    <w:rsid w:val="0B1E094A"/>
    <w:rsid w:val="0B2802EC"/>
    <w:rsid w:val="0BAF4F59"/>
    <w:rsid w:val="0BBA1B88"/>
    <w:rsid w:val="0BCB1AA6"/>
    <w:rsid w:val="0BCB5B82"/>
    <w:rsid w:val="0BFB1F7D"/>
    <w:rsid w:val="0C1D75DB"/>
    <w:rsid w:val="0C3F36C1"/>
    <w:rsid w:val="0C4C2615"/>
    <w:rsid w:val="0C697107"/>
    <w:rsid w:val="0CB729F6"/>
    <w:rsid w:val="0CD7348F"/>
    <w:rsid w:val="0CFF35C0"/>
    <w:rsid w:val="0D824DEC"/>
    <w:rsid w:val="0D8C7C61"/>
    <w:rsid w:val="0D927A9C"/>
    <w:rsid w:val="0DA973B4"/>
    <w:rsid w:val="0DF40461"/>
    <w:rsid w:val="0DFA1925"/>
    <w:rsid w:val="0E0F3313"/>
    <w:rsid w:val="0E3225CE"/>
    <w:rsid w:val="0E8F2FAB"/>
    <w:rsid w:val="0EA115EB"/>
    <w:rsid w:val="0EAC6EA6"/>
    <w:rsid w:val="0EBA3D0F"/>
    <w:rsid w:val="0EC66CB3"/>
    <w:rsid w:val="0EC96857"/>
    <w:rsid w:val="0EDE5AE1"/>
    <w:rsid w:val="0F121FC8"/>
    <w:rsid w:val="0F1A5CBF"/>
    <w:rsid w:val="0F4A244B"/>
    <w:rsid w:val="0F753717"/>
    <w:rsid w:val="0F754B3D"/>
    <w:rsid w:val="0F8830C6"/>
    <w:rsid w:val="0FB7212F"/>
    <w:rsid w:val="0FCC2186"/>
    <w:rsid w:val="0FE04338"/>
    <w:rsid w:val="10145EB3"/>
    <w:rsid w:val="101A42C9"/>
    <w:rsid w:val="10461889"/>
    <w:rsid w:val="104D027F"/>
    <w:rsid w:val="1061075A"/>
    <w:rsid w:val="107D72ED"/>
    <w:rsid w:val="10A52541"/>
    <w:rsid w:val="10A92DD3"/>
    <w:rsid w:val="10B34A9A"/>
    <w:rsid w:val="10C645CD"/>
    <w:rsid w:val="10CE3876"/>
    <w:rsid w:val="110569CB"/>
    <w:rsid w:val="111D291F"/>
    <w:rsid w:val="113D4B38"/>
    <w:rsid w:val="113F6F3A"/>
    <w:rsid w:val="117E56AC"/>
    <w:rsid w:val="11E05E11"/>
    <w:rsid w:val="11F00F21"/>
    <w:rsid w:val="11F12DFD"/>
    <w:rsid w:val="120B4E61"/>
    <w:rsid w:val="123F3BFF"/>
    <w:rsid w:val="126567D8"/>
    <w:rsid w:val="12A7446D"/>
    <w:rsid w:val="12C2647D"/>
    <w:rsid w:val="12D81D47"/>
    <w:rsid w:val="12EE3279"/>
    <w:rsid w:val="130F66C8"/>
    <w:rsid w:val="1313682F"/>
    <w:rsid w:val="131B7A00"/>
    <w:rsid w:val="132147CE"/>
    <w:rsid w:val="13372CC5"/>
    <w:rsid w:val="136C0DFE"/>
    <w:rsid w:val="13805112"/>
    <w:rsid w:val="13E25F66"/>
    <w:rsid w:val="13F71B16"/>
    <w:rsid w:val="141619DD"/>
    <w:rsid w:val="14223F9F"/>
    <w:rsid w:val="14257E51"/>
    <w:rsid w:val="145D5FD2"/>
    <w:rsid w:val="14642B2C"/>
    <w:rsid w:val="1478624B"/>
    <w:rsid w:val="147D29CC"/>
    <w:rsid w:val="14AD129C"/>
    <w:rsid w:val="14B15A41"/>
    <w:rsid w:val="14F86803"/>
    <w:rsid w:val="15274143"/>
    <w:rsid w:val="159643E7"/>
    <w:rsid w:val="15CE52A8"/>
    <w:rsid w:val="15DD4838"/>
    <w:rsid w:val="15EA54CC"/>
    <w:rsid w:val="16027D73"/>
    <w:rsid w:val="164243B8"/>
    <w:rsid w:val="165312EB"/>
    <w:rsid w:val="167E3F24"/>
    <w:rsid w:val="169E164B"/>
    <w:rsid w:val="16B17E9E"/>
    <w:rsid w:val="16C74EB9"/>
    <w:rsid w:val="17090292"/>
    <w:rsid w:val="1716109A"/>
    <w:rsid w:val="17410BB3"/>
    <w:rsid w:val="17655D3F"/>
    <w:rsid w:val="17693F26"/>
    <w:rsid w:val="17722932"/>
    <w:rsid w:val="17771156"/>
    <w:rsid w:val="1782365A"/>
    <w:rsid w:val="178F214E"/>
    <w:rsid w:val="179541EA"/>
    <w:rsid w:val="17EB4BD3"/>
    <w:rsid w:val="18276FCD"/>
    <w:rsid w:val="18474FC7"/>
    <w:rsid w:val="1860040E"/>
    <w:rsid w:val="186135EE"/>
    <w:rsid w:val="18993388"/>
    <w:rsid w:val="18A4042B"/>
    <w:rsid w:val="18D22FD1"/>
    <w:rsid w:val="190E475F"/>
    <w:rsid w:val="19147EBB"/>
    <w:rsid w:val="192F4E41"/>
    <w:rsid w:val="194149A1"/>
    <w:rsid w:val="19657BB0"/>
    <w:rsid w:val="197F088C"/>
    <w:rsid w:val="198141AF"/>
    <w:rsid w:val="199C021B"/>
    <w:rsid w:val="19CC2742"/>
    <w:rsid w:val="19D9529D"/>
    <w:rsid w:val="19F623D7"/>
    <w:rsid w:val="1A06561C"/>
    <w:rsid w:val="1A342318"/>
    <w:rsid w:val="1A354462"/>
    <w:rsid w:val="1AAC20EF"/>
    <w:rsid w:val="1AB7212F"/>
    <w:rsid w:val="1AC27A60"/>
    <w:rsid w:val="1AE12672"/>
    <w:rsid w:val="1AE479A2"/>
    <w:rsid w:val="1B27460B"/>
    <w:rsid w:val="1B491C52"/>
    <w:rsid w:val="1B4940B9"/>
    <w:rsid w:val="1B7C453C"/>
    <w:rsid w:val="1B9E6C46"/>
    <w:rsid w:val="1BBE2AEA"/>
    <w:rsid w:val="1BF4189A"/>
    <w:rsid w:val="1C034C76"/>
    <w:rsid w:val="1C1B4C47"/>
    <w:rsid w:val="1C2B72E0"/>
    <w:rsid w:val="1C6B5EFC"/>
    <w:rsid w:val="1C8559E1"/>
    <w:rsid w:val="1C941A40"/>
    <w:rsid w:val="1C9A21EA"/>
    <w:rsid w:val="1CBB439F"/>
    <w:rsid w:val="1CD9619B"/>
    <w:rsid w:val="1CDF0421"/>
    <w:rsid w:val="1CE451C7"/>
    <w:rsid w:val="1CF074F6"/>
    <w:rsid w:val="1D115CAE"/>
    <w:rsid w:val="1D321BA7"/>
    <w:rsid w:val="1D48148C"/>
    <w:rsid w:val="1D52680F"/>
    <w:rsid w:val="1D5405D0"/>
    <w:rsid w:val="1D6D75A7"/>
    <w:rsid w:val="1D97472A"/>
    <w:rsid w:val="1DAA4830"/>
    <w:rsid w:val="1DCA46CE"/>
    <w:rsid w:val="1E082B5F"/>
    <w:rsid w:val="1E1214D9"/>
    <w:rsid w:val="1E177D25"/>
    <w:rsid w:val="1E23467C"/>
    <w:rsid w:val="1E481310"/>
    <w:rsid w:val="1E4C4DCA"/>
    <w:rsid w:val="1E50482D"/>
    <w:rsid w:val="1E6B1A47"/>
    <w:rsid w:val="1E98633E"/>
    <w:rsid w:val="1ECD3484"/>
    <w:rsid w:val="1F3E6935"/>
    <w:rsid w:val="1F4C0251"/>
    <w:rsid w:val="1F4C0E5F"/>
    <w:rsid w:val="1F90360B"/>
    <w:rsid w:val="1F9927A6"/>
    <w:rsid w:val="1FA36AB9"/>
    <w:rsid w:val="1FA92820"/>
    <w:rsid w:val="1FB3290B"/>
    <w:rsid w:val="1FC5542B"/>
    <w:rsid w:val="1FCA1681"/>
    <w:rsid w:val="1FE44638"/>
    <w:rsid w:val="20206682"/>
    <w:rsid w:val="202B22D8"/>
    <w:rsid w:val="20610EED"/>
    <w:rsid w:val="20786761"/>
    <w:rsid w:val="20A22A75"/>
    <w:rsid w:val="20BC2421"/>
    <w:rsid w:val="21055977"/>
    <w:rsid w:val="21127134"/>
    <w:rsid w:val="213C22E6"/>
    <w:rsid w:val="21A22C62"/>
    <w:rsid w:val="220B43A1"/>
    <w:rsid w:val="223E79A4"/>
    <w:rsid w:val="224A1CCE"/>
    <w:rsid w:val="2271783F"/>
    <w:rsid w:val="2277428C"/>
    <w:rsid w:val="229202CA"/>
    <w:rsid w:val="22A12F72"/>
    <w:rsid w:val="22BD321F"/>
    <w:rsid w:val="22EB5716"/>
    <w:rsid w:val="2307696B"/>
    <w:rsid w:val="230A159A"/>
    <w:rsid w:val="232A4344"/>
    <w:rsid w:val="236E3DCE"/>
    <w:rsid w:val="2383091E"/>
    <w:rsid w:val="23BB3AD1"/>
    <w:rsid w:val="23C91653"/>
    <w:rsid w:val="23F32DFF"/>
    <w:rsid w:val="23F34EE9"/>
    <w:rsid w:val="240E2763"/>
    <w:rsid w:val="24570D8A"/>
    <w:rsid w:val="245B452F"/>
    <w:rsid w:val="248053C4"/>
    <w:rsid w:val="24AB1045"/>
    <w:rsid w:val="24DF22CE"/>
    <w:rsid w:val="24F1081D"/>
    <w:rsid w:val="250B62A2"/>
    <w:rsid w:val="250C29FD"/>
    <w:rsid w:val="2522017C"/>
    <w:rsid w:val="25290CED"/>
    <w:rsid w:val="25480174"/>
    <w:rsid w:val="2559450D"/>
    <w:rsid w:val="2585280D"/>
    <w:rsid w:val="25F615BC"/>
    <w:rsid w:val="26481602"/>
    <w:rsid w:val="267D277C"/>
    <w:rsid w:val="26874009"/>
    <w:rsid w:val="268B2097"/>
    <w:rsid w:val="26AC06BC"/>
    <w:rsid w:val="26AC143D"/>
    <w:rsid w:val="26C61C24"/>
    <w:rsid w:val="2719203A"/>
    <w:rsid w:val="272F7B53"/>
    <w:rsid w:val="27454936"/>
    <w:rsid w:val="274616C7"/>
    <w:rsid w:val="274F5D72"/>
    <w:rsid w:val="27863378"/>
    <w:rsid w:val="27984E2B"/>
    <w:rsid w:val="27B70259"/>
    <w:rsid w:val="27BA45A0"/>
    <w:rsid w:val="27E03BED"/>
    <w:rsid w:val="27F1498D"/>
    <w:rsid w:val="280E1F50"/>
    <w:rsid w:val="289E5F45"/>
    <w:rsid w:val="28C6242D"/>
    <w:rsid w:val="28CF310D"/>
    <w:rsid w:val="292813A2"/>
    <w:rsid w:val="2965003B"/>
    <w:rsid w:val="29680FDE"/>
    <w:rsid w:val="297511FC"/>
    <w:rsid w:val="29813325"/>
    <w:rsid w:val="29860D09"/>
    <w:rsid w:val="29916F47"/>
    <w:rsid w:val="29937075"/>
    <w:rsid w:val="299E28A8"/>
    <w:rsid w:val="29DC1AF8"/>
    <w:rsid w:val="29F00D86"/>
    <w:rsid w:val="2A01650A"/>
    <w:rsid w:val="2A127633"/>
    <w:rsid w:val="2A1A3714"/>
    <w:rsid w:val="2A4B49BB"/>
    <w:rsid w:val="2A653974"/>
    <w:rsid w:val="2ABD7FD1"/>
    <w:rsid w:val="2AD5590D"/>
    <w:rsid w:val="2AD611D1"/>
    <w:rsid w:val="2B1D69F3"/>
    <w:rsid w:val="2B3315AC"/>
    <w:rsid w:val="2B7B1DC6"/>
    <w:rsid w:val="2BA338C7"/>
    <w:rsid w:val="2BBE7E4F"/>
    <w:rsid w:val="2BCC4076"/>
    <w:rsid w:val="2C060BE5"/>
    <w:rsid w:val="2C3D6F12"/>
    <w:rsid w:val="2C471F66"/>
    <w:rsid w:val="2C671A86"/>
    <w:rsid w:val="2C863044"/>
    <w:rsid w:val="2C8E5CA2"/>
    <w:rsid w:val="2C9D1C5F"/>
    <w:rsid w:val="2CDF7E56"/>
    <w:rsid w:val="2CE61358"/>
    <w:rsid w:val="2CF746A2"/>
    <w:rsid w:val="2D1015DF"/>
    <w:rsid w:val="2D1E0E76"/>
    <w:rsid w:val="2D236C8C"/>
    <w:rsid w:val="2D50374F"/>
    <w:rsid w:val="2D8C7D6D"/>
    <w:rsid w:val="2DA80530"/>
    <w:rsid w:val="2DCE02B7"/>
    <w:rsid w:val="2E0A4427"/>
    <w:rsid w:val="2E254102"/>
    <w:rsid w:val="2E480BAF"/>
    <w:rsid w:val="2E626BD2"/>
    <w:rsid w:val="2EFB3027"/>
    <w:rsid w:val="2F130AC8"/>
    <w:rsid w:val="2F526657"/>
    <w:rsid w:val="2F62447B"/>
    <w:rsid w:val="2F9E0FAD"/>
    <w:rsid w:val="2FDC432A"/>
    <w:rsid w:val="2FF417FD"/>
    <w:rsid w:val="2FF64F79"/>
    <w:rsid w:val="30080616"/>
    <w:rsid w:val="300C21E0"/>
    <w:rsid w:val="30425E94"/>
    <w:rsid w:val="3043019B"/>
    <w:rsid w:val="305871A1"/>
    <w:rsid w:val="306C2ED7"/>
    <w:rsid w:val="30730EC5"/>
    <w:rsid w:val="30751C0B"/>
    <w:rsid w:val="30857C93"/>
    <w:rsid w:val="30BE0FE6"/>
    <w:rsid w:val="30E714DF"/>
    <w:rsid w:val="310307ED"/>
    <w:rsid w:val="311E27B6"/>
    <w:rsid w:val="31526494"/>
    <w:rsid w:val="31846A50"/>
    <w:rsid w:val="31895754"/>
    <w:rsid w:val="31A774FA"/>
    <w:rsid w:val="31C116AD"/>
    <w:rsid w:val="31EB08DD"/>
    <w:rsid w:val="320245D2"/>
    <w:rsid w:val="323C2B71"/>
    <w:rsid w:val="323D46EB"/>
    <w:rsid w:val="326E0174"/>
    <w:rsid w:val="32811324"/>
    <w:rsid w:val="32B42600"/>
    <w:rsid w:val="32DE50A3"/>
    <w:rsid w:val="32E10AA7"/>
    <w:rsid w:val="32E27E69"/>
    <w:rsid w:val="32EB75E6"/>
    <w:rsid w:val="334B4648"/>
    <w:rsid w:val="337D3C6D"/>
    <w:rsid w:val="33A770D5"/>
    <w:rsid w:val="33B6683A"/>
    <w:rsid w:val="33BD6861"/>
    <w:rsid w:val="33F969E7"/>
    <w:rsid w:val="34014A91"/>
    <w:rsid w:val="34073BB8"/>
    <w:rsid w:val="343426B9"/>
    <w:rsid w:val="343C46AB"/>
    <w:rsid w:val="3465231C"/>
    <w:rsid w:val="34662ED4"/>
    <w:rsid w:val="34805D4A"/>
    <w:rsid w:val="34892E66"/>
    <w:rsid w:val="349A15E9"/>
    <w:rsid w:val="34CF642A"/>
    <w:rsid w:val="34FB5BBD"/>
    <w:rsid w:val="35362612"/>
    <w:rsid w:val="35437BB5"/>
    <w:rsid w:val="35C105CE"/>
    <w:rsid w:val="35C70875"/>
    <w:rsid w:val="35E3717E"/>
    <w:rsid w:val="35E96492"/>
    <w:rsid w:val="35F14FB6"/>
    <w:rsid w:val="36043C10"/>
    <w:rsid w:val="3641163C"/>
    <w:rsid w:val="36641739"/>
    <w:rsid w:val="36E13111"/>
    <w:rsid w:val="36F13208"/>
    <w:rsid w:val="37194E3A"/>
    <w:rsid w:val="372442E5"/>
    <w:rsid w:val="372E5D4A"/>
    <w:rsid w:val="374B653A"/>
    <w:rsid w:val="37621146"/>
    <w:rsid w:val="376E71AD"/>
    <w:rsid w:val="378B19C0"/>
    <w:rsid w:val="37BD5CAC"/>
    <w:rsid w:val="37D63528"/>
    <w:rsid w:val="37E73B05"/>
    <w:rsid w:val="37EF2147"/>
    <w:rsid w:val="381356E3"/>
    <w:rsid w:val="38270168"/>
    <w:rsid w:val="38454288"/>
    <w:rsid w:val="384821C3"/>
    <w:rsid w:val="388C61EF"/>
    <w:rsid w:val="389D41F2"/>
    <w:rsid w:val="389F5193"/>
    <w:rsid w:val="38C4142C"/>
    <w:rsid w:val="38C75A58"/>
    <w:rsid w:val="38ED27F2"/>
    <w:rsid w:val="39331DC9"/>
    <w:rsid w:val="39472E01"/>
    <w:rsid w:val="39503237"/>
    <w:rsid w:val="3957472B"/>
    <w:rsid w:val="396039FE"/>
    <w:rsid w:val="39734F78"/>
    <w:rsid w:val="399654F3"/>
    <w:rsid w:val="399A2A67"/>
    <w:rsid w:val="39AC52F5"/>
    <w:rsid w:val="39ED33F7"/>
    <w:rsid w:val="3A01552A"/>
    <w:rsid w:val="3A15408F"/>
    <w:rsid w:val="3A287468"/>
    <w:rsid w:val="3A2D4A6A"/>
    <w:rsid w:val="3A371AED"/>
    <w:rsid w:val="3A8334DB"/>
    <w:rsid w:val="3A9B60A8"/>
    <w:rsid w:val="3AB243EB"/>
    <w:rsid w:val="3ACC6247"/>
    <w:rsid w:val="3AD26687"/>
    <w:rsid w:val="3AE5022D"/>
    <w:rsid w:val="3B0E72EA"/>
    <w:rsid w:val="3B1C7B71"/>
    <w:rsid w:val="3B543B29"/>
    <w:rsid w:val="3B5859BD"/>
    <w:rsid w:val="3B630BAD"/>
    <w:rsid w:val="3BB0234B"/>
    <w:rsid w:val="3BB219D2"/>
    <w:rsid w:val="3BC776FD"/>
    <w:rsid w:val="3BD37F89"/>
    <w:rsid w:val="3BE227FF"/>
    <w:rsid w:val="3BE97CA5"/>
    <w:rsid w:val="3BEC437B"/>
    <w:rsid w:val="3C285CC8"/>
    <w:rsid w:val="3C3A27BD"/>
    <w:rsid w:val="3C9C20EA"/>
    <w:rsid w:val="3CF01586"/>
    <w:rsid w:val="3CF53BF7"/>
    <w:rsid w:val="3D1746A9"/>
    <w:rsid w:val="3D3D36CE"/>
    <w:rsid w:val="3D4E2B3C"/>
    <w:rsid w:val="3D754A22"/>
    <w:rsid w:val="3DA243F3"/>
    <w:rsid w:val="3DDD7835"/>
    <w:rsid w:val="3DEB33BC"/>
    <w:rsid w:val="3DEC2B9C"/>
    <w:rsid w:val="3DF50054"/>
    <w:rsid w:val="3E600AC8"/>
    <w:rsid w:val="3E6C3B77"/>
    <w:rsid w:val="3E7D7672"/>
    <w:rsid w:val="3E9F5C7B"/>
    <w:rsid w:val="3EA85803"/>
    <w:rsid w:val="3F220DB8"/>
    <w:rsid w:val="3F2C64D9"/>
    <w:rsid w:val="3F3361E9"/>
    <w:rsid w:val="3F5133A3"/>
    <w:rsid w:val="3F710F55"/>
    <w:rsid w:val="3F7224A9"/>
    <w:rsid w:val="3F906069"/>
    <w:rsid w:val="3F9A3F04"/>
    <w:rsid w:val="3FB837A1"/>
    <w:rsid w:val="40073050"/>
    <w:rsid w:val="4039289E"/>
    <w:rsid w:val="40554952"/>
    <w:rsid w:val="406C3E3F"/>
    <w:rsid w:val="40CB1BC3"/>
    <w:rsid w:val="40F22682"/>
    <w:rsid w:val="41035714"/>
    <w:rsid w:val="41144835"/>
    <w:rsid w:val="411F6AF6"/>
    <w:rsid w:val="411F7575"/>
    <w:rsid w:val="41455868"/>
    <w:rsid w:val="41592FE4"/>
    <w:rsid w:val="416D1178"/>
    <w:rsid w:val="419C135A"/>
    <w:rsid w:val="419E7788"/>
    <w:rsid w:val="41CA0D0E"/>
    <w:rsid w:val="41F05C9D"/>
    <w:rsid w:val="420653AB"/>
    <w:rsid w:val="42084D83"/>
    <w:rsid w:val="422D1D10"/>
    <w:rsid w:val="427112BC"/>
    <w:rsid w:val="42721168"/>
    <w:rsid w:val="428449A1"/>
    <w:rsid w:val="42867334"/>
    <w:rsid w:val="42AE4813"/>
    <w:rsid w:val="42CA35C7"/>
    <w:rsid w:val="42D20951"/>
    <w:rsid w:val="42D52B99"/>
    <w:rsid w:val="432D3D38"/>
    <w:rsid w:val="434E45CB"/>
    <w:rsid w:val="4366632E"/>
    <w:rsid w:val="439237EB"/>
    <w:rsid w:val="439917BC"/>
    <w:rsid w:val="44074B84"/>
    <w:rsid w:val="44452967"/>
    <w:rsid w:val="44495355"/>
    <w:rsid w:val="44551972"/>
    <w:rsid w:val="44673366"/>
    <w:rsid w:val="44A1052F"/>
    <w:rsid w:val="44A44A63"/>
    <w:rsid w:val="44B21A05"/>
    <w:rsid w:val="44D0048E"/>
    <w:rsid w:val="44E21478"/>
    <w:rsid w:val="45166377"/>
    <w:rsid w:val="45223A53"/>
    <w:rsid w:val="45263E8C"/>
    <w:rsid w:val="455A29E7"/>
    <w:rsid w:val="457B3954"/>
    <w:rsid w:val="45872D1E"/>
    <w:rsid w:val="45B262EE"/>
    <w:rsid w:val="45C3291D"/>
    <w:rsid w:val="45CF47C0"/>
    <w:rsid w:val="45CF6373"/>
    <w:rsid w:val="46223947"/>
    <w:rsid w:val="462F041A"/>
    <w:rsid w:val="463926E2"/>
    <w:rsid w:val="466E7C36"/>
    <w:rsid w:val="467B7D13"/>
    <w:rsid w:val="468C12D9"/>
    <w:rsid w:val="46C5127E"/>
    <w:rsid w:val="46D0370E"/>
    <w:rsid w:val="46D13C6F"/>
    <w:rsid w:val="46E04755"/>
    <w:rsid w:val="46F87459"/>
    <w:rsid w:val="475F3906"/>
    <w:rsid w:val="476A6255"/>
    <w:rsid w:val="477D519A"/>
    <w:rsid w:val="4780102A"/>
    <w:rsid w:val="478F6DDA"/>
    <w:rsid w:val="483B4BDF"/>
    <w:rsid w:val="48F20921"/>
    <w:rsid w:val="49424C5F"/>
    <w:rsid w:val="495B5822"/>
    <w:rsid w:val="49634A83"/>
    <w:rsid w:val="497D44A0"/>
    <w:rsid w:val="499A14D5"/>
    <w:rsid w:val="49B045BD"/>
    <w:rsid w:val="49C10099"/>
    <w:rsid w:val="49DE148D"/>
    <w:rsid w:val="49F90705"/>
    <w:rsid w:val="4A271D22"/>
    <w:rsid w:val="4A4852DA"/>
    <w:rsid w:val="4A7C7C85"/>
    <w:rsid w:val="4A8D62F8"/>
    <w:rsid w:val="4A9D64CE"/>
    <w:rsid w:val="4ABE4062"/>
    <w:rsid w:val="4ABE78E7"/>
    <w:rsid w:val="4B2108F3"/>
    <w:rsid w:val="4B492450"/>
    <w:rsid w:val="4B6867F3"/>
    <w:rsid w:val="4B7B3EA9"/>
    <w:rsid w:val="4B83382A"/>
    <w:rsid w:val="4B9E1D71"/>
    <w:rsid w:val="4BA12454"/>
    <w:rsid w:val="4BEC0F8D"/>
    <w:rsid w:val="4BFA29E5"/>
    <w:rsid w:val="4C283902"/>
    <w:rsid w:val="4C4A14AC"/>
    <w:rsid w:val="4C4B2908"/>
    <w:rsid w:val="4C5561FE"/>
    <w:rsid w:val="4C615EB5"/>
    <w:rsid w:val="4C800C67"/>
    <w:rsid w:val="4C8A493F"/>
    <w:rsid w:val="4C985903"/>
    <w:rsid w:val="4CCB6149"/>
    <w:rsid w:val="4D2015B6"/>
    <w:rsid w:val="4D4C1D2F"/>
    <w:rsid w:val="4D5C158E"/>
    <w:rsid w:val="4D600240"/>
    <w:rsid w:val="4DCE30F5"/>
    <w:rsid w:val="4DE24EF7"/>
    <w:rsid w:val="4E2515D4"/>
    <w:rsid w:val="4E5647C4"/>
    <w:rsid w:val="4E832A53"/>
    <w:rsid w:val="4E936E2F"/>
    <w:rsid w:val="4E973AD7"/>
    <w:rsid w:val="4E9F0BBC"/>
    <w:rsid w:val="4EA2358D"/>
    <w:rsid w:val="4EC55F95"/>
    <w:rsid w:val="4ECB0FF1"/>
    <w:rsid w:val="4EDB38E7"/>
    <w:rsid w:val="4F0C464A"/>
    <w:rsid w:val="4F716349"/>
    <w:rsid w:val="4F8B4DE3"/>
    <w:rsid w:val="4F9E0CF6"/>
    <w:rsid w:val="506D0294"/>
    <w:rsid w:val="509757BF"/>
    <w:rsid w:val="50D175EC"/>
    <w:rsid w:val="51142BE9"/>
    <w:rsid w:val="511B23E7"/>
    <w:rsid w:val="51296779"/>
    <w:rsid w:val="51321E4D"/>
    <w:rsid w:val="514271DD"/>
    <w:rsid w:val="515752E7"/>
    <w:rsid w:val="516A0825"/>
    <w:rsid w:val="519C5E59"/>
    <w:rsid w:val="51F97571"/>
    <w:rsid w:val="52195BA8"/>
    <w:rsid w:val="521D7A8A"/>
    <w:rsid w:val="52477122"/>
    <w:rsid w:val="525634FF"/>
    <w:rsid w:val="529B3965"/>
    <w:rsid w:val="52A36627"/>
    <w:rsid w:val="52B10DF2"/>
    <w:rsid w:val="52B76D8C"/>
    <w:rsid w:val="52C81B48"/>
    <w:rsid w:val="52FE48AF"/>
    <w:rsid w:val="53126652"/>
    <w:rsid w:val="53136707"/>
    <w:rsid w:val="533C4008"/>
    <w:rsid w:val="53616A05"/>
    <w:rsid w:val="5368550E"/>
    <w:rsid w:val="53795AE5"/>
    <w:rsid w:val="53862485"/>
    <w:rsid w:val="53D06CA2"/>
    <w:rsid w:val="53D432B6"/>
    <w:rsid w:val="53E10804"/>
    <w:rsid w:val="541B35D1"/>
    <w:rsid w:val="54472C15"/>
    <w:rsid w:val="546F46AF"/>
    <w:rsid w:val="54866557"/>
    <w:rsid w:val="549069EA"/>
    <w:rsid w:val="5493549C"/>
    <w:rsid w:val="549E5043"/>
    <w:rsid w:val="54A26668"/>
    <w:rsid w:val="54D1421F"/>
    <w:rsid w:val="54E26CF6"/>
    <w:rsid w:val="54EE662F"/>
    <w:rsid w:val="5504431A"/>
    <w:rsid w:val="55320BB4"/>
    <w:rsid w:val="554D40B1"/>
    <w:rsid w:val="5560013D"/>
    <w:rsid w:val="5577344E"/>
    <w:rsid w:val="5578624B"/>
    <w:rsid w:val="558E0B23"/>
    <w:rsid w:val="55A750C0"/>
    <w:rsid w:val="55BE541F"/>
    <w:rsid w:val="55FA6CE2"/>
    <w:rsid w:val="56377C6B"/>
    <w:rsid w:val="56476FD8"/>
    <w:rsid w:val="56674A08"/>
    <w:rsid w:val="567F4CC0"/>
    <w:rsid w:val="56821DBB"/>
    <w:rsid w:val="569277DB"/>
    <w:rsid w:val="56DC7584"/>
    <w:rsid w:val="56F1459A"/>
    <w:rsid w:val="56F25E3C"/>
    <w:rsid w:val="56FE4713"/>
    <w:rsid w:val="574036CF"/>
    <w:rsid w:val="57552DE9"/>
    <w:rsid w:val="575A40C3"/>
    <w:rsid w:val="578A32A1"/>
    <w:rsid w:val="579051E9"/>
    <w:rsid w:val="579A2066"/>
    <w:rsid w:val="57BB24C8"/>
    <w:rsid w:val="57F150AC"/>
    <w:rsid w:val="57F542BC"/>
    <w:rsid w:val="58005B08"/>
    <w:rsid w:val="583425C3"/>
    <w:rsid w:val="5845415A"/>
    <w:rsid w:val="58502461"/>
    <w:rsid w:val="58835BF6"/>
    <w:rsid w:val="58CC445F"/>
    <w:rsid w:val="58F45215"/>
    <w:rsid w:val="59105B9B"/>
    <w:rsid w:val="59160C87"/>
    <w:rsid w:val="59362A7A"/>
    <w:rsid w:val="59450261"/>
    <w:rsid w:val="59504EDB"/>
    <w:rsid w:val="597D65B1"/>
    <w:rsid w:val="59A27F06"/>
    <w:rsid w:val="59DC6E07"/>
    <w:rsid w:val="59FC6DCA"/>
    <w:rsid w:val="5A4339E0"/>
    <w:rsid w:val="5A461504"/>
    <w:rsid w:val="5A602A03"/>
    <w:rsid w:val="5A936A97"/>
    <w:rsid w:val="5A953932"/>
    <w:rsid w:val="5A9764BF"/>
    <w:rsid w:val="5A987886"/>
    <w:rsid w:val="5AA92933"/>
    <w:rsid w:val="5AB54A54"/>
    <w:rsid w:val="5AC77BDA"/>
    <w:rsid w:val="5B323837"/>
    <w:rsid w:val="5B6C03DB"/>
    <w:rsid w:val="5B7900CA"/>
    <w:rsid w:val="5BC667EB"/>
    <w:rsid w:val="5C2645C2"/>
    <w:rsid w:val="5C4800DC"/>
    <w:rsid w:val="5C494539"/>
    <w:rsid w:val="5C4B5BE1"/>
    <w:rsid w:val="5C5F464B"/>
    <w:rsid w:val="5C7D3F53"/>
    <w:rsid w:val="5CC04DE1"/>
    <w:rsid w:val="5CD46F4D"/>
    <w:rsid w:val="5CFC1D49"/>
    <w:rsid w:val="5D06795B"/>
    <w:rsid w:val="5D284C81"/>
    <w:rsid w:val="5D543AD5"/>
    <w:rsid w:val="5D65523C"/>
    <w:rsid w:val="5D6710F9"/>
    <w:rsid w:val="5D7B1F26"/>
    <w:rsid w:val="5D8F4D3C"/>
    <w:rsid w:val="5D9D66E8"/>
    <w:rsid w:val="5DA2790A"/>
    <w:rsid w:val="5DBB0393"/>
    <w:rsid w:val="5DD943C6"/>
    <w:rsid w:val="5E1261BC"/>
    <w:rsid w:val="5E1D24F5"/>
    <w:rsid w:val="5E345B1D"/>
    <w:rsid w:val="5E7D7C7C"/>
    <w:rsid w:val="5ED00065"/>
    <w:rsid w:val="5ED35331"/>
    <w:rsid w:val="5ED74E21"/>
    <w:rsid w:val="5EE03855"/>
    <w:rsid w:val="5F016F9D"/>
    <w:rsid w:val="5F250835"/>
    <w:rsid w:val="5F4645C7"/>
    <w:rsid w:val="5F6B6E5A"/>
    <w:rsid w:val="5FFD31D1"/>
    <w:rsid w:val="60122C92"/>
    <w:rsid w:val="60483AFC"/>
    <w:rsid w:val="608C055C"/>
    <w:rsid w:val="609535CE"/>
    <w:rsid w:val="60D8140C"/>
    <w:rsid w:val="6123192F"/>
    <w:rsid w:val="61591FB5"/>
    <w:rsid w:val="618439BB"/>
    <w:rsid w:val="618F7BA3"/>
    <w:rsid w:val="61A94E69"/>
    <w:rsid w:val="62095BAE"/>
    <w:rsid w:val="6243740F"/>
    <w:rsid w:val="62511ACC"/>
    <w:rsid w:val="626865ED"/>
    <w:rsid w:val="626C7097"/>
    <w:rsid w:val="62717909"/>
    <w:rsid w:val="62757F11"/>
    <w:rsid w:val="62915B76"/>
    <w:rsid w:val="62CD0E87"/>
    <w:rsid w:val="63070387"/>
    <w:rsid w:val="630E452E"/>
    <w:rsid w:val="631F38BB"/>
    <w:rsid w:val="633A2407"/>
    <w:rsid w:val="63423AA7"/>
    <w:rsid w:val="639C0AAF"/>
    <w:rsid w:val="63B807C2"/>
    <w:rsid w:val="63D25BCD"/>
    <w:rsid w:val="63D45EE0"/>
    <w:rsid w:val="63D80817"/>
    <w:rsid w:val="63EC4C59"/>
    <w:rsid w:val="63F0428F"/>
    <w:rsid w:val="640D110F"/>
    <w:rsid w:val="642103CC"/>
    <w:rsid w:val="64302F5C"/>
    <w:rsid w:val="64310E38"/>
    <w:rsid w:val="64355959"/>
    <w:rsid w:val="644B4892"/>
    <w:rsid w:val="645E13A0"/>
    <w:rsid w:val="646031C3"/>
    <w:rsid w:val="647C0B67"/>
    <w:rsid w:val="64A1717A"/>
    <w:rsid w:val="64BE33D5"/>
    <w:rsid w:val="64F0005E"/>
    <w:rsid w:val="65006754"/>
    <w:rsid w:val="654B7D9B"/>
    <w:rsid w:val="65675B08"/>
    <w:rsid w:val="656B62C3"/>
    <w:rsid w:val="656E3CF7"/>
    <w:rsid w:val="65BE21B3"/>
    <w:rsid w:val="663E3EC2"/>
    <w:rsid w:val="66423C89"/>
    <w:rsid w:val="667149ED"/>
    <w:rsid w:val="669A2DC7"/>
    <w:rsid w:val="669E46DE"/>
    <w:rsid w:val="66BB763A"/>
    <w:rsid w:val="66C04A6B"/>
    <w:rsid w:val="66CE2BE7"/>
    <w:rsid w:val="6717108E"/>
    <w:rsid w:val="673D176A"/>
    <w:rsid w:val="67412DF6"/>
    <w:rsid w:val="674D0403"/>
    <w:rsid w:val="675151A4"/>
    <w:rsid w:val="67D133F3"/>
    <w:rsid w:val="67E20842"/>
    <w:rsid w:val="681C3942"/>
    <w:rsid w:val="684C479A"/>
    <w:rsid w:val="688C4647"/>
    <w:rsid w:val="68A947B6"/>
    <w:rsid w:val="68C80EA6"/>
    <w:rsid w:val="68D13549"/>
    <w:rsid w:val="6927244F"/>
    <w:rsid w:val="69290D84"/>
    <w:rsid w:val="69CC1202"/>
    <w:rsid w:val="69D00D3E"/>
    <w:rsid w:val="69FA3BC2"/>
    <w:rsid w:val="6A3302EE"/>
    <w:rsid w:val="6A4E6510"/>
    <w:rsid w:val="6AC0285F"/>
    <w:rsid w:val="6AC56B8B"/>
    <w:rsid w:val="6AD47417"/>
    <w:rsid w:val="6ADC0CC5"/>
    <w:rsid w:val="6AF54B9A"/>
    <w:rsid w:val="6B0754E4"/>
    <w:rsid w:val="6B09558C"/>
    <w:rsid w:val="6B0E3FB2"/>
    <w:rsid w:val="6B1070AD"/>
    <w:rsid w:val="6B5A10EB"/>
    <w:rsid w:val="6B6265BC"/>
    <w:rsid w:val="6B7D17BF"/>
    <w:rsid w:val="6B9A07D8"/>
    <w:rsid w:val="6BA07176"/>
    <w:rsid w:val="6BCB3500"/>
    <w:rsid w:val="6BCD3B17"/>
    <w:rsid w:val="6BEF2E72"/>
    <w:rsid w:val="6C0C07C5"/>
    <w:rsid w:val="6C406B26"/>
    <w:rsid w:val="6C44776E"/>
    <w:rsid w:val="6C5B4746"/>
    <w:rsid w:val="6C703106"/>
    <w:rsid w:val="6D2F4002"/>
    <w:rsid w:val="6D340B7F"/>
    <w:rsid w:val="6D6B16CE"/>
    <w:rsid w:val="6DB521D0"/>
    <w:rsid w:val="6DC50350"/>
    <w:rsid w:val="6DC84470"/>
    <w:rsid w:val="6E411638"/>
    <w:rsid w:val="6E6B7518"/>
    <w:rsid w:val="6EC8772A"/>
    <w:rsid w:val="6ED275E8"/>
    <w:rsid w:val="6EF25977"/>
    <w:rsid w:val="6F0D4221"/>
    <w:rsid w:val="6F36170A"/>
    <w:rsid w:val="6F3E6D7A"/>
    <w:rsid w:val="6FA750FA"/>
    <w:rsid w:val="6FDB2B9D"/>
    <w:rsid w:val="6FE95C1F"/>
    <w:rsid w:val="6FFA3E32"/>
    <w:rsid w:val="700A03AC"/>
    <w:rsid w:val="700D048B"/>
    <w:rsid w:val="705020FD"/>
    <w:rsid w:val="705A4FF9"/>
    <w:rsid w:val="709C0D2C"/>
    <w:rsid w:val="709D26ED"/>
    <w:rsid w:val="70A45B60"/>
    <w:rsid w:val="70E90149"/>
    <w:rsid w:val="70FA5E50"/>
    <w:rsid w:val="70FF4A75"/>
    <w:rsid w:val="713909E3"/>
    <w:rsid w:val="7152219A"/>
    <w:rsid w:val="71B84AE7"/>
    <w:rsid w:val="71BF4A02"/>
    <w:rsid w:val="71C760ED"/>
    <w:rsid w:val="71CA4371"/>
    <w:rsid w:val="71D86573"/>
    <w:rsid w:val="72103B86"/>
    <w:rsid w:val="7221183F"/>
    <w:rsid w:val="726D1B06"/>
    <w:rsid w:val="72753062"/>
    <w:rsid w:val="7275610E"/>
    <w:rsid w:val="727644F9"/>
    <w:rsid w:val="728A3C6B"/>
    <w:rsid w:val="72C80C43"/>
    <w:rsid w:val="72DC25AE"/>
    <w:rsid w:val="72E41BF5"/>
    <w:rsid w:val="7365063A"/>
    <w:rsid w:val="738029C6"/>
    <w:rsid w:val="73C445EE"/>
    <w:rsid w:val="73EE1E86"/>
    <w:rsid w:val="74092DC2"/>
    <w:rsid w:val="745D7AC7"/>
    <w:rsid w:val="74677F05"/>
    <w:rsid w:val="74692D92"/>
    <w:rsid w:val="747729D1"/>
    <w:rsid w:val="74844012"/>
    <w:rsid w:val="74AA5612"/>
    <w:rsid w:val="74FE7FE0"/>
    <w:rsid w:val="750133EB"/>
    <w:rsid w:val="752742AA"/>
    <w:rsid w:val="75490E93"/>
    <w:rsid w:val="75513D03"/>
    <w:rsid w:val="75AC36CA"/>
    <w:rsid w:val="75B804F2"/>
    <w:rsid w:val="75CA73B7"/>
    <w:rsid w:val="75EA3101"/>
    <w:rsid w:val="763B57DE"/>
    <w:rsid w:val="764A678A"/>
    <w:rsid w:val="76576E70"/>
    <w:rsid w:val="765C51A6"/>
    <w:rsid w:val="768E35E4"/>
    <w:rsid w:val="76A8363C"/>
    <w:rsid w:val="76D40BF4"/>
    <w:rsid w:val="76DC3431"/>
    <w:rsid w:val="771879AA"/>
    <w:rsid w:val="771C234E"/>
    <w:rsid w:val="7721621A"/>
    <w:rsid w:val="7765101C"/>
    <w:rsid w:val="776D22E7"/>
    <w:rsid w:val="77980C79"/>
    <w:rsid w:val="77B164B1"/>
    <w:rsid w:val="77D2613B"/>
    <w:rsid w:val="77D52316"/>
    <w:rsid w:val="77E01C7B"/>
    <w:rsid w:val="78033A89"/>
    <w:rsid w:val="7807249C"/>
    <w:rsid w:val="78243B48"/>
    <w:rsid w:val="784A3D9C"/>
    <w:rsid w:val="784F763F"/>
    <w:rsid w:val="785650A9"/>
    <w:rsid w:val="78582797"/>
    <w:rsid w:val="78730FBF"/>
    <w:rsid w:val="789A60C0"/>
    <w:rsid w:val="789E013A"/>
    <w:rsid w:val="78A81A30"/>
    <w:rsid w:val="78AD36BE"/>
    <w:rsid w:val="78BE1DC9"/>
    <w:rsid w:val="78CE74F4"/>
    <w:rsid w:val="78F06E88"/>
    <w:rsid w:val="79014060"/>
    <w:rsid w:val="79190D49"/>
    <w:rsid w:val="792D28E3"/>
    <w:rsid w:val="79B310EF"/>
    <w:rsid w:val="79C133A4"/>
    <w:rsid w:val="7A087B19"/>
    <w:rsid w:val="7A667298"/>
    <w:rsid w:val="7A8F4FCE"/>
    <w:rsid w:val="7B064167"/>
    <w:rsid w:val="7B151501"/>
    <w:rsid w:val="7B1969CC"/>
    <w:rsid w:val="7B73051A"/>
    <w:rsid w:val="7BB456D1"/>
    <w:rsid w:val="7BD25CB0"/>
    <w:rsid w:val="7BD94E15"/>
    <w:rsid w:val="7BDE0856"/>
    <w:rsid w:val="7C1F1501"/>
    <w:rsid w:val="7C3633B2"/>
    <w:rsid w:val="7CA83A2C"/>
    <w:rsid w:val="7CD16BEB"/>
    <w:rsid w:val="7CF00795"/>
    <w:rsid w:val="7D0623D8"/>
    <w:rsid w:val="7D680336"/>
    <w:rsid w:val="7D945EA0"/>
    <w:rsid w:val="7E16220C"/>
    <w:rsid w:val="7E773D98"/>
    <w:rsid w:val="7E955616"/>
    <w:rsid w:val="7EA22B4D"/>
    <w:rsid w:val="7ED51BF3"/>
    <w:rsid w:val="7F15463F"/>
    <w:rsid w:val="7F272BFD"/>
    <w:rsid w:val="7F4A1BA2"/>
    <w:rsid w:val="7F4B10BF"/>
    <w:rsid w:val="7FA3089C"/>
    <w:rsid w:val="7FAF1490"/>
    <w:rsid w:val="7FB31755"/>
    <w:rsid w:val="7FC905D3"/>
    <w:rsid w:val="7FD9310F"/>
    <w:rsid w:val="7F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0"/>
    <w:pPr>
      <w:jc w:val="left"/>
    </w:p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3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3343</Words>
  <Characters>19056</Characters>
  <Lines>158</Lines>
  <Paragraphs>44</Paragraphs>
  <TotalTime>0</TotalTime>
  <ScaleCrop>false</ScaleCrop>
  <LinksUpToDate>false</LinksUpToDate>
  <CharactersWithSpaces>22355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2022-08-01T07:08:00Z</dcterms:created>
  <dc:creator>汪 宏刚</dc:creator>
  <cp:lastModifiedBy>Dell</cp:lastModifiedBy>
  <dcterms:modified xsi:type="dcterms:W3CDTF">2022-10-15T07:06:08Z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D7D62ACEB26B47C894F78A3CEB84020B</vt:lpwstr>
  </property>
</Properties>
</file>