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EEA" w:rsidRDefault="00F83EEA" w:rsidP="00F83EEA">
      <w:bookmarkStart w:id="0" w:name="_GoBack"/>
      <w:bookmarkEnd w:id="0"/>
    </w:p>
    <w:p w:rsidR="007E1E84" w:rsidRDefault="007E1E84" w:rsidP="00F83EEA"/>
    <w:p w:rsidR="007E1E84" w:rsidRDefault="007E1E84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Pr="00F83EEA" w:rsidRDefault="00F83EEA" w:rsidP="00F83EEA"/>
    <w:p w:rsidR="000E1FA4" w:rsidRDefault="00F530FC" w:rsidP="00A422C5">
      <w:pPr>
        <w:spacing w:line="360" w:lineRule="auto"/>
        <w:jc w:val="center"/>
        <w:rPr>
          <w:rFonts w:ascii="黑体" w:eastAsia="黑体" w:hAnsi="黑体" w:cs="黑体"/>
          <w:sz w:val="28"/>
          <w:szCs w:val="28"/>
        </w:rPr>
      </w:pPr>
      <w:r w:rsidRPr="00F530FC">
        <w:rPr>
          <w:rFonts w:ascii="黑体" w:eastAsia="黑体" w:hAnsi="黑体" w:cs="黑体" w:hint="eastAsia"/>
          <w:b/>
          <w:bCs/>
          <w:sz w:val="48"/>
          <w:szCs w:val="48"/>
        </w:rPr>
        <w:t>高电流脉冲电源(HCPL100)</w:t>
      </w:r>
      <w:r w:rsidR="000E1FA4">
        <w:rPr>
          <w:rFonts w:ascii="黑体" w:eastAsia="黑体" w:hAnsi="黑体" w:cs="黑体" w:hint="eastAsia"/>
          <w:b/>
          <w:bCs/>
          <w:sz w:val="48"/>
          <w:szCs w:val="48"/>
        </w:rPr>
        <w:t>需求</w:t>
      </w:r>
    </w:p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F83EEA" w:rsidRDefault="00F83EEA" w:rsidP="00F83EEA"/>
    <w:p w:rsidR="00114290" w:rsidRDefault="00114290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</w:t>
      </w:r>
      <w:r w:rsidR="00E34C25">
        <w:rPr>
          <w:rFonts w:ascii="黑体" w:eastAsia="黑体" w:hint="eastAsia"/>
          <w:b/>
          <w:bCs/>
          <w:color w:val="000000"/>
          <w:sz w:val="30"/>
          <w:szCs w:val="30"/>
        </w:rPr>
        <w:t>仪表</w:t>
      </w:r>
      <w:r>
        <w:rPr>
          <w:rFonts w:ascii="黑体" w:eastAsia="黑体" w:hint="eastAsia"/>
          <w:b/>
          <w:bCs/>
          <w:color w:val="000000"/>
          <w:sz w:val="30"/>
          <w:szCs w:val="30"/>
        </w:rPr>
        <w:t>技术有限公司</w:t>
      </w:r>
    </w:p>
    <w:p w:rsidR="00F83EEA" w:rsidRDefault="00F83EEA" w:rsidP="00F83EEA"/>
    <w:p w:rsidR="00F83EEA" w:rsidRDefault="00F83EEA" w:rsidP="00F83EEA"/>
    <w:p w:rsidR="00114290" w:rsidRDefault="00114290">
      <w:pPr>
        <w:spacing w:line="360" w:lineRule="auto"/>
        <w:rPr>
          <w:color w:val="000000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</w:t>
      </w:r>
      <w:r w:rsidR="00E84C5A">
        <w:rPr>
          <w:rFonts w:hint="eastAsia"/>
          <w:color w:val="000000"/>
          <w:sz w:val="24"/>
        </w:rPr>
        <w:t>仪表</w:t>
      </w:r>
      <w:r>
        <w:rPr>
          <w:rFonts w:hint="eastAsia"/>
          <w:color w:val="000000"/>
          <w:sz w:val="24"/>
        </w:rPr>
        <w:t>技术有限公司所有，未经武汉普赛斯</w:t>
      </w:r>
      <w:r w:rsidR="00E84C5A">
        <w:rPr>
          <w:rFonts w:hint="eastAsia"/>
          <w:color w:val="000000"/>
          <w:sz w:val="24"/>
        </w:rPr>
        <w:t>仪表</w:t>
      </w:r>
      <w:r>
        <w:rPr>
          <w:rFonts w:hint="eastAsia"/>
          <w:color w:val="000000"/>
          <w:sz w:val="24"/>
        </w:rPr>
        <w:t>技术有限公司书面许可，不得复制或向第三方公开。</w:t>
      </w:r>
    </w:p>
    <w:p w:rsidR="00F83EEA" w:rsidRDefault="00F83EEA">
      <w:pPr>
        <w:spacing w:line="360" w:lineRule="auto"/>
        <w:rPr>
          <w:color w:val="000000"/>
          <w:sz w:val="24"/>
        </w:rPr>
      </w:pPr>
    </w:p>
    <w:p w:rsidR="00114290" w:rsidRDefault="00114290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2"/>
        <w:gridCol w:w="1844"/>
        <w:gridCol w:w="1706"/>
        <w:gridCol w:w="1183"/>
        <w:gridCol w:w="1738"/>
      </w:tblGrid>
      <w:tr w:rsidR="00114290" w:rsidRPr="00114290" w:rsidTr="00D67511">
        <w:trPr>
          <w:trHeight w:val="639"/>
        </w:trPr>
        <w:tc>
          <w:tcPr>
            <w:tcW w:w="1292" w:type="dxa"/>
            <w:shd w:val="clear" w:color="auto" w:fill="DCD8C2"/>
            <w:vAlign w:val="bottom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844" w:type="dxa"/>
            <w:shd w:val="clear" w:color="auto" w:fill="DCD8C2"/>
            <w:vAlign w:val="bottom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1706" w:type="dxa"/>
            <w:shd w:val="clear" w:color="auto" w:fill="DCD8C2"/>
            <w:vAlign w:val="bottom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183" w:type="dxa"/>
            <w:shd w:val="clear" w:color="auto" w:fill="DCD8C2"/>
            <w:vAlign w:val="bottom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1738" w:type="dxa"/>
            <w:shd w:val="clear" w:color="auto" w:fill="DCD8C2"/>
            <w:vAlign w:val="bottom"/>
          </w:tcPr>
          <w:p w:rsidR="00114290" w:rsidRPr="00114290" w:rsidRDefault="00114290" w:rsidP="00114290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 w:rsidRPr="00114290"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1F6B9D" w:rsidRPr="00114290" w:rsidTr="00D67511">
        <w:trPr>
          <w:trHeight w:val="510"/>
        </w:trPr>
        <w:tc>
          <w:tcPr>
            <w:tcW w:w="1292" w:type="dxa"/>
            <w:shd w:val="clear" w:color="auto" w:fill="auto"/>
          </w:tcPr>
          <w:p w:rsidR="001F6B9D" w:rsidRPr="00114290" w:rsidRDefault="001F6B9D" w:rsidP="001F6B9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v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1.0</w:t>
            </w:r>
          </w:p>
        </w:tc>
        <w:tc>
          <w:tcPr>
            <w:tcW w:w="1844" w:type="dxa"/>
            <w:shd w:val="clear" w:color="auto" w:fill="auto"/>
          </w:tcPr>
          <w:p w:rsidR="001F6B9D" w:rsidRPr="00114290" w:rsidRDefault="001F6B9D" w:rsidP="003D487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114290">
              <w:rPr>
                <w:rFonts w:ascii="宋体" w:hAnsi="宋体" w:cs="宋体" w:hint="eastAsia"/>
                <w:bCs/>
                <w:szCs w:val="21"/>
              </w:rPr>
              <w:t>20</w:t>
            </w:r>
            <w:r>
              <w:rPr>
                <w:rFonts w:ascii="宋体" w:hAnsi="宋体" w:cs="宋体" w:hint="eastAsia"/>
                <w:bCs/>
                <w:szCs w:val="21"/>
              </w:rPr>
              <w:t>21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.</w:t>
            </w:r>
            <w:r w:rsidR="003D487D">
              <w:rPr>
                <w:rFonts w:ascii="宋体" w:hAnsi="宋体" w:cs="宋体" w:hint="eastAsia"/>
                <w:bCs/>
                <w:szCs w:val="21"/>
              </w:rPr>
              <w:t>04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.</w:t>
            </w:r>
            <w:r w:rsidR="003D487D">
              <w:rPr>
                <w:rFonts w:ascii="宋体" w:hAnsi="宋体" w:cs="宋体" w:hint="eastAsia"/>
                <w:bCs/>
                <w:szCs w:val="21"/>
              </w:rPr>
              <w:t>28</w:t>
            </w:r>
          </w:p>
        </w:tc>
        <w:tc>
          <w:tcPr>
            <w:tcW w:w="1706" w:type="dxa"/>
            <w:shd w:val="clear" w:color="auto" w:fill="auto"/>
          </w:tcPr>
          <w:p w:rsidR="001F6B9D" w:rsidRPr="00114290" w:rsidRDefault="001F6B9D" w:rsidP="001F6B9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114290">
              <w:rPr>
                <w:rFonts w:ascii="宋体" w:hAnsi="宋体" w:cs="宋体" w:hint="eastAsia"/>
                <w:bCs/>
                <w:szCs w:val="21"/>
              </w:rPr>
              <w:t>首次发行</w:t>
            </w:r>
          </w:p>
        </w:tc>
        <w:tc>
          <w:tcPr>
            <w:tcW w:w="1183" w:type="dxa"/>
            <w:shd w:val="clear" w:color="auto" w:fill="auto"/>
          </w:tcPr>
          <w:p w:rsidR="001F6B9D" w:rsidRPr="00114290" w:rsidRDefault="00F96D26" w:rsidP="001F6B9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阮玉龙</w:t>
            </w:r>
          </w:p>
        </w:tc>
        <w:tc>
          <w:tcPr>
            <w:tcW w:w="1738" w:type="dxa"/>
            <w:shd w:val="clear" w:color="auto" w:fill="auto"/>
          </w:tcPr>
          <w:p w:rsidR="001F6B9D" w:rsidRPr="00114290" w:rsidRDefault="001F6B9D" w:rsidP="001F6B9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1F6B9D" w:rsidRPr="00114290" w:rsidTr="00D67511">
        <w:trPr>
          <w:trHeight w:val="595"/>
        </w:trPr>
        <w:tc>
          <w:tcPr>
            <w:tcW w:w="1292" w:type="dxa"/>
            <w:shd w:val="clear" w:color="auto" w:fill="auto"/>
          </w:tcPr>
          <w:p w:rsidR="001F6B9D" w:rsidRPr="00114290" w:rsidRDefault="001F6B9D" w:rsidP="001F6B9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</w:t>
            </w:r>
            <w:r>
              <w:rPr>
                <w:rFonts w:ascii="宋体" w:hAnsi="宋体" w:cs="宋体" w:hint="eastAsia"/>
                <w:bCs/>
                <w:szCs w:val="21"/>
              </w:rPr>
              <w:t>2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.0</w:t>
            </w:r>
          </w:p>
        </w:tc>
        <w:tc>
          <w:tcPr>
            <w:tcW w:w="1844" w:type="dxa"/>
            <w:shd w:val="clear" w:color="auto" w:fill="auto"/>
          </w:tcPr>
          <w:p w:rsidR="001F6B9D" w:rsidRPr="00114290" w:rsidRDefault="001F6B9D" w:rsidP="00E70AE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 w:rsidRPr="00114290">
              <w:rPr>
                <w:rFonts w:ascii="宋体" w:hAnsi="宋体" w:cs="宋体" w:hint="eastAsia"/>
                <w:bCs/>
                <w:szCs w:val="21"/>
              </w:rPr>
              <w:t>20</w:t>
            </w:r>
            <w:r>
              <w:rPr>
                <w:rFonts w:ascii="宋体" w:hAnsi="宋体" w:cs="宋体" w:hint="eastAsia"/>
                <w:bCs/>
                <w:szCs w:val="21"/>
              </w:rPr>
              <w:t>21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 w:hint="eastAsia"/>
                <w:bCs/>
                <w:szCs w:val="21"/>
              </w:rPr>
              <w:t>05</w:t>
            </w:r>
            <w:r w:rsidRPr="00114290">
              <w:rPr>
                <w:rFonts w:ascii="宋体" w:hAnsi="宋体" w:cs="宋体" w:hint="eastAsia"/>
                <w:bCs/>
                <w:szCs w:val="21"/>
              </w:rPr>
              <w:t>.</w:t>
            </w:r>
            <w:r w:rsidR="00F96D26">
              <w:rPr>
                <w:rFonts w:ascii="宋体" w:hAnsi="宋体" w:cs="宋体" w:hint="eastAsia"/>
                <w:bCs/>
                <w:szCs w:val="21"/>
              </w:rPr>
              <w:t>2</w:t>
            </w:r>
            <w:r w:rsidR="00E70AE3">
              <w:rPr>
                <w:rFonts w:ascii="宋体" w:hAnsi="宋体" w:cs="宋体" w:hint="eastAsia"/>
                <w:bCs/>
                <w:szCs w:val="21"/>
              </w:rPr>
              <w:t>6</w:t>
            </w:r>
          </w:p>
        </w:tc>
        <w:tc>
          <w:tcPr>
            <w:tcW w:w="1706" w:type="dxa"/>
            <w:shd w:val="clear" w:color="auto" w:fill="auto"/>
          </w:tcPr>
          <w:p w:rsidR="001F6B9D" w:rsidRPr="00114290" w:rsidRDefault="00F96D26" w:rsidP="00F96D26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M</w:t>
            </w:r>
          </w:p>
        </w:tc>
        <w:tc>
          <w:tcPr>
            <w:tcW w:w="1183" w:type="dxa"/>
            <w:shd w:val="clear" w:color="auto" w:fill="auto"/>
          </w:tcPr>
          <w:p w:rsidR="001F6B9D" w:rsidRPr="00114290" w:rsidRDefault="001F6B9D" w:rsidP="001F6B9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彭鹏</w:t>
            </w:r>
          </w:p>
        </w:tc>
        <w:tc>
          <w:tcPr>
            <w:tcW w:w="1738" w:type="dxa"/>
            <w:shd w:val="clear" w:color="auto" w:fill="auto"/>
          </w:tcPr>
          <w:p w:rsidR="00F96D26" w:rsidRDefault="00F96D26" w:rsidP="001F6B9D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公司模板</w:t>
            </w:r>
          </w:p>
          <w:p w:rsidR="001F6B9D" w:rsidRPr="000D18DA" w:rsidRDefault="00F96D26" w:rsidP="001F6B9D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统一格式</w:t>
            </w:r>
          </w:p>
        </w:tc>
      </w:tr>
      <w:tr w:rsidR="001F6B9D" w:rsidRPr="00114290" w:rsidTr="00D67511">
        <w:trPr>
          <w:trHeight w:val="595"/>
        </w:trPr>
        <w:tc>
          <w:tcPr>
            <w:tcW w:w="1292" w:type="dxa"/>
            <w:shd w:val="clear" w:color="auto" w:fill="auto"/>
          </w:tcPr>
          <w:p w:rsidR="001F6B9D" w:rsidRPr="00114290" w:rsidRDefault="001F6B9D" w:rsidP="001F6B9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:rsidR="001F6B9D" w:rsidRPr="00114290" w:rsidRDefault="001F6B9D" w:rsidP="001F6B9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1F6B9D" w:rsidRPr="00114290" w:rsidRDefault="001F6B9D" w:rsidP="001F6B9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183" w:type="dxa"/>
            <w:shd w:val="clear" w:color="auto" w:fill="auto"/>
          </w:tcPr>
          <w:p w:rsidR="001F6B9D" w:rsidRPr="00114290" w:rsidRDefault="001F6B9D" w:rsidP="001F6B9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38" w:type="dxa"/>
            <w:shd w:val="clear" w:color="auto" w:fill="auto"/>
          </w:tcPr>
          <w:p w:rsidR="001F6B9D" w:rsidRPr="000D18DA" w:rsidRDefault="001F6B9D" w:rsidP="001F6B9D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F6B9D" w:rsidRPr="00114290" w:rsidTr="00D67511">
        <w:trPr>
          <w:trHeight w:val="604"/>
        </w:trPr>
        <w:tc>
          <w:tcPr>
            <w:tcW w:w="1292" w:type="dxa"/>
            <w:shd w:val="clear" w:color="auto" w:fill="auto"/>
          </w:tcPr>
          <w:p w:rsidR="001F6B9D" w:rsidRPr="00114290" w:rsidRDefault="001F6B9D" w:rsidP="001F6B9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:rsidR="001F6B9D" w:rsidRPr="00114290" w:rsidRDefault="001F6B9D" w:rsidP="001F6B9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1F6B9D" w:rsidRPr="00114290" w:rsidRDefault="001F6B9D" w:rsidP="001F6B9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183" w:type="dxa"/>
            <w:shd w:val="clear" w:color="auto" w:fill="auto"/>
          </w:tcPr>
          <w:p w:rsidR="001F6B9D" w:rsidRPr="00114290" w:rsidRDefault="001F6B9D" w:rsidP="001F6B9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38" w:type="dxa"/>
            <w:shd w:val="clear" w:color="auto" w:fill="auto"/>
          </w:tcPr>
          <w:p w:rsidR="001F6B9D" w:rsidRPr="000D18DA" w:rsidRDefault="001F6B9D" w:rsidP="001F6B9D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1F6B9D" w:rsidRPr="00114290" w:rsidTr="00D67511">
        <w:trPr>
          <w:trHeight w:val="604"/>
        </w:trPr>
        <w:tc>
          <w:tcPr>
            <w:tcW w:w="1292" w:type="dxa"/>
            <w:shd w:val="clear" w:color="auto" w:fill="auto"/>
          </w:tcPr>
          <w:p w:rsidR="001F6B9D" w:rsidRDefault="001F6B9D" w:rsidP="001F6B9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4" w:type="dxa"/>
            <w:shd w:val="clear" w:color="auto" w:fill="auto"/>
          </w:tcPr>
          <w:p w:rsidR="001F6B9D" w:rsidRDefault="001F6B9D" w:rsidP="001F6B9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06" w:type="dxa"/>
            <w:shd w:val="clear" w:color="auto" w:fill="auto"/>
          </w:tcPr>
          <w:p w:rsidR="001F6B9D" w:rsidRDefault="001F6B9D" w:rsidP="001F6B9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183" w:type="dxa"/>
            <w:shd w:val="clear" w:color="auto" w:fill="auto"/>
          </w:tcPr>
          <w:p w:rsidR="001F6B9D" w:rsidRDefault="001F6B9D" w:rsidP="001F6B9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738" w:type="dxa"/>
            <w:shd w:val="clear" w:color="auto" w:fill="auto"/>
          </w:tcPr>
          <w:p w:rsidR="001F6B9D" w:rsidRDefault="001F6B9D" w:rsidP="001F6B9D">
            <w:pPr>
              <w:spacing w:line="360" w:lineRule="auto"/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:rsidR="00114290" w:rsidRDefault="00114290" w:rsidP="001C116D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（A-添加，M-修改，D-删除）</w:t>
      </w:r>
    </w:p>
    <w:p w:rsidR="00A04F2B" w:rsidRDefault="00A04F2B">
      <w:pPr>
        <w:widowControl/>
        <w:jc w:val="left"/>
        <w:rPr>
          <w:rFonts w:asciiTheme="minorHAnsi" w:hAnsiTheme="minorHAnsi" w:cstheme="minorHAnsi"/>
          <w:b/>
          <w:bCs/>
          <w:caps/>
          <w:sz w:val="20"/>
          <w:szCs w:val="20"/>
        </w:rPr>
      </w:pPr>
      <w:r>
        <w:br w:type="page"/>
      </w:r>
    </w:p>
    <w:p w:rsidR="00134427" w:rsidRPr="00134427" w:rsidRDefault="00134427" w:rsidP="00B75FE9">
      <w:pPr>
        <w:pStyle w:val="10"/>
        <w:jc w:val="center"/>
      </w:pPr>
      <w:r w:rsidRPr="00134427">
        <w:rPr>
          <w:rFonts w:hint="eastAsia"/>
        </w:rPr>
        <w:lastRenderedPageBreak/>
        <w:t>目录</w:t>
      </w:r>
    </w:p>
    <w:bookmarkStart w:id="1" w:name="OLE_LINK1"/>
    <w:p w:rsidR="001C2CE9" w:rsidRPr="001C2CE9" w:rsidRDefault="00B75FE9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Cs w:val="0"/>
          <w:caps w:val="0"/>
          <w:noProof/>
          <w:sz w:val="21"/>
          <w:szCs w:val="22"/>
        </w:rPr>
      </w:pPr>
      <w:r w:rsidRPr="001C2CE9">
        <w:rPr>
          <w:rFonts w:asciiTheme="minorEastAsia" w:eastAsiaTheme="minorEastAsia" w:hAnsiTheme="minorEastAsia"/>
          <w:bCs w:val="0"/>
          <w:caps w:val="0"/>
          <w:sz w:val="21"/>
          <w:szCs w:val="21"/>
        </w:rPr>
        <w:fldChar w:fldCharType="begin"/>
      </w:r>
      <w:r w:rsidRPr="001C2CE9">
        <w:rPr>
          <w:rFonts w:asciiTheme="minorEastAsia" w:eastAsiaTheme="minorEastAsia" w:hAnsiTheme="minorEastAsia"/>
          <w:bCs w:val="0"/>
          <w:caps w:val="0"/>
          <w:sz w:val="21"/>
          <w:szCs w:val="21"/>
        </w:rPr>
        <w:instrText xml:space="preserve"> TOC \o "1-3" \u </w:instrText>
      </w:r>
      <w:r w:rsidRPr="001C2CE9">
        <w:rPr>
          <w:rFonts w:asciiTheme="minorEastAsia" w:eastAsiaTheme="minorEastAsia" w:hAnsiTheme="minorEastAsia"/>
          <w:bCs w:val="0"/>
          <w:caps w:val="0"/>
          <w:sz w:val="21"/>
          <w:szCs w:val="21"/>
        </w:rPr>
        <w:fldChar w:fldCharType="separate"/>
      </w:r>
      <w:r w:rsidR="001C2CE9" w:rsidRPr="001C2CE9">
        <w:rPr>
          <w:noProof/>
        </w:rPr>
        <w:t>1.</w:t>
      </w:r>
      <w:r w:rsidR="001C2CE9" w:rsidRPr="001C2CE9">
        <w:rPr>
          <w:rFonts w:eastAsiaTheme="minorEastAsia" w:cstheme="minorBidi"/>
          <w:bCs w:val="0"/>
          <w:caps w:val="0"/>
          <w:noProof/>
          <w:sz w:val="21"/>
          <w:szCs w:val="22"/>
        </w:rPr>
        <w:tab/>
      </w:r>
      <w:r w:rsidR="001C2CE9" w:rsidRPr="001C2CE9">
        <w:rPr>
          <w:rFonts w:hint="eastAsia"/>
          <w:noProof/>
        </w:rPr>
        <w:t>概述</w:t>
      </w:r>
      <w:r w:rsidR="001C2CE9" w:rsidRPr="001C2CE9">
        <w:rPr>
          <w:noProof/>
        </w:rPr>
        <w:tab/>
      </w:r>
      <w:r w:rsidR="001C2CE9" w:rsidRPr="001C2CE9">
        <w:rPr>
          <w:noProof/>
        </w:rPr>
        <w:fldChar w:fldCharType="begin"/>
      </w:r>
      <w:r w:rsidR="001C2CE9" w:rsidRPr="001C2CE9">
        <w:rPr>
          <w:noProof/>
        </w:rPr>
        <w:instrText xml:space="preserve"> PAGEREF _Toc72766268 \h </w:instrText>
      </w:r>
      <w:r w:rsidR="001C2CE9" w:rsidRPr="001C2CE9">
        <w:rPr>
          <w:noProof/>
        </w:rPr>
      </w:r>
      <w:r w:rsidR="001C2CE9" w:rsidRPr="001C2CE9">
        <w:rPr>
          <w:noProof/>
        </w:rPr>
        <w:fldChar w:fldCharType="separate"/>
      </w:r>
      <w:r w:rsidR="00B77AD3">
        <w:rPr>
          <w:noProof/>
        </w:rPr>
        <w:t>5</w:t>
      </w:r>
      <w:r w:rsidR="001C2CE9" w:rsidRPr="001C2CE9">
        <w:rPr>
          <w:noProof/>
        </w:rPr>
        <w:fldChar w:fldCharType="end"/>
      </w:r>
    </w:p>
    <w:p w:rsidR="001C2CE9" w:rsidRPr="001C2CE9" w:rsidRDefault="001C2CE9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Cs w:val="0"/>
          <w:caps w:val="0"/>
          <w:noProof/>
          <w:sz w:val="21"/>
          <w:szCs w:val="22"/>
        </w:rPr>
      </w:pPr>
      <w:r w:rsidRPr="001C2CE9">
        <w:rPr>
          <w:noProof/>
        </w:rPr>
        <w:t>2.</w:t>
      </w:r>
      <w:r w:rsidRPr="001C2CE9">
        <w:rPr>
          <w:rFonts w:eastAsiaTheme="minorEastAsia" w:cstheme="minorBidi"/>
          <w:bCs w:val="0"/>
          <w:caps w:val="0"/>
          <w:noProof/>
          <w:sz w:val="21"/>
          <w:szCs w:val="22"/>
        </w:rPr>
        <w:tab/>
      </w:r>
      <w:r w:rsidRPr="001C2CE9">
        <w:rPr>
          <w:rFonts w:hint="eastAsia"/>
          <w:noProof/>
        </w:rPr>
        <w:t>电路模型</w:t>
      </w:r>
      <w:r w:rsidRPr="001C2CE9">
        <w:rPr>
          <w:noProof/>
        </w:rPr>
        <w:tab/>
      </w:r>
      <w:r w:rsidRPr="001C2CE9">
        <w:rPr>
          <w:noProof/>
        </w:rPr>
        <w:fldChar w:fldCharType="begin"/>
      </w:r>
      <w:r w:rsidRPr="001C2CE9">
        <w:rPr>
          <w:noProof/>
        </w:rPr>
        <w:instrText xml:space="preserve"> PAGEREF _Toc72766269 \h </w:instrText>
      </w:r>
      <w:r w:rsidRPr="001C2CE9">
        <w:rPr>
          <w:noProof/>
        </w:rPr>
      </w:r>
      <w:r w:rsidRPr="001C2CE9">
        <w:rPr>
          <w:noProof/>
        </w:rPr>
        <w:fldChar w:fldCharType="separate"/>
      </w:r>
      <w:r w:rsidR="00B77AD3">
        <w:rPr>
          <w:noProof/>
        </w:rPr>
        <w:t>5</w:t>
      </w:r>
      <w:r w:rsidRPr="001C2CE9">
        <w:rPr>
          <w:noProof/>
        </w:rPr>
        <w:fldChar w:fldCharType="end"/>
      </w:r>
    </w:p>
    <w:p w:rsidR="001C2CE9" w:rsidRPr="001C2CE9" w:rsidRDefault="001C2CE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noProof/>
        </w:rPr>
        <w:t>2.1</w:t>
      </w:r>
      <w:r w:rsidRPr="001C2CE9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noProof/>
        </w:rPr>
        <w:t>软硬件接口</w:t>
      </w:r>
      <w:r w:rsidRPr="001C2CE9">
        <w:rPr>
          <w:b/>
          <w:noProof/>
        </w:rPr>
        <w:tab/>
      </w:r>
      <w:r w:rsidRPr="001C2CE9">
        <w:rPr>
          <w:b/>
          <w:noProof/>
        </w:rPr>
        <w:fldChar w:fldCharType="begin"/>
      </w:r>
      <w:r w:rsidRPr="001C2CE9">
        <w:rPr>
          <w:b/>
          <w:noProof/>
        </w:rPr>
        <w:instrText xml:space="preserve"> PAGEREF _Toc72766270 \h </w:instrText>
      </w:r>
      <w:r w:rsidRPr="001C2CE9">
        <w:rPr>
          <w:b/>
          <w:noProof/>
        </w:rPr>
      </w:r>
      <w:r w:rsidRPr="001C2CE9">
        <w:rPr>
          <w:b/>
          <w:noProof/>
        </w:rPr>
        <w:fldChar w:fldCharType="separate"/>
      </w:r>
      <w:r w:rsidR="00B77AD3">
        <w:rPr>
          <w:b/>
          <w:noProof/>
        </w:rPr>
        <w:t>5</w:t>
      </w:r>
      <w:r w:rsidRPr="001C2CE9">
        <w:rPr>
          <w:b/>
          <w:noProof/>
        </w:rPr>
        <w:fldChar w:fldCharType="end"/>
      </w:r>
    </w:p>
    <w:p w:rsidR="001C2CE9" w:rsidRPr="001C2CE9" w:rsidRDefault="001C2CE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noProof/>
        </w:rPr>
        <w:t>2.2</w:t>
      </w:r>
      <w:r w:rsidRPr="001C2CE9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noProof/>
        </w:rPr>
        <w:t>量程与校准</w:t>
      </w:r>
      <w:r w:rsidRPr="001C2CE9">
        <w:rPr>
          <w:b/>
          <w:noProof/>
        </w:rPr>
        <w:tab/>
      </w:r>
      <w:r w:rsidRPr="001C2CE9">
        <w:rPr>
          <w:b/>
          <w:noProof/>
        </w:rPr>
        <w:fldChar w:fldCharType="begin"/>
      </w:r>
      <w:r w:rsidRPr="001C2CE9">
        <w:rPr>
          <w:b/>
          <w:noProof/>
        </w:rPr>
        <w:instrText xml:space="preserve"> PAGEREF _Toc72766271 \h </w:instrText>
      </w:r>
      <w:r w:rsidRPr="001C2CE9">
        <w:rPr>
          <w:b/>
          <w:noProof/>
        </w:rPr>
      </w:r>
      <w:r w:rsidRPr="001C2CE9">
        <w:rPr>
          <w:b/>
          <w:noProof/>
        </w:rPr>
        <w:fldChar w:fldCharType="separate"/>
      </w:r>
      <w:r w:rsidR="00B77AD3">
        <w:rPr>
          <w:b/>
          <w:noProof/>
        </w:rPr>
        <w:t>6</w:t>
      </w:r>
      <w:r w:rsidRPr="001C2CE9">
        <w:rPr>
          <w:b/>
          <w:noProof/>
        </w:rPr>
        <w:fldChar w:fldCharType="end"/>
      </w:r>
    </w:p>
    <w:p w:rsidR="001C2CE9" w:rsidRPr="001C2CE9" w:rsidRDefault="001C2CE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noProof/>
        </w:rPr>
        <w:t>2.3</w:t>
      </w:r>
      <w:r w:rsidRPr="001C2CE9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noProof/>
        </w:rPr>
        <w:t>子板总线</w:t>
      </w:r>
      <w:r w:rsidRPr="001C2CE9">
        <w:rPr>
          <w:b/>
          <w:noProof/>
        </w:rPr>
        <w:tab/>
      </w:r>
      <w:r w:rsidRPr="001C2CE9">
        <w:rPr>
          <w:b/>
          <w:noProof/>
        </w:rPr>
        <w:fldChar w:fldCharType="begin"/>
      </w:r>
      <w:r w:rsidRPr="001C2CE9">
        <w:rPr>
          <w:b/>
          <w:noProof/>
        </w:rPr>
        <w:instrText xml:space="preserve"> PAGEREF _Toc72766272 \h </w:instrText>
      </w:r>
      <w:r w:rsidRPr="001C2CE9">
        <w:rPr>
          <w:b/>
          <w:noProof/>
        </w:rPr>
      </w:r>
      <w:r w:rsidRPr="001C2CE9">
        <w:rPr>
          <w:b/>
          <w:noProof/>
        </w:rPr>
        <w:fldChar w:fldCharType="separate"/>
      </w:r>
      <w:r w:rsidR="00B77AD3">
        <w:rPr>
          <w:b/>
          <w:noProof/>
        </w:rPr>
        <w:t>6</w:t>
      </w:r>
      <w:r w:rsidRPr="001C2CE9">
        <w:rPr>
          <w:b/>
          <w:noProof/>
        </w:rPr>
        <w:fldChar w:fldCharType="end"/>
      </w:r>
    </w:p>
    <w:p w:rsidR="001C2CE9" w:rsidRPr="001C2CE9" w:rsidRDefault="001C2CE9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Cs w:val="0"/>
          <w:caps w:val="0"/>
          <w:noProof/>
          <w:sz w:val="21"/>
          <w:szCs w:val="22"/>
        </w:rPr>
      </w:pPr>
      <w:r w:rsidRPr="001C2CE9">
        <w:rPr>
          <w:noProof/>
        </w:rPr>
        <w:t>3.</w:t>
      </w:r>
      <w:r w:rsidRPr="001C2CE9">
        <w:rPr>
          <w:rFonts w:eastAsiaTheme="minorEastAsia" w:cstheme="minorBidi"/>
          <w:bCs w:val="0"/>
          <w:caps w:val="0"/>
          <w:noProof/>
          <w:sz w:val="21"/>
          <w:szCs w:val="22"/>
        </w:rPr>
        <w:tab/>
      </w:r>
      <w:r w:rsidRPr="001C2CE9">
        <w:rPr>
          <w:rFonts w:hint="eastAsia"/>
          <w:noProof/>
        </w:rPr>
        <w:t>时序模型</w:t>
      </w:r>
      <w:r w:rsidRPr="001C2CE9">
        <w:rPr>
          <w:noProof/>
        </w:rPr>
        <w:tab/>
      </w:r>
      <w:r w:rsidRPr="001C2CE9">
        <w:rPr>
          <w:noProof/>
        </w:rPr>
        <w:fldChar w:fldCharType="begin"/>
      </w:r>
      <w:r w:rsidRPr="001C2CE9">
        <w:rPr>
          <w:noProof/>
        </w:rPr>
        <w:instrText xml:space="preserve"> PAGEREF _Toc72766273 \h </w:instrText>
      </w:r>
      <w:r w:rsidRPr="001C2CE9">
        <w:rPr>
          <w:noProof/>
        </w:rPr>
      </w:r>
      <w:r w:rsidRPr="001C2CE9">
        <w:rPr>
          <w:noProof/>
        </w:rPr>
        <w:fldChar w:fldCharType="separate"/>
      </w:r>
      <w:r w:rsidR="00B77AD3">
        <w:rPr>
          <w:noProof/>
        </w:rPr>
        <w:t>7</w:t>
      </w:r>
      <w:r w:rsidRPr="001C2CE9">
        <w:rPr>
          <w:noProof/>
        </w:rPr>
        <w:fldChar w:fldCharType="end"/>
      </w:r>
    </w:p>
    <w:p w:rsidR="001C2CE9" w:rsidRPr="001C2CE9" w:rsidRDefault="001C2CE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noProof/>
        </w:rPr>
        <w:t>3.1</w:t>
      </w:r>
      <w:r w:rsidRPr="001C2CE9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noProof/>
        </w:rPr>
        <w:t>概念描述</w:t>
      </w:r>
      <w:r w:rsidRPr="001C2CE9">
        <w:rPr>
          <w:b/>
          <w:noProof/>
        </w:rPr>
        <w:tab/>
      </w:r>
      <w:r w:rsidRPr="001C2CE9">
        <w:rPr>
          <w:b/>
          <w:noProof/>
        </w:rPr>
        <w:fldChar w:fldCharType="begin"/>
      </w:r>
      <w:r w:rsidRPr="001C2CE9">
        <w:rPr>
          <w:b/>
          <w:noProof/>
        </w:rPr>
        <w:instrText xml:space="preserve"> PAGEREF _Toc72766274 \h </w:instrText>
      </w:r>
      <w:r w:rsidRPr="001C2CE9">
        <w:rPr>
          <w:b/>
          <w:noProof/>
        </w:rPr>
      </w:r>
      <w:r w:rsidRPr="001C2CE9">
        <w:rPr>
          <w:b/>
          <w:noProof/>
        </w:rPr>
        <w:fldChar w:fldCharType="separate"/>
      </w:r>
      <w:r w:rsidR="00B77AD3">
        <w:rPr>
          <w:b/>
          <w:noProof/>
        </w:rPr>
        <w:t>7</w:t>
      </w:r>
      <w:r w:rsidRPr="001C2CE9">
        <w:rPr>
          <w:b/>
          <w:noProof/>
        </w:rPr>
        <w:fldChar w:fldCharType="end"/>
      </w:r>
    </w:p>
    <w:p w:rsidR="001C2CE9" w:rsidRPr="001C2CE9" w:rsidRDefault="001C2CE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noProof/>
        </w:rPr>
        <w:t>3.2</w:t>
      </w:r>
      <w:r w:rsidRPr="001C2CE9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noProof/>
        </w:rPr>
        <w:t>功能</w:t>
      </w:r>
      <w:r w:rsidRPr="001C2CE9">
        <w:rPr>
          <w:b/>
          <w:noProof/>
        </w:rPr>
        <w:tab/>
      </w:r>
      <w:r w:rsidRPr="001C2CE9">
        <w:rPr>
          <w:b/>
          <w:noProof/>
        </w:rPr>
        <w:fldChar w:fldCharType="begin"/>
      </w:r>
      <w:r w:rsidRPr="001C2CE9">
        <w:rPr>
          <w:b/>
          <w:noProof/>
        </w:rPr>
        <w:instrText xml:space="preserve"> PAGEREF _Toc72766275 \h </w:instrText>
      </w:r>
      <w:r w:rsidRPr="001C2CE9">
        <w:rPr>
          <w:b/>
          <w:noProof/>
        </w:rPr>
      </w:r>
      <w:r w:rsidRPr="001C2CE9">
        <w:rPr>
          <w:b/>
          <w:noProof/>
        </w:rPr>
        <w:fldChar w:fldCharType="separate"/>
      </w:r>
      <w:r w:rsidR="00B77AD3">
        <w:rPr>
          <w:b/>
          <w:noProof/>
        </w:rPr>
        <w:t>8</w:t>
      </w:r>
      <w:r w:rsidRPr="001C2CE9">
        <w:rPr>
          <w:b/>
          <w:noProof/>
        </w:rPr>
        <w:fldChar w:fldCharType="end"/>
      </w:r>
    </w:p>
    <w:p w:rsidR="001C2CE9" w:rsidRPr="001C2CE9" w:rsidRDefault="001C2CE9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i w:val="0"/>
          <w:noProof/>
        </w:rPr>
        <w:t>3.2.1</w:t>
      </w:r>
      <w:r w:rsidRPr="001C2CE9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1C2CE9">
        <w:rPr>
          <w:rFonts w:ascii="宋体" w:hAnsi="宋体" w:cs="宋体"/>
          <w:b/>
          <w:bCs/>
          <w:i w:val="0"/>
          <w:noProof/>
        </w:rPr>
        <w:t>SDM</w:t>
      </w:r>
      <w:r w:rsidRPr="001C2CE9">
        <w:rPr>
          <w:rFonts w:ascii="宋体" w:hAnsi="宋体" w:cs="宋体" w:hint="eastAsia"/>
          <w:b/>
          <w:bCs/>
          <w:i w:val="0"/>
          <w:noProof/>
        </w:rPr>
        <w:t>模式</w:t>
      </w:r>
      <w:r w:rsidRPr="001C2CE9">
        <w:rPr>
          <w:b/>
          <w:i w:val="0"/>
          <w:noProof/>
        </w:rPr>
        <w:tab/>
      </w:r>
      <w:r w:rsidRPr="001C2CE9">
        <w:rPr>
          <w:b/>
          <w:i w:val="0"/>
          <w:noProof/>
        </w:rPr>
        <w:fldChar w:fldCharType="begin"/>
      </w:r>
      <w:r w:rsidRPr="001C2CE9">
        <w:rPr>
          <w:b/>
          <w:i w:val="0"/>
          <w:noProof/>
        </w:rPr>
        <w:instrText xml:space="preserve"> PAGEREF _Toc72766276 \h </w:instrText>
      </w:r>
      <w:r w:rsidRPr="001C2CE9">
        <w:rPr>
          <w:b/>
          <w:i w:val="0"/>
          <w:noProof/>
        </w:rPr>
      </w:r>
      <w:r w:rsidRPr="001C2CE9">
        <w:rPr>
          <w:b/>
          <w:i w:val="0"/>
          <w:noProof/>
        </w:rPr>
        <w:fldChar w:fldCharType="separate"/>
      </w:r>
      <w:r w:rsidR="00B77AD3">
        <w:rPr>
          <w:b/>
          <w:i w:val="0"/>
          <w:noProof/>
        </w:rPr>
        <w:t>8</w:t>
      </w:r>
      <w:r w:rsidRPr="001C2CE9">
        <w:rPr>
          <w:b/>
          <w:i w:val="0"/>
          <w:noProof/>
        </w:rPr>
        <w:fldChar w:fldCharType="end"/>
      </w:r>
    </w:p>
    <w:p w:rsidR="001C2CE9" w:rsidRPr="001C2CE9" w:rsidRDefault="001C2CE9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i w:val="0"/>
          <w:noProof/>
        </w:rPr>
        <w:t>3.2.2</w:t>
      </w:r>
      <w:r w:rsidRPr="001C2CE9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1C2CE9">
        <w:rPr>
          <w:rFonts w:ascii="宋体" w:hAnsi="宋体" w:cs="宋体"/>
          <w:b/>
          <w:bCs/>
          <w:i w:val="0"/>
          <w:noProof/>
        </w:rPr>
        <w:t>SDM</w:t>
      </w:r>
      <w:r w:rsidRPr="001C2CE9">
        <w:rPr>
          <w:rFonts w:ascii="宋体" w:hAnsi="宋体" w:cs="宋体" w:hint="eastAsia"/>
          <w:b/>
          <w:bCs/>
          <w:i w:val="0"/>
          <w:noProof/>
        </w:rPr>
        <w:t>参数</w:t>
      </w:r>
      <w:r w:rsidRPr="001C2CE9">
        <w:rPr>
          <w:b/>
          <w:i w:val="0"/>
          <w:noProof/>
        </w:rPr>
        <w:tab/>
      </w:r>
      <w:r w:rsidRPr="001C2CE9">
        <w:rPr>
          <w:b/>
          <w:i w:val="0"/>
          <w:noProof/>
        </w:rPr>
        <w:fldChar w:fldCharType="begin"/>
      </w:r>
      <w:r w:rsidRPr="001C2CE9">
        <w:rPr>
          <w:b/>
          <w:i w:val="0"/>
          <w:noProof/>
        </w:rPr>
        <w:instrText xml:space="preserve"> PAGEREF _Toc72766277 \h </w:instrText>
      </w:r>
      <w:r w:rsidRPr="001C2CE9">
        <w:rPr>
          <w:b/>
          <w:i w:val="0"/>
          <w:noProof/>
        </w:rPr>
      </w:r>
      <w:r w:rsidRPr="001C2CE9">
        <w:rPr>
          <w:b/>
          <w:i w:val="0"/>
          <w:noProof/>
        </w:rPr>
        <w:fldChar w:fldCharType="separate"/>
      </w:r>
      <w:r w:rsidR="00B77AD3">
        <w:rPr>
          <w:b/>
          <w:i w:val="0"/>
          <w:noProof/>
        </w:rPr>
        <w:t>8</w:t>
      </w:r>
      <w:r w:rsidRPr="001C2CE9">
        <w:rPr>
          <w:b/>
          <w:i w:val="0"/>
          <w:noProof/>
        </w:rPr>
        <w:fldChar w:fldCharType="end"/>
      </w:r>
    </w:p>
    <w:p w:rsidR="001C2CE9" w:rsidRPr="001C2CE9" w:rsidRDefault="001C2CE9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i w:val="0"/>
          <w:noProof/>
        </w:rPr>
        <w:t>3.2.3</w:t>
      </w:r>
      <w:r w:rsidRPr="001C2CE9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1C2CE9">
        <w:rPr>
          <w:rFonts w:ascii="宋体" w:hAnsi="宋体" w:cs="宋体"/>
          <w:b/>
          <w:bCs/>
          <w:i w:val="0"/>
          <w:noProof/>
        </w:rPr>
        <w:t>NPLC</w:t>
      </w:r>
      <w:r w:rsidRPr="001C2CE9">
        <w:rPr>
          <w:rFonts w:ascii="宋体" w:hAnsi="宋体" w:cs="宋体" w:hint="eastAsia"/>
          <w:b/>
          <w:bCs/>
          <w:i w:val="0"/>
          <w:noProof/>
        </w:rPr>
        <w:t>与滤波</w:t>
      </w:r>
      <w:r w:rsidRPr="001C2CE9">
        <w:rPr>
          <w:b/>
          <w:i w:val="0"/>
          <w:noProof/>
        </w:rPr>
        <w:tab/>
      </w:r>
      <w:r w:rsidRPr="001C2CE9">
        <w:rPr>
          <w:b/>
          <w:i w:val="0"/>
          <w:noProof/>
        </w:rPr>
        <w:fldChar w:fldCharType="begin"/>
      </w:r>
      <w:r w:rsidRPr="001C2CE9">
        <w:rPr>
          <w:b/>
          <w:i w:val="0"/>
          <w:noProof/>
        </w:rPr>
        <w:instrText xml:space="preserve"> PAGEREF _Toc72766278 \h </w:instrText>
      </w:r>
      <w:r w:rsidRPr="001C2CE9">
        <w:rPr>
          <w:b/>
          <w:i w:val="0"/>
          <w:noProof/>
        </w:rPr>
      </w:r>
      <w:r w:rsidRPr="001C2CE9">
        <w:rPr>
          <w:b/>
          <w:i w:val="0"/>
          <w:noProof/>
        </w:rPr>
        <w:fldChar w:fldCharType="separate"/>
      </w:r>
      <w:r w:rsidR="00B77AD3">
        <w:rPr>
          <w:b/>
          <w:i w:val="0"/>
          <w:noProof/>
        </w:rPr>
        <w:t>8</w:t>
      </w:r>
      <w:r w:rsidRPr="001C2CE9">
        <w:rPr>
          <w:b/>
          <w:i w:val="0"/>
          <w:noProof/>
        </w:rPr>
        <w:fldChar w:fldCharType="end"/>
      </w:r>
    </w:p>
    <w:p w:rsidR="001C2CE9" w:rsidRPr="001C2CE9" w:rsidRDefault="001C2CE9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i w:val="0"/>
          <w:noProof/>
        </w:rPr>
        <w:t>3.2.4</w:t>
      </w:r>
      <w:r w:rsidRPr="001C2CE9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i w:val="0"/>
          <w:noProof/>
        </w:rPr>
        <w:t>触发</w:t>
      </w:r>
      <w:r w:rsidRPr="001C2CE9">
        <w:rPr>
          <w:b/>
          <w:i w:val="0"/>
          <w:noProof/>
        </w:rPr>
        <w:tab/>
      </w:r>
      <w:r w:rsidRPr="001C2CE9">
        <w:rPr>
          <w:b/>
          <w:i w:val="0"/>
          <w:noProof/>
        </w:rPr>
        <w:fldChar w:fldCharType="begin"/>
      </w:r>
      <w:r w:rsidRPr="001C2CE9">
        <w:rPr>
          <w:b/>
          <w:i w:val="0"/>
          <w:noProof/>
        </w:rPr>
        <w:instrText xml:space="preserve"> PAGEREF _Toc72766279 \h </w:instrText>
      </w:r>
      <w:r w:rsidRPr="001C2CE9">
        <w:rPr>
          <w:b/>
          <w:i w:val="0"/>
          <w:noProof/>
        </w:rPr>
      </w:r>
      <w:r w:rsidRPr="001C2CE9">
        <w:rPr>
          <w:b/>
          <w:i w:val="0"/>
          <w:noProof/>
        </w:rPr>
        <w:fldChar w:fldCharType="separate"/>
      </w:r>
      <w:r w:rsidR="00B77AD3">
        <w:rPr>
          <w:b/>
          <w:i w:val="0"/>
          <w:noProof/>
        </w:rPr>
        <w:t>9</w:t>
      </w:r>
      <w:r w:rsidRPr="001C2CE9">
        <w:rPr>
          <w:b/>
          <w:i w:val="0"/>
          <w:noProof/>
        </w:rPr>
        <w:fldChar w:fldCharType="end"/>
      </w:r>
    </w:p>
    <w:p w:rsidR="001C2CE9" w:rsidRPr="001C2CE9" w:rsidRDefault="001C2CE9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Cs w:val="0"/>
          <w:caps w:val="0"/>
          <w:noProof/>
          <w:sz w:val="21"/>
          <w:szCs w:val="22"/>
        </w:rPr>
      </w:pPr>
      <w:r w:rsidRPr="001C2CE9">
        <w:rPr>
          <w:rFonts w:ascii="宋体" w:hAnsi="宋体" w:cs="宋体"/>
          <w:noProof/>
        </w:rPr>
        <w:t>4.</w:t>
      </w:r>
      <w:r w:rsidRPr="001C2CE9">
        <w:rPr>
          <w:rFonts w:eastAsiaTheme="minorEastAsia" w:cstheme="minorBidi"/>
          <w:bCs w:val="0"/>
          <w:caps w:val="0"/>
          <w:noProof/>
          <w:sz w:val="21"/>
          <w:szCs w:val="22"/>
        </w:rPr>
        <w:tab/>
      </w:r>
      <w:r w:rsidRPr="001C2CE9">
        <w:rPr>
          <w:rFonts w:hint="eastAsia"/>
          <w:noProof/>
        </w:rPr>
        <w:t>岗位分工</w:t>
      </w:r>
      <w:r w:rsidRPr="001C2CE9">
        <w:rPr>
          <w:noProof/>
        </w:rPr>
        <w:tab/>
      </w:r>
      <w:r w:rsidRPr="001C2CE9">
        <w:rPr>
          <w:noProof/>
        </w:rPr>
        <w:fldChar w:fldCharType="begin"/>
      </w:r>
      <w:r w:rsidRPr="001C2CE9">
        <w:rPr>
          <w:noProof/>
        </w:rPr>
        <w:instrText xml:space="preserve"> PAGEREF _Toc72766280 \h </w:instrText>
      </w:r>
      <w:r w:rsidRPr="001C2CE9">
        <w:rPr>
          <w:noProof/>
        </w:rPr>
      </w:r>
      <w:r w:rsidRPr="001C2CE9">
        <w:rPr>
          <w:noProof/>
        </w:rPr>
        <w:fldChar w:fldCharType="separate"/>
      </w:r>
      <w:r w:rsidR="00B77AD3">
        <w:rPr>
          <w:noProof/>
        </w:rPr>
        <w:t>10</w:t>
      </w:r>
      <w:r w:rsidRPr="001C2CE9">
        <w:rPr>
          <w:noProof/>
        </w:rPr>
        <w:fldChar w:fldCharType="end"/>
      </w:r>
    </w:p>
    <w:p w:rsidR="001C2CE9" w:rsidRPr="001C2CE9" w:rsidRDefault="001C2CE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noProof/>
        </w:rPr>
        <w:t>4.1</w:t>
      </w:r>
      <w:r w:rsidRPr="001C2CE9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noProof/>
        </w:rPr>
        <w:t>岗位职责</w:t>
      </w:r>
      <w:r w:rsidRPr="001C2CE9">
        <w:rPr>
          <w:b/>
          <w:noProof/>
        </w:rPr>
        <w:tab/>
      </w:r>
      <w:r w:rsidRPr="001C2CE9">
        <w:rPr>
          <w:b/>
          <w:noProof/>
        </w:rPr>
        <w:fldChar w:fldCharType="begin"/>
      </w:r>
      <w:r w:rsidRPr="001C2CE9">
        <w:rPr>
          <w:b/>
          <w:noProof/>
        </w:rPr>
        <w:instrText xml:space="preserve"> PAGEREF _Toc72766281 \h </w:instrText>
      </w:r>
      <w:r w:rsidRPr="001C2CE9">
        <w:rPr>
          <w:b/>
          <w:noProof/>
        </w:rPr>
      </w:r>
      <w:r w:rsidRPr="001C2CE9">
        <w:rPr>
          <w:b/>
          <w:noProof/>
        </w:rPr>
        <w:fldChar w:fldCharType="separate"/>
      </w:r>
      <w:r w:rsidR="00B77AD3">
        <w:rPr>
          <w:b/>
          <w:noProof/>
        </w:rPr>
        <w:t>10</w:t>
      </w:r>
      <w:r w:rsidRPr="001C2CE9">
        <w:rPr>
          <w:b/>
          <w:noProof/>
        </w:rPr>
        <w:fldChar w:fldCharType="end"/>
      </w:r>
    </w:p>
    <w:p w:rsidR="001C2CE9" w:rsidRPr="001C2CE9" w:rsidRDefault="001C2CE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noProof/>
        </w:rPr>
        <w:t>4.2</w:t>
      </w:r>
      <w:r w:rsidRPr="001C2CE9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noProof/>
        </w:rPr>
        <w:t>工作结果输出</w:t>
      </w:r>
      <w:r w:rsidRPr="001C2CE9">
        <w:rPr>
          <w:b/>
          <w:noProof/>
        </w:rPr>
        <w:tab/>
      </w:r>
      <w:r w:rsidRPr="001C2CE9">
        <w:rPr>
          <w:b/>
          <w:noProof/>
        </w:rPr>
        <w:fldChar w:fldCharType="begin"/>
      </w:r>
      <w:r w:rsidRPr="001C2CE9">
        <w:rPr>
          <w:b/>
          <w:noProof/>
        </w:rPr>
        <w:instrText xml:space="preserve"> PAGEREF _Toc72766282 \h </w:instrText>
      </w:r>
      <w:r w:rsidRPr="001C2CE9">
        <w:rPr>
          <w:b/>
          <w:noProof/>
        </w:rPr>
      </w:r>
      <w:r w:rsidRPr="001C2CE9">
        <w:rPr>
          <w:b/>
          <w:noProof/>
        </w:rPr>
        <w:fldChar w:fldCharType="separate"/>
      </w:r>
      <w:r w:rsidR="00B77AD3">
        <w:rPr>
          <w:b/>
          <w:noProof/>
        </w:rPr>
        <w:t>10</w:t>
      </w:r>
      <w:r w:rsidRPr="001C2CE9">
        <w:rPr>
          <w:b/>
          <w:noProof/>
        </w:rPr>
        <w:fldChar w:fldCharType="end"/>
      </w:r>
    </w:p>
    <w:p w:rsidR="001C2CE9" w:rsidRPr="001C2CE9" w:rsidRDefault="001C2CE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noProof/>
        </w:rPr>
        <w:t>4.3</w:t>
      </w:r>
      <w:r w:rsidRPr="001C2CE9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noProof/>
        </w:rPr>
        <w:t>业务细分</w:t>
      </w:r>
      <w:r w:rsidRPr="001C2CE9">
        <w:rPr>
          <w:b/>
          <w:noProof/>
        </w:rPr>
        <w:tab/>
      </w:r>
      <w:r w:rsidRPr="001C2CE9">
        <w:rPr>
          <w:b/>
          <w:noProof/>
        </w:rPr>
        <w:fldChar w:fldCharType="begin"/>
      </w:r>
      <w:r w:rsidRPr="001C2CE9">
        <w:rPr>
          <w:b/>
          <w:noProof/>
        </w:rPr>
        <w:instrText xml:space="preserve"> PAGEREF _Toc72766283 \h </w:instrText>
      </w:r>
      <w:r w:rsidRPr="001C2CE9">
        <w:rPr>
          <w:b/>
          <w:noProof/>
        </w:rPr>
      </w:r>
      <w:r w:rsidRPr="001C2CE9">
        <w:rPr>
          <w:b/>
          <w:noProof/>
        </w:rPr>
        <w:fldChar w:fldCharType="separate"/>
      </w:r>
      <w:r w:rsidR="00B77AD3">
        <w:rPr>
          <w:b/>
          <w:noProof/>
        </w:rPr>
        <w:t>11</w:t>
      </w:r>
      <w:r w:rsidRPr="001C2CE9">
        <w:rPr>
          <w:b/>
          <w:noProof/>
        </w:rPr>
        <w:fldChar w:fldCharType="end"/>
      </w:r>
    </w:p>
    <w:p w:rsidR="001C2CE9" w:rsidRPr="001C2CE9" w:rsidRDefault="001C2CE9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Cs w:val="0"/>
          <w:caps w:val="0"/>
          <w:noProof/>
          <w:sz w:val="21"/>
          <w:szCs w:val="22"/>
        </w:rPr>
      </w:pPr>
      <w:r w:rsidRPr="001C2CE9">
        <w:rPr>
          <w:noProof/>
        </w:rPr>
        <w:t>5.</w:t>
      </w:r>
      <w:r w:rsidRPr="001C2CE9">
        <w:rPr>
          <w:rFonts w:eastAsiaTheme="minorEastAsia" w:cstheme="minorBidi"/>
          <w:bCs w:val="0"/>
          <w:caps w:val="0"/>
          <w:noProof/>
          <w:sz w:val="21"/>
          <w:szCs w:val="22"/>
        </w:rPr>
        <w:tab/>
      </w:r>
      <w:r w:rsidRPr="001C2CE9">
        <w:rPr>
          <w:rFonts w:hint="eastAsia"/>
          <w:noProof/>
        </w:rPr>
        <w:t>基本功能</w:t>
      </w:r>
      <w:r w:rsidRPr="001C2CE9">
        <w:rPr>
          <w:noProof/>
        </w:rPr>
        <w:tab/>
      </w:r>
      <w:r w:rsidRPr="001C2CE9">
        <w:rPr>
          <w:noProof/>
        </w:rPr>
        <w:fldChar w:fldCharType="begin"/>
      </w:r>
      <w:r w:rsidRPr="001C2CE9">
        <w:rPr>
          <w:noProof/>
        </w:rPr>
        <w:instrText xml:space="preserve"> PAGEREF _Toc72766284 \h </w:instrText>
      </w:r>
      <w:r w:rsidRPr="001C2CE9">
        <w:rPr>
          <w:noProof/>
        </w:rPr>
      </w:r>
      <w:r w:rsidRPr="001C2CE9">
        <w:rPr>
          <w:noProof/>
        </w:rPr>
        <w:fldChar w:fldCharType="separate"/>
      </w:r>
      <w:r w:rsidR="00B77AD3">
        <w:rPr>
          <w:noProof/>
        </w:rPr>
        <w:t>12</w:t>
      </w:r>
      <w:r w:rsidRPr="001C2CE9">
        <w:rPr>
          <w:noProof/>
        </w:rPr>
        <w:fldChar w:fldCharType="end"/>
      </w:r>
    </w:p>
    <w:p w:rsidR="001C2CE9" w:rsidRPr="001C2CE9" w:rsidRDefault="001C2CE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noProof/>
        </w:rPr>
        <w:t>5.1</w:t>
      </w:r>
      <w:r w:rsidRPr="001C2CE9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noProof/>
        </w:rPr>
        <w:t>脉冲功能</w:t>
      </w:r>
      <w:r w:rsidRPr="001C2CE9">
        <w:rPr>
          <w:b/>
          <w:noProof/>
        </w:rPr>
        <w:tab/>
      </w:r>
      <w:r w:rsidRPr="001C2CE9">
        <w:rPr>
          <w:b/>
          <w:noProof/>
        </w:rPr>
        <w:fldChar w:fldCharType="begin"/>
      </w:r>
      <w:r w:rsidRPr="001C2CE9">
        <w:rPr>
          <w:b/>
          <w:noProof/>
        </w:rPr>
        <w:instrText xml:space="preserve"> PAGEREF _Toc72766285 \h </w:instrText>
      </w:r>
      <w:r w:rsidRPr="001C2CE9">
        <w:rPr>
          <w:b/>
          <w:noProof/>
        </w:rPr>
      </w:r>
      <w:r w:rsidRPr="001C2CE9">
        <w:rPr>
          <w:b/>
          <w:noProof/>
        </w:rPr>
        <w:fldChar w:fldCharType="separate"/>
      </w:r>
      <w:r w:rsidR="00B77AD3">
        <w:rPr>
          <w:b/>
          <w:noProof/>
        </w:rPr>
        <w:t>12</w:t>
      </w:r>
      <w:r w:rsidRPr="001C2CE9">
        <w:rPr>
          <w:b/>
          <w:noProof/>
        </w:rPr>
        <w:fldChar w:fldCharType="end"/>
      </w:r>
    </w:p>
    <w:p w:rsidR="001C2CE9" w:rsidRPr="001C2CE9" w:rsidRDefault="001C2CE9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i w:val="0"/>
          <w:noProof/>
        </w:rPr>
        <w:t>5.1.1</w:t>
      </w:r>
      <w:r w:rsidRPr="001C2CE9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i w:val="0"/>
          <w:noProof/>
        </w:rPr>
        <w:t>脉冲输出</w:t>
      </w:r>
      <w:r w:rsidRPr="001C2CE9">
        <w:rPr>
          <w:b/>
          <w:i w:val="0"/>
          <w:noProof/>
        </w:rPr>
        <w:tab/>
      </w:r>
      <w:r w:rsidRPr="001C2CE9">
        <w:rPr>
          <w:b/>
          <w:i w:val="0"/>
          <w:noProof/>
        </w:rPr>
        <w:fldChar w:fldCharType="begin"/>
      </w:r>
      <w:r w:rsidRPr="001C2CE9">
        <w:rPr>
          <w:b/>
          <w:i w:val="0"/>
          <w:noProof/>
        </w:rPr>
        <w:instrText xml:space="preserve"> PAGEREF _Toc72766286 \h </w:instrText>
      </w:r>
      <w:r w:rsidRPr="001C2CE9">
        <w:rPr>
          <w:b/>
          <w:i w:val="0"/>
          <w:noProof/>
        </w:rPr>
      </w:r>
      <w:r w:rsidRPr="001C2CE9">
        <w:rPr>
          <w:b/>
          <w:i w:val="0"/>
          <w:noProof/>
        </w:rPr>
        <w:fldChar w:fldCharType="separate"/>
      </w:r>
      <w:r w:rsidR="00B77AD3">
        <w:rPr>
          <w:b/>
          <w:i w:val="0"/>
          <w:noProof/>
        </w:rPr>
        <w:t>12</w:t>
      </w:r>
      <w:r w:rsidRPr="001C2CE9">
        <w:rPr>
          <w:b/>
          <w:i w:val="0"/>
          <w:noProof/>
        </w:rPr>
        <w:fldChar w:fldCharType="end"/>
      </w:r>
    </w:p>
    <w:p w:rsidR="001C2CE9" w:rsidRPr="001C2CE9" w:rsidRDefault="001C2CE9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i w:val="0"/>
          <w:noProof/>
        </w:rPr>
        <w:t>5.1.2</w:t>
      </w:r>
      <w:r w:rsidRPr="001C2CE9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i w:val="0"/>
          <w:noProof/>
        </w:rPr>
        <w:t>脉冲参数可调节</w:t>
      </w:r>
      <w:r w:rsidRPr="001C2CE9">
        <w:rPr>
          <w:b/>
          <w:i w:val="0"/>
          <w:noProof/>
        </w:rPr>
        <w:tab/>
      </w:r>
      <w:r w:rsidRPr="001C2CE9">
        <w:rPr>
          <w:b/>
          <w:i w:val="0"/>
          <w:noProof/>
        </w:rPr>
        <w:fldChar w:fldCharType="begin"/>
      </w:r>
      <w:r w:rsidRPr="001C2CE9">
        <w:rPr>
          <w:b/>
          <w:i w:val="0"/>
          <w:noProof/>
        </w:rPr>
        <w:instrText xml:space="preserve"> PAGEREF _Toc72766287 \h </w:instrText>
      </w:r>
      <w:r w:rsidRPr="001C2CE9">
        <w:rPr>
          <w:b/>
          <w:i w:val="0"/>
          <w:noProof/>
        </w:rPr>
      </w:r>
      <w:r w:rsidRPr="001C2CE9">
        <w:rPr>
          <w:b/>
          <w:i w:val="0"/>
          <w:noProof/>
        </w:rPr>
        <w:fldChar w:fldCharType="separate"/>
      </w:r>
      <w:r w:rsidR="00B77AD3">
        <w:rPr>
          <w:b/>
          <w:i w:val="0"/>
          <w:noProof/>
        </w:rPr>
        <w:t>12</w:t>
      </w:r>
      <w:r w:rsidRPr="001C2CE9">
        <w:rPr>
          <w:b/>
          <w:i w:val="0"/>
          <w:noProof/>
        </w:rPr>
        <w:fldChar w:fldCharType="end"/>
      </w:r>
    </w:p>
    <w:p w:rsidR="001C2CE9" w:rsidRPr="001C2CE9" w:rsidRDefault="001C2CE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noProof/>
        </w:rPr>
        <w:t>5.2</w:t>
      </w:r>
      <w:r w:rsidRPr="001C2CE9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noProof/>
        </w:rPr>
        <w:t>量程设置</w:t>
      </w:r>
      <w:r w:rsidRPr="001C2CE9">
        <w:rPr>
          <w:b/>
          <w:noProof/>
        </w:rPr>
        <w:tab/>
      </w:r>
      <w:r w:rsidRPr="001C2CE9">
        <w:rPr>
          <w:b/>
          <w:noProof/>
        </w:rPr>
        <w:fldChar w:fldCharType="begin"/>
      </w:r>
      <w:r w:rsidRPr="001C2CE9">
        <w:rPr>
          <w:b/>
          <w:noProof/>
        </w:rPr>
        <w:instrText xml:space="preserve"> PAGEREF _Toc72766288 \h </w:instrText>
      </w:r>
      <w:r w:rsidRPr="001C2CE9">
        <w:rPr>
          <w:b/>
          <w:noProof/>
        </w:rPr>
      </w:r>
      <w:r w:rsidRPr="001C2CE9">
        <w:rPr>
          <w:b/>
          <w:noProof/>
        </w:rPr>
        <w:fldChar w:fldCharType="separate"/>
      </w:r>
      <w:r w:rsidR="00B77AD3">
        <w:rPr>
          <w:b/>
          <w:noProof/>
        </w:rPr>
        <w:t>12</w:t>
      </w:r>
      <w:r w:rsidRPr="001C2CE9">
        <w:rPr>
          <w:b/>
          <w:noProof/>
        </w:rPr>
        <w:fldChar w:fldCharType="end"/>
      </w:r>
    </w:p>
    <w:p w:rsidR="001C2CE9" w:rsidRPr="001C2CE9" w:rsidRDefault="001C2CE9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i w:val="0"/>
          <w:noProof/>
        </w:rPr>
        <w:t>5.2.1</w:t>
      </w:r>
      <w:r w:rsidRPr="001C2CE9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i w:val="0"/>
          <w:noProof/>
        </w:rPr>
        <w:t>量程修改</w:t>
      </w:r>
      <w:r w:rsidRPr="001C2CE9">
        <w:rPr>
          <w:b/>
          <w:i w:val="0"/>
          <w:noProof/>
        </w:rPr>
        <w:tab/>
      </w:r>
      <w:r w:rsidRPr="001C2CE9">
        <w:rPr>
          <w:b/>
          <w:i w:val="0"/>
          <w:noProof/>
        </w:rPr>
        <w:fldChar w:fldCharType="begin"/>
      </w:r>
      <w:r w:rsidRPr="001C2CE9">
        <w:rPr>
          <w:b/>
          <w:i w:val="0"/>
          <w:noProof/>
        </w:rPr>
        <w:instrText xml:space="preserve"> PAGEREF _Toc72766289 \h </w:instrText>
      </w:r>
      <w:r w:rsidRPr="001C2CE9">
        <w:rPr>
          <w:b/>
          <w:i w:val="0"/>
          <w:noProof/>
        </w:rPr>
      </w:r>
      <w:r w:rsidRPr="001C2CE9">
        <w:rPr>
          <w:b/>
          <w:i w:val="0"/>
          <w:noProof/>
        </w:rPr>
        <w:fldChar w:fldCharType="separate"/>
      </w:r>
      <w:r w:rsidR="00B77AD3">
        <w:rPr>
          <w:b/>
          <w:i w:val="0"/>
          <w:noProof/>
        </w:rPr>
        <w:t>12</w:t>
      </w:r>
      <w:r w:rsidRPr="001C2CE9">
        <w:rPr>
          <w:b/>
          <w:i w:val="0"/>
          <w:noProof/>
        </w:rPr>
        <w:fldChar w:fldCharType="end"/>
      </w:r>
    </w:p>
    <w:p w:rsidR="001C2CE9" w:rsidRPr="001C2CE9" w:rsidRDefault="001C2CE9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i w:val="0"/>
          <w:noProof/>
        </w:rPr>
        <w:t>5.2.2</w:t>
      </w:r>
      <w:r w:rsidRPr="001C2CE9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i w:val="0"/>
          <w:noProof/>
        </w:rPr>
        <w:t>精度</w:t>
      </w:r>
      <w:r w:rsidRPr="001C2CE9">
        <w:rPr>
          <w:b/>
          <w:i w:val="0"/>
          <w:noProof/>
        </w:rPr>
        <w:tab/>
      </w:r>
      <w:r w:rsidRPr="001C2CE9">
        <w:rPr>
          <w:b/>
          <w:i w:val="0"/>
          <w:noProof/>
        </w:rPr>
        <w:fldChar w:fldCharType="begin"/>
      </w:r>
      <w:r w:rsidRPr="001C2CE9">
        <w:rPr>
          <w:b/>
          <w:i w:val="0"/>
          <w:noProof/>
        </w:rPr>
        <w:instrText xml:space="preserve"> PAGEREF _Toc72766290 \h </w:instrText>
      </w:r>
      <w:r w:rsidRPr="001C2CE9">
        <w:rPr>
          <w:b/>
          <w:i w:val="0"/>
          <w:noProof/>
        </w:rPr>
      </w:r>
      <w:r w:rsidRPr="001C2CE9">
        <w:rPr>
          <w:b/>
          <w:i w:val="0"/>
          <w:noProof/>
        </w:rPr>
        <w:fldChar w:fldCharType="separate"/>
      </w:r>
      <w:r w:rsidR="00B77AD3">
        <w:rPr>
          <w:b/>
          <w:i w:val="0"/>
          <w:noProof/>
        </w:rPr>
        <w:t>12</w:t>
      </w:r>
      <w:r w:rsidRPr="001C2CE9">
        <w:rPr>
          <w:b/>
          <w:i w:val="0"/>
          <w:noProof/>
        </w:rPr>
        <w:fldChar w:fldCharType="end"/>
      </w:r>
    </w:p>
    <w:p w:rsidR="001C2CE9" w:rsidRPr="001C2CE9" w:rsidRDefault="001C2CE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noProof/>
        </w:rPr>
        <w:t>5.3</w:t>
      </w:r>
      <w:r w:rsidRPr="001C2CE9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noProof/>
        </w:rPr>
        <w:t>电流设置</w:t>
      </w:r>
      <w:r w:rsidRPr="001C2CE9">
        <w:rPr>
          <w:b/>
          <w:noProof/>
        </w:rPr>
        <w:tab/>
      </w:r>
      <w:r w:rsidRPr="001C2CE9">
        <w:rPr>
          <w:b/>
          <w:noProof/>
        </w:rPr>
        <w:fldChar w:fldCharType="begin"/>
      </w:r>
      <w:r w:rsidRPr="001C2CE9">
        <w:rPr>
          <w:b/>
          <w:noProof/>
        </w:rPr>
        <w:instrText xml:space="preserve"> PAGEREF _Toc72766291 \h </w:instrText>
      </w:r>
      <w:r w:rsidRPr="001C2CE9">
        <w:rPr>
          <w:b/>
          <w:noProof/>
        </w:rPr>
      </w:r>
      <w:r w:rsidRPr="001C2CE9">
        <w:rPr>
          <w:b/>
          <w:noProof/>
        </w:rPr>
        <w:fldChar w:fldCharType="separate"/>
      </w:r>
      <w:r w:rsidR="00B77AD3">
        <w:rPr>
          <w:b/>
          <w:noProof/>
        </w:rPr>
        <w:t>12</w:t>
      </w:r>
      <w:r w:rsidRPr="001C2CE9">
        <w:rPr>
          <w:b/>
          <w:noProof/>
        </w:rPr>
        <w:fldChar w:fldCharType="end"/>
      </w:r>
    </w:p>
    <w:p w:rsidR="001C2CE9" w:rsidRPr="001C2CE9" w:rsidRDefault="001C2CE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noProof/>
        </w:rPr>
        <w:t>5.4</w:t>
      </w:r>
      <w:r w:rsidRPr="001C2CE9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noProof/>
        </w:rPr>
        <w:t>极性反转</w:t>
      </w:r>
      <w:r w:rsidRPr="001C2CE9">
        <w:rPr>
          <w:b/>
          <w:noProof/>
        </w:rPr>
        <w:tab/>
      </w:r>
      <w:r w:rsidRPr="001C2CE9">
        <w:rPr>
          <w:b/>
          <w:noProof/>
        </w:rPr>
        <w:fldChar w:fldCharType="begin"/>
      </w:r>
      <w:r w:rsidRPr="001C2CE9">
        <w:rPr>
          <w:b/>
          <w:noProof/>
        </w:rPr>
        <w:instrText xml:space="preserve"> PAGEREF _Toc72766292 \h </w:instrText>
      </w:r>
      <w:r w:rsidRPr="001C2CE9">
        <w:rPr>
          <w:b/>
          <w:noProof/>
        </w:rPr>
      </w:r>
      <w:r w:rsidRPr="001C2CE9">
        <w:rPr>
          <w:b/>
          <w:noProof/>
        </w:rPr>
        <w:fldChar w:fldCharType="separate"/>
      </w:r>
      <w:r w:rsidR="00B77AD3">
        <w:rPr>
          <w:b/>
          <w:noProof/>
        </w:rPr>
        <w:t>12</w:t>
      </w:r>
      <w:r w:rsidRPr="001C2CE9">
        <w:rPr>
          <w:b/>
          <w:noProof/>
        </w:rPr>
        <w:fldChar w:fldCharType="end"/>
      </w:r>
    </w:p>
    <w:p w:rsidR="001C2CE9" w:rsidRPr="001C2CE9" w:rsidRDefault="001C2CE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noProof/>
        </w:rPr>
        <w:t>5.5</w:t>
      </w:r>
      <w:r w:rsidRPr="001C2CE9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1C2CE9">
        <w:rPr>
          <w:rFonts w:ascii="宋体" w:hAnsi="宋体" w:cs="宋体"/>
          <w:b/>
          <w:bCs/>
          <w:noProof/>
        </w:rPr>
        <w:t>TRIG</w:t>
      </w:r>
      <w:r w:rsidRPr="001C2CE9">
        <w:rPr>
          <w:rFonts w:ascii="宋体" w:hAnsi="宋体" w:cs="宋体" w:hint="eastAsia"/>
          <w:b/>
          <w:bCs/>
          <w:noProof/>
        </w:rPr>
        <w:t>控制</w:t>
      </w:r>
      <w:r w:rsidRPr="001C2CE9">
        <w:rPr>
          <w:b/>
          <w:noProof/>
        </w:rPr>
        <w:tab/>
      </w:r>
      <w:r w:rsidRPr="001C2CE9">
        <w:rPr>
          <w:b/>
          <w:noProof/>
        </w:rPr>
        <w:fldChar w:fldCharType="begin"/>
      </w:r>
      <w:r w:rsidRPr="001C2CE9">
        <w:rPr>
          <w:b/>
          <w:noProof/>
        </w:rPr>
        <w:instrText xml:space="preserve"> PAGEREF _Toc72766293 \h </w:instrText>
      </w:r>
      <w:r w:rsidRPr="001C2CE9">
        <w:rPr>
          <w:b/>
          <w:noProof/>
        </w:rPr>
      </w:r>
      <w:r w:rsidRPr="001C2CE9">
        <w:rPr>
          <w:b/>
          <w:noProof/>
        </w:rPr>
        <w:fldChar w:fldCharType="separate"/>
      </w:r>
      <w:r w:rsidR="00B77AD3">
        <w:rPr>
          <w:b/>
          <w:noProof/>
        </w:rPr>
        <w:t>12</w:t>
      </w:r>
      <w:r w:rsidRPr="001C2CE9">
        <w:rPr>
          <w:b/>
          <w:noProof/>
        </w:rPr>
        <w:fldChar w:fldCharType="end"/>
      </w:r>
    </w:p>
    <w:p w:rsidR="001C2CE9" w:rsidRPr="001C2CE9" w:rsidRDefault="001C2CE9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i w:val="0"/>
          <w:noProof/>
        </w:rPr>
        <w:t>5.5.1</w:t>
      </w:r>
      <w:r w:rsidRPr="001C2CE9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1C2CE9">
        <w:rPr>
          <w:rFonts w:ascii="宋体" w:hAnsi="宋体" w:cs="宋体"/>
          <w:b/>
          <w:bCs/>
          <w:i w:val="0"/>
          <w:noProof/>
        </w:rPr>
        <w:t>TRIG</w:t>
      </w:r>
      <w:r w:rsidRPr="001C2CE9">
        <w:rPr>
          <w:rFonts w:ascii="宋体" w:hAnsi="宋体" w:cs="宋体" w:hint="eastAsia"/>
          <w:b/>
          <w:bCs/>
          <w:i w:val="0"/>
          <w:noProof/>
        </w:rPr>
        <w:t>输入</w:t>
      </w:r>
      <w:r w:rsidRPr="001C2CE9">
        <w:rPr>
          <w:b/>
          <w:i w:val="0"/>
          <w:noProof/>
        </w:rPr>
        <w:tab/>
      </w:r>
      <w:r w:rsidRPr="001C2CE9">
        <w:rPr>
          <w:b/>
          <w:i w:val="0"/>
          <w:noProof/>
        </w:rPr>
        <w:fldChar w:fldCharType="begin"/>
      </w:r>
      <w:r w:rsidRPr="001C2CE9">
        <w:rPr>
          <w:b/>
          <w:i w:val="0"/>
          <w:noProof/>
        </w:rPr>
        <w:instrText xml:space="preserve"> PAGEREF _Toc72766294 \h </w:instrText>
      </w:r>
      <w:r w:rsidRPr="001C2CE9">
        <w:rPr>
          <w:b/>
          <w:i w:val="0"/>
          <w:noProof/>
        </w:rPr>
      </w:r>
      <w:r w:rsidRPr="001C2CE9">
        <w:rPr>
          <w:b/>
          <w:i w:val="0"/>
          <w:noProof/>
        </w:rPr>
        <w:fldChar w:fldCharType="separate"/>
      </w:r>
      <w:r w:rsidR="00B77AD3">
        <w:rPr>
          <w:b/>
          <w:i w:val="0"/>
          <w:noProof/>
        </w:rPr>
        <w:t>12</w:t>
      </w:r>
      <w:r w:rsidRPr="001C2CE9">
        <w:rPr>
          <w:b/>
          <w:i w:val="0"/>
          <w:noProof/>
        </w:rPr>
        <w:fldChar w:fldCharType="end"/>
      </w:r>
    </w:p>
    <w:p w:rsidR="001C2CE9" w:rsidRPr="001C2CE9" w:rsidRDefault="001C2CE9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i w:val="0"/>
          <w:noProof/>
        </w:rPr>
        <w:t>5.5.2</w:t>
      </w:r>
      <w:r w:rsidRPr="001C2CE9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1C2CE9">
        <w:rPr>
          <w:rFonts w:ascii="宋体" w:hAnsi="宋体" w:cs="宋体"/>
          <w:b/>
          <w:bCs/>
          <w:i w:val="0"/>
          <w:noProof/>
        </w:rPr>
        <w:t>TRIG</w:t>
      </w:r>
      <w:r w:rsidRPr="001C2CE9">
        <w:rPr>
          <w:rFonts w:ascii="宋体" w:hAnsi="宋体" w:cs="宋体" w:hint="eastAsia"/>
          <w:b/>
          <w:bCs/>
          <w:i w:val="0"/>
          <w:noProof/>
        </w:rPr>
        <w:t>输出</w:t>
      </w:r>
      <w:r w:rsidRPr="001C2CE9">
        <w:rPr>
          <w:b/>
          <w:i w:val="0"/>
          <w:noProof/>
        </w:rPr>
        <w:tab/>
      </w:r>
      <w:r w:rsidRPr="001C2CE9">
        <w:rPr>
          <w:b/>
          <w:i w:val="0"/>
          <w:noProof/>
        </w:rPr>
        <w:fldChar w:fldCharType="begin"/>
      </w:r>
      <w:r w:rsidRPr="001C2CE9">
        <w:rPr>
          <w:b/>
          <w:i w:val="0"/>
          <w:noProof/>
        </w:rPr>
        <w:instrText xml:space="preserve"> PAGEREF _Toc72766295 \h </w:instrText>
      </w:r>
      <w:r w:rsidRPr="001C2CE9">
        <w:rPr>
          <w:b/>
          <w:i w:val="0"/>
          <w:noProof/>
        </w:rPr>
      </w:r>
      <w:r w:rsidRPr="001C2CE9">
        <w:rPr>
          <w:b/>
          <w:i w:val="0"/>
          <w:noProof/>
        </w:rPr>
        <w:fldChar w:fldCharType="separate"/>
      </w:r>
      <w:r w:rsidR="00B77AD3">
        <w:rPr>
          <w:b/>
          <w:i w:val="0"/>
          <w:noProof/>
        </w:rPr>
        <w:t>13</w:t>
      </w:r>
      <w:r w:rsidRPr="001C2CE9">
        <w:rPr>
          <w:b/>
          <w:i w:val="0"/>
          <w:noProof/>
        </w:rPr>
        <w:fldChar w:fldCharType="end"/>
      </w:r>
    </w:p>
    <w:p w:rsidR="001C2CE9" w:rsidRPr="001C2CE9" w:rsidRDefault="001C2CE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noProof/>
        </w:rPr>
        <w:t>5.6</w:t>
      </w:r>
      <w:r w:rsidRPr="001C2CE9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noProof/>
        </w:rPr>
        <w:t>职责划分</w:t>
      </w:r>
      <w:r w:rsidRPr="001C2CE9">
        <w:rPr>
          <w:b/>
          <w:noProof/>
        </w:rPr>
        <w:tab/>
      </w:r>
      <w:r w:rsidRPr="001C2CE9">
        <w:rPr>
          <w:b/>
          <w:noProof/>
        </w:rPr>
        <w:fldChar w:fldCharType="begin"/>
      </w:r>
      <w:r w:rsidRPr="001C2CE9">
        <w:rPr>
          <w:b/>
          <w:noProof/>
        </w:rPr>
        <w:instrText xml:space="preserve"> PAGEREF _Toc72766296 \h </w:instrText>
      </w:r>
      <w:r w:rsidRPr="001C2CE9">
        <w:rPr>
          <w:b/>
          <w:noProof/>
        </w:rPr>
      </w:r>
      <w:r w:rsidRPr="001C2CE9">
        <w:rPr>
          <w:b/>
          <w:noProof/>
        </w:rPr>
        <w:fldChar w:fldCharType="separate"/>
      </w:r>
      <w:r w:rsidR="00B77AD3">
        <w:rPr>
          <w:b/>
          <w:noProof/>
        </w:rPr>
        <w:t>13</w:t>
      </w:r>
      <w:r w:rsidRPr="001C2CE9">
        <w:rPr>
          <w:b/>
          <w:noProof/>
        </w:rPr>
        <w:fldChar w:fldCharType="end"/>
      </w:r>
    </w:p>
    <w:p w:rsidR="001C2CE9" w:rsidRPr="001C2CE9" w:rsidRDefault="001C2CE9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Cs w:val="0"/>
          <w:caps w:val="0"/>
          <w:noProof/>
          <w:sz w:val="21"/>
          <w:szCs w:val="22"/>
        </w:rPr>
      </w:pPr>
      <w:r w:rsidRPr="001C2CE9">
        <w:rPr>
          <w:noProof/>
        </w:rPr>
        <w:t>6.</w:t>
      </w:r>
      <w:r w:rsidRPr="001C2CE9">
        <w:rPr>
          <w:rFonts w:eastAsiaTheme="minorEastAsia" w:cstheme="minorBidi"/>
          <w:bCs w:val="0"/>
          <w:caps w:val="0"/>
          <w:noProof/>
          <w:sz w:val="21"/>
          <w:szCs w:val="22"/>
        </w:rPr>
        <w:tab/>
      </w:r>
      <w:r w:rsidRPr="001C2CE9">
        <w:rPr>
          <w:rFonts w:hint="eastAsia"/>
          <w:noProof/>
        </w:rPr>
        <w:t>辅助功能</w:t>
      </w:r>
      <w:r w:rsidRPr="001C2CE9">
        <w:rPr>
          <w:noProof/>
        </w:rPr>
        <w:tab/>
      </w:r>
      <w:r w:rsidRPr="001C2CE9">
        <w:rPr>
          <w:noProof/>
        </w:rPr>
        <w:fldChar w:fldCharType="begin"/>
      </w:r>
      <w:r w:rsidRPr="001C2CE9">
        <w:rPr>
          <w:noProof/>
        </w:rPr>
        <w:instrText xml:space="preserve"> PAGEREF _Toc72766297 \h </w:instrText>
      </w:r>
      <w:r w:rsidRPr="001C2CE9">
        <w:rPr>
          <w:noProof/>
        </w:rPr>
      </w:r>
      <w:r w:rsidRPr="001C2CE9">
        <w:rPr>
          <w:noProof/>
        </w:rPr>
        <w:fldChar w:fldCharType="separate"/>
      </w:r>
      <w:r w:rsidR="00B77AD3">
        <w:rPr>
          <w:noProof/>
        </w:rPr>
        <w:t>14</w:t>
      </w:r>
      <w:r w:rsidRPr="001C2CE9">
        <w:rPr>
          <w:noProof/>
        </w:rPr>
        <w:fldChar w:fldCharType="end"/>
      </w:r>
    </w:p>
    <w:p w:rsidR="001C2CE9" w:rsidRPr="001C2CE9" w:rsidRDefault="001C2CE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noProof/>
        </w:rPr>
        <w:t>6.1</w:t>
      </w:r>
      <w:r w:rsidRPr="001C2CE9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noProof/>
        </w:rPr>
        <w:t>提醒与保护</w:t>
      </w:r>
      <w:r w:rsidRPr="001C2CE9">
        <w:rPr>
          <w:b/>
          <w:noProof/>
        </w:rPr>
        <w:tab/>
      </w:r>
      <w:r w:rsidRPr="001C2CE9">
        <w:rPr>
          <w:b/>
          <w:noProof/>
        </w:rPr>
        <w:fldChar w:fldCharType="begin"/>
      </w:r>
      <w:r w:rsidRPr="001C2CE9">
        <w:rPr>
          <w:b/>
          <w:noProof/>
        </w:rPr>
        <w:instrText xml:space="preserve"> PAGEREF _Toc72766298 \h </w:instrText>
      </w:r>
      <w:r w:rsidRPr="001C2CE9">
        <w:rPr>
          <w:b/>
          <w:noProof/>
        </w:rPr>
      </w:r>
      <w:r w:rsidRPr="001C2CE9">
        <w:rPr>
          <w:b/>
          <w:noProof/>
        </w:rPr>
        <w:fldChar w:fldCharType="separate"/>
      </w:r>
      <w:r w:rsidR="00B77AD3">
        <w:rPr>
          <w:b/>
          <w:noProof/>
        </w:rPr>
        <w:t>14</w:t>
      </w:r>
      <w:r w:rsidRPr="001C2CE9">
        <w:rPr>
          <w:b/>
          <w:noProof/>
        </w:rPr>
        <w:fldChar w:fldCharType="end"/>
      </w:r>
    </w:p>
    <w:p w:rsidR="001C2CE9" w:rsidRPr="001C2CE9" w:rsidRDefault="001C2CE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noProof/>
        </w:rPr>
        <w:t>6.2</w:t>
      </w:r>
      <w:r w:rsidRPr="001C2CE9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noProof/>
        </w:rPr>
        <w:t>职责划分</w:t>
      </w:r>
      <w:r w:rsidRPr="001C2CE9">
        <w:rPr>
          <w:b/>
          <w:noProof/>
        </w:rPr>
        <w:tab/>
      </w:r>
      <w:r w:rsidRPr="001C2CE9">
        <w:rPr>
          <w:b/>
          <w:noProof/>
        </w:rPr>
        <w:fldChar w:fldCharType="begin"/>
      </w:r>
      <w:r w:rsidRPr="001C2CE9">
        <w:rPr>
          <w:b/>
          <w:noProof/>
        </w:rPr>
        <w:instrText xml:space="preserve"> PAGEREF _Toc72766299 \h </w:instrText>
      </w:r>
      <w:r w:rsidRPr="001C2CE9">
        <w:rPr>
          <w:b/>
          <w:noProof/>
        </w:rPr>
      </w:r>
      <w:r w:rsidRPr="001C2CE9">
        <w:rPr>
          <w:b/>
          <w:noProof/>
        </w:rPr>
        <w:fldChar w:fldCharType="separate"/>
      </w:r>
      <w:r w:rsidR="00B77AD3">
        <w:rPr>
          <w:b/>
          <w:noProof/>
        </w:rPr>
        <w:t>14</w:t>
      </w:r>
      <w:r w:rsidRPr="001C2CE9">
        <w:rPr>
          <w:b/>
          <w:noProof/>
        </w:rPr>
        <w:fldChar w:fldCharType="end"/>
      </w:r>
    </w:p>
    <w:p w:rsidR="001C2CE9" w:rsidRPr="001C2CE9" w:rsidRDefault="001C2CE9">
      <w:pPr>
        <w:pStyle w:val="10"/>
        <w:tabs>
          <w:tab w:val="left" w:pos="420"/>
          <w:tab w:val="right" w:leader="dot" w:pos="8296"/>
        </w:tabs>
        <w:rPr>
          <w:rFonts w:eastAsiaTheme="minorEastAsia" w:cstheme="minorBidi"/>
          <w:bCs w:val="0"/>
          <w:caps w:val="0"/>
          <w:noProof/>
          <w:sz w:val="21"/>
          <w:szCs w:val="22"/>
        </w:rPr>
      </w:pPr>
      <w:r w:rsidRPr="001C2CE9">
        <w:rPr>
          <w:noProof/>
        </w:rPr>
        <w:t>7.</w:t>
      </w:r>
      <w:r w:rsidRPr="001C2CE9">
        <w:rPr>
          <w:rFonts w:eastAsiaTheme="minorEastAsia" w:cstheme="minorBidi"/>
          <w:bCs w:val="0"/>
          <w:caps w:val="0"/>
          <w:noProof/>
          <w:sz w:val="21"/>
          <w:szCs w:val="22"/>
        </w:rPr>
        <w:tab/>
      </w:r>
      <w:r w:rsidRPr="001C2CE9">
        <w:rPr>
          <w:rFonts w:hint="eastAsia"/>
          <w:noProof/>
        </w:rPr>
        <w:t>配套功能</w:t>
      </w:r>
      <w:r w:rsidRPr="001C2CE9">
        <w:rPr>
          <w:noProof/>
        </w:rPr>
        <w:tab/>
      </w:r>
      <w:r w:rsidRPr="001C2CE9">
        <w:rPr>
          <w:noProof/>
        </w:rPr>
        <w:fldChar w:fldCharType="begin"/>
      </w:r>
      <w:r w:rsidRPr="001C2CE9">
        <w:rPr>
          <w:noProof/>
        </w:rPr>
        <w:instrText xml:space="preserve"> PAGEREF _Toc72766300 \h </w:instrText>
      </w:r>
      <w:r w:rsidRPr="001C2CE9">
        <w:rPr>
          <w:noProof/>
        </w:rPr>
      </w:r>
      <w:r w:rsidRPr="001C2CE9">
        <w:rPr>
          <w:noProof/>
        </w:rPr>
        <w:fldChar w:fldCharType="separate"/>
      </w:r>
      <w:r w:rsidR="00B77AD3">
        <w:rPr>
          <w:noProof/>
        </w:rPr>
        <w:t>14</w:t>
      </w:r>
      <w:r w:rsidRPr="001C2CE9">
        <w:rPr>
          <w:noProof/>
        </w:rPr>
        <w:fldChar w:fldCharType="end"/>
      </w:r>
    </w:p>
    <w:p w:rsidR="001C2CE9" w:rsidRPr="001C2CE9" w:rsidRDefault="001C2CE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noProof/>
        </w:rPr>
        <w:t>7.1</w:t>
      </w:r>
      <w:r w:rsidRPr="001C2CE9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noProof/>
        </w:rPr>
        <w:t>生产配套</w:t>
      </w:r>
      <w:r w:rsidRPr="001C2CE9">
        <w:rPr>
          <w:b/>
          <w:noProof/>
        </w:rPr>
        <w:tab/>
      </w:r>
      <w:r w:rsidRPr="001C2CE9">
        <w:rPr>
          <w:b/>
          <w:noProof/>
        </w:rPr>
        <w:fldChar w:fldCharType="begin"/>
      </w:r>
      <w:r w:rsidRPr="001C2CE9">
        <w:rPr>
          <w:b/>
          <w:noProof/>
        </w:rPr>
        <w:instrText xml:space="preserve"> PAGEREF _Toc72766301 \h </w:instrText>
      </w:r>
      <w:r w:rsidRPr="001C2CE9">
        <w:rPr>
          <w:b/>
          <w:noProof/>
        </w:rPr>
      </w:r>
      <w:r w:rsidRPr="001C2CE9">
        <w:rPr>
          <w:b/>
          <w:noProof/>
        </w:rPr>
        <w:fldChar w:fldCharType="separate"/>
      </w:r>
      <w:r w:rsidR="00B77AD3">
        <w:rPr>
          <w:b/>
          <w:noProof/>
        </w:rPr>
        <w:t>14</w:t>
      </w:r>
      <w:r w:rsidRPr="001C2CE9">
        <w:rPr>
          <w:b/>
          <w:noProof/>
        </w:rPr>
        <w:fldChar w:fldCharType="end"/>
      </w:r>
    </w:p>
    <w:p w:rsidR="001C2CE9" w:rsidRPr="001C2CE9" w:rsidRDefault="001C2CE9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i w:val="0"/>
          <w:noProof/>
        </w:rPr>
        <w:t>7.1.1</w:t>
      </w:r>
      <w:r w:rsidRPr="001C2CE9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i w:val="0"/>
          <w:noProof/>
        </w:rPr>
        <w:t>烧录</w:t>
      </w:r>
      <w:r w:rsidRPr="001C2CE9">
        <w:rPr>
          <w:b/>
          <w:i w:val="0"/>
          <w:noProof/>
        </w:rPr>
        <w:tab/>
      </w:r>
      <w:r w:rsidRPr="001C2CE9">
        <w:rPr>
          <w:b/>
          <w:i w:val="0"/>
          <w:noProof/>
        </w:rPr>
        <w:fldChar w:fldCharType="begin"/>
      </w:r>
      <w:r w:rsidRPr="001C2CE9">
        <w:rPr>
          <w:b/>
          <w:i w:val="0"/>
          <w:noProof/>
        </w:rPr>
        <w:instrText xml:space="preserve"> PAGEREF _Toc72766302 \h </w:instrText>
      </w:r>
      <w:r w:rsidRPr="001C2CE9">
        <w:rPr>
          <w:b/>
          <w:i w:val="0"/>
          <w:noProof/>
        </w:rPr>
      </w:r>
      <w:r w:rsidRPr="001C2CE9">
        <w:rPr>
          <w:b/>
          <w:i w:val="0"/>
          <w:noProof/>
        </w:rPr>
        <w:fldChar w:fldCharType="separate"/>
      </w:r>
      <w:r w:rsidR="00B77AD3">
        <w:rPr>
          <w:b/>
          <w:i w:val="0"/>
          <w:noProof/>
        </w:rPr>
        <w:t>14</w:t>
      </w:r>
      <w:r w:rsidRPr="001C2CE9">
        <w:rPr>
          <w:b/>
          <w:i w:val="0"/>
          <w:noProof/>
        </w:rPr>
        <w:fldChar w:fldCharType="end"/>
      </w:r>
    </w:p>
    <w:p w:rsidR="001C2CE9" w:rsidRPr="001C2CE9" w:rsidRDefault="001C2CE9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i w:val="0"/>
          <w:noProof/>
        </w:rPr>
        <w:t>7.1.2</w:t>
      </w:r>
      <w:r w:rsidRPr="001C2CE9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i w:val="0"/>
          <w:noProof/>
        </w:rPr>
        <w:t>校准</w:t>
      </w:r>
      <w:r w:rsidRPr="001C2CE9">
        <w:rPr>
          <w:b/>
          <w:i w:val="0"/>
          <w:noProof/>
        </w:rPr>
        <w:tab/>
      </w:r>
      <w:r w:rsidRPr="001C2CE9">
        <w:rPr>
          <w:b/>
          <w:i w:val="0"/>
          <w:noProof/>
        </w:rPr>
        <w:fldChar w:fldCharType="begin"/>
      </w:r>
      <w:r w:rsidRPr="001C2CE9">
        <w:rPr>
          <w:b/>
          <w:i w:val="0"/>
          <w:noProof/>
        </w:rPr>
        <w:instrText xml:space="preserve"> PAGEREF _Toc72766303 \h </w:instrText>
      </w:r>
      <w:r w:rsidRPr="001C2CE9">
        <w:rPr>
          <w:b/>
          <w:i w:val="0"/>
          <w:noProof/>
        </w:rPr>
      </w:r>
      <w:r w:rsidRPr="001C2CE9">
        <w:rPr>
          <w:b/>
          <w:i w:val="0"/>
          <w:noProof/>
        </w:rPr>
        <w:fldChar w:fldCharType="separate"/>
      </w:r>
      <w:r w:rsidR="00B77AD3">
        <w:rPr>
          <w:b/>
          <w:i w:val="0"/>
          <w:noProof/>
        </w:rPr>
        <w:t>14</w:t>
      </w:r>
      <w:r w:rsidRPr="001C2CE9">
        <w:rPr>
          <w:b/>
          <w:i w:val="0"/>
          <w:noProof/>
        </w:rPr>
        <w:fldChar w:fldCharType="end"/>
      </w:r>
    </w:p>
    <w:p w:rsidR="001C2CE9" w:rsidRPr="001C2CE9" w:rsidRDefault="001C2CE9">
      <w:pPr>
        <w:pStyle w:val="20"/>
        <w:tabs>
          <w:tab w:val="left" w:pos="840"/>
          <w:tab w:val="right" w:leader="dot" w:pos="8296"/>
        </w:tabs>
        <w:rPr>
          <w:rFonts w:eastAsiaTheme="minorEastAsia" w:cstheme="minorBidi"/>
          <w:b/>
          <w:smallCap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noProof/>
        </w:rPr>
        <w:t>7.2</w:t>
      </w:r>
      <w:r w:rsidRPr="001C2CE9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noProof/>
        </w:rPr>
        <w:t>系统功能</w:t>
      </w:r>
      <w:r w:rsidRPr="001C2CE9">
        <w:rPr>
          <w:b/>
          <w:noProof/>
        </w:rPr>
        <w:tab/>
      </w:r>
      <w:r w:rsidRPr="001C2CE9">
        <w:rPr>
          <w:b/>
          <w:noProof/>
        </w:rPr>
        <w:fldChar w:fldCharType="begin"/>
      </w:r>
      <w:r w:rsidRPr="001C2CE9">
        <w:rPr>
          <w:b/>
          <w:noProof/>
        </w:rPr>
        <w:instrText xml:space="preserve"> PAGEREF _Toc72766304 \h </w:instrText>
      </w:r>
      <w:r w:rsidRPr="001C2CE9">
        <w:rPr>
          <w:b/>
          <w:noProof/>
        </w:rPr>
      </w:r>
      <w:r w:rsidRPr="001C2CE9">
        <w:rPr>
          <w:b/>
          <w:noProof/>
        </w:rPr>
        <w:fldChar w:fldCharType="separate"/>
      </w:r>
      <w:r w:rsidR="00B77AD3">
        <w:rPr>
          <w:b/>
          <w:noProof/>
        </w:rPr>
        <w:t>14</w:t>
      </w:r>
      <w:r w:rsidRPr="001C2CE9">
        <w:rPr>
          <w:b/>
          <w:noProof/>
        </w:rPr>
        <w:fldChar w:fldCharType="end"/>
      </w:r>
    </w:p>
    <w:p w:rsidR="001C2CE9" w:rsidRPr="001C2CE9" w:rsidRDefault="001C2CE9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i w:val="0"/>
          <w:noProof/>
        </w:rPr>
        <w:t>7.2.1</w:t>
      </w:r>
      <w:r w:rsidRPr="001C2CE9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i w:val="0"/>
          <w:noProof/>
        </w:rPr>
        <w:t>通信设置</w:t>
      </w:r>
      <w:r w:rsidRPr="001C2CE9">
        <w:rPr>
          <w:b/>
          <w:i w:val="0"/>
          <w:noProof/>
        </w:rPr>
        <w:tab/>
      </w:r>
      <w:r w:rsidRPr="001C2CE9">
        <w:rPr>
          <w:b/>
          <w:i w:val="0"/>
          <w:noProof/>
        </w:rPr>
        <w:fldChar w:fldCharType="begin"/>
      </w:r>
      <w:r w:rsidRPr="001C2CE9">
        <w:rPr>
          <w:b/>
          <w:i w:val="0"/>
          <w:noProof/>
        </w:rPr>
        <w:instrText xml:space="preserve"> PAGEREF _Toc72766305 \h </w:instrText>
      </w:r>
      <w:r w:rsidRPr="001C2CE9">
        <w:rPr>
          <w:b/>
          <w:i w:val="0"/>
          <w:noProof/>
        </w:rPr>
      </w:r>
      <w:r w:rsidRPr="001C2CE9">
        <w:rPr>
          <w:b/>
          <w:i w:val="0"/>
          <w:noProof/>
        </w:rPr>
        <w:fldChar w:fldCharType="separate"/>
      </w:r>
      <w:r w:rsidR="00B77AD3">
        <w:rPr>
          <w:b/>
          <w:i w:val="0"/>
          <w:noProof/>
        </w:rPr>
        <w:t>14</w:t>
      </w:r>
      <w:r w:rsidRPr="001C2CE9">
        <w:rPr>
          <w:b/>
          <w:i w:val="0"/>
          <w:noProof/>
        </w:rPr>
        <w:fldChar w:fldCharType="end"/>
      </w:r>
    </w:p>
    <w:p w:rsidR="001C2CE9" w:rsidRPr="001C2CE9" w:rsidRDefault="001C2CE9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i w:val="0"/>
          <w:noProof/>
        </w:rPr>
        <w:lastRenderedPageBreak/>
        <w:t>7.2.2</w:t>
      </w:r>
      <w:r w:rsidRPr="001C2CE9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i w:val="0"/>
          <w:noProof/>
        </w:rPr>
        <w:t>在线升级</w:t>
      </w:r>
      <w:r w:rsidRPr="001C2CE9">
        <w:rPr>
          <w:b/>
          <w:i w:val="0"/>
          <w:noProof/>
        </w:rPr>
        <w:tab/>
      </w:r>
      <w:r w:rsidRPr="001C2CE9">
        <w:rPr>
          <w:b/>
          <w:i w:val="0"/>
          <w:noProof/>
        </w:rPr>
        <w:fldChar w:fldCharType="begin"/>
      </w:r>
      <w:r w:rsidRPr="001C2CE9">
        <w:rPr>
          <w:b/>
          <w:i w:val="0"/>
          <w:noProof/>
        </w:rPr>
        <w:instrText xml:space="preserve"> PAGEREF _Toc72766306 \h </w:instrText>
      </w:r>
      <w:r w:rsidRPr="001C2CE9">
        <w:rPr>
          <w:b/>
          <w:i w:val="0"/>
          <w:noProof/>
        </w:rPr>
      </w:r>
      <w:r w:rsidRPr="001C2CE9">
        <w:rPr>
          <w:b/>
          <w:i w:val="0"/>
          <w:noProof/>
        </w:rPr>
        <w:fldChar w:fldCharType="separate"/>
      </w:r>
      <w:r w:rsidR="00B77AD3">
        <w:rPr>
          <w:b/>
          <w:i w:val="0"/>
          <w:noProof/>
        </w:rPr>
        <w:t>14</w:t>
      </w:r>
      <w:r w:rsidRPr="001C2CE9">
        <w:rPr>
          <w:b/>
          <w:i w:val="0"/>
          <w:noProof/>
        </w:rPr>
        <w:fldChar w:fldCharType="end"/>
      </w:r>
    </w:p>
    <w:p w:rsidR="001C2CE9" w:rsidRPr="001C2CE9" w:rsidRDefault="001C2CE9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i w:val="0"/>
          <w:noProof/>
        </w:rPr>
        <w:t>7.2.3</w:t>
      </w:r>
      <w:r w:rsidRPr="001C2CE9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i w:val="0"/>
          <w:noProof/>
        </w:rPr>
        <w:t>恢复出厂设置</w:t>
      </w:r>
      <w:r w:rsidRPr="001C2CE9">
        <w:rPr>
          <w:b/>
          <w:i w:val="0"/>
          <w:noProof/>
        </w:rPr>
        <w:tab/>
      </w:r>
      <w:r w:rsidRPr="001C2CE9">
        <w:rPr>
          <w:b/>
          <w:i w:val="0"/>
          <w:noProof/>
        </w:rPr>
        <w:fldChar w:fldCharType="begin"/>
      </w:r>
      <w:r w:rsidRPr="001C2CE9">
        <w:rPr>
          <w:b/>
          <w:i w:val="0"/>
          <w:noProof/>
        </w:rPr>
        <w:instrText xml:space="preserve"> PAGEREF _Toc72766307 \h </w:instrText>
      </w:r>
      <w:r w:rsidRPr="001C2CE9">
        <w:rPr>
          <w:b/>
          <w:i w:val="0"/>
          <w:noProof/>
        </w:rPr>
      </w:r>
      <w:r w:rsidRPr="001C2CE9">
        <w:rPr>
          <w:b/>
          <w:i w:val="0"/>
          <w:noProof/>
        </w:rPr>
        <w:fldChar w:fldCharType="separate"/>
      </w:r>
      <w:r w:rsidR="00B77AD3">
        <w:rPr>
          <w:b/>
          <w:i w:val="0"/>
          <w:noProof/>
        </w:rPr>
        <w:t>14</w:t>
      </w:r>
      <w:r w:rsidRPr="001C2CE9">
        <w:rPr>
          <w:b/>
          <w:i w:val="0"/>
          <w:noProof/>
        </w:rPr>
        <w:fldChar w:fldCharType="end"/>
      </w:r>
    </w:p>
    <w:p w:rsidR="001C2CE9" w:rsidRPr="001C2CE9" w:rsidRDefault="001C2CE9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i w:val="0"/>
          <w:noProof/>
        </w:rPr>
        <w:t>7.2.4</w:t>
      </w:r>
      <w:r w:rsidRPr="001C2CE9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i w:val="0"/>
          <w:noProof/>
        </w:rPr>
        <w:t>调试诊断</w:t>
      </w:r>
      <w:r w:rsidRPr="001C2CE9">
        <w:rPr>
          <w:b/>
          <w:i w:val="0"/>
          <w:noProof/>
        </w:rPr>
        <w:tab/>
      </w:r>
      <w:r w:rsidRPr="001C2CE9">
        <w:rPr>
          <w:b/>
          <w:i w:val="0"/>
          <w:noProof/>
        </w:rPr>
        <w:fldChar w:fldCharType="begin"/>
      </w:r>
      <w:r w:rsidRPr="001C2CE9">
        <w:rPr>
          <w:b/>
          <w:i w:val="0"/>
          <w:noProof/>
        </w:rPr>
        <w:instrText xml:space="preserve"> PAGEREF _Toc72766308 \h </w:instrText>
      </w:r>
      <w:r w:rsidRPr="001C2CE9">
        <w:rPr>
          <w:b/>
          <w:i w:val="0"/>
          <w:noProof/>
        </w:rPr>
      </w:r>
      <w:r w:rsidRPr="001C2CE9">
        <w:rPr>
          <w:b/>
          <w:i w:val="0"/>
          <w:noProof/>
        </w:rPr>
        <w:fldChar w:fldCharType="separate"/>
      </w:r>
      <w:r w:rsidR="00B77AD3">
        <w:rPr>
          <w:b/>
          <w:i w:val="0"/>
          <w:noProof/>
        </w:rPr>
        <w:t>14</w:t>
      </w:r>
      <w:r w:rsidRPr="001C2CE9">
        <w:rPr>
          <w:b/>
          <w:i w:val="0"/>
          <w:noProof/>
        </w:rPr>
        <w:fldChar w:fldCharType="end"/>
      </w:r>
    </w:p>
    <w:p w:rsidR="001C2CE9" w:rsidRPr="001C2CE9" w:rsidRDefault="001C2CE9">
      <w:pPr>
        <w:pStyle w:val="3"/>
        <w:tabs>
          <w:tab w:val="left" w:pos="1260"/>
          <w:tab w:val="right" w:leader="dot" w:pos="8296"/>
        </w:tabs>
        <w:rPr>
          <w:rFonts w:eastAsiaTheme="minorEastAsia" w:cstheme="minorBidi"/>
          <w:b/>
          <w:i w:val="0"/>
          <w:iCs w:val="0"/>
          <w:noProof/>
          <w:sz w:val="21"/>
          <w:szCs w:val="22"/>
        </w:rPr>
      </w:pPr>
      <w:r w:rsidRPr="001C2CE9">
        <w:rPr>
          <w:rFonts w:ascii="宋体" w:hAnsi="宋体" w:cs="宋体"/>
          <w:b/>
          <w:bCs/>
          <w:i w:val="0"/>
          <w:noProof/>
        </w:rPr>
        <w:t>7.2.5</w:t>
      </w:r>
      <w:r w:rsidRPr="001C2CE9">
        <w:rPr>
          <w:rFonts w:eastAsiaTheme="minorEastAsia" w:cstheme="minorBidi"/>
          <w:b/>
          <w:i w:val="0"/>
          <w:iC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i w:val="0"/>
          <w:noProof/>
        </w:rPr>
        <w:t>定期锁定</w:t>
      </w:r>
      <w:r w:rsidRPr="001C2CE9">
        <w:rPr>
          <w:b/>
          <w:i w:val="0"/>
          <w:noProof/>
        </w:rPr>
        <w:tab/>
      </w:r>
      <w:r w:rsidRPr="001C2CE9">
        <w:rPr>
          <w:b/>
          <w:i w:val="0"/>
          <w:noProof/>
        </w:rPr>
        <w:fldChar w:fldCharType="begin"/>
      </w:r>
      <w:r w:rsidRPr="001C2CE9">
        <w:rPr>
          <w:b/>
          <w:i w:val="0"/>
          <w:noProof/>
        </w:rPr>
        <w:instrText xml:space="preserve"> PAGEREF _Toc72766309 \h </w:instrText>
      </w:r>
      <w:r w:rsidRPr="001C2CE9">
        <w:rPr>
          <w:b/>
          <w:i w:val="0"/>
          <w:noProof/>
        </w:rPr>
      </w:r>
      <w:r w:rsidRPr="001C2CE9">
        <w:rPr>
          <w:b/>
          <w:i w:val="0"/>
          <w:noProof/>
        </w:rPr>
        <w:fldChar w:fldCharType="separate"/>
      </w:r>
      <w:r w:rsidR="00B77AD3">
        <w:rPr>
          <w:b/>
          <w:i w:val="0"/>
          <w:noProof/>
        </w:rPr>
        <w:t>15</w:t>
      </w:r>
      <w:r w:rsidRPr="001C2CE9">
        <w:rPr>
          <w:b/>
          <w:i w:val="0"/>
          <w:noProof/>
        </w:rPr>
        <w:fldChar w:fldCharType="end"/>
      </w:r>
    </w:p>
    <w:p w:rsidR="001C2CE9" w:rsidRDefault="001C2CE9">
      <w:pPr>
        <w:pStyle w:val="20"/>
        <w:tabs>
          <w:tab w:val="left" w:pos="840"/>
          <w:tab w:val="right" w:leader="dot" w:pos="8296"/>
        </w:tabs>
        <w:rPr>
          <w:b/>
          <w:noProof/>
        </w:rPr>
      </w:pPr>
      <w:r w:rsidRPr="001C2CE9">
        <w:rPr>
          <w:rFonts w:ascii="宋体" w:hAnsi="宋体" w:cs="宋体"/>
          <w:b/>
          <w:bCs/>
          <w:noProof/>
        </w:rPr>
        <w:t>7.3</w:t>
      </w:r>
      <w:r w:rsidRPr="001C2CE9">
        <w:rPr>
          <w:rFonts w:eastAsiaTheme="minorEastAsia" w:cstheme="minorBidi"/>
          <w:b/>
          <w:smallCaps w:val="0"/>
          <w:noProof/>
          <w:sz w:val="21"/>
          <w:szCs w:val="22"/>
        </w:rPr>
        <w:tab/>
      </w:r>
      <w:r w:rsidRPr="001C2CE9">
        <w:rPr>
          <w:rFonts w:ascii="宋体" w:hAnsi="宋体" w:cs="宋体" w:hint="eastAsia"/>
          <w:b/>
          <w:bCs/>
          <w:noProof/>
        </w:rPr>
        <w:t>职责划分</w:t>
      </w:r>
      <w:r w:rsidRPr="001C2CE9">
        <w:rPr>
          <w:b/>
          <w:noProof/>
        </w:rPr>
        <w:tab/>
      </w:r>
      <w:r w:rsidRPr="001C2CE9">
        <w:rPr>
          <w:b/>
          <w:noProof/>
        </w:rPr>
        <w:fldChar w:fldCharType="begin"/>
      </w:r>
      <w:r w:rsidRPr="001C2CE9">
        <w:rPr>
          <w:b/>
          <w:noProof/>
        </w:rPr>
        <w:instrText xml:space="preserve"> PAGEREF _Toc72766310 \h </w:instrText>
      </w:r>
      <w:r w:rsidRPr="001C2CE9">
        <w:rPr>
          <w:b/>
          <w:noProof/>
        </w:rPr>
      </w:r>
      <w:r w:rsidRPr="001C2CE9">
        <w:rPr>
          <w:b/>
          <w:noProof/>
        </w:rPr>
        <w:fldChar w:fldCharType="separate"/>
      </w:r>
      <w:r w:rsidR="00B77AD3">
        <w:rPr>
          <w:b/>
          <w:noProof/>
        </w:rPr>
        <w:t>15</w:t>
      </w:r>
      <w:r w:rsidRPr="001C2CE9">
        <w:rPr>
          <w:b/>
          <w:noProof/>
        </w:rPr>
        <w:fldChar w:fldCharType="end"/>
      </w:r>
    </w:p>
    <w:p w:rsidR="001C2CE9" w:rsidRPr="001C2CE9" w:rsidRDefault="001C2CE9" w:rsidP="001C2CE9">
      <w:pPr>
        <w:widowControl/>
        <w:jc w:val="left"/>
      </w:pPr>
      <w:r>
        <w:br w:type="page"/>
      </w:r>
    </w:p>
    <w:p w:rsidR="00EE5EC4" w:rsidRPr="00A24736" w:rsidRDefault="00B75FE9" w:rsidP="00270D7D">
      <w:pPr>
        <w:numPr>
          <w:ilvl w:val="0"/>
          <w:numId w:val="19"/>
        </w:numPr>
        <w:outlineLvl w:val="0"/>
        <w:rPr>
          <w:b/>
          <w:bCs/>
          <w:sz w:val="30"/>
          <w:szCs w:val="30"/>
        </w:rPr>
      </w:pPr>
      <w:r w:rsidRPr="001C2CE9">
        <w:rPr>
          <w:rFonts w:asciiTheme="minorEastAsia" w:eastAsiaTheme="minorEastAsia" w:hAnsiTheme="minorEastAsia"/>
          <w:b/>
          <w:bCs/>
          <w:caps/>
          <w:szCs w:val="21"/>
        </w:rPr>
        <w:lastRenderedPageBreak/>
        <w:fldChar w:fldCharType="end"/>
      </w:r>
      <w:bookmarkStart w:id="2" w:name="_Toc72766268"/>
      <w:r w:rsidR="00EE5EC4">
        <w:rPr>
          <w:rFonts w:hint="eastAsia"/>
          <w:b/>
          <w:bCs/>
          <w:sz w:val="30"/>
          <w:szCs w:val="30"/>
        </w:rPr>
        <w:t>概述</w:t>
      </w:r>
      <w:bookmarkEnd w:id="2"/>
    </w:p>
    <w:p w:rsidR="000457E1" w:rsidRDefault="006D76A2" w:rsidP="00EE5E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为明确</w:t>
      </w:r>
      <w:r w:rsidR="006B0A91">
        <w:rPr>
          <w:rFonts w:ascii="宋体" w:hAnsi="宋体" w:cs="宋体" w:hint="eastAsia"/>
          <w:sz w:val="24"/>
        </w:rPr>
        <w:t>高电流脉冲电源(HCPL100)产品</w:t>
      </w:r>
      <w:r w:rsidR="006B0A91">
        <w:rPr>
          <w:rStyle w:val="aa"/>
          <w:rFonts w:ascii="宋体" w:hAnsi="宋体" w:cs="宋体"/>
          <w:sz w:val="24"/>
        </w:rPr>
        <w:footnoteReference w:id="1"/>
      </w:r>
      <w:r w:rsidR="006B0A91">
        <w:rPr>
          <w:rFonts w:ascii="宋体" w:hAnsi="宋体" w:cs="宋体" w:hint="eastAsia"/>
          <w:sz w:val="24"/>
        </w:rPr>
        <w:t>需求，</w:t>
      </w:r>
      <w:r w:rsidR="009C51AC">
        <w:rPr>
          <w:rFonts w:ascii="宋体" w:hAnsi="宋体" w:cs="宋体" w:hint="eastAsia"/>
          <w:sz w:val="24"/>
        </w:rPr>
        <w:t>帮助研发同事明确工作重点，特</w:t>
      </w:r>
      <w:r w:rsidR="00EE5EC4">
        <w:rPr>
          <w:rFonts w:ascii="宋体" w:hAnsi="宋体" w:cs="宋体" w:hint="eastAsia"/>
          <w:sz w:val="24"/>
        </w:rPr>
        <w:t>制定本文档。</w:t>
      </w:r>
    </w:p>
    <w:p w:rsidR="00EE5EC4" w:rsidRPr="000457E1" w:rsidRDefault="006B0A91" w:rsidP="00EE5E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HCPL100</w:t>
      </w:r>
      <w:r w:rsidR="00EE5EC4">
        <w:rPr>
          <w:rFonts w:ascii="宋体" w:hAnsi="宋体" w:cs="宋体" w:hint="eastAsia"/>
          <w:sz w:val="24"/>
        </w:rPr>
        <w:t>的规格，请参考《</w:t>
      </w:r>
      <w:r w:rsidRPr="006B0A91">
        <w:rPr>
          <w:rFonts w:ascii="宋体" w:hAnsi="宋体" w:cs="宋体" w:hint="eastAsia"/>
          <w:sz w:val="24"/>
        </w:rPr>
        <w:t>高电流脉冲电源(HCPL100)规格书</w:t>
      </w:r>
      <w:r w:rsidR="00EE5EC4">
        <w:rPr>
          <w:rFonts w:ascii="宋体" w:hAnsi="宋体" w:cs="宋体" w:hint="eastAsia"/>
          <w:sz w:val="24"/>
        </w:rPr>
        <w:t>》；</w:t>
      </w:r>
    </w:p>
    <w:p w:rsidR="0017787D" w:rsidRDefault="0017787D" w:rsidP="0017787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从S</w:t>
      </w:r>
      <w:r>
        <w:rPr>
          <w:rFonts w:ascii="宋体" w:hAnsi="宋体" w:cs="宋体"/>
          <w:sz w:val="24"/>
        </w:rPr>
        <w:t>CPI</w:t>
      </w:r>
      <w:r w:rsidR="000457E1">
        <w:rPr>
          <w:rFonts w:ascii="宋体" w:hAnsi="宋体" w:cs="宋体" w:hint="eastAsia"/>
          <w:sz w:val="24"/>
        </w:rPr>
        <w:t>指令集</w:t>
      </w:r>
      <w:r>
        <w:rPr>
          <w:rFonts w:ascii="宋体" w:hAnsi="宋体" w:cs="宋体" w:hint="eastAsia"/>
          <w:sz w:val="24"/>
        </w:rPr>
        <w:t>的角度介绍</w:t>
      </w:r>
      <w:r w:rsidR="006B0A91">
        <w:rPr>
          <w:rFonts w:ascii="宋体" w:hAnsi="宋体" w:cs="宋体" w:hint="eastAsia"/>
          <w:sz w:val="24"/>
        </w:rPr>
        <w:t>HCPL100</w:t>
      </w:r>
      <w:r w:rsidR="000457E1">
        <w:rPr>
          <w:rFonts w:ascii="宋体" w:hAnsi="宋体" w:cs="宋体" w:hint="eastAsia"/>
          <w:sz w:val="24"/>
        </w:rPr>
        <w:t>，请参考《</w:t>
      </w:r>
      <w:r w:rsidR="006B0A91" w:rsidRPr="006B0A91">
        <w:rPr>
          <w:rFonts w:ascii="宋体" w:hAnsi="宋体" w:cs="宋体" w:hint="eastAsia"/>
          <w:sz w:val="24"/>
        </w:rPr>
        <w:t>高电流脉冲电源(HCPL100)</w:t>
      </w:r>
      <w:r w:rsidR="000457E1">
        <w:rPr>
          <w:rFonts w:ascii="宋体" w:hAnsi="宋体" w:cs="宋体" w:hint="eastAsia"/>
          <w:sz w:val="24"/>
        </w:rPr>
        <w:t>编程手册》</w:t>
      </w:r>
      <w:r>
        <w:rPr>
          <w:rFonts w:ascii="宋体" w:hAnsi="宋体" w:cs="宋体" w:hint="eastAsia"/>
          <w:sz w:val="24"/>
        </w:rPr>
        <w:t>；</w:t>
      </w:r>
    </w:p>
    <w:p w:rsidR="00197D76" w:rsidRDefault="000457E1" w:rsidP="005F21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从P</w:t>
      </w:r>
      <w:r>
        <w:rPr>
          <w:rFonts w:ascii="宋体" w:hAnsi="宋体" w:cs="宋体"/>
          <w:sz w:val="24"/>
        </w:rPr>
        <w:t>C</w:t>
      </w:r>
      <w:r>
        <w:rPr>
          <w:rFonts w:ascii="宋体" w:hAnsi="宋体" w:cs="宋体" w:hint="eastAsia"/>
          <w:sz w:val="24"/>
        </w:rPr>
        <w:t>上位机的角度介绍</w:t>
      </w:r>
      <w:r w:rsidR="006B0A91">
        <w:rPr>
          <w:rFonts w:ascii="宋体" w:hAnsi="宋体" w:cs="宋体" w:hint="eastAsia"/>
          <w:sz w:val="24"/>
        </w:rPr>
        <w:t>HCPL100</w:t>
      </w:r>
      <w:r>
        <w:rPr>
          <w:rFonts w:ascii="宋体" w:hAnsi="宋体" w:cs="宋体" w:hint="eastAsia"/>
          <w:sz w:val="24"/>
        </w:rPr>
        <w:t>，请参考《</w:t>
      </w:r>
      <w:r w:rsidR="00A04F2B">
        <w:rPr>
          <w:rFonts w:ascii="宋体" w:hAnsi="宋体" w:cs="宋体" w:hint="eastAsia"/>
          <w:sz w:val="24"/>
        </w:rPr>
        <w:t>普赛斯仪表</w:t>
      </w:r>
      <w:r w:rsidR="00B716DB">
        <w:rPr>
          <w:rFonts w:ascii="宋体" w:hAnsi="宋体" w:cs="宋体" w:hint="eastAsia"/>
          <w:sz w:val="24"/>
        </w:rPr>
        <w:t>上位机工具手册》；</w:t>
      </w:r>
    </w:p>
    <w:p w:rsidR="00B716DB" w:rsidRDefault="00B716DB" w:rsidP="00B716DB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HCPL100无触屏UI。</w:t>
      </w:r>
    </w:p>
    <w:p w:rsidR="00197D76" w:rsidRPr="005732D8" w:rsidRDefault="00197D76" w:rsidP="00197D76">
      <w:pPr>
        <w:numPr>
          <w:ilvl w:val="0"/>
          <w:numId w:val="19"/>
        </w:numPr>
        <w:spacing w:line="360" w:lineRule="auto"/>
        <w:outlineLvl w:val="0"/>
        <w:rPr>
          <w:b/>
          <w:bCs/>
          <w:sz w:val="30"/>
          <w:szCs w:val="30"/>
        </w:rPr>
      </w:pPr>
      <w:bookmarkStart w:id="3" w:name="_Toc71296788"/>
      <w:bookmarkStart w:id="4" w:name="_Toc72766269"/>
      <w:r>
        <w:rPr>
          <w:rFonts w:hint="eastAsia"/>
          <w:b/>
          <w:bCs/>
          <w:sz w:val="30"/>
          <w:szCs w:val="30"/>
        </w:rPr>
        <w:t>电路</w:t>
      </w:r>
      <w:r w:rsidRPr="005732D8">
        <w:rPr>
          <w:rFonts w:hint="eastAsia"/>
          <w:b/>
          <w:bCs/>
          <w:sz w:val="30"/>
          <w:szCs w:val="30"/>
        </w:rPr>
        <w:t>模型</w:t>
      </w:r>
      <w:bookmarkEnd w:id="3"/>
      <w:bookmarkEnd w:id="4"/>
    </w:p>
    <w:p w:rsidR="005F21C4" w:rsidRDefault="00197D76" w:rsidP="00197D7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电路模型是源表模拟电路的简化,可描述</w:t>
      </w:r>
      <w:r w:rsidR="005F21C4">
        <w:rPr>
          <w:rFonts w:ascii="宋体" w:hAnsi="宋体" w:cs="宋体" w:hint="eastAsia"/>
          <w:sz w:val="24"/>
        </w:rPr>
        <w:t>设备的软硬件</w:t>
      </w:r>
      <w:r>
        <w:rPr>
          <w:rFonts w:ascii="宋体" w:hAnsi="宋体" w:cs="宋体" w:hint="eastAsia"/>
          <w:sz w:val="24"/>
        </w:rPr>
        <w:t>接口。</w:t>
      </w:r>
    </w:p>
    <w:p w:rsidR="005F21C4" w:rsidRPr="005F21C4" w:rsidRDefault="005F21C4" w:rsidP="005F21C4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5" w:name="_Toc72766270"/>
      <w:r w:rsidRPr="005F21C4">
        <w:rPr>
          <w:rFonts w:ascii="宋体" w:hAnsi="宋体" w:cs="宋体" w:hint="eastAsia"/>
          <w:b/>
          <w:bCs/>
          <w:sz w:val="28"/>
          <w:szCs w:val="28"/>
        </w:rPr>
        <w:t>软硬件接口</w:t>
      </w:r>
      <w:bookmarkEnd w:id="5"/>
    </w:p>
    <w:p w:rsidR="00197D76" w:rsidRDefault="000A1ED8" w:rsidP="000A1ED8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HCPL100</w:t>
      </w:r>
      <w:r w:rsidR="005F21C4">
        <w:rPr>
          <w:rFonts w:ascii="宋体" w:hAnsi="宋体" w:cs="宋体" w:hint="eastAsia"/>
          <w:sz w:val="24"/>
        </w:rPr>
        <w:t>的电路</w:t>
      </w:r>
      <w:r w:rsidR="00197D76" w:rsidRPr="00B102A6">
        <w:rPr>
          <w:rFonts w:ascii="宋体" w:hAnsi="宋体" w:cs="宋体" w:hint="eastAsia"/>
          <w:sz w:val="24"/>
        </w:rPr>
        <w:t>模型如图</w:t>
      </w:r>
      <w:r w:rsidR="0004105B">
        <w:rPr>
          <w:rFonts w:ascii="宋体" w:hAnsi="宋体" w:cs="宋体" w:hint="eastAsia"/>
          <w:sz w:val="24"/>
        </w:rPr>
        <w:t>1</w:t>
      </w:r>
      <w:r w:rsidR="00197D76" w:rsidRPr="00B102A6">
        <w:rPr>
          <w:rFonts w:ascii="宋体" w:hAnsi="宋体" w:cs="宋体" w:hint="eastAsia"/>
          <w:sz w:val="24"/>
        </w:rPr>
        <w:t>：</w:t>
      </w:r>
    </w:p>
    <w:p w:rsidR="000A1ED8" w:rsidRDefault="00F03E3E" w:rsidP="00D32745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6153" w:dyaOrig="28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7.55pt;height:141.5pt" o:ole="">
            <v:imagedata r:id="rId9" o:title=""/>
          </v:shape>
          <o:OLEObject Type="Embed" ProgID="Visio.Drawing.11" ShapeID="_x0000_i1025" DrawAspect="Content" ObjectID="_1683530641" r:id="rId10"/>
        </w:object>
      </w:r>
    </w:p>
    <w:p w:rsidR="00197D76" w:rsidRPr="00B102A6" w:rsidRDefault="00197D76" w:rsidP="00197D76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</w:t>
      </w:r>
      <w:r w:rsidR="00F30A62"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 xml:space="preserve"> 脉冲</w:t>
      </w:r>
      <w:r w:rsidR="005F21C4">
        <w:rPr>
          <w:rFonts w:ascii="宋体" w:hAnsi="宋体" w:cs="宋体" w:hint="eastAsia"/>
          <w:sz w:val="24"/>
        </w:rPr>
        <w:t>电路</w:t>
      </w:r>
      <w:r>
        <w:rPr>
          <w:rFonts w:ascii="宋体" w:hAnsi="宋体" w:cs="宋体" w:hint="eastAsia"/>
          <w:sz w:val="24"/>
        </w:rPr>
        <w:t>模型</w:t>
      </w:r>
    </w:p>
    <w:p w:rsidR="005F21C4" w:rsidRDefault="00197D76" w:rsidP="00197D7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</w:t>
      </w:r>
      <w:r w:rsidR="00F30A62">
        <w:rPr>
          <w:rFonts w:ascii="宋体" w:hAnsi="宋体" w:cs="宋体" w:hint="eastAsia"/>
          <w:sz w:val="24"/>
        </w:rPr>
        <w:t>1</w:t>
      </w:r>
      <w:r w:rsidR="005F21C4">
        <w:rPr>
          <w:rFonts w:ascii="宋体" w:hAnsi="宋体" w:cs="宋体" w:hint="eastAsia"/>
          <w:sz w:val="24"/>
        </w:rPr>
        <w:t>是</w:t>
      </w:r>
      <w:r w:rsidR="00F03E3E">
        <w:rPr>
          <w:rFonts w:ascii="宋体" w:hAnsi="宋体" w:cs="宋体" w:hint="eastAsia"/>
          <w:sz w:val="24"/>
        </w:rPr>
        <w:t>HCPL100</w:t>
      </w:r>
      <w:r w:rsidR="005F21C4">
        <w:rPr>
          <w:rFonts w:ascii="宋体" w:hAnsi="宋体" w:cs="宋体" w:hint="eastAsia"/>
          <w:sz w:val="24"/>
        </w:rPr>
        <w:t>的电路</w:t>
      </w:r>
      <w:r w:rsidR="006F084C">
        <w:rPr>
          <w:rFonts w:ascii="宋体" w:hAnsi="宋体" w:cs="宋体" w:hint="eastAsia"/>
          <w:sz w:val="24"/>
        </w:rPr>
        <w:t>模型，</w:t>
      </w:r>
      <w:r w:rsidR="007644EB">
        <w:rPr>
          <w:rFonts w:ascii="宋体" w:hAnsi="宋体" w:cs="宋体" w:hint="eastAsia"/>
          <w:sz w:val="24"/>
        </w:rPr>
        <w:t>源输出的信号为</w:t>
      </w:r>
      <w:r>
        <w:rPr>
          <w:rFonts w:ascii="宋体" w:hAnsi="宋体" w:cs="宋体" w:hint="eastAsia"/>
          <w:sz w:val="24"/>
        </w:rPr>
        <w:t>脉冲信号</w:t>
      </w:r>
      <w:r w:rsidR="007644EB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包括以下要素：</w:t>
      </w:r>
    </w:p>
    <w:p w:rsidR="005F21C4" w:rsidRPr="00F03E3E" w:rsidRDefault="005F21C4" w:rsidP="00F03E3E">
      <w:pPr>
        <w:pStyle w:val="ab"/>
        <w:numPr>
          <w:ilvl w:val="0"/>
          <w:numId w:val="22"/>
        </w:numPr>
        <w:ind w:firstLineChars="0"/>
        <w:rPr>
          <w:rFonts w:ascii="宋体" w:hAnsi="宋体" w:cs="宋体"/>
          <w:sz w:val="24"/>
        </w:rPr>
      </w:pPr>
      <w:r w:rsidRPr="005F21C4">
        <w:rPr>
          <w:rFonts w:ascii="宋体" w:hAnsi="宋体" w:cs="宋体" w:hint="eastAsia"/>
          <w:sz w:val="24"/>
        </w:rPr>
        <w:t>设置值</w:t>
      </w:r>
      <w:r w:rsidR="00F30A62">
        <w:rPr>
          <w:rFonts w:ascii="宋体" w:hAnsi="宋体" w:cs="宋体" w:hint="eastAsia"/>
          <w:sz w:val="24"/>
        </w:rPr>
        <w:t>：</w:t>
      </w:r>
      <w:r w:rsidR="00F03E3E">
        <w:rPr>
          <w:rFonts w:ascii="宋体" w:hAnsi="宋体" w:cs="宋体" w:hint="eastAsia"/>
          <w:sz w:val="24"/>
        </w:rPr>
        <w:t>I</w:t>
      </w:r>
      <w:r w:rsidR="00F30A62">
        <w:rPr>
          <w:rFonts w:ascii="宋体" w:hAnsi="宋体" w:cs="宋体" w:hint="eastAsia"/>
          <w:sz w:val="24"/>
        </w:rPr>
        <w:t>路DA芯片控制</w:t>
      </w:r>
    </w:p>
    <w:p w:rsidR="005F21C4" w:rsidRPr="00F03E3E" w:rsidRDefault="005F21C4" w:rsidP="00F03E3E">
      <w:pPr>
        <w:pStyle w:val="ab"/>
        <w:numPr>
          <w:ilvl w:val="0"/>
          <w:numId w:val="22"/>
        </w:numPr>
        <w:ind w:firstLineChars="0"/>
        <w:rPr>
          <w:rFonts w:ascii="宋体" w:hAnsi="宋体" w:cs="宋体"/>
          <w:sz w:val="24"/>
        </w:rPr>
      </w:pPr>
      <w:r w:rsidRPr="005F21C4">
        <w:rPr>
          <w:rFonts w:ascii="宋体" w:hAnsi="宋体" w:cs="宋体" w:hint="eastAsia"/>
          <w:sz w:val="24"/>
        </w:rPr>
        <w:t>脉宽</w:t>
      </w:r>
      <w:r w:rsidR="00F30A62">
        <w:rPr>
          <w:rFonts w:ascii="宋体" w:hAnsi="宋体" w:cs="宋体" w:hint="eastAsia"/>
          <w:sz w:val="24"/>
        </w:rPr>
        <w:t>：</w:t>
      </w:r>
      <w:r w:rsidR="00F03E3E">
        <w:rPr>
          <w:rFonts w:ascii="宋体" w:hAnsi="宋体" w:cs="宋体" w:hint="eastAsia"/>
          <w:sz w:val="24"/>
        </w:rPr>
        <w:t>单</w:t>
      </w:r>
      <w:r w:rsidR="00F30A62">
        <w:rPr>
          <w:rFonts w:ascii="宋体" w:hAnsi="宋体" w:cs="宋体" w:hint="eastAsia"/>
          <w:sz w:val="24"/>
        </w:rPr>
        <w:t>PWM</w:t>
      </w:r>
      <w:r w:rsidR="00F03E3E">
        <w:rPr>
          <w:rFonts w:ascii="宋体" w:hAnsi="宋体" w:cs="宋体" w:hint="eastAsia"/>
          <w:sz w:val="24"/>
        </w:rPr>
        <w:t>的</w:t>
      </w:r>
      <w:r w:rsidR="00F30A62">
        <w:rPr>
          <w:rFonts w:ascii="宋体" w:hAnsi="宋体" w:cs="宋体" w:hint="eastAsia"/>
          <w:sz w:val="24"/>
        </w:rPr>
        <w:t>脉宽控制</w:t>
      </w:r>
    </w:p>
    <w:p w:rsidR="00197D76" w:rsidRDefault="00197D76" w:rsidP="00197D7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脉冲合成模块将PWM信号与</w:t>
      </w:r>
      <w:r w:rsidR="00F30A62">
        <w:rPr>
          <w:rFonts w:ascii="宋体" w:hAnsi="宋体" w:cs="宋体" w:hint="eastAsia"/>
          <w:sz w:val="24"/>
        </w:rPr>
        <w:t>设置值做“与</w:t>
      </w:r>
      <w:r w:rsidR="007644EB">
        <w:rPr>
          <w:rFonts w:ascii="宋体" w:hAnsi="宋体" w:cs="宋体" w:hint="eastAsia"/>
          <w:sz w:val="24"/>
        </w:rPr>
        <w:t>”</w:t>
      </w:r>
      <w:r w:rsidR="00F30A62">
        <w:rPr>
          <w:rFonts w:ascii="宋体" w:hAnsi="宋体" w:cs="宋体" w:hint="eastAsia"/>
          <w:sz w:val="24"/>
        </w:rPr>
        <w:t>运算，实现</w:t>
      </w:r>
      <w:r>
        <w:rPr>
          <w:rFonts w:ascii="宋体" w:hAnsi="宋体" w:cs="宋体" w:hint="eastAsia"/>
          <w:sz w:val="24"/>
        </w:rPr>
        <w:t>脉冲信号的生成。</w:t>
      </w:r>
    </w:p>
    <w:p w:rsidR="00A65E5F" w:rsidRDefault="007644EB" w:rsidP="00A65E5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表测量功能，通过V路AD实现对测量</w:t>
      </w:r>
      <w:r w:rsidR="00F03E3E">
        <w:rPr>
          <w:rFonts w:ascii="宋体" w:hAnsi="宋体" w:cs="宋体" w:hint="eastAsia"/>
          <w:sz w:val="24"/>
        </w:rPr>
        <w:t>电压数据</w:t>
      </w:r>
      <w:r>
        <w:rPr>
          <w:rFonts w:ascii="宋体" w:hAnsi="宋体" w:cs="宋体" w:hint="eastAsia"/>
          <w:sz w:val="24"/>
        </w:rPr>
        <w:t>的回采样。</w:t>
      </w:r>
    </w:p>
    <w:p w:rsidR="00A65E5F" w:rsidRPr="00F03E3E" w:rsidRDefault="00A65E5F" w:rsidP="00A65E5F">
      <w:pPr>
        <w:rPr>
          <w:rFonts w:ascii="宋体" w:hAnsi="宋体" w:cs="宋体"/>
          <w:sz w:val="24"/>
        </w:rPr>
      </w:pPr>
    </w:p>
    <w:p w:rsidR="007644EB" w:rsidRDefault="007644EB" w:rsidP="00197D7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由图1容易得出结论，</w:t>
      </w:r>
      <w:r w:rsidR="00F03E3E">
        <w:rPr>
          <w:rFonts w:ascii="宋体" w:hAnsi="宋体" w:cs="宋体" w:hint="eastAsia"/>
          <w:sz w:val="24"/>
        </w:rPr>
        <w:t>HCPL100</w:t>
      </w:r>
      <w:r>
        <w:rPr>
          <w:rFonts w:ascii="宋体" w:hAnsi="宋体" w:cs="宋体" w:hint="eastAsia"/>
          <w:sz w:val="24"/>
        </w:rPr>
        <w:t>的软硬件接口由三部分组成：</w:t>
      </w:r>
    </w:p>
    <w:p w:rsidR="007644EB" w:rsidRPr="007644EB" w:rsidRDefault="007644EB" w:rsidP="007644EB">
      <w:pPr>
        <w:pStyle w:val="ab"/>
        <w:numPr>
          <w:ilvl w:val="0"/>
          <w:numId w:val="23"/>
        </w:numPr>
        <w:ind w:firstLineChars="0"/>
        <w:rPr>
          <w:rFonts w:ascii="宋体" w:hAnsi="宋体" w:cs="宋体"/>
          <w:sz w:val="24"/>
        </w:rPr>
      </w:pPr>
      <w:r w:rsidRPr="007644EB">
        <w:rPr>
          <w:rFonts w:ascii="宋体" w:hAnsi="宋体" w:cs="宋体" w:hint="eastAsia"/>
          <w:sz w:val="24"/>
        </w:rPr>
        <w:t>DA</w:t>
      </w:r>
    </w:p>
    <w:p w:rsidR="007644EB" w:rsidRPr="007644EB" w:rsidRDefault="007644EB" w:rsidP="007644EB">
      <w:pPr>
        <w:pStyle w:val="ab"/>
        <w:numPr>
          <w:ilvl w:val="0"/>
          <w:numId w:val="23"/>
        </w:numPr>
        <w:ind w:firstLineChars="0"/>
        <w:rPr>
          <w:rFonts w:ascii="宋体" w:hAnsi="宋体" w:cs="宋体"/>
          <w:sz w:val="24"/>
        </w:rPr>
      </w:pPr>
      <w:r w:rsidRPr="007644EB">
        <w:rPr>
          <w:rFonts w:ascii="宋体" w:hAnsi="宋体" w:cs="宋体" w:hint="eastAsia"/>
          <w:sz w:val="24"/>
        </w:rPr>
        <w:t>PWM</w:t>
      </w:r>
      <w:r w:rsidR="00F03E3E">
        <w:rPr>
          <w:rFonts w:ascii="宋体" w:hAnsi="宋体" w:cs="宋体" w:hint="eastAsia"/>
          <w:sz w:val="24"/>
        </w:rPr>
        <w:t>,单脉冲生成</w:t>
      </w:r>
    </w:p>
    <w:p w:rsidR="007644EB" w:rsidRPr="007644EB" w:rsidRDefault="007644EB" w:rsidP="007644EB">
      <w:pPr>
        <w:pStyle w:val="ab"/>
        <w:numPr>
          <w:ilvl w:val="0"/>
          <w:numId w:val="23"/>
        </w:numPr>
        <w:ind w:firstLineChars="0"/>
        <w:rPr>
          <w:rFonts w:ascii="宋体" w:hAnsi="宋体" w:cs="宋体"/>
          <w:sz w:val="24"/>
        </w:rPr>
      </w:pPr>
      <w:r w:rsidRPr="007644EB">
        <w:rPr>
          <w:rFonts w:ascii="宋体" w:hAnsi="宋体" w:cs="宋体" w:hint="eastAsia"/>
          <w:sz w:val="24"/>
        </w:rPr>
        <w:t>AD</w:t>
      </w:r>
    </w:p>
    <w:p w:rsidR="0004105B" w:rsidRDefault="0004105B">
      <w:pPr>
        <w:widowControl/>
        <w:jc w:val="left"/>
        <w:rPr>
          <w:rFonts w:ascii="宋体" w:hAnsi="宋体" w:cs="宋体"/>
          <w:b/>
          <w:bCs/>
          <w:sz w:val="28"/>
          <w:szCs w:val="28"/>
        </w:rPr>
      </w:pPr>
      <w:bookmarkStart w:id="6" w:name="_Toc71296791"/>
      <w:r>
        <w:rPr>
          <w:rFonts w:ascii="宋体" w:hAnsi="宋体" w:cs="宋体"/>
          <w:b/>
          <w:bCs/>
          <w:sz w:val="28"/>
          <w:szCs w:val="28"/>
        </w:rPr>
        <w:br w:type="page"/>
      </w:r>
    </w:p>
    <w:p w:rsidR="00197D76" w:rsidRPr="00FA78CF" w:rsidRDefault="00197D76" w:rsidP="00197D76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7" w:name="_Toc72766271"/>
      <w:r w:rsidRPr="00FA78CF">
        <w:rPr>
          <w:rFonts w:ascii="宋体" w:hAnsi="宋体" w:cs="宋体" w:hint="eastAsia"/>
          <w:b/>
          <w:bCs/>
          <w:sz w:val="28"/>
          <w:szCs w:val="28"/>
        </w:rPr>
        <w:lastRenderedPageBreak/>
        <w:t>量程</w:t>
      </w:r>
      <w:bookmarkEnd w:id="6"/>
      <w:r w:rsidR="005F21C4">
        <w:rPr>
          <w:rFonts w:ascii="宋体" w:hAnsi="宋体" w:cs="宋体" w:hint="eastAsia"/>
          <w:b/>
          <w:bCs/>
          <w:sz w:val="28"/>
          <w:szCs w:val="28"/>
        </w:rPr>
        <w:t>与校准</w:t>
      </w:r>
      <w:bookmarkEnd w:id="7"/>
    </w:p>
    <w:p w:rsidR="00197D76" w:rsidRDefault="00197D76" w:rsidP="00197D7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因为AD芯片有位数限制</w:t>
      </w:r>
      <w:r>
        <w:rPr>
          <w:rStyle w:val="aa"/>
          <w:rFonts w:ascii="宋体" w:hAnsi="宋体" w:cs="宋体"/>
          <w:sz w:val="24"/>
        </w:rPr>
        <w:footnoteReference w:id="2"/>
      </w:r>
      <w:r>
        <w:rPr>
          <w:rFonts w:ascii="宋体" w:hAnsi="宋体" w:cs="宋体" w:hint="eastAsia"/>
          <w:sz w:val="24"/>
        </w:rPr>
        <w:t>，所以</w:t>
      </w:r>
      <w:r w:rsidR="00771CEE">
        <w:rPr>
          <w:rFonts w:ascii="宋体" w:hAnsi="宋体" w:cs="宋体" w:hint="eastAsia"/>
          <w:sz w:val="24"/>
        </w:rPr>
        <w:t>HCPL100</w:t>
      </w:r>
      <w:r>
        <w:rPr>
          <w:rFonts w:ascii="宋体" w:hAnsi="宋体" w:cs="宋体" w:hint="eastAsia"/>
          <w:sz w:val="24"/>
        </w:rPr>
        <w:t>的相对精度</w:t>
      </w:r>
      <w:r>
        <w:rPr>
          <w:rStyle w:val="aa"/>
          <w:rFonts w:ascii="宋体" w:hAnsi="宋体" w:cs="宋体"/>
          <w:sz w:val="24"/>
        </w:rPr>
        <w:footnoteReference w:id="3"/>
      </w:r>
      <w:r>
        <w:rPr>
          <w:rFonts w:ascii="宋体" w:hAnsi="宋体" w:cs="宋体" w:hint="eastAsia"/>
          <w:sz w:val="24"/>
        </w:rPr>
        <w:t>固定。而绝对精度等于量程与相对精度之积，所以大量程的绝对精度低，小量程的测量范围小。为了解决测量范围与绝对精度的矛盾，</w:t>
      </w:r>
      <w:r w:rsidR="00817D0C">
        <w:rPr>
          <w:rFonts w:ascii="宋体" w:hAnsi="宋体" w:cs="宋体" w:hint="eastAsia"/>
          <w:sz w:val="24"/>
        </w:rPr>
        <w:t>HCPL100</w:t>
      </w:r>
      <w:r>
        <w:rPr>
          <w:rFonts w:ascii="宋体" w:hAnsi="宋体" w:cs="宋体" w:hint="eastAsia"/>
          <w:sz w:val="24"/>
        </w:rPr>
        <w:t>设计</w:t>
      </w:r>
      <w:r w:rsidR="00817D0C">
        <w:rPr>
          <w:rFonts w:ascii="宋体" w:hAnsi="宋体" w:cs="宋体" w:hint="eastAsia"/>
          <w:sz w:val="24"/>
        </w:rPr>
        <w:t>10V、30V 2个</w:t>
      </w:r>
      <w:r>
        <w:rPr>
          <w:rFonts w:ascii="宋体" w:hAnsi="宋体" w:cs="宋体" w:hint="eastAsia"/>
          <w:sz w:val="24"/>
        </w:rPr>
        <w:t>量程，</w:t>
      </w:r>
      <w:r w:rsidR="00817D0C">
        <w:rPr>
          <w:rFonts w:ascii="宋体" w:hAnsi="宋体" w:cs="宋体" w:hint="eastAsia"/>
          <w:sz w:val="24"/>
        </w:rPr>
        <w:t>10V提供</w:t>
      </w:r>
      <w:r>
        <w:rPr>
          <w:rFonts w:ascii="宋体" w:hAnsi="宋体" w:cs="宋体" w:hint="eastAsia"/>
          <w:sz w:val="24"/>
        </w:rPr>
        <w:t>高精度，</w:t>
      </w:r>
      <w:r w:rsidR="00817D0C">
        <w:rPr>
          <w:rFonts w:ascii="宋体" w:hAnsi="宋体" w:cs="宋体" w:hint="eastAsia"/>
          <w:sz w:val="24"/>
        </w:rPr>
        <w:t>30V</w:t>
      </w:r>
      <w:r>
        <w:rPr>
          <w:rFonts w:ascii="宋体" w:hAnsi="宋体" w:cs="宋体" w:hint="eastAsia"/>
          <w:sz w:val="24"/>
        </w:rPr>
        <w:t>提供大测量范围。</w:t>
      </w:r>
    </w:p>
    <w:p w:rsidR="00197D76" w:rsidRDefault="00197D76" w:rsidP="00197D7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量程的功能模型如图</w:t>
      </w:r>
      <w:r w:rsidR="0004105B"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：</w:t>
      </w:r>
    </w:p>
    <w:p w:rsidR="00197D76" w:rsidRDefault="00B06F05" w:rsidP="00B06F05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6834" w:dyaOrig="2749">
          <v:shape id="_x0000_i1026" type="#_x0000_t75" style="width:341.7pt;height:137.35pt" o:ole="">
            <v:imagedata r:id="rId11" o:title=""/>
          </v:shape>
          <o:OLEObject Type="Embed" ProgID="Visio.Drawing.11" ShapeID="_x0000_i1026" DrawAspect="Content" ObjectID="_1683530642" r:id="rId12"/>
        </w:object>
      </w:r>
    </w:p>
    <w:p w:rsidR="00197D76" w:rsidRDefault="00197D76" w:rsidP="00197D76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</w:t>
      </w:r>
      <w:r w:rsidR="004C69A0"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 xml:space="preserve"> 量程模型</w:t>
      </w:r>
    </w:p>
    <w:p w:rsidR="00197D76" w:rsidRDefault="00197D76" w:rsidP="00197D7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如图</w:t>
      </w:r>
      <w:r w:rsidR="00B06F05"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，MCU使用控制线控制量程电路，</w:t>
      </w:r>
      <w:r w:rsidR="00B06F05">
        <w:rPr>
          <w:rFonts w:ascii="宋体" w:hAnsi="宋体" w:cs="宋体" w:hint="eastAsia"/>
          <w:sz w:val="24"/>
        </w:rPr>
        <w:t>待测信号通过量程电路后</w:t>
      </w:r>
      <w:r>
        <w:rPr>
          <w:rFonts w:ascii="宋体" w:hAnsi="宋体" w:cs="宋体" w:hint="eastAsia"/>
          <w:sz w:val="24"/>
        </w:rPr>
        <w:t>输出的小信号</w:t>
      </w:r>
      <w:r w:rsidR="00B06F05">
        <w:rPr>
          <w:rFonts w:ascii="宋体" w:hAnsi="宋体" w:cs="宋体" w:hint="eastAsia"/>
          <w:sz w:val="24"/>
        </w:rPr>
        <w:t>，供AD测量采样。</w:t>
      </w:r>
      <w:r>
        <w:rPr>
          <w:rFonts w:ascii="宋体" w:hAnsi="宋体" w:cs="宋体" w:hint="eastAsia"/>
          <w:sz w:val="24"/>
        </w:rPr>
        <w:t>量程的</w:t>
      </w:r>
      <w:r w:rsidR="00F30A62">
        <w:rPr>
          <w:rFonts w:ascii="宋体" w:hAnsi="宋体" w:cs="宋体" w:hint="eastAsia"/>
          <w:sz w:val="24"/>
        </w:rPr>
        <w:t>实现</w:t>
      </w:r>
      <w:r>
        <w:rPr>
          <w:rFonts w:ascii="宋体" w:hAnsi="宋体" w:cs="宋体" w:hint="eastAsia"/>
          <w:sz w:val="24"/>
        </w:rPr>
        <w:t>要点有两个：</w:t>
      </w:r>
    </w:p>
    <w:p w:rsidR="00197D76" w:rsidRDefault="00197D76" w:rsidP="00197D76">
      <w:pPr>
        <w:pStyle w:val="ab"/>
        <w:numPr>
          <w:ilvl w:val="0"/>
          <w:numId w:val="21"/>
        </w:numPr>
        <w:ind w:firstLineChars="0"/>
        <w:rPr>
          <w:rFonts w:ascii="宋体" w:hAnsi="宋体" w:cs="宋体"/>
          <w:sz w:val="24"/>
        </w:rPr>
      </w:pPr>
      <w:r w:rsidRPr="009C0112">
        <w:rPr>
          <w:rFonts w:ascii="宋体" w:hAnsi="宋体" w:cs="宋体" w:hint="eastAsia"/>
          <w:sz w:val="24"/>
        </w:rPr>
        <w:t>数据转换</w:t>
      </w:r>
    </w:p>
    <w:p w:rsidR="00197D76" w:rsidRDefault="00197D76" w:rsidP="00197D76">
      <w:pPr>
        <w:pStyle w:val="ab"/>
        <w:ind w:left="90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AD</w:t>
      </w:r>
      <w:r w:rsidR="00F30A62">
        <w:rPr>
          <w:rFonts w:ascii="宋体" w:hAnsi="宋体" w:cs="宋体" w:hint="eastAsia"/>
          <w:sz w:val="24"/>
        </w:rPr>
        <w:t>能</w:t>
      </w:r>
      <w:r>
        <w:rPr>
          <w:rFonts w:ascii="宋体" w:hAnsi="宋体" w:cs="宋体" w:hint="eastAsia"/>
          <w:sz w:val="24"/>
        </w:rPr>
        <w:t>处理的模拟信号为</w:t>
      </w:r>
      <w:r w:rsidR="00F30A62">
        <w:rPr>
          <w:rFonts w:ascii="宋体" w:hAnsi="宋体" w:cs="宋体" w:hint="eastAsia"/>
          <w:sz w:val="24"/>
        </w:rPr>
        <w:t>0至</w:t>
      </w:r>
      <w:r>
        <w:rPr>
          <w:rFonts w:ascii="宋体" w:hAnsi="宋体" w:cs="宋体" w:hint="eastAsia"/>
          <w:sz w:val="24"/>
        </w:rPr>
        <w:t>2.5V。不同量程的源、表数值有不同的转换关系。</w:t>
      </w:r>
    </w:p>
    <w:p w:rsidR="00B06F05" w:rsidRDefault="00B06F05" w:rsidP="00B06F05">
      <w:pPr>
        <w:pStyle w:val="ab"/>
        <w:numPr>
          <w:ilvl w:val="0"/>
          <w:numId w:val="21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采样时序</w:t>
      </w:r>
    </w:p>
    <w:p w:rsidR="00B06F05" w:rsidRPr="00B06F05" w:rsidRDefault="00B06F05" w:rsidP="00B06F05">
      <w:pPr>
        <w:pStyle w:val="ab"/>
        <w:ind w:left="90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测量信号为窄脉冲，有效测量时间短。只能使用FPGA实现与源的同步采样。</w:t>
      </w:r>
    </w:p>
    <w:p w:rsidR="00B06F05" w:rsidRDefault="00B06F05" w:rsidP="00B06F05">
      <w:pPr>
        <w:pStyle w:val="ab"/>
        <w:numPr>
          <w:ilvl w:val="0"/>
          <w:numId w:val="21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滤波</w:t>
      </w:r>
    </w:p>
    <w:p w:rsidR="00B06F05" w:rsidRPr="0004105B" w:rsidRDefault="00B06F05" w:rsidP="00B06F05">
      <w:pPr>
        <w:pStyle w:val="ab"/>
        <w:ind w:left="900" w:firstLineChars="0" w:firstLine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由于待测信号经过电路必然引入噪声，为了修复噪声需要对测量信号做滤波处理。</w:t>
      </w:r>
    </w:p>
    <w:p w:rsidR="005460E7" w:rsidRDefault="005460E7" w:rsidP="005460E7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8" w:name="_Toc72766272"/>
      <w:r>
        <w:rPr>
          <w:rFonts w:ascii="宋体" w:hAnsi="宋体" w:cs="宋体" w:hint="eastAsia"/>
          <w:b/>
          <w:bCs/>
          <w:sz w:val="28"/>
          <w:szCs w:val="28"/>
        </w:rPr>
        <w:t>子板总线</w:t>
      </w:r>
      <w:bookmarkEnd w:id="8"/>
    </w:p>
    <w:p w:rsidR="005460E7" w:rsidRDefault="00B06F05" w:rsidP="005460E7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HCPL100</w:t>
      </w:r>
      <w:r w:rsidR="004C561A">
        <w:rPr>
          <w:rFonts w:ascii="宋体" w:hAnsi="宋体" w:cs="宋体" w:hint="eastAsia"/>
          <w:sz w:val="24"/>
        </w:rPr>
        <w:t>设备使用</w:t>
      </w:r>
      <w:r>
        <w:rPr>
          <w:rFonts w:ascii="宋体" w:hAnsi="宋体" w:cs="宋体" w:hint="eastAsia"/>
          <w:sz w:val="24"/>
        </w:rPr>
        <w:t>前面板+模拟板</w:t>
      </w:r>
      <w:r w:rsidR="004C561A">
        <w:rPr>
          <w:rFonts w:ascii="宋体" w:hAnsi="宋体" w:cs="宋体" w:hint="eastAsia"/>
          <w:sz w:val="24"/>
        </w:rPr>
        <w:t>结构，</w:t>
      </w:r>
      <w:r>
        <w:rPr>
          <w:rFonts w:ascii="宋体" w:hAnsi="宋体" w:cs="宋体" w:hint="eastAsia"/>
          <w:sz w:val="24"/>
        </w:rPr>
        <w:t>两个子板间使用串口通信</w:t>
      </w:r>
      <w:r w:rsidR="004C561A"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t>HCPL100</w:t>
      </w:r>
      <w:r w:rsidR="004C561A">
        <w:rPr>
          <w:rFonts w:ascii="宋体" w:hAnsi="宋体" w:cs="宋体" w:hint="eastAsia"/>
          <w:sz w:val="24"/>
        </w:rPr>
        <w:t>整机子板连接</w:t>
      </w:r>
      <w:r w:rsidR="005460E7" w:rsidRPr="005460E7">
        <w:rPr>
          <w:rFonts w:ascii="宋体" w:hAnsi="宋体" w:cs="宋体" w:hint="eastAsia"/>
          <w:sz w:val="24"/>
        </w:rPr>
        <w:t>如图3</w:t>
      </w:r>
      <w:r w:rsidR="004C561A">
        <w:rPr>
          <w:rFonts w:ascii="宋体" w:hAnsi="宋体" w:cs="宋体" w:hint="eastAsia"/>
          <w:sz w:val="24"/>
        </w:rPr>
        <w:t>：</w:t>
      </w:r>
    </w:p>
    <w:p w:rsidR="004C561A" w:rsidRDefault="00C85686" w:rsidP="00D41746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008" w:dyaOrig="2159">
          <v:shape id="_x0000_i1027" type="#_x0000_t75" style="width:150.25pt;height:107.8pt" o:ole="">
            <v:imagedata r:id="rId13" o:title=""/>
          </v:shape>
          <o:OLEObject Type="Embed" ProgID="Visio.Drawing.11" ShapeID="_x0000_i1027" DrawAspect="Content" ObjectID="_1683530643" r:id="rId14"/>
        </w:object>
      </w:r>
    </w:p>
    <w:p w:rsidR="000066FF" w:rsidRDefault="000066FF" w:rsidP="00D41746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图3 子板框图</w:t>
      </w:r>
    </w:p>
    <w:p w:rsidR="0031232C" w:rsidRDefault="00953A69" w:rsidP="000A7248">
      <w:pPr>
        <w:ind w:firstLineChars="200" w:firstLine="480"/>
        <w:rPr>
          <w:b/>
          <w:bCs/>
          <w:sz w:val="30"/>
          <w:szCs w:val="30"/>
        </w:rPr>
      </w:pPr>
      <w:r>
        <w:rPr>
          <w:rFonts w:ascii="宋体" w:hAnsi="宋体" w:cs="宋体" w:hint="eastAsia"/>
          <w:sz w:val="24"/>
        </w:rPr>
        <w:t>图3中模拟板核心业务已在2.1/2.2节描述，模拟板除了实现核心业务外还需实现</w:t>
      </w:r>
      <w:r w:rsidR="00C85686">
        <w:rPr>
          <w:rFonts w:ascii="宋体" w:hAnsi="宋体" w:cs="宋体" w:hint="eastAsia"/>
          <w:sz w:val="24"/>
        </w:rPr>
        <w:t>触发功能</w:t>
      </w:r>
      <w:r>
        <w:rPr>
          <w:rFonts w:ascii="宋体" w:hAnsi="宋体" w:cs="宋体" w:hint="eastAsia"/>
          <w:sz w:val="24"/>
        </w:rPr>
        <w:t>；</w:t>
      </w:r>
      <w:r w:rsidR="00D06D3B">
        <w:rPr>
          <w:rFonts w:ascii="宋体" w:hAnsi="宋体" w:cs="宋体" w:hint="eastAsia"/>
          <w:sz w:val="24"/>
        </w:rPr>
        <w:t>前面板实现</w:t>
      </w:r>
      <w:r w:rsidR="00C85686">
        <w:rPr>
          <w:rFonts w:ascii="宋体" w:hAnsi="宋体" w:cs="宋体" w:hint="eastAsia"/>
          <w:sz w:val="24"/>
        </w:rPr>
        <w:t>整机串口和</w:t>
      </w:r>
      <w:r w:rsidR="00D06D3B">
        <w:rPr>
          <w:rFonts w:ascii="宋体" w:hAnsi="宋体" w:cs="宋体" w:hint="eastAsia"/>
          <w:sz w:val="24"/>
        </w:rPr>
        <w:t>SCPI</w:t>
      </w:r>
      <w:r w:rsidR="00C85686">
        <w:rPr>
          <w:rFonts w:ascii="宋体" w:hAnsi="宋体" w:cs="宋体" w:hint="eastAsia"/>
          <w:sz w:val="24"/>
        </w:rPr>
        <w:t>指令集</w:t>
      </w:r>
      <w:r w:rsidR="00D06D3B">
        <w:rPr>
          <w:rFonts w:ascii="宋体" w:hAnsi="宋体" w:cs="宋体" w:hint="eastAsia"/>
          <w:sz w:val="24"/>
        </w:rPr>
        <w:t>。</w:t>
      </w:r>
    </w:p>
    <w:p w:rsidR="006D76A2" w:rsidRPr="00A24736" w:rsidRDefault="00EE5EC4" w:rsidP="00A24736">
      <w:pPr>
        <w:numPr>
          <w:ilvl w:val="0"/>
          <w:numId w:val="19"/>
        </w:numPr>
        <w:spacing w:line="360" w:lineRule="auto"/>
        <w:outlineLvl w:val="0"/>
        <w:rPr>
          <w:b/>
          <w:bCs/>
          <w:sz w:val="30"/>
          <w:szCs w:val="30"/>
        </w:rPr>
      </w:pPr>
      <w:bookmarkStart w:id="9" w:name="_Toc72766273"/>
      <w:r>
        <w:rPr>
          <w:rFonts w:hint="eastAsia"/>
          <w:b/>
          <w:bCs/>
          <w:sz w:val="30"/>
          <w:szCs w:val="30"/>
        </w:rPr>
        <w:lastRenderedPageBreak/>
        <w:t>时序模型</w:t>
      </w:r>
      <w:bookmarkEnd w:id="9"/>
    </w:p>
    <w:p w:rsidR="007934CD" w:rsidRDefault="00AD4D75" w:rsidP="007934C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时序模型</w:t>
      </w:r>
      <w:r w:rsidR="007934CD">
        <w:rPr>
          <w:rFonts w:ascii="宋体" w:hAnsi="宋体" w:cs="宋体" w:hint="eastAsia"/>
          <w:sz w:val="24"/>
        </w:rPr>
        <w:t>包括以下3个步骤,</w:t>
      </w:r>
      <w:r w:rsidR="007934CD" w:rsidRPr="007A4F02">
        <w:rPr>
          <w:rFonts w:ascii="宋体" w:hAnsi="宋体" w:cs="宋体" w:hint="eastAsia"/>
          <w:sz w:val="24"/>
        </w:rPr>
        <w:t>简称SDM</w:t>
      </w:r>
      <w:r w:rsidR="007934CD">
        <w:rPr>
          <w:rStyle w:val="aa"/>
          <w:rFonts w:ascii="宋体" w:hAnsi="宋体" w:cs="宋体"/>
          <w:sz w:val="24"/>
        </w:rPr>
        <w:footnoteReference w:id="4"/>
      </w:r>
      <w:r w:rsidR="007934CD" w:rsidRPr="007A4F02">
        <w:rPr>
          <w:rFonts w:ascii="宋体" w:hAnsi="宋体" w:cs="宋体" w:hint="eastAsia"/>
          <w:sz w:val="24"/>
        </w:rPr>
        <w:t>：S(Source源)、D(Delay延迟)、M(Measure测量)</w:t>
      </w:r>
      <w:r w:rsidR="007934CD">
        <w:rPr>
          <w:rFonts w:ascii="宋体" w:hAnsi="宋体" w:cs="宋体" w:hint="eastAsia"/>
          <w:sz w:val="24"/>
        </w:rPr>
        <w:t>：</w:t>
      </w:r>
    </w:p>
    <w:p w:rsidR="007934CD" w:rsidRPr="00917CBD" w:rsidRDefault="007934CD" w:rsidP="007934CD">
      <w:pPr>
        <w:pStyle w:val="ab"/>
        <w:numPr>
          <w:ilvl w:val="0"/>
          <w:numId w:val="20"/>
        </w:numPr>
        <w:ind w:firstLineChars="0"/>
        <w:rPr>
          <w:rFonts w:ascii="宋体" w:hAnsi="宋体" w:cs="宋体"/>
          <w:sz w:val="24"/>
        </w:rPr>
      </w:pPr>
      <w:r w:rsidRPr="00917CBD">
        <w:rPr>
          <w:rFonts w:ascii="宋体" w:hAnsi="宋体" w:cs="宋体" w:hint="eastAsia"/>
          <w:sz w:val="24"/>
        </w:rPr>
        <w:t>源：</w:t>
      </w:r>
    </w:p>
    <w:p w:rsidR="007934CD" w:rsidRDefault="0020547C" w:rsidP="007934C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给测试电路脉冲供电</w:t>
      </w:r>
    </w:p>
    <w:p w:rsidR="007934CD" w:rsidRPr="00917CBD" w:rsidRDefault="007934CD" w:rsidP="007934CD">
      <w:pPr>
        <w:pStyle w:val="ab"/>
        <w:numPr>
          <w:ilvl w:val="0"/>
          <w:numId w:val="20"/>
        </w:numPr>
        <w:ind w:firstLineChars="0"/>
        <w:rPr>
          <w:rFonts w:ascii="宋体" w:hAnsi="宋体" w:cs="宋体"/>
          <w:sz w:val="24"/>
        </w:rPr>
      </w:pPr>
      <w:r w:rsidRPr="00917CBD">
        <w:rPr>
          <w:rFonts w:ascii="宋体" w:hAnsi="宋体" w:cs="宋体" w:hint="eastAsia"/>
          <w:sz w:val="24"/>
        </w:rPr>
        <w:t>延迟：</w:t>
      </w:r>
    </w:p>
    <w:p w:rsidR="007934CD" w:rsidRDefault="007934CD" w:rsidP="007934C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等待测试电路稳定，保证表(测量电压/电流)的精度</w:t>
      </w:r>
    </w:p>
    <w:p w:rsidR="007934CD" w:rsidRPr="00917CBD" w:rsidRDefault="007934CD" w:rsidP="007934CD">
      <w:pPr>
        <w:pStyle w:val="ab"/>
        <w:numPr>
          <w:ilvl w:val="0"/>
          <w:numId w:val="20"/>
        </w:numPr>
        <w:ind w:firstLineChars="0"/>
        <w:rPr>
          <w:rFonts w:ascii="宋体" w:hAnsi="宋体" w:cs="宋体"/>
          <w:sz w:val="24"/>
        </w:rPr>
      </w:pPr>
      <w:r w:rsidRPr="00917CBD">
        <w:rPr>
          <w:rFonts w:ascii="宋体" w:hAnsi="宋体" w:cs="宋体" w:hint="eastAsia"/>
          <w:sz w:val="24"/>
        </w:rPr>
        <w:t>表：</w:t>
      </w:r>
    </w:p>
    <w:p w:rsidR="007934CD" w:rsidRDefault="007934CD" w:rsidP="007934C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测量电压/</w:t>
      </w:r>
      <w:r w:rsidR="0020547C">
        <w:rPr>
          <w:rFonts w:ascii="宋体" w:hAnsi="宋体" w:cs="宋体" w:hint="eastAsia"/>
          <w:sz w:val="24"/>
        </w:rPr>
        <w:t>电流值</w:t>
      </w:r>
    </w:p>
    <w:p w:rsidR="007934CD" w:rsidRPr="007934CD" w:rsidRDefault="007934CD" w:rsidP="007934CD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10" w:name="_Toc72766274"/>
      <w:r w:rsidRPr="007934CD">
        <w:rPr>
          <w:rFonts w:ascii="宋体" w:hAnsi="宋体" w:cs="宋体" w:hint="eastAsia"/>
          <w:b/>
          <w:bCs/>
          <w:sz w:val="28"/>
          <w:szCs w:val="28"/>
        </w:rPr>
        <w:t>概念描述</w:t>
      </w:r>
      <w:bookmarkEnd w:id="10"/>
    </w:p>
    <w:p w:rsidR="00EE5EC4" w:rsidRDefault="000A7248" w:rsidP="00EE5EC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HCPL100</w:t>
      </w:r>
      <w:r w:rsidR="00EE5EC4">
        <w:rPr>
          <w:rFonts w:ascii="宋体" w:hAnsi="宋体" w:cs="宋体" w:hint="eastAsia"/>
          <w:sz w:val="24"/>
        </w:rPr>
        <w:t>时序模型如图</w:t>
      </w:r>
      <w:r w:rsidR="005F5831">
        <w:rPr>
          <w:rFonts w:ascii="宋体" w:hAnsi="宋体" w:cs="宋体" w:hint="eastAsia"/>
          <w:sz w:val="24"/>
        </w:rPr>
        <w:t>4</w:t>
      </w:r>
      <w:r w:rsidR="00EE5EC4">
        <w:rPr>
          <w:rFonts w:ascii="宋体" w:hAnsi="宋体" w:cs="宋体" w:hint="eastAsia"/>
          <w:sz w:val="24"/>
        </w:rPr>
        <w:t>：</w:t>
      </w:r>
    </w:p>
    <w:p w:rsidR="00EE5EC4" w:rsidRDefault="00B952DC" w:rsidP="00B952DC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7537" w:dyaOrig="4556">
          <v:shape id="_x0000_i1028" type="#_x0000_t75" style="width:376.65pt;height:227.65pt" o:ole="">
            <v:imagedata r:id="rId15" o:title=""/>
          </v:shape>
          <o:OLEObject Type="Embed" ProgID="Visio.Drawing.11" ShapeID="_x0000_i1028" DrawAspect="Content" ObjectID="_1683530644" r:id="rId16"/>
        </w:object>
      </w:r>
    </w:p>
    <w:p w:rsidR="007934CD" w:rsidRDefault="007934CD" w:rsidP="007934CD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</w:t>
      </w:r>
      <w:r w:rsidR="005F5831"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 xml:space="preserve"> 时序模型</w:t>
      </w:r>
    </w:p>
    <w:p w:rsidR="00AD4D75" w:rsidRDefault="00AD4D75" w:rsidP="00AD4D7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下面先给出图</w:t>
      </w:r>
      <w:r w:rsidR="005F5831">
        <w:rPr>
          <w:rFonts w:ascii="宋体" w:hAnsi="宋体" w:cs="宋体" w:hint="eastAsia"/>
          <w:sz w:val="24"/>
        </w:rPr>
        <w:t>4中</w:t>
      </w:r>
      <w:r>
        <w:rPr>
          <w:rFonts w:ascii="宋体" w:hAnsi="宋体" w:cs="宋体" w:hint="eastAsia"/>
          <w:sz w:val="24"/>
        </w:rPr>
        <w:t>各参数含义：</w:t>
      </w:r>
    </w:p>
    <w:p w:rsidR="00AD4D75" w:rsidRDefault="00AD4D75" w:rsidP="00AD4D75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1. 源延迟：触发时刻至模拟电路启动动作时刻间的间隔；</w:t>
      </w:r>
    </w:p>
    <w:p w:rsidR="00AD4D75" w:rsidRDefault="00AD4D75" w:rsidP="00AD4D75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2. 稳定时间：表示模拟电路开始动作时刻至测试电路稳定时刻间的间隔；</w:t>
      </w:r>
    </w:p>
    <w:p w:rsidR="00AD4D75" w:rsidRDefault="00AD4D75" w:rsidP="00AD4D75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3. 裕量时间：测试电路电气参数稳定时刻至开始测量采样时刻间的间隔；</w:t>
      </w:r>
    </w:p>
    <w:p w:rsidR="00AD4D75" w:rsidRPr="0005362A" w:rsidRDefault="00AD4D75" w:rsidP="00AD4D75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4. </w:t>
      </w:r>
      <w:r w:rsidR="00A04F2B">
        <w:rPr>
          <w:rFonts w:ascii="宋体" w:hAnsi="宋体" w:cs="宋体" w:hint="eastAsia"/>
          <w:sz w:val="24"/>
        </w:rPr>
        <w:t>测等待：触发时刻至开始测量采样的时刻。为保证测量准确，</w:t>
      </w:r>
      <w:r w:rsidRPr="0005362A">
        <w:rPr>
          <w:rFonts w:ascii="宋体" w:hAnsi="宋体" w:cs="宋体" w:hint="eastAsia"/>
          <w:sz w:val="24"/>
        </w:rPr>
        <w:t>必须大于源延迟与稳定时间之和(保证裕量时间大于0)；</w:t>
      </w:r>
    </w:p>
    <w:p w:rsidR="00AD4D75" w:rsidRDefault="00AD4D75" w:rsidP="00AD4D75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5. 采样时间：AD芯片的采样保持时间</w:t>
      </w:r>
      <w:r w:rsidR="00B952DC">
        <w:rPr>
          <w:rStyle w:val="aa"/>
          <w:rFonts w:ascii="宋体" w:hAnsi="宋体" w:cs="宋体"/>
          <w:sz w:val="24"/>
        </w:rPr>
        <w:footnoteReference w:id="5"/>
      </w:r>
      <w:r>
        <w:rPr>
          <w:rFonts w:ascii="宋体" w:hAnsi="宋体" w:cs="宋体" w:hint="eastAsia"/>
          <w:sz w:val="24"/>
        </w:rPr>
        <w:t>，即NPLC；</w:t>
      </w:r>
    </w:p>
    <w:p w:rsidR="00B952DC" w:rsidRDefault="00B952DC" w:rsidP="00B952DC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6. 采样延迟：电路启动时刻至开始采样时刻间的间隔；</w:t>
      </w:r>
    </w:p>
    <w:p w:rsidR="00B952DC" w:rsidRDefault="00B952DC" w:rsidP="00B952DC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7. 脉宽：脉冲设置值</w:t>
      </w:r>
      <w:r>
        <w:rPr>
          <w:rStyle w:val="aa"/>
          <w:rFonts w:ascii="宋体" w:hAnsi="宋体" w:cs="宋体"/>
          <w:sz w:val="24"/>
        </w:rPr>
        <w:footnoteReference w:id="6"/>
      </w:r>
      <w:r>
        <w:rPr>
          <w:rFonts w:ascii="宋体" w:hAnsi="宋体" w:cs="宋体" w:hint="eastAsia"/>
          <w:sz w:val="24"/>
        </w:rPr>
        <w:t>的持续时间；</w:t>
      </w:r>
    </w:p>
    <w:p w:rsidR="00B952DC" w:rsidRDefault="00B952DC" w:rsidP="00B952DC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8. 关闭时间：脉冲Off态(一般为0电平)的持续时间。</w:t>
      </w:r>
    </w:p>
    <w:p w:rsidR="00B952DC" w:rsidRDefault="00B952DC" w:rsidP="00B952DC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9. 脉冲周期：脉冲高低电平共计的持续时间。</w:t>
      </w:r>
    </w:p>
    <w:p w:rsidR="00AD4D75" w:rsidRDefault="00B952DC" w:rsidP="00B952D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10</w:t>
      </w:r>
      <w:r w:rsidR="00AD4D75">
        <w:rPr>
          <w:rFonts w:ascii="宋体" w:hAnsi="宋体" w:cs="宋体"/>
          <w:sz w:val="24"/>
        </w:rPr>
        <w:t>.</w:t>
      </w:r>
      <w:r w:rsidR="00AD4D75">
        <w:rPr>
          <w:rFonts w:ascii="宋体" w:hAnsi="宋体" w:cs="宋体" w:hint="eastAsia"/>
          <w:sz w:val="24"/>
        </w:rPr>
        <w:t xml:space="preserve"> 周期：相邻触发信号间的间隔，</w:t>
      </w:r>
      <w:r>
        <w:rPr>
          <w:rFonts w:ascii="宋体" w:hAnsi="宋体" w:cs="宋体" w:hint="eastAsia"/>
          <w:sz w:val="24"/>
        </w:rPr>
        <w:t>即</w:t>
      </w:r>
      <w:r w:rsidR="00AD4D75">
        <w:rPr>
          <w:rFonts w:ascii="宋体" w:hAnsi="宋体" w:cs="宋体" w:hint="eastAsia"/>
          <w:sz w:val="24"/>
        </w:rPr>
        <w:t>SDM的周期；</w:t>
      </w:r>
    </w:p>
    <w:p w:rsidR="00B952DC" w:rsidRDefault="00B952DC" w:rsidP="00AD4D7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图</w:t>
      </w:r>
      <w:r w:rsidR="00D249F4"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>中</w:t>
      </w:r>
      <w:r w:rsidR="00AD4D75">
        <w:rPr>
          <w:rFonts w:ascii="宋体" w:hAnsi="宋体" w:cs="宋体" w:hint="eastAsia"/>
          <w:sz w:val="24"/>
        </w:rPr>
        <w:t>源延迟和稳定时间</w:t>
      </w:r>
      <w:r>
        <w:rPr>
          <w:rFonts w:ascii="宋体" w:hAnsi="宋体" w:cs="宋体" w:hint="eastAsia"/>
          <w:sz w:val="24"/>
        </w:rPr>
        <w:t>标红</w:t>
      </w:r>
      <w:r w:rsidR="00AD4D75">
        <w:rPr>
          <w:rFonts w:ascii="宋体" w:hAnsi="宋体" w:cs="宋体" w:hint="eastAsia"/>
          <w:sz w:val="24"/>
        </w:rPr>
        <w:t>，固件不能控制。源延迟与触发方式相关，稳定时间由模拟电路和待测电路共同决定。</w:t>
      </w:r>
    </w:p>
    <w:p w:rsidR="00AD4D75" w:rsidRDefault="00AD4D75" w:rsidP="00AD4D7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用户可以设置测等待、</w:t>
      </w:r>
      <w:r w:rsidR="00B952DC">
        <w:rPr>
          <w:rFonts w:ascii="宋体" w:hAnsi="宋体" w:cs="宋体" w:hint="eastAsia"/>
          <w:sz w:val="24"/>
        </w:rPr>
        <w:t>NPLC、脉宽、脉冲周期6个</w:t>
      </w:r>
      <w:r>
        <w:rPr>
          <w:rFonts w:ascii="宋体" w:hAnsi="宋体" w:cs="宋体" w:hint="eastAsia"/>
          <w:sz w:val="24"/>
        </w:rPr>
        <w:t>参数。</w:t>
      </w:r>
      <w:r w:rsidR="00B952DC">
        <w:rPr>
          <w:rFonts w:ascii="宋体" w:hAnsi="宋体" w:cs="宋体" w:hint="eastAsia"/>
          <w:sz w:val="24"/>
        </w:rPr>
        <w:t>测等待用于等待电路进入稳定状态、</w:t>
      </w:r>
      <w:r>
        <w:rPr>
          <w:rFonts w:ascii="宋体" w:hAnsi="宋体" w:cs="宋体" w:hint="eastAsia"/>
          <w:sz w:val="24"/>
        </w:rPr>
        <w:t>即NPLC用于AD芯片采样待测数据、</w:t>
      </w:r>
      <w:r w:rsidR="00B952DC">
        <w:rPr>
          <w:rFonts w:ascii="宋体" w:hAnsi="宋体" w:cs="宋体" w:hint="eastAsia"/>
          <w:sz w:val="24"/>
        </w:rPr>
        <w:t>脉冲周期</w:t>
      </w:r>
      <w:r>
        <w:rPr>
          <w:rFonts w:ascii="宋体" w:hAnsi="宋体" w:cs="宋体" w:hint="eastAsia"/>
          <w:sz w:val="24"/>
        </w:rPr>
        <w:t>控制SDM周期。</w:t>
      </w:r>
    </w:p>
    <w:p w:rsidR="00AD4D75" w:rsidRDefault="00AD4D75" w:rsidP="00AD4D75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SDM配置信息可来源与客户，也可以使用固件提供的默认值。默认值方便新手用户快速使用</w:t>
      </w:r>
      <w:r w:rsidR="00220C26">
        <w:rPr>
          <w:rFonts w:ascii="宋体" w:hAnsi="宋体" w:cs="宋体" w:hint="eastAsia"/>
          <w:sz w:val="24"/>
        </w:rPr>
        <w:t>，默认值的具体参数值由测出的时序模型参数分析对比后确定。</w:t>
      </w:r>
      <w:r>
        <w:rPr>
          <w:rFonts w:ascii="宋体" w:hAnsi="宋体" w:cs="宋体" w:hint="eastAsia"/>
          <w:sz w:val="24"/>
        </w:rPr>
        <w:t>对高级用户，固件提供SDM配置接口，让客户有平衡源表的精度和速度的手段。客户设置SDM配置时，信息的传递流程为：上位机(或SCPI指令集)将SDM的参数信息传递给固件、固件将参数信息传递给FPGA</w:t>
      </w:r>
      <w:r>
        <w:rPr>
          <w:rStyle w:val="aa"/>
          <w:rFonts w:ascii="宋体" w:hAnsi="宋体" w:cs="宋体"/>
          <w:sz w:val="24"/>
        </w:rPr>
        <w:footnoteReference w:id="7"/>
      </w:r>
      <w:r>
        <w:rPr>
          <w:rFonts w:ascii="宋体" w:hAnsi="宋体" w:cs="宋体" w:hint="eastAsia"/>
          <w:sz w:val="24"/>
        </w:rPr>
        <w:t>、FPGA将它们设置到模拟电路实现配置，完成SDM配置后，触发信号启动SDM。图</w:t>
      </w:r>
      <w:r w:rsidR="00220C26"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绘制了连续两次SDM的时序图。</w:t>
      </w:r>
    </w:p>
    <w:p w:rsidR="004A5C11" w:rsidRPr="004A5C11" w:rsidRDefault="004A5C11" w:rsidP="004A5C11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11" w:name="_Toc72766275"/>
      <w:r w:rsidRPr="004A5C11">
        <w:rPr>
          <w:rFonts w:ascii="宋体" w:hAnsi="宋体" w:cs="宋体" w:hint="eastAsia"/>
          <w:b/>
          <w:bCs/>
          <w:sz w:val="28"/>
          <w:szCs w:val="28"/>
        </w:rPr>
        <w:t>功能</w:t>
      </w:r>
      <w:bookmarkEnd w:id="11"/>
    </w:p>
    <w:p w:rsidR="004A5C11" w:rsidRDefault="00B564B0" w:rsidP="007934C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HCPL100</w:t>
      </w:r>
      <w:r w:rsidR="0088207D">
        <w:rPr>
          <w:rFonts w:ascii="宋体" w:hAnsi="宋体" w:cs="宋体" w:hint="eastAsia"/>
          <w:sz w:val="24"/>
        </w:rPr>
        <w:t>时序模型SDM是最小功能单元，</w:t>
      </w:r>
      <w:r>
        <w:rPr>
          <w:rFonts w:ascii="宋体" w:hAnsi="宋体" w:cs="宋体" w:hint="eastAsia"/>
          <w:sz w:val="24"/>
        </w:rPr>
        <w:t>所有功能都以时序模型为基础，SDM之间的间隔由用户设置(大于1s)。</w:t>
      </w:r>
    </w:p>
    <w:p w:rsidR="004A5C11" w:rsidRPr="004A5C11" w:rsidRDefault="004A5C11" w:rsidP="004A5C11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12" w:name="_Toc72766276"/>
      <w:r w:rsidRPr="004A5C11">
        <w:rPr>
          <w:rFonts w:ascii="宋体" w:hAnsi="宋体" w:cs="宋体" w:hint="eastAsia"/>
          <w:b/>
          <w:bCs/>
          <w:sz w:val="24"/>
        </w:rPr>
        <w:t>SDM模式</w:t>
      </w:r>
      <w:bookmarkEnd w:id="12"/>
    </w:p>
    <w:p w:rsidR="00A65B2F" w:rsidRDefault="00A65B2F" w:rsidP="00A65B2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</w:t>
      </w:r>
      <w:r w:rsidR="005F5831">
        <w:rPr>
          <w:rFonts w:ascii="宋体" w:hAnsi="宋体" w:cs="宋体" w:hint="eastAsia"/>
          <w:sz w:val="24"/>
        </w:rPr>
        <w:t>4</w:t>
      </w:r>
      <w:r w:rsidR="006256C4">
        <w:rPr>
          <w:rFonts w:ascii="宋体" w:hAnsi="宋体" w:cs="宋体" w:hint="eastAsia"/>
          <w:sz w:val="24"/>
        </w:rPr>
        <w:t>是标准的时序模型。</w:t>
      </w:r>
      <w:r>
        <w:rPr>
          <w:rFonts w:ascii="宋体" w:hAnsi="宋体" w:cs="宋体" w:hint="eastAsia"/>
          <w:sz w:val="24"/>
        </w:rPr>
        <w:t>为优化性能</w:t>
      </w:r>
      <w:r w:rsidR="006256C4"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>SDM周期</w:t>
      </w:r>
      <w:r w:rsidR="006256C4">
        <w:rPr>
          <w:rFonts w:ascii="宋体" w:hAnsi="宋体" w:cs="宋体" w:hint="eastAsia"/>
          <w:sz w:val="24"/>
        </w:rPr>
        <w:t>中的S、D、M</w:t>
      </w:r>
      <w:r w:rsidR="00A53599">
        <w:rPr>
          <w:rFonts w:ascii="宋体" w:hAnsi="宋体" w:cs="宋体" w:hint="eastAsia"/>
          <w:sz w:val="24"/>
        </w:rPr>
        <w:t>过程</w:t>
      </w:r>
      <w:r w:rsidR="006256C4">
        <w:rPr>
          <w:rFonts w:ascii="宋体" w:hAnsi="宋体" w:cs="宋体" w:hint="eastAsia"/>
          <w:sz w:val="24"/>
        </w:rPr>
        <w:t>可以独立使能。SDM有SMD、SD：</w:t>
      </w:r>
    </w:p>
    <w:p w:rsidR="006256C4" w:rsidRPr="006256C4" w:rsidRDefault="006256C4" w:rsidP="006256C4">
      <w:pPr>
        <w:pStyle w:val="ab"/>
        <w:numPr>
          <w:ilvl w:val="0"/>
          <w:numId w:val="20"/>
        </w:numPr>
        <w:ind w:firstLineChars="0"/>
        <w:rPr>
          <w:rFonts w:ascii="宋体" w:hAnsi="宋体" w:cs="宋体"/>
          <w:sz w:val="24"/>
        </w:rPr>
      </w:pPr>
      <w:r w:rsidRPr="006256C4">
        <w:rPr>
          <w:rFonts w:ascii="宋体" w:hAnsi="宋体" w:cs="宋体" w:hint="eastAsia"/>
          <w:sz w:val="24"/>
        </w:rPr>
        <w:t>SDM模式：</w:t>
      </w:r>
      <w:r w:rsidR="00A53599">
        <w:rPr>
          <w:rFonts w:ascii="宋体" w:hAnsi="宋体" w:cs="宋体" w:hint="eastAsia"/>
          <w:sz w:val="24"/>
        </w:rPr>
        <w:t>全功能模式</w:t>
      </w:r>
      <w:r w:rsidRPr="006256C4">
        <w:rPr>
          <w:rFonts w:ascii="宋体" w:hAnsi="宋体" w:cs="宋体" w:hint="eastAsia"/>
          <w:sz w:val="24"/>
        </w:rPr>
        <w:t>，输出和测量功能并存；</w:t>
      </w:r>
    </w:p>
    <w:p w:rsidR="00A65B2F" w:rsidRPr="00A53599" w:rsidRDefault="006256C4" w:rsidP="00A53599">
      <w:pPr>
        <w:pStyle w:val="ab"/>
        <w:numPr>
          <w:ilvl w:val="0"/>
          <w:numId w:val="20"/>
        </w:numPr>
        <w:ind w:firstLineChars="0"/>
        <w:rPr>
          <w:rFonts w:ascii="宋体" w:hAnsi="宋体" w:cs="宋体"/>
          <w:sz w:val="24"/>
        </w:rPr>
      </w:pPr>
      <w:r w:rsidRPr="006256C4">
        <w:rPr>
          <w:rFonts w:ascii="宋体" w:hAnsi="宋体" w:cs="宋体" w:hint="eastAsia"/>
          <w:sz w:val="24"/>
        </w:rPr>
        <w:t>SD模式：脉冲源</w:t>
      </w:r>
      <w:r w:rsidR="00A53599">
        <w:rPr>
          <w:rFonts w:ascii="宋体" w:hAnsi="宋体" w:cs="宋体" w:hint="eastAsia"/>
          <w:sz w:val="24"/>
        </w:rPr>
        <w:t>模式，仅有脉冲输出和延迟，延迟用于等待电路稳定。</w:t>
      </w:r>
    </w:p>
    <w:p w:rsidR="0020547C" w:rsidRPr="004A5C11" w:rsidRDefault="0020547C" w:rsidP="004A5C11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13" w:name="_Toc72766277"/>
      <w:r w:rsidRPr="004A5C11">
        <w:rPr>
          <w:rFonts w:ascii="宋体" w:hAnsi="宋体" w:cs="宋体" w:hint="eastAsia"/>
          <w:b/>
          <w:bCs/>
          <w:sz w:val="24"/>
        </w:rPr>
        <w:t>SDM参数</w:t>
      </w:r>
      <w:bookmarkEnd w:id="13"/>
    </w:p>
    <w:p w:rsidR="003F5ABD" w:rsidRDefault="003F5ABD" w:rsidP="007934C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SDM参数需要实现默认值和用户接口。结合图4，</w:t>
      </w:r>
      <w:r w:rsidR="006256C4">
        <w:rPr>
          <w:rFonts w:ascii="宋体" w:hAnsi="宋体" w:cs="宋体" w:hint="eastAsia"/>
          <w:sz w:val="24"/>
        </w:rPr>
        <w:t>脉冲源表中每一个SDM周期</w:t>
      </w:r>
      <w:r>
        <w:rPr>
          <w:rFonts w:ascii="宋体" w:hAnsi="宋体" w:cs="宋体" w:hint="eastAsia"/>
          <w:sz w:val="24"/>
        </w:rPr>
        <w:t>有一个脉冲，SDM参数有8个：</w:t>
      </w:r>
    </w:p>
    <w:p w:rsidR="003F5ABD" w:rsidRPr="003F5ABD" w:rsidRDefault="003F5ABD" w:rsidP="003F5ABD">
      <w:pPr>
        <w:pStyle w:val="ab"/>
        <w:numPr>
          <w:ilvl w:val="0"/>
          <w:numId w:val="28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脉冲I路设置值：由DA芯片控制</w:t>
      </w:r>
    </w:p>
    <w:p w:rsidR="003F5ABD" w:rsidRPr="003F5ABD" w:rsidRDefault="006256C4" w:rsidP="003F5ABD">
      <w:pPr>
        <w:pStyle w:val="ab"/>
        <w:numPr>
          <w:ilvl w:val="0"/>
          <w:numId w:val="28"/>
        </w:numPr>
        <w:ind w:firstLineChars="0"/>
        <w:rPr>
          <w:rFonts w:ascii="宋体" w:hAnsi="宋体" w:cs="宋体"/>
          <w:sz w:val="24"/>
        </w:rPr>
      </w:pPr>
      <w:r w:rsidRPr="003F5ABD">
        <w:rPr>
          <w:rFonts w:ascii="宋体" w:hAnsi="宋体" w:cs="宋体" w:hint="eastAsia"/>
          <w:sz w:val="24"/>
        </w:rPr>
        <w:t>测等待</w:t>
      </w:r>
      <w:r w:rsidR="003F5ABD" w:rsidRPr="003F5ABD">
        <w:rPr>
          <w:rFonts w:ascii="宋体" w:hAnsi="宋体" w:cs="宋体" w:hint="eastAsia"/>
          <w:sz w:val="24"/>
        </w:rPr>
        <w:t>：</w:t>
      </w:r>
      <w:r w:rsidR="00773202">
        <w:rPr>
          <w:rFonts w:ascii="宋体" w:hAnsi="宋体" w:cs="宋体" w:hint="eastAsia"/>
          <w:sz w:val="24"/>
        </w:rPr>
        <w:t>用户可配，设备提供默认值简化使用</w:t>
      </w:r>
    </w:p>
    <w:p w:rsidR="003F5ABD" w:rsidRPr="003F5ABD" w:rsidRDefault="006256C4" w:rsidP="003F5ABD">
      <w:pPr>
        <w:pStyle w:val="ab"/>
        <w:numPr>
          <w:ilvl w:val="0"/>
          <w:numId w:val="28"/>
        </w:numPr>
        <w:ind w:firstLineChars="0"/>
        <w:rPr>
          <w:rFonts w:ascii="宋体" w:hAnsi="宋体" w:cs="宋体"/>
          <w:sz w:val="24"/>
        </w:rPr>
      </w:pPr>
      <w:r w:rsidRPr="003F5ABD">
        <w:rPr>
          <w:rFonts w:ascii="宋体" w:hAnsi="宋体" w:cs="宋体" w:hint="eastAsia"/>
          <w:sz w:val="24"/>
        </w:rPr>
        <w:t>NPLC</w:t>
      </w:r>
      <w:r w:rsidR="003F5ABD" w:rsidRPr="003F5ABD">
        <w:rPr>
          <w:rFonts w:ascii="宋体" w:hAnsi="宋体" w:cs="宋体" w:hint="eastAsia"/>
          <w:sz w:val="24"/>
        </w:rPr>
        <w:t>：</w:t>
      </w:r>
      <w:r w:rsidR="00773202">
        <w:rPr>
          <w:rFonts w:ascii="宋体" w:hAnsi="宋体" w:cs="宋体" w:hint="eastAsia"/>
          <w:sz w:val="24"/>
        </w:rPr>
        <w:t>用户可配，设备提供默认值简化使用</w:t>
      </w:r>
    </w:p>
    <w:p w:rsidR="003F5ABD" w:rsidRPr="00773202" w:rsidRDefault="006256C4" w:rsidP="00773202">
      <w:pPr>
        <w:pStyle w:val="ab"/>
        <w:numPr>
          <w:ilvl w:val="0"/>
          <w:numId w:val="28"/>
        </w:numPr>
        <w:ind w:firstLineChars="0"/>
        <w:rPr>
          <w:rFonts w:ascii="宋体" w:hAnsi="宋体" w:cs="宋体"/>
          <w:sz w:val="24"/>
        </w:rPr>
      </w:pPr>
      <w:r w:rsidRPr="003F5ABD">
        <w:rPr>
          <w:rFonts w:ascii="宋体" w:hAnsi="宋体" w:cs="宋体" w:hint="eastAsia"/>
          <w:sz w:val="24"/>
        </w:rPr>
        <w:t>脉宽</w:t>
      </w:r>
      <w:r w:rsidR="003F5ABD" w:rsidRPr="003F5ABD">
        <w:rPr>
          <w:rFonts w:ascii="宋体" w:hAnsi="宋体" w:cs="宋体" w:hint="eastAsia"/>
          <w:sz w:val="24"/>
        </w:rPr>
        <w:t>：</w:t>
      </w:r>
      <w:r w:rsidR="00773202">
        <w:rPr>
          <w:rFonts w:ascii="宋体" w:hAnsi="宋体" w:cs="宋体" w:hint="eastAsia"/>
          <w:sz w:val="24"/>
        </w:rPr>
        <w:t>用户可配，设备提供默认值简化使用</w:t>
      </w:r>
    </w:p>
    <w:p w:rsidR="006256C4" w:rsidRPr="00773202" w:rsidRDefault="006256C4" w:rsidP="00773202">
      <w:pPr>
        <w:pStyle w:val="ab"/>
        <w:numPr>
          <w:ilvl w:val="0"/>
          <w:numId w:val="28"/>
        </w:numPr>
        <w:ind w:firstLineChars="0"/>
        <w:rPr>
          <w:rFonts w:ascii="宋体" w:hAnsi="宋体" w:cs="宋体"/>
          <w:sz w:val="24"/>
        </w:rPr>
      </w:pPr>
      <w:r w:rsidRPr="003F5ABD">
        <w:rPr>
          <w:rFonts w:ascii="宋体" w:hAnsi="宋体" w:cs="宋体" w:hint="eastAsia"/>
          <w:sz w:val="24"/>
        </w:rPr>
        <w:t>脉冲周期</w:t>
      </w:r>
      <w:r w:rsidR="003F5ABD" w:rsidRPr="003F5ABD">
        <w:rPr>
          <w:rFonts w:ascii="宋体" w:hAnsi="宋体" w:cs="宋体" w:hint="eastAsia"/>
          <w:sz w:val="24"/>
        </w:rPr>
        <w:t>：</w:t>
      </w:r>
      <w:r w:rsidR="00A53599">
        <w:rPr>
          <w:rFonts w:ascii="宋体" w:hAnsi="宋体" w:cs="宋体" w:hint="eastAsia"/>
          <w:sz w:val="24"/>
        </w:rPr>
        <w:t>固定为1</w:t>
      </w:r>
    </w:p>
    <w:p w:rsidR="0020547C" w:rsidRPr="004A5C11" w:rsidRDefault="0020547C" w:rsidP="004A5C11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14" w:name="_Toc72766278"/>
      <w:r w:rsidRPr="004A5C11">
        <w:rPr>
          <w:rFonts w:ascii="宋体" w:hAnsi="宋体" w:cs="宋体" w:hint="eastAsia"/>
          <w:b/>
          <w:bCs/>
          <w:sz w:val="24"/>
        </w:rPr>
        <w:t>NPLC与滤波</w:t>
      </w:r>
      <w:bookmarkEnd w:id="14"/>
    </w:p>
    <w:p w:rsidR="0020547C" w:rsidRDefault="00A53599" w:rsidP="007934C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HCPL100</w:t>
      </w:r>
      <w:r w:rsidR="00773202">
        <w:rPr>
          <w:rFonts w:ascii="宋体" w:hAnsi="宋体" w:cs="宋体" w:hint="eastAsia"/>
          <w:sz w:val="24"/>
        </w:rPr>
        <w:t>需给用户提供设置NPLC的接口，权衡精度和速度。设备有两种思路实现NPLC功能：</w:t>
      </w:r>
    </w:p>
    <w:p w:rsidR="00D249F4" w:rsidRDefault="00D249F4" w:rsidP="00D249F4">
      <w:pPr>
        <w:pStyle w:val="ab"/>
        <w:numPr>
          <w:ilvl w:val="0"/>
          <w:numId w:val="29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将NPLC设置写入AD芯片，使用AD芯片内置的滤波算法实现滤波；</w:t>
      </w:r>
    </w:p>
    <w:p w:rsidR="00773202" w:rsidRDefault="00D249F4" w:rsidP="00D249F4">
      <w:pPr>
        <w:pStyle w:val="ab"/>
        <w:numPr>
          <w:ilvl w:val="0"/>
          <w:numId w:val="29"/>
        </w:numPr>
        <w:ind w:firstLineChars="0"/>
        <w:rPr>
          <w:rFonts w:ascii="宋体" w:hAnsi="宋体" w:cs="宋体"/>
          <w:sz w:val="24"/>
        </w:rPr>
      </w:pPr>
      <w:r w:rsidRPr="00D249F4">
        <w:rPr>
          <w:rFonts w:ascii="宋体" w:hAnsi="宋体" w:cs="宋体" w:hint="eastAsia"/>
          <w:sz w:val="24"/>
        </w:rPr>
        <w:t>将AD芯片的采样率设置为最高，由模拟板软件或者FPGA实现滤波算法。</w:t>
      </w:r>
    </w:p>
    <w:p w:rsidR="00210F06" w:rsidRPr="00D249F4" w:rsidRDefault="00D249F4" w:rsidP="00210F0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两种方法各有优缺点，</w:t>
      </w:r>
      <w:r w:rsidR="00210F06">
        <w:rPr>
          <w:rFonts w:ascii="宋体" w:hAnsi="宋体" w:cs="宋体" w:hint="eastAsia"/>
          <w:sz w:val="24"/>
        </w:rPr>
        <w:t>样机和调试阶段可以采用方法a,快速验证业务。实际出货时建议采用方法b，增加</w:t>
      </w:r>
      <w:r w:rsidR="00A53599">
        <w:rPr>
          <w:rFonts w:ascii="宋体" w:hAnsi="宋体" w:cs="宋体" w:hint="eastAsia"/>
          <w:sz w:val="24"/>
        </w:rPr>
        <w:t>HCPL100</w:t>
      </w:r>
      <w:r w:rsidR="00210F06">
        <w:rPr>
          <w:rFonts w:ascii="宋体" w:hAnsi="宋体" w:cs="宋体" w:hint="eastAsia"/>
          <w:sz w:val="24"/>
        </w:rPr>
        <w:t>的灵活性。</w:t>
      </w:r>
    </w:p>
    <w:p w:rsidR="00306985" w:rsidRDefault="00306985">
      <w:pPr>
        <w:widowControl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br w:type="page"/>
      </w:r>
    </w:p>
    <w:p w:rsidR="0020547C" w:rsidRPr="004A5C11" w:rsidRDefault="0020547C" w:rsidP="004A5C11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15" w:name="_Toc72766279"/>
      <w:r w:rsidRPr="004A5C11">
        <w:rPr>
          <w:rFonts w:ascii="宋体" w:hAnsi="宋体" w:cs="宋体" w:hint="eastAsia"/>
          <w:b/>
          <w:bCs/>
          <w:sz w:val="24"/>
        </w:rPr>
        <w:lastRenderedPageBreak/>
        <w:t>触发</w:t>
      </w:r>
      <w:bookmarkEnd w:id="15"/>
    </w:p>
    <w:p w:rsidR="0020547C" w:rsidRDefault="00306985" w:rsidP="007934CD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触发功能的结构如图5，包括触发输入和触发输出两类：</w:t>
      </w:r>
    </w:p>
    <w:p w:rsidR="00306985" w:rsidRDefault="0075150F" w:rsidP="00206B1B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object w:dxaOrig="3911" w:dyaOrig="3145">
          <v:shape id="_x0000_i1029" type="#_x0000_t75" style="width:195.6pt;height:157.75pt" o:ole="">
            <v:imagedata r:id="rId17" o:title=""/>
          </v:shape>
          <o:OLEObject Type="Embed" ProgID="Visio.Drawing.11" ShapeID="_x0000_i1029" DrawAspect="Content" ObjectID="_1683530645" r:id="rId18"/>
        </w:object>
      </w:r>
    </w:p>
    <w:p w:rsidR="00206B1B" w:rsidRDefault="00206B1B" w:rsidP="00206B1B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图5 触发</w:t>
      </w:r>
    </w:p>
    <w:p w:rsidR="00382EB3" w:rsidRPr="00A12771" w:rsidRDefault="00382EB3" w:rsidP="00382EB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下面结合图5分析触发功能：</w:t>
      </w:r>
    </w:p>
    <w:p w:rsidR="00382EB3" w:rsidRPr="00382EB3" w:rsidRDefault="00382EB3" w:rsidP="00382EB3">
      <w:pPr>
        <w:pStyle w:val="ab"/>
        <w:numPr>
          <w:ilvl w:val="0"/>
          <w:numId w:val="31"/>
        </w:numPr>
        <w:ind w:firstLineChars="0"/>
        <w:rPr>
          <w:rFonts w:ascii="宋体" w:hAnsi="宋体" w:cs="宋体"/>
          <w:sz w:val="24"/>
        </w:rPr>
      </w:pPr>
      <w:bookmarkStart w:id="16" w:name="_Toc71296797"/>
      <w:r w:rsidRPr="00382EB3">
        <w:rPr>
          <w:rFonts w:ascii="宋体" w:hAnsi="宋体" w:cs="宋体" w:hint="eastAsia"/>
          <w:sz w:val="24"/>
        </w:rPr>
        <w:t>触发输入</w:t>
      </w:r>
      <w:bookmarkEnd w:id="16"/>
    </w:p>
    <w:p w:rsidR="00382EB3" w:rsidRDefault="00382EB3" w:rsidP="00382EB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图4中的触发是触发输入，用于启动SDM。触发输入按照触发源分为三种：指令触发、内部触发、硬件触发。</w:t>
      </w:r>
    </w:p>
    <w:p w:rsidR="00382EB3" w:rsidRDefault="00382EB3" w:rsidP="00382EB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指令触发通过SCPI指令启动SDM，由于指令需经过通信链路(串口、GPIB、网口)传递，所以其源延迟较大且与通信链路相关(不稳定)。但指令触发可编程，灵活性强。</w:t>
      </w:r>
    </w:p>
    <w:p w:rsidR="00382EB3" w:rsidRPr="00412349" w:rsidRDefault="00382EB3" w:rsidP="00382EB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硬件触发由引入</w:t>
      </w:r>
      <w:r w:rsidR="00767D7A">
        <w:rPr>
          <w:rFonts w:ascii="宋体" w:hAnsi="宋体" w:cs="宋体" w:hint="eastAsia"/>
          <w:sz w:val="24"/>
        </w:rPr>
        <w:t>的</w:t>
      </w:r>
      <w:r>
        <w:rPr>
          <w:rFonts w:ascii="宋体" w:hAnsi="宋体" w:cs="宋体" w:hint="eastAsia"/>
          <w:sz w:val="24"/>
        </w:rPr>
        <w:t>物理线实现。硬件触发</w:t>
      </w:r>
      <w:r w:rsidR="00767D7A">
        <w:rPr>
          <w:rFonts w:ascii="宋体" w:hAnsi="宋体" w:cs="宋体" w:hint="eastAsia"/>
          <w:sz w:val="24"/>
        </w:rPr>
        <w:t>方式有能力</w:t>
      </w:r>
      <w:r>
        <w:rPr>
          <w:rFonts w:ascii="宋体" w:hAnsi="宋体" w:cs="宋体" w:hint="eastAsia"/>
          <w:sz w:val="24"/>
        </w:rPr>
        <w:t>使源延迟</w:t>
      </w:r>
      <w:r w:rsidR="00767D7A">
        <w:rPr>
          <w:rFonts w:ascii="宋体" w:hAnsi="宋体" w:cs="宋体" w:hint="eastAsia"/>
          <w:sz w:val="24"/>
        </w:rPr>
        <w:t>保证在</w:t>
      </w:r>
      <w:r>
        <w:rPr>
          <w:rFonts w:ascii="宋体" w:hAnsi="宋体" w:cs="宋体" w:hint="eastAsia"/>
          <w:sz w:val="24"/>
        </w:rPr>
        <w:t>纳秒</w:t>
      </w:r>
      <w:r w:rsidR="00767D7A">
        <w:rPr>
          <w:rFonts w:ascii="宋体" w:hAnsi="宋体" w:cs="宋体" w:hint="eastAsia"/>
          <w:sz w:val="24"/>
        </w:rPr>
        <w:t>级别</w:t>
      </w:r>
      <w:r>
        <w:rPr>
          <w:rFonts w:ascii="宋体" w:hAnsi="宋体" w:cs="宋体" w:hint="eastAsia"/>
          <w:sz w:val="24"/>
        </w:rPr>
        <w:t>，通常用于多台设备间的</w:t>
      </w:r>
      <w:r w:rsidR="00767D7A">
        <w:rPr>
          <w:rFonts w:ascii="宋体" w:hAnsi="宋体" w:cs="宋体" w:hint="eastAsia"/>
          <w:sz w:val="24"/>
        </w:rPr>
        <w:t>精确同步。其他厂家仪表的硬件触发信号不固定。为</w:t>
      </w:r>
      <w:r>
        <w:rPr>
          <w:rFonts w:ascii="宋体" w:hAnsi="宋体" w:cs="宋体" w:hint="eastAsia"/>
          <w:sz w:val="24"/>
        </w:rPr>
        <w:t>扩大</w:t>
      </w:r>
      <w:r w:rsidR="00767D7A">
        <w:rPr>
          <w:rFonts w:ascii="宋体" w:hAnsi="宋体" w:cs="宋体" w:hint="eastAsia"/>
          <w:sz w:val="24"/>
        </w:rPr>
        <w:t>Px00</w:t>
      </w:r>
      <w:r>
        <w:rPr>
          <w:rFonts w:ascii="宋体" w:hAnsi="宋体" w:cs="宋体" w:hint="eastAsia"/>
          <w:sz w:val="24"/>
        </w:rPr>
        <w:t>应用场景，能与更多仪表相互触发，需要实现触发方式的设置并提供接口，主要包括上跳沿和下跳沿两种方式可设置。</w:t>
      </w:r>
    </w:p>
    <w:p w:rsidR="00382EB3" w:rsidRPr="00382EB3" w:rsidRDefault="00382EB3" w:rsidP="00382EB3">
      <w:pPr>
        <w:pStyle w:val="ab"/>
        <w:numPr>
          <w:ilvl w:val="0"/>
          <w:numId w:val="31"/>
        </w:numPr>
        <w:ind w:firstLineChars="0"/>
        <w:rPr>
          <w:rFonts w:ascii="宋体" w:hAnsi="宋体" w:cs="宋体"/>
          <w:sz w:val="24"/>
        </w:rPr>
      </w:pPr>
      <w:bookmarkStart w:id="17" w:name="_Toc71296798"/>
      <w:r w:rsidRPr="00382EB3">
        <w:rPr>
          <w:rFonts w:ascii="宋体" w:hAnsi="宋体" w:cs="宋体" w:hint="eastAsia"/>
          <w:sz w:val="24"/>
        </w:rPr>
        <w:t>触发输出</w:t>
      </w:r>
      <w:bookmarkEnd w:id="17"/>
    </w:p>
    <w:p w:rsidR="00382EB3" w:rsidRDefault="00382EB3" w:rsidP="00382EB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触发输出配合下级仪表的硬件触发(触发输入)，可以实现多台仪表(或多通道)之间的精确同步。触发输出的关键是输出触发信号时刻的定义，目前</w:t>
      </w:r>
      <w:r w:rsidR="00767D7A">
        <w:rPr>
          <w:rFonts w:ascii="宋体" w:hAnsi="宋体" w:cs="宋体" w:hint="eastAsia"/>
          <w:sz w:val="24"/>
        </w:rPr>
        <w:t>Px00</w:t>
      </w:r>
      <w:r>
        <w:rPr>
          <w:rFonts w:ascii="宋体" w:hAnsi="宋体" w:cs="宋体" w:hint="eastAsia"/>
          <w:sz w:val="24"/>
        </w:rPr>
        <w:t>使用2个触发输出时刻：</w:t>
      </w:r>
    </w:p>
    <w:p w:rsidR="00382EB3" w:rsidRDefault="00382EB3" w:rsidP="00382EB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源(输出)完成：测试电路供电稳定时刻，通常是</w:t>
      </w:r>
      <w:r w:rsidR="00767D7A">
        <w:rPr>
          <w:rFonts w:ascii="宋体" w:hAnsi="宋体" w:cs="宋体" w:hint="eastAsia"/>
          <w:sz w:val="24"/>
        </w:rPr>
        <w:t>DA</w:t>
      </w:r>
      <w:r>
        <w:rPr>
          <w:rFonts w:ascii="宋体" w:hAnsi="宋体" w:cs="宋体" w:hint="eastAsia"/>
          <w:sz w:val="24"/>
        </w:rPr>
        <w:t>输出后延迟一段时间的时刻；</w:t>
      </w:r>
    </w:p>
    <w:p w:rsidR="00306985" w:rsidRPr="00306985" w:rsidRDefault="00382EB3" w:rsidP="004E493F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表(测量)完成：测量采样完成时刻，通常在本次SDM的测量完成时刻。</w:t>
      </w:r>
    </w:p>
    <w:p w:rsidR="00285983" w:rsidRPr="00285983" w:rsidRDefault="009E10A8" w:rsidP="00285983">
      <w:pPr>
        <w:numPr>
          <w:ilvl w:val="0"/>
          <w:numId w:val="19"/>
        </w:numPr>
        <w:spacing w:line="360" w:lineRule="auto"/>
        <w:ind w:left="647" w:hanging="647"/>
        <w:outlineLvl w:val="0"/>
        <w:rPr>
          <w:rFonts w:ascii="宋体" w:hAnsi="宋体" w:cs="宋体"/>
          <w:b/>
          <w:bCs/>
          <w:sz w:val="28"/>
          <w:szCs w:val="28"/>
        </w:rPr>
      </w:pPr>
      <w:r>
        <w:rPr>
          <w:b/>
          <w:bCs/>
          <w:sz w:val="30"/>
          <w:szCs w:val="30"/>
        </w:rPr>
        <w:br w:type="page"/>
      </w:r>
      <w:bookmarkStart w:id="18" w:name="_Toc72766280"/>
      <w:r w:rsidR="00DD74CB">
        <w:rPr>
          <w:rFonts w:hint="eastAsia"/>
          <w:b/>
          <w:bCs/>
          <w:sz w:val="30"/>
          <w:szCs w:val="30"/>
        </w:rPr>
        <w:lastRenderedPageBreak/>
        <w:t>岗位分工</w:t>
      </w:r>
      <w:bookmarkEnd w:id="18"/>
    </w:p>
    <w:p w:rsidR="0031232C" w:rsidRPr="009D5A8A" w:rsidRDefault="00DD74CB" w:rsidP="0028598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本章分析岗位职责与其对应的工作分工：</w:t>
      </w:r>
    </w:p>
    <w:p w:rsidR="0031232C" w:rsidRPr="00285983" w:rsidRDefault="0031232C" w:rsidP="00285983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19" w:name="_Toc72766281"/>
      <w:r w:rsidRPr="00285983">
        <w:rPr>
          <w:rFonts w:ascii="宋体" w:hAnsi="宋体" w:cs="宋体" w:hint="eastAsia"/>
          <w:b/>
          <w:bCs/>
          <w:sz w:val="28"/>
          <w:szCs w:val="28"/>
        </w:rPr>
        <w:t>岗位</w:t>
      </w:r>
      <w:r w:rsidR="00DD74CB">
        <w:rPr>
          <w:rFonts w:ascii="宋体" w:hAnsi="宋体" w:cs="宋体" w:hint="eastAsia"/>
          <w:b/>
          <w:bCs/>
          <w:sz w:val="28"/>
          <w:szCs w:val="28"/>
        </w:rPr>
        <w:t>职责</w:t>
      </w:r>
      <w:bookmarkEnd w:id="19"/>
    </w:p>
    <w:p w:rsidR="0031232C" w:rsidRDefault="0031232C" w:rsidP="0031232C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各岗位</w:t>
      </w:r>
      <w:r w:rsidR="00A842AD">
        <w:rPr>
          <w:rFonts w:ascii="宋体" w:hAnsi="宋体" w:cs="宋体" w:hint="eastAsia"/>
          <w:sz w:val="24"/>
        </w:rPr>
        <w:t>职责</w:t>
      </w:r>
      <w:r>
        <w:rPr>
          <w:rFonts w:ascii="宋体" w:hAnsi="宋体" w:cs="宋体" w:hint="eastAsia"/>
          <w:sz w:val="24"/>
        </w:rPr>
        <w:t>定义如下：</w:t>
      </w:r>
    </w:p>
    <w:p w:rsidR="0031232C" w:rsidRPr="0026620C" w:rsidRDefault="0031232C" w:rsidP="0031232C">
      <w:pPr>
        <w:pStyle w:val="ab"/>
        <w:numPr>
          <w:ilvl w:val="0"/>
          <w:numId w:val="21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控制板</w:t>
      </w:r>
      <w:r w:rsidRPr="0026620C">
        <w:rPr>
          <w:rFonts w:ascii="宋体" w:hAnsi="宋体" w:cs="宋体" w:hint="eastAsia"/>
          <w:sz w:val="24"/>
        </w:rPr>
        <w:t>软件：</w:t>
      </w:r>
      <w:r w:rsidR="00DD74CB">
        <w:rPr>
          <w:rFonts w:ascii="宋体" w:hAnsi="宋体" w:cs="宋体" w:hint="eastAsia"/>
          <w:sz w:val="24"/>
        </w:rPr>
        <w:t>、</w:t>
      </w:r>
      <w:r>
        <w:rPr>
          <w:rFonts w:ascii="宋体" w:hAnsi="宋体" w:cs="宋体" w:hint="eastAsia"/>
          <w:sz w:val="24"/>
        </w:rPr>
        <w:t>SCPI指令集</w:t>
      </w:r>
      <w:r w:rsidR="00DD74CB">
        <w:rPr>
          <w:rFonts w:ascii="宋体" w:hAnsi="宋体" w:cs="宋体" w:hint="eastAsia"/>
          <w:sz w:val="24"/>
        </w:rPr>
        <w:t>、</w:t>
      </w:r>
      <w:r w:rsidR="00BC376A">
        <w:rPr>
          <w:rFonts w:ascii="宋体" w:hAnsi="宋体" w:cs="宋体" w:hint="eastAsia"/>
          <w:sz w:val="24"/>
        </w:rPr>
        <w:t>整机串口</w:t>
      </w:r>
      <w:r w:rsidR="00DD74CB">
        <w:rPr>
          <w:rFonts w:ascii="宋体" w:hAnsi="宋体" w:cs="宋体" w:hint="eastAsia"/>
          <w:sz w:val="24"/>
        </w:rPr>
        <w:t>、内部总线扩展与维护、Linux平台维护；</w:t>
      </w:r>
    </w:p>
    <w:p w:rsidR="0031232C" w:rsidRPr="0026620C" w:rsidRDefault="0031232C" w:rsidP="0031232C">
      <w:pPr>
        <w:pStyle w:val="ab"/>
        <w:numPr>
          <w:ilvl w:val="0"/>
          <w:numId w:val="21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模拟板</w:t>
      </w:r>
      <w:r w:rsidRPr="0026620C">
        <w:rPr>
          <w:rFonts w:ascii="宋体" w:hAnsi="宋体" w:cs="宋体" w:hint="eastAsia"/>
          <w:sz w:val="24"/>
        </w:rPr>
        <w:t>软件：</w:t>
      </w:r>
      <w:r>
        <w:rPr>
          <w:rFonts w:ascii="宋体" w:hAnsi="宋体" w:cs="宋体" w:hint="eastAsia"/>
          <w:sz w:val="24"/>
        </w:rPr>
        <w:t>实现</w:t>
      </w:r>
      <w:r w:rsidR="00DD74CB">
        <w:rPr>
          <w:rFonts w:ascii="宋体" w:hAnsi="宋体" w:cs="宋体" w:hint="eastAsia"/>
          <w:sz w:val="24"/>
        </w:rPr>
        <w:t>对硬件和FPGA部分的低速控制业务，配合定义寄存器接口、模拟板软件平台维护；</w:t>
      </w:r>
    </w:p>
    <w:p w:rsidR="0031232C" w:rsidRPr="0026620C" w:rsidRDefault="0031232C" w:rsidP="0031232C">
      <w:pPr>
        <w:pStyle w:val="ab"/>
        <w:numPr>
          <w:ilvl w:val="0"/>
          <w:numId w:val="21"/>
        </w:numPr>
        <w:ind w:firstLineChars="0"/>
        <w:rPr>
          <w:rFonts w:ascii="宋体" w:hAnsi="宋体" w:cs="宋体"/>
          <w:sz w:val="24"/>
        </w:rPr>
      </w:pPr>
      <w:r w:rsidRPr="0026620C">
        <w:rPr>
          <w:rFonts w:ascii="宋体" w:hAnsi="宋体" w:cs="宋体" w:hint="eastAsia"/>
          <w:sz w:val="24"/>
        </w:rPr>
        <w:t>FPGA：</w:t>
      </w:r>
      <w:r>
        <w:rPr>
          <w:rFonts w:ascii="宋体" w:hAnsi="宋体" w:cs="宋体" w:hint="eastAsia"/>
          <w:sz w:val="24"/>
        </w:rPr>
        <w:t>实现</w:t>
      </w:r>
      <w:r w:rsidR="00DD74CB">
        <w:rPr>
          <w:rFonts w:ascii="宋体" w:hAnsi="宋体" w:cs="宋体" w:hint="eastAsia"/>
          <w:sz w:val="24"/>
        </w:rPr>
        <w:t>硬件(AD/DA/PWM)</w:t>
      </w:r>
      <w:r w:rsidRPr="0026620C">
        <w:rPr>
          <w:rFonts w:ascii="宋体" w:hAnsi="宋体" w:cs="宋体" w:hint="eastAsia"/>
          <w:sz w:val="24"/>
        </w:rPr>
        <w:t>高速控制</w:t>
      </w:r>
      <w:r w:rsidR="00DD74CB">
        <w:rPr>
          <w:rFonts w:ascii="宋体" w:hAnsi="宋体" w:cs="宋体" w:hint="eastAsia"/>
          <w:sz w:val="24"/>
        </w:rPr>
        <w:t>业务、负责</w:t>
      </w:r>
      <w:r>
        <w:rPr>
          <w:rFonts w:ascii="宋体" w:hAnsi="宋体" w:cs="宋体" w:hint="eastAsia"/>
          <w:sz w:val="24"/>
        </w:rPr>
        <w:t>定义寄存器接口</w:t>
      </w:r>
    </w:p>
    <w:p w:rsidR="00DD74CB" w:rsidRPr="00DD74CB" w:rsidRDefault="0031232C" w:rsidP="00DD74CB">
      <w:pPr>
        <w:pStyle w:val="ab"/>
        <w:widowControl/>
        <w:numPr>
          <w:ilvl w:val="0"/>
          <w:numId w:val="21"/>
        </w:numPr>
        <w:ind w:firstLineChars="0"/>
        <w:jc w:val="left"/>
        <w:rPr>
          <w:rFonts w:ascii="宋体" w:hAnsi="宋体" w:cs="宋体"/>
          <w:b/>
          <w:bCs/>
          <w:sz w:val="24"/>
        </w:rPr>
      </w:pPr>
      <w:r w:rsidRPr="00DD74CB">
        <w:rPr>
          <w:rFonts w:ascii="宋体" w:hAnsi="宋体" w:cs="宋体" w:hint="eastAsia"/>
          <w:sz w:val="24"/>
        </w:rPr>
        <w:t>硬件：</w:t>
      </w:r>
      <w:r w:rsidR="00DD74CB">
        <w:rPr>
          <w:rFonts w:ascii="宋体" w:hAnsi="宋体" w:cs="宋体" w:hint="eastAsia"/>
          <w:sz w:val="24"/>
        </w:rPr>
        <w:t>硬件</w:t>
      </w:r>
      <w:r w:rsidRPr="00DD74CB">
        <w:rPr>
          <w:rFonts w:ascii="宋体" w:hAnsi="宋体" w:cs="宋体" w:hint="eastAsia"/>
          <w:sz w:val="24"/>
        </w:rPr>
        <w:t>电路设计与调试</w:t>
      </w:r>
    </w:p>
    <w:p w:rsidR="00DD74CB" w:rsidRPr="00A842AD" w:rsidRDefault="00DD74CB" w:rsidP="00DD74CB">
      <w:pPr>
        <w:pStyle w:val="ab"/>
        <w:widowControl/>
        <w:numPr>
          <w:ilvl w:val="0"/>
          <w:numId w:val="21"/>
        </w:numPr>
        <w:ind w:firstLineChars="0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测试：</w:t>
      </w:r>
      <w:r w:rsidR="00A842AD">
        <w:rPr>
          <w:rFonts w:ascii="宋体" w:hAnsi="宋体" w:cs="宋体" w:hint="eastAsia"/>
          <w:sz w:val="24"/>
        </w:rPr>
        <w:t>依据研发(软件、FPGA、硬件)</w:t>
      </w:r>
      <w:r>
        <w:rPr>
          <w:rFonts w:ascii="宋体" w:hAnsi="宋体" w:cs="宋体" w:hint="eastAsia"/>
          <w:sz w:val="24"/>
        </w:rPr>
        <w:t>出具</w:t>
      </w:r>
      <w:r w:rsidR="00A51BBC">
        <w:rPr>
          <w:rFonts w:ascii="宋体" w:hAnsi="宋体" w:cs="宋体" w:hint="eastAsia"/>
          <w:sz w:val="24"/>
        </w:rPr>
        <w:t>的测试方法，测出相应性能</w:t>
      </w:r>
      <w:r w:rsidR="00A842AD">
        <w:rPr>
          <w:rFonts w:ascii="宋体" w:hAnsi="宋体" w:cs="宋体" w:hint="eastAsia"/>
          <w:sz w:val="24"/>
        </w:rPr>
        <w:t>数据</w:t>
      </w:r>
      <w:r w:rsidR="00A51BBC">
        <w:rPr>
          <w:rFonts w:ascii="宋体" w:hAnsi="宋体" w:cs="宋体" w:hint="eastAsia"/>
          <w:sz w:val="24"/>
        </w:rPr>
        <w:t>；执行出厂测试和滚动测试</w:t>
      </w:r>
    </w:p>
    <w:p w:rsidR="00A842AD" w:rsidRDefault="00A842AD" w:rsidP="00A842AD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20" w:name="_Toc72766282"/>
      <w:r w:rsidRPr="00DD74CB">
        <w:rPr>
          <w:rFonts w:ascii="宋体" w:hAnsi="宋体" w:cs="宋体" w:hint="eastAsia"/>
          <w:b/>
          <w:bCs/>
          <w:sz w:val="28"/>
          <w:szCs w:val="28"/>
        </w:rPr>
        <w:t>工作</w:t>
      </w:r>
      <w:r>
        <w:rPr>
          <w:rFonts w:ascii="宋体" w:hAnsi="宋体" w:cs="宋体" w:hint="eastAsia"/>
          <w:b/>
          <w:bCs/>
          <w:sz w:val="28"/>
          <w:szCs w:val="28"/>
        </w:rPr>
        <w:t>结果</w:t>
      </w:r>
      <w:r w:rsidRPr="00DD74CB">
        <w:rPr>
          <w:rFonts w:ascii="宋体" w:hAnsi="宋体" w:cs="宋体" w:hint="eastAsia"/>
          <w:b/>
          <w:bCs/>
          <w:sz w:val="28"/>
          <w:szCs w:val="28"/>
        </w:rPr>
        <w:t>输出</w:t>
      </w:r>
      <w:bookmarkEnd w:id="20"/>
    </w:p>
    <w:p w:rsidR="00A842AD" w:rsidRDefault="00A842AD" w:rsidP="00A842AD">
      <w:pPr>
        <w:pStyle w:val="ab"/>
        <w:ind w:left="420" w:firstLineChars="0" w:firstLine="0"/>
        <w:rPr>
          <w:rFonts w:ascii="宋体" w:hAnsi="宋体" w:cs="宋体"/>
          <w:sz w:val="24"/>
        </w:rPr>
      </w:pPr>
      <w:r w:rsidRPr="00A842AD">
        <w:rPr>
          <w:rFonts w:ascii="宋体" w:hAnsi="宋体" w:cs="宋体" w:hint="eastAsia"/>
          <w:sz w:val="24"/>
        </w:rPr>
        <w:t>各岗位</w:t>
      </w:r>
      <w:r>
        <w:rPr>
          <w:rFonts w:ascii="宋体" w:hAnsi="宋体" w:cs="宋体" w:hint="eastAsia"/>
          <w:sz w:val="24"/>
        </w:rPr>
        <w:t>输出</w:t>
      </w:r>
      <w:r w:rsidRPr="00A842AD">
        <w:rPr>
          <w:rFonts w:ascii="宋体" w:hAnsi="宋体" w:cs="宋体" w:hint="eastAsia"/>
          <w:sz w:val="24"/>
        </w:rPr>
        <w:t>如下：</w:t>
      </w:r>
    </w:p>
    <w:p w:rsidR="00A842AD" w:rsidRDefault="00A842AD" w:rsidP="00A842AD">
      <w:pPr>
        <w:pStyle w:val="ab"/>
        <w:numPr>
          <w:ilvl w:val="0"/>
          <w:numId w:val="21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控制板</w:t>
      </w:r>
      <w:r w:rsidRPr="0026620C">
        <w:rPr>
          <w:rFonts w:ascii="宋体" w:hAnsi="宋体" w:cs="宋体" w:hint="eastAsia"/>
          <w:sz w:val="24"/>
        </w:rPr>
        <w:t>软件：</w:t>
      </w:r>
    </w:p>
    <w:p w:rsidR="00A842AD" w:rsidRDefault="00A842AD" w:rsidP="00A842AD">
      <w:pPr>
        <w:pStyle w:val="ab"/>
        <w:numPr>
          <w:ilvl w:val="0"/>
          <w:numId w:val="38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软件版本(</w:t>
      </w:r>
      <w:r w:rsidR="00A51BBC">
        <w:rPr>
          <w:rFonts w:ascii="宋体" w:hAnsi="宋体" w:cs="宋体" w:hint="eastAsia"/>
          <w:sz w:val="24"/>
        </w:rPr>
        <w:t>镜像、功能</w:t>
      </w:r>
      <w:r>
        <w:rPr>
          <w:rFonts w:ascii="宋体" w:hAnsi="宋体" w:cs="宋体" w:hint="eastAsia"/>
          <w:sz w:val="24"/>
        </w:rPr>
        <w:t>说明)</w:t>
      </w:r>
    </w:p>
    <w:p w:rsidR="00A842AD" w:rsidRDefault="00A842AD" w:rsidP="00A842AD">
      <w:pPr>
        <w:pStyle w:val="ab"/>
        <w:numPr>
          <w:ilvl w:val="0"/>
          <w:numId w:val="38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单元自测报告</w:t>
      </w:r>
    </w:p>
    <w:p w:rsidR="00A842AD" w:rsidRPr="0026620C" w:rsidRDefault="00A842AD" w:rsidP="00A842AD">
      <w:pPr>
        <w:pStyle w:val="ab"/>
        <w:numPr>
          <w:ilvl w:val="0"/>
          <w:numId w:val="38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集成联调报告(控制板+模拟板+FPGA+硬件)</w:t>
      </w:r>
    </w:p>
    <w:p w:rsidR="00A842AD" w:rsidRDefault="00A842AD" w:rsidP="00A842AD">
      <w:pPr>
        <w:pStyle w:val="ab"/>
        <w:numPr>
          <w:ilvl w:val="0"/>
          <w:numId w:val="21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模拟板</w:t>
      </w:r>
      <w:r w:rsidRPr="0026620C">
        <w:rPr>
          <w:rFonts w:ascii="宋体" w:hAnsi="宋体" w:cs="宋体" w:hint="eastAsia"/>
          <w:sz w:val="24"/>
        </w:rPr>
        <w:t>软件：</w:t>
      </w:r>
    </w:p>
    <w:p w:rsidR="00A842AD" w:rsidRDefault="00A842AD" w:rsidP="00A842AD">
      <w:pPr>
        <w:pStyle w:val="ab"/>
        <w:numPr>
          <w:ilvl w:val="0"/>
          <w:numId w:val="39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软件版本</w:t>
      </w:r>
    </w:p>
    <w:p w:rsidR="00A842AD" w:rsidRPr="0026620C" w:rsidRDefault="00A51BBC" w:rsidP="00A842AD">
      <w:pPr>
        <w:pStyle w:val="ab"/>
        <w:numPr>
          <w:ilvl w:val="0"/>
          <w:numId w:val="39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模拟板联调</w:t>
      </w:r>
      <w:r w:rsidR="00A842AD">
        <w:rPr>
          <w:rFonts w:ascii="宋体" w:hAnsi="宋体" w:cs="宋体" w:hint="eastAsia"/>
          <w:sz w:val="24"/>
        </w:rPr>
        <w:t>报告</w:t>
      </w:r>
      <w:r>
        <w:rPr>
          <w:rFonts w:ascii="宋体" w:hAnsi="宋体" w:cs="宋体" w:hint="eastAsia"/>
          <w:sz w:val="24"/>
        </w:rPr>
        <w:t>(模拟板+FPGA+硬件)</w:t>
      </w:r>
    </w:p>
    <w:p w:rsidR="00A842AD" w:rsidRDefault="00A842AD" w:rsidP="00A842AD">
      <w:pPr>
        <w:pStyle w:val="ab"/>
        <w:numPr>
          <w:ilvl w:val="0"/>
          <w:numId w:val="21"/>
        </w:numPr>
        <w:ind w:firstLineChars="0"/>
        <w:rPr>
          <w:rFonts w:ascii="宋体" w:hAnsi="宋体" w:cs="宋体"/>
          <w:sz w:val="24"/>
        </w:rPr>
      </w:pPr>
      <w:r w:rsidRPr="0026620C">
        <w:rPr>
          <w:rFonts w:ascii="宋体" w:hAnsi="宋体" w:cs="宋体" w:hint="eastAsia"/>
          <w:sz w:val="24"/>
        </w:rPr>
        <w:t>FPGA：</w:t>
      </w:r>
    </w:p>
    <w:p w:rsidR="00A842AD" w:rsidRDefault="00A842AD" w:rsidP="00A842AD">
      <w:pPr>
        <w:pStyle w:val="ab"/>
        <w:numPr>
          <w:ilvl w:val="0"/>
          <w:numId w:val="40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FPGA</w:t>
      </w:r>
      <w:r w:rsidR="00A51BBC">
        <w:rPr>
          <w:rFonts w:ascii="宋体" w:hAnsi="宋体" w:cs="宋体" w:hint="eastAsia"/>
          <w:sz w:val="24"/>
        </w:rPr>
        <w:t>比特文件版本</w:t>
      </w:r>
    </w:p>
    <w:p w:rsidR="00A842AD" w:rsidRPr="00A51BBC" w:rsidRDefault="00A51BBC" w:rsidP="00A51BBC">
      <w:pPr>
        <w:pStyle w:val="ab"/>
        <w:numPr>
          <w:ilvl w:val="0"/>
          <w:numId w:val="40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寄存器接口文档</w:t>
      </w:r>
    </w:p>
    <w:p w:rsidR="00A51BBC" w:rsidRPr="00A842AD" w:rsidRDefault="00A51BBC" w:rsidP="00A842AD">
      <w:pPr>
        <w:pStyle w:val="ab"/>
        <w:numPr>
          <w:ilvl w:val="0"/>
          <w:numId w:val="40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后仿真报告(FPGA+硬件)</w:t>
      </w:r>
    </w:p>
    <w:p w:rsidR="00A842AD" w:rsidRPr="00A842AD" w:rsidRDefault="00A842AD" w:rsidP="00A842AD">
      <w:pPr>
        <w:pStyle w:val="ab"/>
        <w:widowControl/>
        <w:numPr>
          <w:ilvl w:val="0"/>
          <w:numId w:val="21"/>
        </w:numPr>
        <w:ind w:firstLineChars="0"/>
        <w:jc w:val="left"/>
        <w:rPr>
          <w:rFonts w:ascii="宋体" w:hAnsi="宋体" w:cs="宋体"/>
          <w:b/>
          <w:bCs/>
          <w:sz w:val="24"/>
        </w:rPr>
      </w:pPr>
      <w:r w:rsidRPr="00DD74CB">
        <w:rPr>
          <w:rFonts w:ascii="宋体" w:hAnsi="宋体" w:cs="宋体" w:hint="eastAsia"/>
          <w:sz w:val="24"/>
        </w:rPr>
        <w:t>硬件：</w:t>
      </w:r>
    </w:p>
    <w:p w:rsidR="00A842AD" w:rsidRPr="00A842AD" w:rsidRDefault="00A842AD" w:rsidP="00A842AD">
      <w:pPr>
        <w:pStyle w:val="ab"/>
        <w:widowControl/>
        <w:numPr>
          <w:ilvl w:val="0"/>
          <w:numId w:val="41"/>
        </w:numPr>
        <w:ind w:firstLineChars="0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原理图、PCB、BOM、研发调试样机</w:t>
      </w:r>
    </w:p>
    <w:p w:rsidR="00A842AD" w:rsidRPr="00DD74CB" w:rsidRDefault="00A842AD" w:rsidP="00A842AD">
      <w:pPr>
        <w:pStyle w:val="ab"/>
        <w:widowControl/>
        <w:numPr>
          <w:ilvl w:val="0"/>
          <w:numId w:val="41"/>
        </w:numPr>
        <w:ind w:firstLineChars="0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硬件性能测试报告</w:t>
      </w:r>
    </w:p>
    <w:p w:rsidR="00A842AD" w:rsidRPr="00A842AD" w:rsidRDefault="00A842AD" w:rsidP="00A842AD">
      <w:pPr>
        <w:pStyle w:val="ab"/>
        <w:widowControl/>
        <w:numPr>
          <w:ilvl w:val="0"/>
          <w:numId w:val="21"/>
        </w:numPr>
        <w:ind w:firstLineChars="0"/>
        <w:jc w:val="left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测试：</w:t>
      </w:r>
    </w:p>
    <w:p w:rsidR="00A842AD" w:rsidRDefault="00A842AD" w:rsidP="00A842AD">
      <w:pPr>
        <w:pStyle w:val="ab"/>
        <w:widowControl/>
        <w:numPr>
          <w:ilvl w:val="0"/>
          <w:numId w:val="42"/>
        </w:numPr>
        <w:ind w:firstLineChars="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出厂终测</w:t>
      </w:r>
    </w:p>
    <w:p w:rsidR="00A842AD" w:rsidRPr="00A51BBC" w:rsidRDefault="00A842AD" w:rsidP="00A51BBC">
      <w:pPr>
        <w:pStyle w:val="ab"/>
        <w:widowControl/>
        <w:numPr>
          <w:ilvl w:val="0"/>
          <w:numId w:val="42"/>
        </w:numPr>
        <w:ind w:firstLineChars="0"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镜像(软件+FPGA的版本)的滚动</w:t>
      </w:r>
      <w:r w:rsidR="00A51BBC">
        <w:rPr>
          <w:rFonts w:ascii="宋体" w:hAnsi="宋体" w:cs="宋体" w:hint="eastAsia"/>
          <w:sz w:val="24"/>
        </w:rPr>
        <w:t>(以周为粒度)</w:t>
      </w:r>
      <w:r>
        <w:rPr>
          <w:rFonts w:ascii="宋体" w:hAnsi="宋体" w:cs="宋体" w:hint="eastAsia"/>
          <w:sz w:val="24"/>
        </w:rPr>
        <w:t>测试</w:t>
      </w:r>
    </w:p>
    <w:p w:rsidR="00E62B79" w:rsidRDefault="00E62B79">
      <w:pPr>
        <w:widowControl/>
        <w:jc w:val="left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/>
          <w:b/>
          <w:bCs/>
          <w:sz w:val="28"/>
          <w:szCs w:val="28"/>
        </w:rPr>
        <w:br w:type="page"/>
      </w:r>
    </w:p>
    <w:p w:rsidR="0031232C" w:rsidRPr="00DD74CB" w:rsidRDefault="00A51BBC" w:rsidP="00DD74CB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21" w:name="_Toc72766283"/>
      <w:r>
        <w:rPr>
          <w:rFonts w:ascii="宋体" w:hAnsi="宋体" w:cs="宋体" w:hint="eastAsia"/>
          <w:b/>
          <w:bCs/>
          <w:sz w:val="28"/>
          <w:szCs w:val="28"/>
        </w:rPr>
        <w:lastRenderedPageBreak/>
        <w:t>业务细分</w:t>
      </w:r>
      <w:bookmarkEnd w:id="21"/>
    </w:p>
    <w:p w:rsidR="0031232C" w:rsidRDefault="0031232C" w:rsidP="0031232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控制板软件：</w:t>
      </w:r>
    </w:p>
    <w:p w:rsidR="0031232C" w:rsidRPr="00E62B79" w:rsidRDefault="0031232C" w:rsidP="0031232C">
      <w:pPr>
        <w:pStyle w:val="ab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 w:rsidRPr="00E62B79">
        <w:rPr>
          <w:rFonts w:ascii="宋体" w:hAnsi="宋体" w:cs="宋体" w:hint="eastAsia"/>
          <w:sz w:val="24"/>
        </w:rPr>
        <w:t>实现SCPI指令集</w:t>
      </w:r>
      <w:r w:rsidR="00E62B79" w:rsidRPr="00E62B79">
        <w:rPr>
          <w:rFonts w:ascii="宋体" w:hAnsi="宋体" w:cs="宋体" w:hint="eastAsia"/>
          <w:sz w:val="24"/>
        </w:rPr>
        <w:t>：可配SDM参数</w:t>
      </w:r>
    </w:p>
    <w:p w:rsidR="0031232C" w:rsidRPr="0042226E" w:rsidRDefault="0031232C" w:rsidP="0031232C">
      <w:pPr>
        <w:pStyle w:val="ab"/>
        <w:numPr>
          <w:ilvl w:val="0"/>
          <w:numId w:val="25"/>
        </w:numPr>
        <w:ind w:firstLineChars="0"/>
        <w:rPr>
          <w:rFonts w:ascii="宋体" w:hAnsi="宋体" w:cs="宋体"/>
          <w:sz w:val="24"/>
        </w:rPr>
      </w:pPr>
      <w:r w:rsidRPr="0042226E">
        <w:rPr>
          <w:rFonts w:ascii="宋体" w:hAnsi="宋体" w:cs="宋体" w:hint="eastAsia"/>
          <w:sz w:val="24"/>
        </w:rPr>
        <w:t>实现与模拟板</w:t>
      </w:r>
      <w:r>
        <w:rPr>
          <w:rFonts w:ascii="宋体" w:hAnsi="宋体" w:cs="宋体" w:hint="eastAsia"/>
          <w:sz w:val="24"/>
        </w:rPr>
        <w:t>交互</w:t>
      </w:r>
      <w:r w:rsidR="00E62B79">
        <w:rPr>
          <w:rFonts w:ascii="宋体" w:hAnsi="宋体" w:cs="宋体" w:hint="eastAsia"/>
          <w:sz w:val="24"/>
        </w:rPr>
        <w:t>SDM参数</w:t>
      </w:r>
    </w:p>
    <w:p w:rsidR="0031232C" w:rsidRDefault="0031232C" w:rsidP="0031232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模拟板软件：</w:t>
      </w:r>
    </w:p>
    <w:p w:rsidR="00E62B79" w:rsidRDefault="00E62B79" w:rsidP="0031232C">
      <w:pPr>
        <w:pStyle w:val="ab"/>
        <w:numPr>
          <w:ilvl w:val="0"/>
          <w:numId w:val="24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设计并实现SDM</w:t>
      </w:r>
      <w:r w:rsidRPr="00D65C08">
        <w:rPr>
          <w:rFonts w:ascii="宋体" w:hAnsi="宋体" w:cs="宋体" w:hint="eastAsia"/>
          <w:sz w:val="24"/>
        </w:rPr>
        <w:t>参数测试方案</w:t>
      </w:r>
    </w:p>
    <w:p w:rsidR="0031232C" w:rsidRPr="00E62B79" w:rsidRDefault="00E62B79" w:rsidP="0031232C">
      <w:pPr>
        <w:pStyle w:val="ab"/>
        <w:numPr>
          <w:ilvl w:val="0"/>
          <w:numId w:val="24"/>
        </w:numPr>
        <w:ind w:firstLineChars="0"/>
        <w:rPr>
          <w:rFonts w:ascii="宋体" w:hAnsi="宋体" w:cs="宋体"/>
          <w:sz w:val="24"/>
        </w:rPr>
      </w:pPr>
      <w:r w:rsidRPr="00E62B79">
        <w:rPr>
          <w:rFonts w:ascii="宋体" w:hAnsi="宋体" w:cs="宋体" w:hint="eastAsia"/>
          <w:sz w:val="24"/>
        </w:rPr>
        <w:t>设计并实现</w:t>
      </w:r>
      <w:r>
        <w:rPr>
          <w:rFonts w:ascii="宋体" w:hAnsi="宋体" w:cs="宋体" w:hint="eastAsia"/>
          <w:sz w:val="24"/>
        </w:rPr>
        <w:t>模拟板业务。模拟板软件先实现，因为性能原因无法实现，</w:t>
      </w:r>
      <w:r w:rsidR="0031232C" w:rsidRPr="00E62B79">
        <w:rPr>
          <w:rFonts w:ascii="宋体" w:hAnsi="宋体" w:cs="宋体" w:hint="eastAsia"/>
          <w:sz w:val="24"/>
        </w:rPr>
        <w:t>给出数据和理论分析，组织评审是否划分到FPGA</w:t>
      </w:r>
    </w:p>
    <w:p w:rsidR="0031232C" w:rsidRPr="0042226E" w:rsidRDefault="0031232C" w:rsidP="0031232C">
      <w:pPr>
        <w:pStyle w:val="ab"/>
        <w:numPr>
          <w:ilvl w:val="0"/>
          <w:numId w:val="24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实现</w:t>
      </w:r>
      <w:r w:rsidRPr="0042226E">
        <w:rPr>
          <w:rFonts w:ascii="宋体" w:hAnsi="宋体" w:cs="宋体" w:hint="eastAsia"/>
          <w:sz w:val="24"/>
        </w:rPr>
        <w:t>与FPGA和控制</w:t>
      </w:r>
      <w:r>
        <w:rPr>
          <w:rFonts w:ascii="宋体" w:hAnsi="宋体" w:cs="宋体" w:hint="eastAsia"/>
          <w:sz w:val="24"/>
        </w:rPr>
        <w:t>板</w:t>
      </w:r>
      <w:r w:rsidRPr="0042226E">
        <w:rPr>
          <w:rFonts w:ascii="宋体" w:hAnsi="宋体" w:cs="宋体" w:hint="eastAsia"/>
          <w:sz w:val="24"/>
        </w:rPr>
        <w:t>交互</w:t>
      </w:r>
    </w:p>
    <w:p w:rsidR="0031232C" w:rsidRDefault="0031232C" w:rsidP="0031232C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FPGA：</w:t>
      </w:r>
    </w:p>
    <w:p w:rsidR="0031232C" w:rsidRDefault="0031232C" w:rsidP="0031232C">
      <w:pPr>
        <w:pStyle w:val="ab"/>
        <w:numPr>
          <w:ilvl w:val="0"/>
          <w:numId w:val="26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定义并实现</w:t>
      </w:r>
      <w:r w:rsidR="00E62B79">
        <w:rPr>
          <w:rFonts w:ascii="宋体" w:hAnsi="宋体" w:cs="宋体" w:hint="eastAsia"/>
          <w:sz w:val="24"/>
        </w:rPr>
        <w:t>软件无法实现的高速业务，包括：SDM时序参数、NPLC滤波算法、AD/DA量程系数转换等。</w:t>
      </w:r>
    </w:p>
    <w:p w:rsidR="0031232C" w:rsidRDefault="0031232C" w:rsidP="0031232C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硬件：</w:t>
      </w:r>
    </w:p>
    <w:p w:rsidR="0031232C" w:rsidRDefault="0031232C" w:rsidP="0031232C">
      <w:pPr>
        <w:pStyle w:val="ab"/>
        <w:numPr>
          <w:ilvl w:val="0"/>
          <w:numId w:val="35"/>
        </w:numPr>
        <w:ind w:firstLineChars="0"/>
        <w:rPr>
          <w:rFonts w:ascii="宋体" w:hAnsi="宋体" w:cs="宋体"/>
          <w:sz w:val="24"/>
        </w:rPr>
      </w:pPr>
      <w:r w:rsidRPr="00E62B79">
        <w:rPr>
          <w:rFonts w:ascii="宋体" w:hAnsi="宋体" w:cs="宋体" w:hint="eastAsia"/>
          <w:sz w:val="24"/>
        </w:rPr>
        <w:t>电路设计与调试</w:t>
      </w:r>
    </w:p>
    <w:p w:rsidR="00A842AD" w:rsidRDefault="00E62B79" w:rsidP="00E62B79">
      <w:pPr>
        <w:pStyle w:val="ab"/>
        <w:numPr>
          <w:ilvl w:val="0"/>
          <w:numId w:val="35"/>
        </w:numPr>
        <w:ind w:firstLineChars="0"/>
        <w:rPr>
          <w:rFonts w:ascii="宋体" w:hAnsi="宋体" w:cs="宋体"/>
          <w:sz w:val="24"/>
        </w:rPr>
      </w:pPr>
      <w:r w:rsidRPr="00E62B79">
        <w:rPr>
          <w:rFonts w:ascii="宋体" w:hAnsi="宋体" w:cs="宋体" w:hint="eastAsia"/>
          <w:sz w:val="24"/>
        </w:rPr>
        <w:t>SDM中源延迟、稳定时间；</w:t>
      </w:r>
    </w:p>
    <w:p w:rsidR="001F5AA5" w:rsidRDefault="001F5AA5" w:rsidP="001F5AA5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测试：</w:t>
      </w:r>
    </w:p>
    <w:p w:rsidR="001F5AA5" w:rsidRPr="001F5AA5" w:rsidRDefault="001F5AA5" w:rsidP="001F5AA5">
      <w:pPr>
        <w:ind w:left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依据研发</w:t>
      </w:r>
      <w:r w:rsidR="007B2228">
        <w:rPr>
          <w:rFonts w:ascii="宋体" w:hAnsi="宋体" w:cs="宋体" w:hint="eastAsia"/>
          <w:sz w:val="24"/>
        </w:rPr>
        <w:t>的</w:t>
      </w:r>
      <w:r>
        <w:rPr>
          <w:rFonts w:ascii="宋体" w:hAnsi="宋体" w:cs="宋体" w:hint="eastAsia"/>
          <w:sz w:val="24"/>
        </w:rPr>
        <w:t>测试方案，执行测试，给出测试数据。</w:t>
      </w:r>
    </w:p>
    <w:p w:rsidR="00E62B79" w:rsidRDefault="00E62B79">
      <w:pPr>
        <w:widowControl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:rsidR="00EE5EC4" w:rsidRDefault="0096666B" w:rsidP="0096666B">
      <w:pPr>
        <w:numPr>
          <w:ilvl w:val="0"/>
          <w:numId w:val="19"/>
        </w:numPr>
        <w:spacing w:line="360" w:lineRule="auto"/>
        <w:outlineLvl w:val="0"/>
        <w:rPr>
          <w:b/>
          <w:bCs/>
          <w:sz w:val="30"/>
          <w:szCs w:val="30"/>
        </w:rPr>
      </w:pPr>
      <w:bookmarkStart w:id="22" w:name="_Toc72766284"/>
      <w:r w:rsidRPr="0096666B">
        <w:rPr>
          <w:rFonts w:hint="eastAsia"/>
          <w:b/>
          <w:bCs/>
          <w:sz w:val="30"/>
          <w:szCs w:val="30"/>
        </w:rPr>
        <w:lastRenderedPageBreak/>
        <w:t>基本功能</w:t>
      </w:r>
      <w:bookmarkEnd w:id="22"/>
    </w:p>
    <w:p w:rsidR="001C2CE9" w:rsidRPr="009C2518" w:rsidRDefault="001C2CE9" w:rsidP="001C2C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本章将描述HCPL100需具备的基本功能：</w:t>
      </w:r>
    </w:p>
    <w:p w:rsidR="001C2CE9" w:rsidRPr="00A24736" w:rsidRDefault="001C2CE9" w:rsidP="001C2CE9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23" w:name="_Toc72766285"/>
      <w:r>
        <w:rPr>
          <w:rFonts w:ascii="宋体" w:hAnsi="宋体" w:cs="宋体" w:hint="eastAsia"/>
          <w:b/>
          <w:bCs/>
          <w:sz w:val="28"/>
          <w:szCs w:val="28"/>
        </w:rPr>
        <w:t>脉冲功能</w:t>
      </w:r>
      <w:bookmarkEnd w:id="23"/>
    </w:p>
    <w:p w:rsidR="001C2CE9" w:rsidRDefault="001C2CE9" w:rsidP="001C2C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HCPL100支持脉冲模式，能输出3-1000A电流峰值的脉冲，脉冲宽度可调节：</w:t>
      </w:r>
    </w:p>
    <w:p w:rsidR="001C2CE9" w:rsidRPr="000D5E37" w:rsidRDefault="001C2CE9" w:rsidP="001C2CE9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24" w:name="_Toc72766286"/>
      <w:r>
        <w:rPr>
          <w:rFonts w:ascii="宋体" w:hAnsi="宋体" w:cs="宋体" w:hint="eastAsia"/>
          <w:b/>
          <w:bCs/>
          <w:sz w:val="24"/>
        </w:rPr>
        <w:t>脉冲输出</w:t>
      </w:r>
      <w:bookmarkEnd w:id="24"/>
    </w:p>
    <w:p w:rsidR="001C2CE9" w:rsidRDefault="001C2CE9" w:rsidP="001C2C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HCPL100能输出单脉冲，脉冲输出控制方式有上位机指令和设备外部TRIG信号：</w:t>
      </w:r>
    </w:p>
    <w:p w:rsidR="001C2CE9" w:rsidRPr="004450B5" w:rsidRDefault="001C2CE9" w:rsidP="001C2CE9">
      <w:pPr>
        <w:pStyle w:val="ab"/>
        <w:numPr>
          <w:ilvl w:val="0"/>
          <w:numId w:val="8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指令控制</w:t>
      </w:r>
    </w:p>
    <w:p w:rsidR="001C2CE9" w:rsidRPr="004450B5" w:rsidRDefault="001C2CE9" w:rsidP="001C2C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设备能接收SCPI指令，并输出单脉冲。</w:t>
      </w:r>
    </w:p>
    <w:p w:rsidR="001C2CE9" w:rsidRPr="004450B5" w:rsidRDefault="001C2CE9" w:rsidP="001C2CE9">
      <w:pPr>
        <w:pStyle w:val="ab"/>
        <w:numPr>
          <w:ilvl w:val="0"/>
          <w:numId w:val="8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TRIG控制</w:t>
      </w:r>
    </w:p>
    <w:p w:rsidR="001C2CE9" w:rsidRDefault="001C2CE9" w:rsidP="001C2C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设备能接收外部TRIG信号，并输出单脉冲。</w:t>
      </w:r>
    </w:p>
    <w:p w:rsidR="001C2CE9" w:rsidRPr="000D5E37" w:rsidRDefault="001C2CE9" w:rsidP="001C2CE9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25" w:name="_Toc72766287"/>
      <w:r>
        <w:rPr>
          <w:rFonts w:ascii="宋体" w:hAnsi="宋体" w:cs="宋体" w:hint="eastAsia"/>
          <w:b/>
          <w:bCs/>
          <w:sz w:val="24"/>
        </w:rPr>
        <w:t>脉冲参数可调节</w:t>
      </w:r>
      <w:bookmarkEnd w:id="25"/>
    </w:p>
    <w:p w:rsidR="001C2CE9" w:rsidRPr="008D412F" w:rsidRDefault="001C2CE9" w:rsidP="001C2C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HCPL100支持SCPI指令控制调节脉冲参数：</w:t>
      </w:r>
    </w:p>
    <w:p w:rsidR="001C2CE9" w:rsidRPr="007E409E" w:rsidRDefault="001C2CE9" w:rsidP="001C2CE9">
      <w:pPr>
        <w:pStyle w:val="ab"/>
        <w:numPr>
          <w:ilvl w:val="0"/>
          <w:numId w:val="9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脉宽设置</w:t>
      </w:r>
    </w:p>
    <w:p w:rsidR="001C2CE9" w:rsidRDefault="001C2CE9" w:rsidP="001C2C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设备能接收SCPI指令，并根据指令参数设置和获取当前脉冲宽度，设置范围为20us-500us之间。</w:t>
      </w:r>
    </w:p>
    <w:p w:rsidR="001C2CE9" w:rsidRPr="007E409E" w:rsidRDefault="001C2CE9" w:rsidP="001C2CE9">
      <w:pPr>
        <w:pStyle w:val="ab"/>
        <w:numPr>
          <w:ilvl w:val="0"/>
          <w:numId w:val="8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脉冲峰值设置</w:t>
      </w:r>
    </w:p>
    <w:p w:rsidR="001C2CE9" w:rsidRDefault="001C2CE9" w:rsidP="001C2CE9">
      <w:pPr>
        <w:ind w:firstLineChars="200" w:firstLine="480"/>
        <w:rPr>
          <w:rFonts w:ascii="宋体" w:hAnsi="宋体" w:cs="宋体"/>
          <w:sz w:val="24"/>
        </w:rPr>
      </w:pPr>
      <w:r w:rsidRPr="00C71880">
        <w:rPr>
          <w:rFonts w:ascii="宋体" w:hAnsi="宋体" w:cs="宋体" w:hint="eastAsia"/>
          <w:sz w:val="24"/>
        </w:rPr>
        <w:t>设备能接收SCPI指令，并根据指令参数设置和获取当前脉冲峰值、脉冲输出延时。</w:t>
      </w:r>
    </w:p>
    <w:p w:rsidR="001C2CE9" w:rsidRPr="007E409E" w:rsidRDefault="001C2CE9" w:rsidP="001C2CE9">
      <w:pPr>
        <w:pStyle w:val="ab"/>
        <w:numPr>
          <w:ilvl w:val="0"/>
          <w:numId w:val="8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脉冲延时设置</w:t>
      </w:r>
    </w:p>
    <w:p w:rsidR="001C2CE9" w:rsidRPr="00DF7855" w:rsidRDefault="001C2CE9" w:rsidP="001C2CE9">
      <w:pPr>
        <w:ind w:firstLineChars="200" w:firstLine="480"/>
        <w:rPr>
          <w:rFonts w:ascii="宋体" w:hAnsi="宋体" w:cs="宋体"/>
          <w:sz w:val="24"/>
        </w:rPr>
      </w:pPr>
      <w:r w:rsidRPr="00C71880">
        <w:rPr>
          <w:rFonts w:ascii="宋体" w:hAnsi="宋体" w:cs="宋体" w:hint="eastAsia"/>
          <w:sz w:val="24"/>
        </w:rPr>
        <w:t>设备能接收SCPI指令，并根据指令参数设置和获取当前脉冲输出延时。</w:t>
      </w:r>
    </w:p>
    <w:p w:rsidR="001C2CE9" w:rsidRPr="000D5E37" w:rsidRDefault="001C2CE9" w:rsidP="001C2CE9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26" w:name="_Toc29299553"/>
      <w:bookmarkStart w:id="27" w:name="_Toc67904473"/>
      <w:bookmarkStart w:id="28" w:name="_Toc72766288"/>
      <w:r w:rsidRPr="000D5E37">
        <w:rPr>
          <w:rFonts w:ascii="宋体" w:hAnsi="宋体" w:cs="宋体" w:hint="eastAsia"/>
          <w:b/>
          <w:bCs/>
          <w:sz w:val="28"/>
          <w:szCs w:val="28"/>
        </w:rPr>
        <w:t>量程</w:t>
      </w:r>
      <w:bookmarkEnd w:id="26"/>
      <w:bookmarkEnd w:id="27"/>
      <w:r>
        <w:rPr>
          <w:rFonts w:ascii="宋体" w:hAnsi="宋体" w:cs="宋体" w:hint="eastAsia"/>
          <w:b/>
          <w:bCs/>
          <w:sz w:val="28"/>
          <w:szCs w:val="28"/>
        </w:rPr>
        <w:t>设置</w:t>
      </w:r>
      <w:bookmarkEnd w:id="28"/>
    </w:p>
    <w:p w:rsidR="001C2CE9" w:rsidRPr="001605CA" w:rsidRDefault="001C2CE9" w:rsidP="001C2C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HCPL100支持电压量程修改。</w:t>
      </w:r>
    </w:p>
    <w:p w:rsidR="001C2CE9" w:rsidRPr="008A373F" w:rsidRDefault="001C2CE9" w:rsidP="001C2CE9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29" w:name="_Toc72766289"/>
      <w:r>
        <w:rPr>
          <w:rFonts w:ascii="宋体" w:hAnsi="宋体" w:cs="宋体" w:hint="eastAsia"/>
          <w:b/>
          <w:bCs/>
          <w:sz w:val="24"/>
        </w:rPr>
        <w:t>量程修改</w:t>
      </w:r>
      <w:bookmarkEnd w:id="29"/>
    </w:p>
    <w:p w:rsidR="001C2CE9" w:rsidRPr="007A6B06" w:rsidRDefault="001C2CE9" w:rsidP="001C2C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设备能接收SCPI指令，并根据指令参数设置和获取设备的电压量程值。</w:t>
      </w:r>
      <w:bookmarkStart w:id="30" w:name="_Toc29299555"/>
    </w:p>
    <w:p w:rsidR="001C2CE9" w:rsidRPr="008A373F" w:rsidRDefault="001C2CE9" w:rsidP="001C2CE9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31" w:name="_Toc67904475"/>
      <w:bookmarkStart w:id="32" w:name="_Toc72766290"/>
      <w:r w:rsidRPr="008A373F">
        <w:rPr>
          <w:rFonts w:ascii="宋体" w:hAnsi="宋体" w:cs="宋体" w:hint="eastAsia"/>
          <w:b/>
          <w:bCs/>
          <w:sz w:val="24"/>
        </w:rPr>
        <w:t>精度</w:t>
      </w:r>
      <w:bookmarkEnd w:id="30"/>
      <w:bookmarkEnd w:id="31"/>
      <w:bookmarkEnd w:id="32"/>
    </w:p>
    <w:p w:rsidR="001C2CE9" w:rsidRDefault="001C2CE9" w:rsidP="001C2C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10V量程时精度为：0.1%FS</w:t>
      </w:r>
      <w:r>
        <w:rPr>
          <w:rFonts w:ascii="等线" w:eastAsia="等线" w:hAnsi="等线" w:cs="宋体" w:hint="eastAsia"/>
          <w:sz w:val="24"/>
        </w:rPr>
        <w:t>±</w:t>
      </w:r>
      <w:r>
        <w:rPr>
          <w:rFonts w:ascii="宋体" w:hAnsi="宋体" w:cs="宋体" w:hint="eastAsia"/>
          <w:sz w:val="24"/>
        </w:rPr>
        <w:t>3</w:t>
      </w:r>
      <w:bookmarkStart w:id="33" w:name="_Toc29299556"/>
      <w:r>
        <w:rPr>
          <w:rFonts w:ascii="宋体" w:hAnsi="宋体" w:cs="宋体"/>
          <w:sz w:val="24"/>
        </w:rPr>
        <w:t>m</w:t>
      </w:r>
      <w:r>
        <w:rPr>
          <w:rFonts w:ascii="宋体" w:hAnsi="宋体" w:cs="宋体" w:hint="eastAsia"/>
          <w:sz w:val="24"/>
        </w:rPr>
        <w:t>V；</w:t>
      </w:r>
    </w:p>
    <w:p w:rsidR="001C2CE9" w:rsidRPr="003456AC" w:rsidRDefault="001C2CE9" w:rsidP="001C2C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30V量程时精度为：</w:t>
      </w:r>
      <w:r w:rsidRPr="003456AC">
        <w:rPr>
          <w:rFonts w:ascii="宋体" w:hAnsi="宋体" w:cs="宋体" w:hint="eastAsia"/>
          <w:sz w:val="24"/>
        </w:rPr>
        <w:t>0.1%FS±</w:t>
      </w:r>
      <w:r>
        <w:rPr>
          <w:rFonts w:ascii="宋体" w:hAnsi="宋体" w:cs="宋体" w:hint="eastAsia"/>
          <w:sz w:val="24"/>
        </w:rPr>
        <w:t>5</w:t>
      </w:r>
      <w:r w:rsidRPr="003456AC">
        <w:rPr>
          <w:rFonts w:ascii="宋体" w:hAnsi="宋体" w:cs="宋体" w:hint="eastAsia"/>
          <w:sz w:val="24"/>
        </w:rPr>
        <w:t>mV；</w:t>
      </w:r>
    </w:p>
    <w:p w:rsidR="001C2CE9" w:rsidRPr="00C3346A" w:rsidRDefault="001C2CE9" w:rsidP="001C2CE9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34" w:name="_Toc67904476"/>
      <w:bookmarkStart w:id="35" w:name="_Toc72766291"/>
      <w:r>
        <w:rPr>
          <w:rFonts w:ascii="宋体" w:hAnsi="宋体" w:cs="宋体" w:hint="eastAsia"/>
          <w:b/>
          <w:bCs/>
          <w:sz w:val="28"/>
          <w:szCs w:val="28"/>
        </w:rPr>
        <w:t>电流</w:t>
      </w:r>
      <w:r w:rsidRPr="00C3346A">
        <w:rPr>
          <w:rFonts w:ascii="宋体" w:hAnsi="宋体" w:cs="宋体" w:hint="eastAsia"/>
          <w:b/>
          <w:bCs/>
          <w:sz w:val="28"/>
          <w:szCs w:val="28"/>
        </w:rPr>
        <w:t>设置</w:t>
      </w:r>
      <w:bookmarkEnd w:id="33"/>
      <w:bookmarkEnd w:id="34"/>
      <w:bookmarkEnd w:id="35"/>
    </w:p>
    <w:p w:rsidR="001C2CE9" w:rsidRDefault="001C2CE9" w:rsidP="001C2C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HCPL100支持修改电流值，设备能接收SCPI指令，并根据指令参数设置当前输出电流值，设置范围为3-1000A。</w:t>
      </w:r>
    </w:p>
    <w:p w:rsidR="001C2CE9" w:rsidRPr="00C3346A" w:rsidRDefault="001C2CE9" w:rsidP="001C2CE9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36" w:name="_Toc72766292"/>
      <w:r>
        <w:rPr>
          <w:rFonts w:ascii="宋体" w:hAnsi="宋体" w:cs="宋体"/>
          <w:b/>
          <w:bCs/>
          <w:sz w:val="28"/>
          <w:szCs w:val="28"/>
        </w:rPr>
        <w:t>极性反转</w:t>
      </w:r>
      <w:bookmarkEnd w:id="36"/>
    </w:p>
    <w:p w:rsidR="001C2CE9" w:rsidRPr="00C3346A" w:rsidRDefault="001C2CE9" w:rsidP="001C2C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HCPL100的</w:t>
      </w:r>
      <w:r w:rsidRPr="00C3346A">
        <w:rPr>
          <w:rFonts w:ascii="宋体" w:hAnsi="宋体" w:cs="宋体" w:hint="eastAsia"/>
          <w:sz w:val="24"/>
        </w:rPr>
        <w:t>输出</w:t>
      </w:r>
      <w:r>
        <w:rPr>
          <w:rFonts w:ascii="宋体" w:hAnsi="宋体" w:cs="宋体" w:hint="eastAsia"/>
          <w:sz w:val="24"/>
        </w:rPr>
        <w:t>方向可通过设置值的正负号指定</w:t>
      </w:r>
      <w:r w:rsidRPr="00C3346A">
        <w:rPr>
          <w:rFonts w:ascii="宋体" w:hAnsi="宋体" w:cs="宋体" w:hint="eastAsia"/>
          <w:sz w:val="24"/>
        </w:rPr>
        <w:t>。</w:t>
      </w:r>
    </w:p>
    <w:p w:rsidR="001C2CE9" w:rsidRPr="007E5AAB" w:rsidRDefault="001C2CE9" w:rsidP="001C2CE9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37" w:name="_Toc29299562"/>
      <w:bookmarkStart w:id="38" w:name="_Toc67904482"/>
      <w:bookmarkStart w:id="39" w:name="_Toc72766293"/>
      <w:r>
        <w:rPr>
          <w:rFonts w:ascii="宋体" w:hAnsi="宋体" w:cs="宋体" w:hint="eastAsia"/>
          <w:b/>
          <w:bCs/>
          <w:sz w:val="28"/>
          <w:szCs w:val="28"/>
        </w:rPr>
        <w:t>TRIG</w:t>
      </w:r>
      <w:r w:rsidRPr="007E5AAB">
        <w:rPr>
          <w:rFonts w:ascii="宋体" w:hAnsi="宋体" w:cs="宋体" w:hint="eastAsia"/>
          <w:b/>
          <w:bCs/>
          <w:sz w:val="28"/>
          <w:szCs w:val="28"/>
        </w:rPr>
        <w:t>控制</w:t>
      </w:r>
      <w:bookmarkEnd w:id="37"/>
      <w:bookmarkEnd w:id="38"/>
      <w:bookmarkEnd w:id="39"/>
    </w:p>
    <w:p w:rsidR="001C2CE9" w:rsidRDefault="001C2CE9" w:rsidP="001C2C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HCPL100支持TRIG输入和输出控制两种，输入表示接收外部TRIG信号，输出表示设备能输出TRIG信号用来触发其他设备。</w:t>
      </w:r>
    </w:p>
    <w:p w:rsidR="001C2CE9" w:rsidRDefault="001C2CE9" w:rsidP="001C2CE9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40" w:name="_Toc72766294"/>
      <w:r>
        <w:rPr>
          <w:rFonts w:ascii="宋体" w:hAnsi="宋体" w:cs="宋体" w:hint="eastAsia"/>
          <w:b/>
          <w:bCs/>
          <w:sz w:val="24"/>
        </w:rPr>
        <w:t>TRIG输入</w:t>
      </w:r>
      <w:bookmarkEnd w:id="40"/>
    </w:p>
    <w:p w:rsidR="001C2CE9" w:rsidRPr="00331A7A" w:rsidRDefault="001C2CE9" w:rsidP="001C2CE9">
      <w:pPr>
        <w:pStyle w:val="ab"/>
        <w:numPr>
          <w:ilvl w:val="0"/>
          <w:numId w:val="14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TRIG类型设置</w:t>
      </w:r>
    </w:p>
    <w:p w:rsidR="001C2CE9" w:rsidRDefault="001C2CE9" w:rsidP="001C2C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设备支持接收SCPI指令，并根据参数设置TRIG输入触发类型为上升沿、下降沿。默认情况下，设备接收上升沿触发。</w:t>
      </w:r>
    </w:p>
    <w:p w:rsidR="001C2CE9" w:rsidRPr="00331A7A" w:rsidRDefault="001C2CE9" w:rsidP="001C2CE9">
      <w:pPr>
        <w:pStyle w:val="ab"/>
        <w:numPr>
          <w:ilvl w:val="0"/>
          <w:numId w:val="14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TRIG开关</w:t>
      </w:r>
    </w:p>
    <w:p w:rsidR="001C2CE9" w:rsidRDefault="001C2CE9" w:rsidP="001C2C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设备支持接收SCPI指令，并根据参数控制设备是否接收TRIG输入信号。默认情况，设备将忽略所有外部TRIG信号，直到用户设置TRIG输入开关为打开才会响应TRIG输入信号。</w:t>
      </w:r>
    </w:p>
    <w:p w:rsidR="001C2CE9" w:rsidRPr="00331A7A" w:rsidRDefault="001C2CE9" w:rsidP="001C2CE9">
      <w:pPr>
        <w:pStyle w:val="ab"/>
        <w:numPr>
          <w:ilvl w:val="0"/>
          <w:numId w:val="14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TRIG延时设置</w:t>
      </w:r>
    </w:p>
    <w:p w:rsidR="001C2CE9" w:rsidRPr="00E2336B" w:rsidRDefault="001C2CE9" w:rsidP="001C2C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设备支持接收</w:t>
      </w:r>
      <w:r>
        <w:rPr>
          <w:rFonts w:ascii="宋体" w:hAnsi="宋体" w:cs="宋体" w:hint="eastAsia"/>
          <w:sz w:val="24"/>
        </w:rPr>
        <w:t>SCPI指令，并根据参数控制设备响应TRIG输入信号的延时时间</w:t>
      </w:r>
    </w:p>
    <w:p w:rsidR="001C2CE9" w:rsidRDefault="001C2CE9" w:rsidP="001C2CE9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41" w:name="_Toc72766295"/>
      <w:bookmarkStart w:id="42" w:name="_Toc29299563"/>
      <w:r>
        <w:rPr>
          <w:rFonts w:ascii="宋体" w:hAnsi="宋体" w:cs="宋体" w:hint="eastAsia"/>
          <w:b/>
          <w:bCs/>
          <w:sz w:val="24"/>
        </w:rPr>
        <w:t>TRIG输出</w:t>
      </w:r>
      <w:bookmarkEnd w:id="41"/>
    </w:p>
    <w:p w:rsidR="001C2CE9" w:rsidRPr="00331A7A" w:rsidRDefault="001C2CE9" w:rsidP="001C2CE9">
      <w:pPr>
        <w:pStyle w:val="ab"/>
        <w:numPr>
          <w:ilvl w:val="0"/>
          <w:numId w:val="14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TRIG类型设置</w:t>
      </w:r>
    </w:p>
    <w:p w:rsidR="001C2CE9" w:rsidRDefault="001C2CE9" w:rsidP="001C2C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设备支持接收SCPI指令，并根据参数设置TRIG输出触发类型为上升沿、下降沿、边沿触发。默认情况下，设备接收上升沿触发。</w:t>
      </w:r>
    </w:p>
    <w:p w:rsidR="001C2CE9" w:rsidRPr="00331A7A" w:rsidRDefault="001C2CE9" w:rsidP="001C2CE9">
      <w:pPr>
        <w:pStyle w:val="ab"/>
        <w:numPr>
          <w:ilvl w:val="0"/>
          <w:numId w:val="14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TRIG开关</w:t>
      </w:r>
    </w:p>
    <w:p w:rsidR="001C2CE9" w:rsidRPr="007C6DB8" w:rsidRDefault="001C2CE9" w:rsidP="001C2C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设备支持接收SCPI指令，并根据参数控制设备是否输出TRIG信号。默认情况，设备不会输出TRIG信号，直到用户设置TRIG输除开关为打开才会输出TRIG信号。</w:t>
      </w:r>
    </w:p>
    <w:p w:rsidR="001C2CE9" w:rsidRPr="00331A7A" w:rsidRDefault="001C2CE9" w:rsidP="001C2CE9">
      <w:pPr>
        <w:pStyle w:val="ab"/>
        <w:numPr>
          <w:ilvl w:val="0"/>
          <w:numId w:val="14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TRIG延时设置</w:t>
      </w:r>
    </w:p>
    <w:p w:rsidR="001C2CE9" w:rsidRPr="009E4C0E" w:rsidRDefault="001C2CE9" w:rsidP="001C2C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设备支持接收</w:t>
      </w:r>
      <w:r>
        <w:rPr>
          <w:rFonts w:ascii="宋体" w:hAnsi="宋体" w:cs="宋体" w:hint="eastAsia"/>
          <w:sz w:val="24"/>
        </w:rPr>
        <w:t>SCPI指令，并根据参数控制设备响应TRIG输出信号的延时时间</w:t>
      </w:r>
    </w:p>
    <w:p w:rsidR="0096666B" w:rsidRDefault="0096666B" w:rsidP="0096666B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43" w:name="_Toc72766296"/>
      <w:bookmarkEnd w:id="42"/>
      <w:r w:rsidRPr="0096666B">
        <w:rPr>
          <w:rFonts w:ascii="宋体" w:hAnsi="宋体" w:cs="宋体" w:hint="eastAsia"/>
          <w:b/>
          <w:bCs/>
          <w:sz w:val="28"/>
          <w:szCs w:val="28"/>
        </w:rPr>
        <w:t>职责划分</w:t>
      </w:r>
      <w:bookmarkEnd w:id="43"/>
    </w:p>
    <w:p w:rsidR="001A10F6" w:rsidRDefault="001C2CE9" w:rsidP="001C2CE9">
      <w:pPr>
        <w:ind w:firstLineChars="200" w:firstLine="480"/>
        <w:rPr>
          <w:b/>
          <w:bCs/>
          <w:sz w:val="30"/>
          <w:szCs w:val="30"/>
        </w:rPr>
      </w:pPr>
      <w:r>
        <w:rPr>
          <w:rFonts w:ascii="宋体" w:hAnsi="宋体" w:cs="宋体" w:hint="eastAsia"/>
          <w:sz w:val="24"/>
        </w:rPr>
        <w:t>控制板实现SCPI指令集；并下发给模拟板和FPGA；模拟板和FPGA实现SDM参数设置和触发功能。</w:t>
      </w:r>
    </w:p>
    <w:p w:rsidR="001C2CE9" w:rsidRDefault="001C2CE9">
      <w:pPr>
        <w:widowControl/>
        <w:jc w:val="left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:rsidR="001C2CE9" w:rsidRPr="0096666B" w:rsidRDefault="001C2CE9" w:rsidP="001C2CE9">
      <w:pPr>
        <w:numPr>
          <w:ilvl w:val="0"/>
          <w:numId w:val="19"/>
        </w:numPr>
        <w:spacing w:line="360" w:lineRule="auto"/>
        <w:outlineLvl w:val="0"/>
        <w:rPr>
          <w:b/>
          <w:bCs/>
          <w:sz w:val="30"/>
          <w:szCs w:val="30"/>
        </w:rPr>
      </w:pPr>
      <w:bookmarkStart w:id="44" w:name="_Toc72757230"/>
      <w:bookmarkStart w:id="45" w:name="_Toc72766297"/>
      <w:bookmarkEnd w:id="1"/>
      <w:r w:rsidRPr="0096666B">
        <w:rPr>
          <w:rFonts w:hint="eastAsia"/>
          <w:b/>
          <w:bCs/>
          <w:sz w:val="30"/>
          <w:szCs w:val="30"/>
        </w:rPr>
        <w:lastRenderedPageBreak/>
        <w:t>辅助功能</w:t>
      </w:r>
      <w:bookmarkEnd w:id="44"/>
      <w:bookmarkEnd w:id="45"/>
    </w:p>
    <w:p w:rsidR="001C2CE9" w:rsidRPr="00C176B7" w:rsidRDefault="001C2CE9" w:rsidP="001C2C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辅助功能由提醒与保护功能</w:t>
      </w:r>
      <w:r w:rsidRPr="00C176B7">
        <w:rPr>
          <w:rFonts w:ascii="宋体" w:hAnsi="宋体" w:cs="宋体" w:hint="eastAsia"/>
          <w:sz w:val="24"/>
        </w:rPr>
        <w:t>。</w:t>
      </w:r>
    </w:p>
    <w:p w:rsidR="001C2CE9" w:rsidRDefault="001C2CE9" w:rsidP="001C2CE9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46" w:name="_Toc72757231"/>
      <w:bookmarkStart w:id="47" w:name="_Toc72766298"/>
      <w:r>
        <w:rPr>
          <w:rFonts w:ascii="宋体" w:hAnsi="宋体" w:cs="宋体" w:hint="eastAsia"/>
          <w:b/>
          <w:bCs/>
          <w:sz w:val="28"/>
          <w:szCs w:val="28"/>
        </w:rPr>
        <w:t>提醒与</w:t>
      </w:r>
      <w:r w:rsidRPr="0096666B">
        <w:rPr>
          <w:rFonts w:ascii="宋体" w:hAnsi="宋体" w:cs="宋体" w:hint="eastAsia"/>
          <w:b/>
          <w:bCs/>
          <w:sz w:val="28"/>
          <w:szCs w:val="28"/>
        </w:rPr>
        <w:t>保护</w:t>
      </w:r>
      <w:bookmarkEnd w:id="46"/>
      <w:bookmarkEnd w:id="47"/>
    </w:p>
    <w:p w:rsidR="001C2CE9" w:rsidRPr="007C3FDF" w:rsidRDefault="001C2CE9" w:rsidP="001C2C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客户在执行有风险的操作时，SCPI指令集给出提醒信息，避免客户错误操作。</w:t>
      </w:r>
    </w:p>
    <w:p w:rsidR="001C2CE9" w:rsidRPr="0096666B" w:rsidRDefault="001C2CE9" w:rsidP="001C2CE9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48" w:name="_Toc72757232"/>
      <w:bookmarkStart w:id="49" w:name="_Toc72766299"/>
      <w:r w:rsidRPr="0096666B">
        <w:rPr>
          <w:rFonts w:ascii="宋体" w:hAnsi="宋体" w:cs="宋体" w:hint="eastAsia"/>
          <w:b/>
          <w:bCs/>
          <w:sz w:val="28"/>
          <w:szCs w:val="28"/>
        </w:rPr>
        <w:t>职责划分</w:t>
      </w:r>
      <w:bookmarkEnd w:id="48"/>
      <w:bookmarkEnd w:id="49"/>
    </w:p>
    <w:p w:rsidR="001C2CE9" w:rsidRDefault="001C2CE9" w:rsidP="001C2C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辅助功能由控制板软件负责实现。</w:t>
      </w:r>
    </w:p>
    <w:p w:rsidR="001C2CE9" w:rsidRDefault="001C2CE9" w:rsidP="001C2CE9">
      <w:pPr>
        <w:numPr>
          <w:ilvl w:val="0"/>
          <w:numId w:val="19"/>
        </w:numPr>
        <w:spacing w:line="360" w:lineRule="auto"/>
        <w:outlineLvl w:val="0"/>
        <w:rPr>
          <w:b/>
          <w:bCs/>
          <w:sz w:val="30"/>
          <w:szCs w:val="30"/>
        </w:rPr>
      </w:pPr>
      <w:bookmarkStart w:id="50" w:name="_Toc72757233"/>
      <w:bookmarkStart w:id="51" w:name="_Toc72766300"/>
      <w:r w:rsidRPr="00515BB4">
        <w:rPr>
          <w:rFonts w:hint="eastAsia"/>
          <w:b/>
          <w:bCs/>
          <w:sz w:val="30"/>
          <w:szCs w:val="30"/>
        </w:rPr>
        <w:t>配套功能</w:t>
      </w:r>
      <w:bookmarkEnd w:id="50"/>
      <w:bookmarkEnd w:id="51"/>
    </w:p>
    <w:p w:rsidR="001C2CE9" w:rsidRPr="00515BB4" w:rsidRDefault="001C2CE9" w:rsidP="001C2CE9">
      <w:pPr>
        <w:ind w:firstLineChars="200" w:firstLine="480"/>
        <w:rPr>
          <w:b/>
          <w:bCs/>
          <w:sz w:val="30"/>
          <w:szCs w:val="30"/>
        </w:rPr>
      </w:pPr>
      <w:r>
        <w:rPr>
          <w:rFonts w:ascii="宋体" w:hAnsi="宋体" w:cs="宋体" w:hint="eastAsia"/>
          <w:sz w:val="24"/>
        </w:rPr>
        <w:t>配套功能主要用来帮助研发调试、生产、售后维护等职能同事工作开展，包括：生产配套和系统功能两部分。</w:t>
      </w:r>
    </w:p>
    <w:p w:rsidR="001C2CE9" w:rsidRDefault="001C2CE9" w:rsidP="001C2CE9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52" w:name="_Toc72757234"/>
      <w:bookmarkStart w:id="53" w:name="_Toc72766301"/>
      <w:r w:rsidRPr="00515BB4">
        <w:rPr>
          <w:rFonts w:ascii="宋体" w:hAnsi="宋体" w:cs="宋体" w:hint="eastAsia"/>
          <w:b/>
          <w:bCs/>
          <w:sz w:val="28"/>
          <w:szCs w:val="28"/>
        </w:rPr>
        <w:t>生产</w:t>
      </w:r>
      <w:r>
        <w:rPr>
          <w:rFonts w:ascii="宋体" w:hAnsi="宋体" w:cs="宋体" w:hint="eastAsia"/>
          <w:b/>
          <w:bCs/>
          <w:sz w:val="28"/>
          <w:szCs w:val="28"/>
        </w:rPr>
        <w:t>配套</w:t>
      </w:r>
      <w:bookmarkEnd w:id="52"/>
      <w:bookmarkEnd w:id="53"/>
    </w:p>
    <w:p w:rsidR="001C2CE9" w:rsidRPr="006C5AC2" w:rsidRDefault="001C2CE9" w:rsidP="001C2CE9">
      <w:pPr>
        <w:ind w:firstLineChars="200" w:firstLine="48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sz w:val="24"/>
        </w:rPr>
        <w:t>生产配套功能包括烧录和校准功能。</w:t>
      </w:r>
    </w:p>
    <w:p w:rsidR="001C2CE9" w:rsidRDefault="001C2CE9" w:rsidP="001C2CE9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54" w:name="_Toc72757235"/>
      <w:bookmarkStart w:id="55" w:name="_Toc72766302"/>
      <w:r w:rsidRPr="00A1319F">
        <w:rPr>
          <w:rFonts w:ascii="宋体" w:hAnsi="宋体" w:cs="宋体" w:hint="eastAsia"/>
          <w:b/>
          <w:bCs/>
          <w:sz w:val="24"/>
        </w:rPr>
        <w:t>烧录</w:t>
      </w:r>
      <w:bookmarkEnd w:id="54"/>
      <w:bookmarkEnd w:id="55"/>
    </w:p>
    <w:p w:rsidR="001C2CE9" w:rsidRDefault="001C2CE9" w:rsidP="001C2C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当前HCPL100的版本烧录由软件提供文档，指导测试组同事烧录初始镜像，然后使用在线升级功能将设备内部软件升级到对应出货版本。上位机软件适时切入，争取能实现自动化烧录和数据库记录功能。</w:t>
      </w:r>
    </w:p>
    <w:p w:rsidR="001C2CE9" w:rsidRDefault="001C2CE9" w:rsidP="001C2CE9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56" w:name="_Toc72757236"/>
      <w:bookmarkStart w:id="57" w:name="_Toc72766303"/>
      <w:r w:rsidRPr="00A1319F">
        <w:rPr>
          <w:rFonts w:ascii="宋体" w:hAnsi="宋体" w:cs="宋体" w:hint="eastAsia"/>
          <w:b/>
          <w:bCs/>
          <w:sz w:val="24"/>
        </w:rPr>
        <w:t>校准</w:t>
      </w:r>
      <w:bookmarkEnd w:id="56"/>
      <w:bookmarkEnd w:id="57"/>
    </w:p>
    <w:p w:rsidR="001C2CE9" w:rsidRPr="002F3A14" w:rsidRDefault="001C2CE9" w:rsidP="001C2CE9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生产烧录完成后，软件同事提供校准程序，实现每台机器的生产校准保证精度。上位机软件适时切入，争取能实现校准数据库记录功能。</w:t>
      </w:r>
    </w:p>
    <w:p w:rsidR="001C2CE9" w:rsidRDefault="001C2CE9" w:rsidP="001C2CE9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58" w:name="_Toc72757237"/>
      <w:bookmarkStart w:id="59" w:name="_Toc72766304"/>
      <w:r>
        <w:rPr>
          <w:rFonts w:ascii="宋体" w:hAnsi="宋体" w:cs="宋体" w:hint="eastAsia"/>
          <w:b/>
          <w:bCs/>
          <w:sz w:val="28"/>
          <w:szCs w:val="28"/>
        </w:rPr>
        <w:t>系统功能</w:t>
      </w:r>
      <w:bookmarkEnd w:id="58"/>
      <w:bookmarkEnd w:id="59"/>
    </w:p>
    <w:p w:rsidR="001C2CE9" w:rsidRPr="002F3A14" w:rsidRDefault="001C2CE9" w:rsidP="001C2CE9">
      <w:pPr>
        <w:ind w:firstLineChars="200" w:firstLine="480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sz w:val="24"/>
        </w:rPr>
        <w:t>系统功能包括通信接口设置，在线升级，恢复出厂设置，调试诊断功能。</w:t>
      </w:r>
    </w:p>
    <w:p w:rsidR="001C2CE9" w:rsidRDefault="001C2CE9" w:rsidP="001C2CE9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60" w:name="_Toc72757238"/>
      <w:bookmarkStart w:id="61" w:name="_Toc72766305"/>
      <w:r>
        <w:rPr>
          <w:rFonts w:ascii="宋体" w:hAnsi="宋体" w:cs="宋体" w:hint="eastAsia"/>
          <w:b/>
          <w:bCs/>
          <w:sz w:val="24"/>
        </w:rPr>
        <w:t>通信设置</w:t>
      </w:r>
      <w:bookmarkEnd w:id="60"/>
      <w:bookmarkEnd w:id="61"/>
    </w:p>
    <w:p w:rsidR="001C2CE9" w:rsidRPr="00E11B56" w:rsidRDefault="001C2CE9" w:rsidP="001C2CE9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HCPL100对外提供SCPI接口可使用串口物理链路。通信设置功能为用户提供通信链路参数的设置功能，主要包括：串口波特率。</w:t>
      </w:r>
    </w:p>
    <w:p w:rsidR="001C2CE9" w:rsidRDefault="001C2CE9" w:rsidP="001C2CE9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62" w:name="_Toc72757239"/>
      <w:bookmarkStart w:id="63" w:name="_Toc72766306"/>
      <w:r w:rsidRPr="00A1319F">
        <w:rPr>
          <w:rFonts w:ascii="宋体" w:hAnsi="宋体" w:cs="宋体" w:hint="eastAsia"/>
          <w:b/>
          <w:bCs/>
          <w:sz w:val="24"/>
        </w:rPr>
        <w:t>在线升级</w:t>
      </w:r>
      <w:bookmarkEnd w:id="62"/>
      <w:bookmarkEnd w:id="63"/>
    </w:p>
    <w:p w:rsidR="001C2CE9" w:rsidRPr="001C2CE9" w:rsidRDefault="001C2CE9" w:rsidP="001C2CE9">
      <w:pPr>
        <w:ind w:firstLineChars="200" w:firstLine="480"/>
        <w:rPr>
          <w:rFonts w:ascii="宋体" w:hAnsi="宋体" w:cs="宋体"/>
          <w:color w:val="FF0000"/>
          <w:sz w:val="24"/>
        </w:rPr>
      </w:pPr>
      <w:r>
        <w:rPr>
          <w:rFonts w:ascii="宋体" w:hAnsi="宋体" w:cs="宋体" w:hint="eastAsia"/>
          <w:sz w:val="24"/>
        </w:rPr>
        <w:t>为了减小工程维护开销，HCPL100需实现在线升级功能，使出货后的设备(在客户处)有新增功能和修复问题的能力</w:t>
      </w:r>
      <w:r w:rsidRPr="001C2CE9">
        <w:rPr>
          <w:rFonts w:ascii="宋体" w:hAnsi="宋体" w:cs="宋体" w:hint="eastAsia"/>
          <w:color w:val="FF0000"/>
          <w:sz w:val="24"/>
        </w:rPr>
        <w:t>。由于HCPL100仅有整机串口，所以上位机需实现串口升级。</w:t>
      </w:r>
    </w:p>
    <w:p w:rsidR="001C2CE9" w:rsidRDefault="001C2CE9" w:rsidP="001C2CE9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64" w:name="_Toc72757240"/>
      <w:bookmarkStart w:id="65" w:name="_Toc72766307"/>
      <w:r w:rsidRPr="00A1319F">
        <w:rPr>
          <w:rFonts w:ascii="宋体" w:hAnsi="宋体" w:cs="宋体" w:hint="eastAsia"/>
          <w:b/>
          <w:bCs/>
          <w:sz w:val="24"/>
        </w:rPr>
        <w:t>恢复出厂设置</w:t>
      </w:r>
      <w:bookmarkEnd w:id="64"/>
      <w:bookmarkEnd w:id="65"/>
    </w:p>
    <w:p w:rsidR="001C2CE9" w:rsidRPr="005C493A" w:rsidRDefault="001C2CE9" w:rsidP="001C2CE9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客户使用HCPL100的过程中，可能会将HCPL100工作模式配乱，而自己也不记得。恢复出厂功能可以将HCPL100一键设置回出厂模式，保证客户可以将设备恢复到一个已知状态。</w:t>
      </w:r>
    </w:p>
    <w:p w:rsidR="001C2CE9" w:rsidRDefault="001C2CE9" w:rsidP="001C2CE9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66" w:name="_Toc72757241"/>
      <w:bookmarkStart w:id="67" w:name="_Toc72766308"/>
      <w:r>
        <w:rPr>
          <w:rFonts w:ascii="宋体" w:hAnsi="宋体" w:cs="宋体" w:hint="eastAsia"/>
          <w:b/>
          <w:bCs/>
          <w:sz w:val="24"/>
        </w:rPr>
        <w:t>调试诊断</w:t>
      </w:r>
      <w:bookmarkEnd w:id="66"/>
      <w:bookmarkEnd w:id="67"/>
    </w:p>
    <w:p w:rsidR="001C2CE9" w:rsidRPr="00C67FC3" w:rsidRDefault="001C2CE9" w:rsidP="001C2CE9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客户的应用行业和场景十分丰富，部分使用方式或隐藏缺陷在研发阶段无法完全预知。调试诊断功能用于帮助处理售后问题时，有一个</w:t>
      </w:r>
      <w:r>
        <w:rPr>
          <w:rFonts w:ascii="宋体" w:hAnsi="宋体" w:cs="宋体"/>
          <w:sz w:val="24"/>
        </w:rPr>
        <w:t>“</w:t>
      </w:r>
      <w:r>
        <w:rPr>
          <w:rFonts w:ascii="宋体" w:hAnsi="宋体" w:cs="宋体" w:hint="eastAsia"/>
          <w:sz w:val="24"/>
        </w:rPr>
        <w:t>黑匣子</w:t>
      </w:r>
      <w:r>
        <w:rPr>
          <w:rFonts w:ascii="宋体" w:hAnsi="宋体" w:cs="宋体"/>
          <w:sz w:val="24"/>
        </w:rPr>
        <w:t>”</w:t>
      </w:r>
      <w:r>
        <w:rPr>
          <w:rFonts w:ascii="宋体" w:hAnsi="宋体" w:cs="宋体" w:hint="eastAsia"/>
          <w:sz w:val="24"/>
        </w:rPr>
        <w:t>可以查阅监控。该功能主要包括时间、日志、版本信息记录等三个子功能。</w:t>
      </w:r>
    </w:p>
    <w:p w:rsidR="001C2CE9" w:rsidRPr="0021383B" w:rsidRDefault="001C2CE9" w:rsidP="001C2CE9">
      <w:pPr>
        <w:pStyle w:val="ab"/>
        <w:numPr>
          <w:ilvl w:val="0"/>
          <w:numId w:val="8"/>
        </w:numPr>
        <w:ind w:firstLineChars="0"/>
        <w:rPr>
          <w:rFonts w:ascii="宋体" w:hAnsi="宋体" w:cs="宋体"/>
          <w:sz w:val="24"/>
        </w:rPr>
      </w:pPr>
      <w:r w:rsidRPr="0021383B">
        <w:rPr>
          <w:rFonts w:ascii="宋体" w:hAnsi="宋体" w:cs="宋体" w:hint="eastAsia"/>
          <w:sz w:val="24"/>
        </w:rPr>
        <w:t>日志：显示异常时，</w:t>
      </w:r>
      <w:r>
        <w:rPr>
          <w:rFonts w:ascii="宋体" w:hAnsi="宋体" w:cs="宋体" w:hint="eastAsia"/>
          <w:sz w:val="24"/>
        </w:rPr>
        <w:t>HCPL100</w:t>
      </w:r>
      <w:r w:rsidRPr="0021383B">
        <w:rPr>
          <w:rFonts w:ascii="宋体" w:hAnsi="宋体" w:cs="宋体" w:hint="eastAsia"/>
          <w:sz w:val="24"/>
        </w:rPr>
        <w:t>的运行记录</w:t>
      </w:r>
    </w:p>
    <w:p w:rsidR="001C2CE9" w:rsidRPr="0021383B" w:rsidRDefault="001C2CE9" w:rsidP="001C2CE9">
      <w:pPr>
        <w:pStyle w:val="ab"/>
        <w:numPr>
          <w:ilvl w:val="0"/>
          <w:numId w:val="8"/>
        </w:numPr>
        <w:ind w:firstLineChars="0"/>
        <w:rPr>
          <w:rFonts w:ascii="宋体" w:hAnsi="宋体" w:cs="宋体"/>
          <w:sz w:val="24"/>
        </w:rPr>
      </w:pPr>
      <w:r w:rsidRPr="0021383B">
        <w:rPr>
          <w:rFonts w:ascii="宋体" w:hAnsi="宋体" w:cs="宋体" w:hint="eastAsia"/>
          <w:sz w:val="24"/>
        </w:rPr>
        <w:t>版本信息：显示异常的</w:t>
      </w:r>
      <w:r>
        <w:rPr>
          <w:rFonts w:ascii="宋体" w:hAnsi="宋体" w:cs="宋体" w:hint="eastAsia"/>
          <w:sz w:val="24"/>
        </w:rPr>
        <w:t>HCPL100</w:t>
      </w:r>
      <w:r w:rsidRPr="0021383B">
        <w:rPr>
          <w:rFonts w:ascii="宋体" w:hAnsi="宋体" w:cs="宋体" w:hint="eastAsia"/>
          <w:sz w:val="24"/>
        </w:rPr>
        <w:t>软硬件版本</w:t>
      </w:r>
    </w:p>
    <w:p w:rsidR="001C2CE9" w:rsidRDefault="001C2CE9" w:rsidP="001C2CE9">
      <w:pPr>
        <w:numPr>
          <w:ilvl w:val="2"/>
          <w:numId w:val="19"/>
        </w:numPr>
        <w:adjustRightInd w:val="0"/>
        <w:snapToGrid w:val="0"/>
        <w:ind w:left="0" w:firstLine="0"/>
        <w:outlineLvl w:val="2"/>
        <w:rPr>
          <w:rFonts w:ascii="宋体" w:hAnsi="宋体" w:cs="宋体"/>
          <w:b/>
          <w:bCs/>
          <w:sz w:val="24"/>
        </w:rPr>
      </w:pPr>
      <w:bookmarkStart w:id="68" w:name="_Toc72757242"/>
      <w:bookmarkStart w:id="69" w:name="_Toc72766309"/>
      <w:r>
        <w:rPr>
          <w:rFonts w:ascii="宋体" w:hAnsi="宋体" w:cs="宋体" w:hint="eastAsia"/>
          <w:b/>
          <w:bCs/>
          <w:sz w:val="24"/>
        </w:rPr>
        <w:lastRenderedPageBreak/>
        <w:t>定期锁定</w:t>
      </w:r>
      <w:bookmarkEnd w:id="68"/>
      <w:bookmarkEnd w:id="69"/>
    </w:p>
    <w:p w:rsidR="001C2CE9" w:rsidRPr="00A1319F" w:rsidRDefault="001C2CE9" w:rsidP="001C2CE9">
      <w:pPr>
        <w:ind w:firstLineChars="200" w:firstLine="480"/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 w:hint="eastAsia"/>
          <w:sz w:val="24"/>
        </w:rPr>
        <w:t>部分</w:t>
      </w:r>
      <w:r w:rsidRPr="00C67FC3">
        <w:rPr>
          <w:rFonts w:ascii="宋体" w:hAnsi="宋体" w:cs="宋体" w:hint="eastAsia"/>
          <w:sz w:val="24"/>
        </w:rPr>
        <w:t>客户</w:t>
      </w:r>
      <w:r>
        <w:rPr>
          <w:rFonts w:ascii="宋体" w:hAnsi="宋体" w:cs="宋体" w:hint="eastAsia"/>
          <w:sz w:val="24"/>
        </w:rPr>
        <w:t>有先发货，后付款的要求。为了避免此类客户由各种原因，出现发货后不付款的情况，HCPL100实现了定期(60天)自动禁用的功能</w:t>
      </w:r>
      <w:r w:rsidRPr="00C67FC3">
        <w:rPr>
          <w:rFonts w:ascii="宋体" w:hAnsi="宋体" w:cs="宋体" w:hint="eastAsia"/>
          <w:sz w:val="24"/>
        </w:rPr>
        <w:t>。</w:t>
      </w:r>
    </w:p>
    <w:p w:rsidR="001C2CE9" w:rsidRPr="00515BB4" w:rsidRDefault="001C2CE9" w:rsidP="001C2CE9">
      <w:pPr>
        <w:numPr>
          <w:ilvl w:val="1"/>
          <w:numId w:val="19"/>
        </w:numPr>
        <w:ind w:left="647" w:hangingChars="230" w:hanging="647"/>
        <w:outlineLvl w:val="1"/>
        <w:rPr>
          <w:rFonts w:ascii="宋体" w:hAnsi="宋体" w:cs="宋体"/>
          <w:b/>
          <w:bCs/>
          <w:sz w:val="28"/>
          <w:szCs w:val="28"/>
        </w:rPr>
      </w:pPr>
      <w:bookmarkStart w:id="70" w:name="_Toc72757243"/>
      <w:bookmarkStart w:id="71" w:name="_Toc72766310"/>
      <w:r w:rsidRPr="00515BB4">
        <w:rPr>
          <w:rFonts w:ascii="宋体" w:hAnsi="宋体" w:cs="宋体" w:hint="eastAsia"/>
          <w:b/>
          <w:bCs/>
          <w:sz w:val="28"/>
          <w:szCs w:val="28"/>
        </w:rPr>
        <w:t>职责划分</w:t>
      </w:r>
      <w:bookmarkEnd w:id="70"/>
      <w:bookmarkEnd w:id="71"/>
    </w:p>
    <w:p w:rsidR="001C2CE9" w:rsidRDefault="001C2CE9" w:rsidP="001C2CE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生产烧录功能由上位机同事负责，系统功能由控制板软件同事负责。</w:t>
      </w:r>
    </w:p>
    <w:sectPr w:rsidR="001C2CE9">
      <w:headerReference w:type="default" r:id="rId19"/>
      <w:footerReference w:type="default" r:id="rId20"/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F89" w:rsidRDefault="00FA4F89">
      <w:r>
        <w:separator/>
      </w:r>
    </w:p>
  </w:endnote>
  <w:endnote w:type="continuationSeparator" w:id="0">
    <w:p w:rsidR="00FA4F89" w:rsidRDefault="00FA4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745" w:rsidRDefault="00D32745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武汉普斯仪表技术有限公司                                    All right reserved 2011-2021</w:t>
    </w:r>
  </w:p>
  <w:p w:rsidR="00D32745" w:rsidRDefault="00D32745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  <w:r>
      <w:rPr>
        <w:rFonts w:ascii="宋体" w:hAnsi="宋体" w:cs="宋体" w:hint="eastAsia"/>
        <w:sz w:val="18"/>
        <w:szCs w:val="18"/>
      </w:rPr>
      <w:t xml:space="preserve"> </w:t>
    </w:r>
  </w:p>
  <w:p w:rsidR="00D32745" w:rsidRDefault="00D32745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武汉市东湖开发区光谷大道308号光谷动力绿色环保产业园8栋102</w:t>
    </w:r>
    <w:r>
      <w:rPr>
        <w:rFonts w:hint="eastAsia"/>
        <w:sz w:val="15"/>
        <w:szCs w:val="15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F89" w:rsidRDefault="00FA4F89">
      <w:r>
        <w:separator/>
      </w:r>
    </w:p>
  </w:footnote>
  <w:footnote w:type="continuationSeparator" w:id="0">
    <w:p w:rsidR="00FA4F89" w:rsidRDefault="00FA4F89">
      <w:r>
        <w:continuationSeparator/>
      </w:r>
    </w:p>
  </w:footnote>
  <w:footnote w:id="1">
    <w:p w:rsidR="00D32745" w:rsidRDefault="00D32745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简称</w:t>
      </w:r>
      <w:r>
        <w:rPr>
          <w:rFonts w:hint="eastAsia"/>
        </w:rPr>
        <w:t>HCPL100</w:t>
      </w:r>
    </w:p>
  </w:footnote>
  <w:footnote w:id="2">
    <w:p w:rsidR="00D32745" w:rsidRDefault="00D32745" w:rsidP="00197D76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当前</w:t>
      </w:r>
      <w:r>
        <w:rPr>
          <w:rFonts w:hint="eastAsia"/>
        </w:rPr>
        <w:t>AD/DA</w:t>
      </w:r>
      <w:r>
        <w:rPr>
          <w:rFonts w:hint="eastAsia"/>
        </w:rPr>
        <w:t>为</w:t>
      </w:r>
      <w:r>
        <w:rPr>
          <w:rFonts w:hint="eastAsia"/>
        </w:rPr>
        <w:t>16bit</w:t>
      </w:r>
      <w:r>
        <w:rPr>
          <w:rFonts w:hint="eastAsia"/>
        </w:rPr>
        <w:t>或以下</w:t>
      </w:r>
    </w:p>
  </w:footnote>
  <w:footnote w:id="3">
    <w:p w:rsidR="00D32745" w:rsidRDefault="00D32745" w:rsidP="00197D76">
      <w:pPr>
        <w:pStyle w:val="a9"/>
      </w:pPr>
      <w:r>
        <w:rPr>
          <w:rStyle w:val="aa"/>
        </w:rPr>
        <w:footnoteRef/>
      </w:r>
      <w:r>
        <w:rPr>
          <w:rFonts w:hint="eastAsia"/>
        </w:rPr>
        <w:t xml:space="preserve"> </w:t>
      </w:r>
      <w:r>
        <w:rPr>
          <w:rFonts w:hint="eastAsia"/>
        </w:rPr>
        <w:t>分辨率与精度类似，精度由</w:t>
      </w:r>
      <w:r>
        <w:rPr>
          <w:rFonts w:hint="eastAsia"/>
        </w:rPr>
        <w:t>AD</w:t>
      </w:r>
      <w:r>
        <w:rPr>
          <w:rFonts w:hint="eastAsia"/>
        </w:rPr>
        <w:t>位数决定，分辨率由</w:t>
      </w:r>
      <w:r>
        <w:rPr>
          <w:rFonts w:hint="eastAsia"/>
        </w:rPr>
        <w:t>DA</w:t>
      </w:r>
      <w:r>
        <w:rPr>
          <w:rFonts w:hint="eastAsia"/>
        </w:rPr>
        <w:t>位数决定</w:t>
      </w:r>
    </w:p>
  </w:footnote>
  <w:footnote w:id="4">
    <w:p w:rsidR="00D32745" w:rsidRPr="007A4F02" w:rsidRDefault="00D32745" w:rsidP="007934CD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后文统一使用</w:t>
      </w:r>
      <w:r>
        <w:rPr>
          <w:rFonts w:hint="eastAsia"/>
        </w:rPr>
        <w:t>SDM</w:t>
      </w:r>
      <w:r>
        <w:rPr>
          <w:rFonts w:hint="eastAsia"/>
        </w:rPr>
        <w:t>术语</w:t>
      </w:r>
    </w:p>
  </w:footnote>
  <w:footnote w:id="5">
    <w:p w:rsidR="00D32745" w:rsidRPr="00B952DC" w:rsidRDefault="00D32745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即</w:t>
      </w:r>
      <w:r>
        <w:rPr>
          <w:rFonts w:hint="eastAsia"/>
        </w:rPr>
        <w:t>NPLC</w:t>
      </w:r>
      <w:r>
        <w:rPr>
          <w:rFonts w:hint="eastAsia"/>
        </w:rPr>
        <w:t>，后文统一称</w:t>
      </w:r>
      <w:r>
        <w:rPr>
          <w:rFonts w:hint="eastAsia"/>
        </w:rPr>
        <w:t>NPLC</w:t>
      </w:r>
    </w:p>
  </w:footnote>
  <w:footnote w:id="6">
    <w:p w:rsidR="00D32745" w:rsidRDefault="00D32745" w:rsidP="00B952DC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设置值可以正可负，所以未必是高电平</w:t>
      </w:r>
    </w:p>
  </w:footnote>
  <w:footnote w:id="7">
    <w:p w:rsidR="00D32745" w:rsidRPr="009747F9" w:rsidRDefault="00D32745" w:rsidP="00AD4D75">
      <w:pPr>
        <w:pStyle w:val="a9"/>
      </w:pPr>
      <w:r>
        <w:rPr>
          <w:rStyle w:val="aa"/>
        </w:rPr>
        <w:footnoteRef/>
      </w:r>
      <w:r>
        <w:t xml:space="preserve"> </w:t>
      </w:r>
      <w:r>
        <w:rPr>
          <w:rFonts w:hint="eastAsia"/>
        </w:rPr>
        <w:t>无</w:t>
      </w:r>
      <w:r>
        <w:rPr>
          <w:rFonts w:hint="eastAsia"/>
        </w:rPr>
        <w:t>FPGA</w:t>
      </w:r>
      <w:r>
        <w:rPr>
          <w:rFonts w:hint="eastAsia"/>
        </w:rPr>
        <w:t>的设备直接与模拟电路交互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745" w:rsidRDefault="00D32745">
    <w:pPr>
      <w:pStyle w:val="a5"/>
      <w:pBdr>
        <w:bottom w:val="none" w:sz="0" w:space="1" w:color="auto"/>
      </w:pBdr>
    </w:pPr>
    <w:r>
      <w:rPr>
        <w:noProof/>
        <w:sz w:val="28"/>
        <w:szCs w:val="28"/>
        <w:u w:val="single"/>
      </w:rPr>
      <w:drawing>
        <wp:inline distT="0" distB="0" distL="0" distR="0" wp14:anchorId="10A03DF6" wp14:editId="6E75B173">
          <wp:extent cx="560268" cy="166457"/>
          <wp:effectExtent l="0" t="0" r="0" b="5080"/>
          <wp:docPr id="16" name="图片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无标题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9643" cy="16627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A4F89">
      <w:rPr>
        <w:sz w:val="28"/>
        <w:szCs w:val="28"/>
        <w:u w:val="single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2050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imsun&quot;;font-size:1pt" string="严禁复制"/>
          <w10:wrap anchorx="margin" anchory="margin"/>
        </v:shape>
      </w:pict>
    </w:r>
    <w:r>
      <w:rPr>
        <w:u w:val="single"/>
      </w:rPr>
      <w:tab/>
    </w:r>
    <w:r>
      <w:rPr>
        <w:rFonts w:hint="eastAsia"/>
        <w:u w:val="single"/>
      </w:rPr>
      <w:t xml:space="preserve">  </w:t>
    </w:r>
    <w:r w:rsidRPr="00F530FC">
      <w:rPr>
        <w:rFonts w:hint="eastAsia"/>
        <w:u w:val="single"/>
      </w:rPr>
      <w:t>高电流脉冲电源</w:t>
    </w:r>
    <w:r w:rsidRPr="00F530FC">
      <w:rPr>
        <w:rFonts w:hint="eastAsia"/>
        <w:u w:val="single"/>
      </w:rPr>
      <w:t>(HCPL100)</w:t>
    </w:r>
    <w:r w:rsidRPr="001C0764">
      <w:rPr>
        <w:rFonts w:hint="eastAsia"/>
        <w:u w:val="single"/>
      </w:rPr>
      <w:t>需求</w:t>
    </w:r>
    <w:r>
      <w:rPr>
        <w:u w:val="single"/>
      </w:rPr>
      <w:tab/>
    </w:r>
    <w:r>
      <w:rPr>
        <w:rFonts w:hint="eastAsia"/>
        <w:u w:val="single"/>
      </w:rPr>
      <w:t>普赛斯仪表</w:t>
    </w:r>
    <w:r>
      <w:rPr>
        <w:rFonts w:hint="eastAsia"/>
        <w:u w:val="single"/>
      </w:rPr>
      <w:t xml:space="preserve"> </w:t>
    </w:r>
    <w:r>
      <w:rPr>
        <w:rFonts w:hint="eastAsia"/>
        <w:u w:val="single"/>
      </w:rPr>
      <w:t>研发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A4D30"/>
    <w:multiLevelType w:val="hybridMultilevel"/>
    <w:tmpl w:val="FB9E6FB4"/>
    <w:lvl w:ilvl="0" w:tplc="2FD45E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66450D"/>
    <w:multiLevelType w:val="multilevel"/>
    <w:tmpl w:val="67BE644A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85D7642"/>
    <w:multiLevelType w:val="hybridMultilevel"/>
    <w:tmpl w:val="2D183F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9C61B5F"/>
    <w:multiLevelType w:val="hybridMultilevel"/>
    <w:tmpl w:val="453ED88A"/>
    <w:lvl w:ilvl="0" w:tplc="C2C821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B3D52A1"/>
    <w:multiLevelType w:val="hybridMultilevel"/>
    <w:tmpl w:val="AF02528A"/>
    <w:lvl w:ilvl="0" w:tplc="C2C821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635DB3"/>
    <w:multiLevelType w:val="hybridMultilevel"/>
    <w:tmpl w:val="F2D0AD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15D8443F"/>
    <w:multiLevelType w:val="hybridMultilevel"/>
    <w:tmpl w:val="AF223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D1E39A4"/>
    <w:multiLevelType w:val="hybridMultilevel"/>
    <w:tmpl w:val="F68885E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1D9803D8"/>
    <w:multiLevelType w:val="hybridMultilevel"/>
    <w:tmpl w:val="C9B4738C"/>
    <w:lvl w:ilvl="0" w:tplc="6CC2F0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03C6501"/>
    <w:multiLevelType w:val="hybridMultilevel"/>
    <w:tmpl w:val="E562A02E"/>
    <w:lvl w:ilvl="0" w:tplc="01A677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207D065C"/>
    <w:multiLevelType w:val="hybridMultilevel"/>
    <w:tmpl w:val="14AA3E1A"/>
    <w:lvl w:ilvl="0" w:tplc="C2C821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2BC328B"/>
    <w:multiLevelType w:val="hybridMultilevel"/>
    <w:tmpl w:val="654CA3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F11F52"/>
    <w:multiLevelType w:val="hybridMultilevel"/>
    <w:tmpl w:val="A76207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61353E3"/>
    <w:multiLevelType w:val="hybridMultilevel"/>
    <w:tmpl w:val="25767876"/>
    <w:lvl w:ilvl="0" w:tplc="052A986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2C6E3B95"/>
    <w:multiLevelType w:val="hybridMultilevel"/>
    <w:tmpl w:val="5B765368"/>
    <w:lvl w:ilvl="0" w:tplc="6E2A9ED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2DD74C48"/>
    <w:multiLevelType w:val="hybridMultilevel"/>
    <w:tmpl w:val="08560740"/>
    <w:lvl w:ilvl="0" w:tplc="D23A8F90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6">
    <w:nsid w:val="304505FF"/>
    <w:multiLevelType w:val="hybridMultilevel"/>
    <w:tmpl w:val="E562A02E"/>
    <w:lvl w:ilvl="0" w:tplc="01A677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306D7D1D"/>
    <w:multiLevelType w:val="hybridMultilevel"/>
    <w:tmpl w:val="F266F068"/>
    <w:lvl w:ilvl="0" w:tplc="59C428B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335B59A3"/>
    <w:multiLevelType w:val="hybridMultilevel"/>
    <w:tmpl w:val="594C451E"/>
    <w:lvl w:ilvl="0" w:tplc="BF26CD08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9">
    <w:nsid w:val="340E48CA"/>
    <w:multiLevelType w:val="hybridMultilevel"/>
    <w:tmpl w:val="ECF2A05C"/>
    <w:lvl w:ilvl="0" w:tplc="0ACEEA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39A95964"/>
    <w:multiLevelType w:val="hybridMultilevel"/>
    <w:tmpl w:val="2EFCE3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2376827"/>
    <w:multiLevelType w:val="hybridMultilevel"/>
    <w:tmpl w:val="C65E85AA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42880D53"/>
    <w:multiLevelType w:val="hybridMultilevel"/>
    <w:tmpl w:val="79D8BE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BBD4B1E"/>
    <w:multiLevelType w:val="hybridMultilevel"/>
    <w:tmpl w:val="D682DA4E"/>
    <w:lvl w:ilvl="0" w:tplc="D2EE83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4BCC0CDD"/>
    <w:multiLevelType w:val="hybridMultilevel"/>
    <w:tmpl w:val="32B6F16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>
    <w:nsid w:val="4DA0283A"/>
    <w:multiLevelType w:val="hybridMultilevel"/>
    <w:tmpl w:val="F906F8F8"/>
    <w:lvl w:ilvl="0" w:tplc="6D140180">
      <w:start w:val="1"/>
      <w:numFmt w:val="lowerLetter"/>
      <w:lvlText w:val="%1."/>
      <w:lvlJc w:val="left"/>
      <w:pPr>
        <w:ind w:left="12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6">
    <w:nsid w:val="4F38523D"/>
    <w:multiLevelType w:val="hybridMultilevel"/>
    <w:tmpl w:val="934896C2"/>
    <w:lvl w:ilvl="0" w:tplc="D0C6B328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7">
    <w:nsid w:val="52CF12CD"/>
    <w:multiLevelType w:val="hybridMultilevel"/>
    <w:tmpl w:val="F37097E0"/>
    <w:lvl w:ilvl="0" w:tplc="E55EC61E">
      <w:start w:val="1"/>
      <w:numFmt w:val="lowerLetter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8">
    <w:nsid w:val="53BB6E98"/>
    <w:multiLevelType w:val="hybridMultilevel"/>
    <w:tmpl w:val="016606D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>
    <w:nsid w:val="56647FD8"/>
    <w:multiLevelType w:val="hybridMultilevel"/>
    <w:tmpl w:val="BD04D67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>
    <w:nsid w:val="5A2213AB"/>
    <w:multiLevelType w:val="multilevel"/>
    <w:tmpl w:val="5A2213AB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5C35D7E1"/>
    <w:multiLevelType w:val="multilevel"/>
    <w:tmpl w:val="67BE644A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>
    <w:nsid w:val="60463A3F"/>
    <w:multiLevelType w:val="hybridMultilevel"/>
    <w:tmpl w:val="D682DA4E"/>
    <w:lvl w:ilvl="0" w:tplc="D2EE835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61293002"/>
    <w:multiLevelType w:val="hybridMultilevel"/>
    <w:tmpl w:val="74D2127C"/>
    <w:lvl w:ilvl="0" w:tplc="72E8C6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>
    <w:nsid w:val="62337F1A"/>
    <w:multiLevelType w:val="hybridMultilevel"/>
    <w:tmpl w:val="74D2127C"/>
    <w:lvl w:ilvl="0" w:tplc="72E8C6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>
    <w:nsid w:val="68652BB7"/>
    <w:multiLevelType w:val="hybridMultilevel"/>
    <w:tmpl w:val="E562A02E"/>
    <w:lvl w:ilvl="0" w:tplc="01A677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>
    <w:nsid w:val="6A806C4C"/>
    <w:multiLevelType w:val="hybridMultilevel"/>
    <w:tmpl w:val="ECF2A05C"/>
    <w:lvl w:ilvl="0" w:tplc="0ACEEA2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>
    <w:nsid w:val="6BE27DA6"/>
    <w:multiLevelType w:val="hybridMultilevel"/>
    <w:tmpl w:val="6FF473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6C2D3BBD"/>
    <w:multiLevelType w:val="hybridMultilevel"/>
    <w:tmpl w:val="04EC42F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>
    <w:nsid w:val="6EB90E41"/>
    <w:multiLevelType w:val="hybridMultilevel"/>
    <w:tmpl w:val="14AA3E1A"/>
    <w:lvl w:ilvl="0" w:tplc="C2C821E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0024F34"/>
    <w:multiLevelType w:val="hybridMultilevel"/>
    <w:tmpl w:val="8B1424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>
    <w:nsid w:val="78D85A21"/>
    <w:multiLevelType w:val="hybridMultilevel"/>
    <w:tmpl w:val="D3BA30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>
    <w:nsid w:val="7A1E13A4"/>
    <w:multiLevelType w:val="multilevel"/>
    <w:tmpl w:val="67BE644A"/>
    <w:lvl w:ilvl="0">
      <w:start w:val="1"/>
      <w:numFmt w:val="decimal"/>
      <w:lvlText w:val="%1."/>
      <w:lvlJc w:val="left"/>
      <w:pPr>
        <w:tabs>
          <w:tab w:val="num" w:pos="312"/>
        </w:tabs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3">
    <w:nsid w:val="7E497E6E"/>
    <w:multiLevelType w:val="hybridMultilevel"/>
    <w:tmpl w:val="E562A02E"/>
    <w:lvl w:ilvl="0" w:tplc="01A677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1"/>
  </w:num>
  <w:num w:numId="2">
    <w:abstractNumId w:val="30"/>
  </w:num>
  <w:num w:numId="3">
    <w:abstractNumId w:val="8"/>
  </w:num>
  <w:num w:numId="4">
    <w:abstractNumId w:val="0"/>
  </w:num>
  <w:num w:numId="5">
    <w:abstractNumId w:val="6"/>
  </w:num>
  <w:num w:numId="6">
    <w:abstractNumId w:val="20"/>
  </w:num>
  <w:num w:numId="7">
    <w:abstractNumId w:val="42"/>
  </w:num>
  <w:num w:numId="8">
    <w:abstractNumId w:val="22"/>
  </w:num>
  <w:num w:numId="9">
    <w:abstractNumId w:val="12"/>
  </w:num>
  <w:num w:numId="10">
    <w:abstractNumId w:val="37"/>
  </w:num>
  <w:num w:numId="11">
    <w:abstractNumId w:val="41"/>
  </w:num>
  <w:num w:numId="12">
    <w:abstractNumId w:val="21"/>
  </w:num>
  <w:num w:numId="13">
    <w:abstractNumId w:val="39"/>
  </w:num>
  <w:num w:numId="14">
    <w:abstractNumId w:val="2"/>
  </w:num>
  <w:num w:numId="15">
    <w:abstractNumId w:val="10"/>
  </w:num>
  <w:num w:numId="16">
    <w:abstractNumId w:val="4"/>
  </w:num>
  <w:num w:numId="17">
    <w:abstractNumId w:val="3"/>
  </w:num>
  <w:num w:numId="18">
    <w:abstractNumId w:val="11"/>
  </w:num>
  <w:num w:numId="19">
    <w:abstractNumId w:val="1"/>
  </w:num>
  <w:num w:numId="20">
    <w:abstractNumId w:val="7"/>
  </w:num>
  <w:num w:numId="21">
    <w:abstractNumId w:val="24"/>
  </w:num>
  <w:num w:numId="22">
    <w:abstractNumId w:val="28"/>
  </w:num>
  <w:num w:numId="23">
    <w:abstractNumId w:val="5"/>
  </w:num>
  <w:num w:numId="24">
    <w:abstractNumId w:val="34"/>
  </w:num>
  <w:num w:numId="25">
    <w:abstractNumId w:val="23"/>
  </w:num>
  <w:num w:numId="26">
    <w:abstractNumId w:val="36"/>
  </w:num>
  <w:num w:numId="27">
    <w:abstractNumId w:val="9"/>
  </w:num>
  <w:num w:numId="28">
    <w:abstractNumId w:val="38"/>
  </w:num>
  <w:num w:numId="29">
    <w:abstractNumId w:val="13"/>
  </w:num>
  <w:num w:numId="30">
    <w:abstractNumId w:val="40"/>
  </w:num>
  <w:num w:numId="31">
    <w:abstractNumId w:val="29"/>
  </w:num>
  <w:num w:numId="32">
    <w:abstractNumId w:val="32"/>
  </w:num>
  <w:num w:numId="33">
    <w:abstractNumId w:val="33"/>
  </w:num>
  <w:num w:numId="34">
    <w:abstractNumId w:val="19"/>
  </w:num>
  <w:num w:numId="35">
    <w:abstractNumId w:val="16"/>
  </w:num>
  <w:num w:numId="36">
    <w:abstractNumId w:val="43"/>
  </w:num>
  <w:num w:numId="37">
    <w:abstractNumId w:val="35"/>
  </w:num>
  <w:num w:numId="38">
    <w:abstractNumId w:val="27"/>
  </w:num>
  <w:num w:numId="39">
    <w:abstractNumId w:val="18"/>
  </w:num>
  <w:num w:numId="40">
    <w:abstractNumId w:val="15"/>
  </w:num>
  <w:num w:numId="41">
    <w:abstractNumId w:val="25"/>
  </w:num>
  <w:num w:numId="42">
    <w:abstractNumId w:val="26"/>
  </w:num>
  <w:num w:numId="43">
    <w:abstractNumId w:val="17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6FF"/>
    <w:rsid w:val="00015BA0"/>
    <w:rsid w:val="00022DE7"/>
    <w:rsid w:val="00022EFC"/>
    <w:rsid w:val="00023456"/>
    <w:rsid w:val="00025566"/>
    <w:rsid w:val="000279AD"/>
    <w:rsid w:val="00027D91"/>
    <w:rsid w:val="0003684B"/>
    <w:rsid w:val="0004105B"/>
    <w:rsid w:val="00041627"/>
    <w:rsid w:val="00043AF8"/>
    <w:rsid w:val="000457E1"/>
    <w:rsid w:val="00047C69"/>
    <w:rsid w:val="00057906"/>
    <w:rsid w:val="00063416"/>
    <w:rsid w:val="00066634"/>
    <w:rsid w:val="000805B4"/>
    <w:rsid w:val="0008288B"/>
    <w:rsid w:val="00082F59"/>
    <w:rsid w:val="00084D6B"/>
    <w:rsid w:val="00093A8C"/>
    <w:rsid w:val="00093CB6"/>
    <w:rsid w:val="00094918"/>
    <w:rsid w:val="000A0477"/>
    <w:rsid w:val="000A1ED8"/>
    <w:rsid w:val="000A30E1"/>
    <w:rsid w:val="000A390F"/>
    <w:rsid w:val="000A3E4D"/>
    <w:rsid w:val="000A7248"/>
    <w:rsid w:val="000B2C7D"/>
    <w:rsid w:val="000C0055"/>
    <w:rsid w:val="000C6D16"/>
    <w:rsid w:val="000D18DA"/>
    <w:rsid w:val="000D3109"/>
    <w:rsid w:val="000D4D92"/>
    <w:rsid w:val="000D5E37"/>
    <w:rsid w:val="000E1FA4"/>
    <w:rsid w:val="000E5CFA"/>
    <w:rsid w:val="001001F9"/>
    <w:rsid w:val="001051FA"/>
    <w:rsid w:val="00105C64"/>
    <w:rsid w:val="0010618B"/>
    <w:rsid w:val="0010679F"/>
    <w:rsid w:val="00110447"/>
    <w:rsid w:val="00112F64"/>
    <w:rsid w:val="0011378D"/>
    <w:rsid w:val="00114290"/>
    <w:rsid w:val="00115BE9"/>
    <w:rsid w:val="00123C22"/>
    <w:rsid w:val="00125A23"/>
    <w:rsid w:val="00134427"/>
    <w:rsid w:val="00135CF2"/>
    <w:rsid w:val="001443A4"/>
    <w:rsid w:val="00153539"/>
    <w:rsid w:val="00153AD3"/>
    <w:rsid w:val="0016158A"/>
    <w:rsid w:val="00172A27"/>
    <w:rsid w:val="00175049"/>
    <w:rsid w:val="0017787D"/>
    <w:rsid w:val="001835FF"/>
    <w:rsid w:val="00190353"/>
    <w:rsid w:val="00192E4F"/>
    <w:rsid w:val="00196823"/>
    <w:rsid w:val="00197D76"/>
    <w:rsid w:val="001A10F6"/>
    <w:rsid w:val="001A20D1"/>
    <w:rsid w:val="001A4541"/>
    <w:rsid w:val="001B1D40"/>
    <w:rsid w:val="001B68C0"/>
    <w:rsid w:val="001B7497"/>
    <w:rsid w:val="001C0764"/>
    <w:rsid w:val="001C0FA2"/>
    <w:rsid w:val="001C116D"/>
    <w:rsid w:val="001C2CE9"/>
    <w:rsid w:val="001C390C"/>
    <w:rsid w:val="001C68B0"/>
    <w:rsid w:val="001D1BE6"/>
    <w:rsid w:val="001D283B"/>
    <w:rsid w:val="001E0C17"/>
    <w:rsid w:val="001E1574"/>
    <w:rsid w:val="001F14BC"/>
    <w:rsid w:val="001F1BA1"/>
    <w:rsid w:val="001F5AA5"/>
    <w:rsid w:val="001F6B9D"/>
    <w:rsid w:val="0020547C"/>
    <w:rsid w:val="00206B1B"/>
    <w:rsid w:val="00210F06"/>
    <w:rsid w:val="0021383B"/>
    <w:rsid w:val="00215921"/>
    <w:rsid w:val="00220C26"/>
    <w:rsid w:val="00225997"/>
    <w:rsid w:val="00225F31"/>
    <w:rsid w:val="00230778"/>
    <w:rsid w:val="00245F8B"/>
    <w:rsid w:val="002525C8"/>
    <w:rsid w:val="0026620C"/>
    <w:rsid w:val="00270D7D"/>
    <w:rsid w:val="002806E9"/>
    <w:rsid w:val="00283374"/>
    <w:rsid w:val="00285983"/>
    <w:rsid w:val="002868DA"/>
    <w:rsid w:val="002925F9"/>
    <w:rsid w:val="002A1295"/>
    <w:rsid w:val="002A4872"/>
    <w:rsid w:val="002A51BA"/>
    <w:rsid w:val="002B0DA0"/>
    <w:rsid w:val="002B2253"/>
    <w:rsid w:val="002C587F"/>
    <w:rsid w:val="002D100B"/>
    <w:rsid w:val="002D79E7"/>
    <w:rsid w:val="002E2506"/>
    <w:rsid w:val="002E77B7"/>
    <w:rsid w:val="002F233B"/>
    <w:rsid w:val="002F28B8"/>
    <w:rsid w:val="002F3A14"/>
    <w:rsid w:val="002F7174"/>
    <w:rsid w:val="00302374"/>
    <w:rsid w:val="00305483"/>
    <w:rsid w:val="00306985"/>
    <w:rsid w:val="003121D6"/>
    <w:rsid w:val="0031232C"/>
    <w:rsid w:val="00325E05"/>
    <w:rsid w:val="00334CB1"/>
    <w:rsid w:val="00335A22"/>
    <w:rsid w:val="003378C0"/>
    <w:rsid w:val="00337C11"/>
    <w:rsid w:val="0034267A"/>
    <w:rsid w:val="00346CCE"/>
    <w:rsid w:val="003538D9"/>
    <w:rsid w:val="00355D4B"/>
    <w:rsid w:val="00365B4F"/>
    <w:rsid w:val="00367AE3"/>
    <w:rsid w:val="00380241"/>
    <w:rsid w:val="00381974"/>
    <w:rsid w:val="00382EB3"/>
    <w:rsid w:val="0038461B"/>
    <w:rsid w:val="00385589"/>
    <w:rsid w:val="00390216"/>
    <w:rsid w:val="0039289A"/>
    <w:rsid w:val="003A15E5"/>
    <w:rsid w:val="003A3C24"/>
    <w:rsid w:val="003A6D7B"/>
    <w:rsid w:val="003B4237"/>
    <w:rsid w:val="003B478A"/>
    <w:rsid w:val="003B6D04"/>
    <w:rsid w:val="003C57D8"/>
    <w:rsid w:val="003D487D"/>
    <w:rsid w:val="003D4BD1"/>
    <w:rsid w:val="003D7839"/>
    <w:rsid w:val="003E2470"/>
    <w:rsid w:val="003E2871"/>
    <w:rsid w:val="003E6EF5"/>
    <w:rsid w:val="003E715C"/>
    <w:rsid w:val="003F24D9"/>
    <w:rsid w:val="003F5ABD"/>
    <w:rsid w:val="00402641"/>
    <w:rsid w:val="00406D91"/>
    <w:rsid w:val="004101C1"/>
    <w:rsid w:val="004111D1"/>
    <w:rsid w:val="00417386"/>
    <w:rsid w:val="0042226E"/>
    <w:rsid w:val="0042464A"/>
    <w:rsid w:val="00424EF6"/>
    <w:rsid w:val="004251E9"/>
    <w:rsid w:val="004252AF"/>
    <w:rsid w:val="004272F8"/>
    <w:rsid w:val="004416A0"/>
    <w:rsid w:val="00441A7D"/>
    <w:rsid w:val="00454B7D"/>
    <w:rsid w:val="00457BB7"/>
    <w:rsid w:val="00477BA5"/>
    <w:rsid w:val="00485332"/>
    <w:rsid w:val="00493496"/>
    <w:rsid w:val="00493CD7"/>
    <w:rsid w:val="0049410E"/>
    <w:rsid w:val="00495458"/>
    <w:rsid w:val="00496D54"/>
    <w:rsid w:val="004A21EE"/>
    <w:rsid w:val="004A56AC"/>
    <w:rsid w:val="004A5C11"/>
    <w:rsid w:val="004A6014"/>
    <w:rsid w:val="004B2315"/>
    <w:rsid w:val="004B3802"/>
    <w:rsid w:val="004C164B"/>
    <w:rsid w:val="004C3DBD"/>
    <w:rsid w:val="004C561A"/>
    <w:rsid w:val="004C69A0"/>
    <w:rsid w:val="004D2356"/>
    <w:rsid w:val="004E0DDA"/>
    <w:rsid w:val="004E1610"/>
    <w:rsid w:val="004E20CD"/>
    <w:rsid w:val="004E4733"/>
    <w:rsid w:val="004E493F"/>
    <w:rsid w:val="005002DC"/>
    <w:rsid w:val="00500329"/>
    <w:rsid w:val="0050094F"/>
    <w:rsid w:val="00500C00"/>
    <w:rsid w:val="0050320D"/>
    <w:rsid w:val="0050485E"/>
    <w:rsid w:val="00506B60"/>
    <w:rsid w:val="005127ED"/>
    <w:rsid w:val="00515BB4"/>
    <w:rsid w:val="00524AFE"/>
    <w:rsid w:val="00526613"/>
    <w:rsid w:val="00532E4C"/>
    <w:rsid w:val="0053332C"/>
    <w:rsid w:val="0053536B"/>
    <w:rsid w:val="005460E7"/>
    <w:rsid w:val="0057129A"/>
    <w:rsid w:val="0057252C"/>
    <w:rsid w:val="00572BDC"/>
    <w:rsid w:val="00577988"/>
    <w:rsid w:val="005812B4"/>
    <w:rsid w:val="00587A2F"/>
    <w:rsid w:val="00587F38"/>
    <w:rsid w:val="005924CC"/>
    <w:rsid w:val="0059388C"/>
    <w:rsid w:val="00595E5A"/>
    <w:rsid w:val="00596A8A"/>
    <w:rsid w:val="005A177B"/>
    <w:rsid w:val="005B4739"/>
    <w:rsid w:val="005C493A"/>
    <w:rsid w:val="005C5391"/>
    <w:rsid w:val="005C74F7"/>
    <w:rsid w:val="005D3684"/>
    <w:rsid w:val="005D3E63"/>
    <w:rsid w:val="005E3DF4"/>
    <w:rsid w:val="005E50C5"/>
    <w:rsid w:val="005E6223"/>
    <w:rsid w:val="005E6661"/>
    <w:rsid w:val="005F21C4"/>
    <w:rsid w:val="005F4CC6"/>
    <w:rsid w:val="005F5831"/>
    <w:rsid w:val="005F6C7B"/>
    <w:rsid w:val="006007DC"/>
    <w:rsid w:val="00604248"/>
    <w:rsid w:val="00605BA0"/>
    <w:rsid w:val="00615CC2"/>
    <w:rsid w:val="00620BFB"/>
    <w:rsid w:val="00621FF7"/>
    <w:rsid w:val="006256C4"/>
    <w:rsid w:val="00626D29"/>
    <w:rsid w:val="00627036"/>
    <w:rsid w:val="00627836"/>
    <w:rsid w:val="00630E3E"/>
    <w:rsid w:val="00632925"/>
    <w:rsid w:val="00637E11"/>
    <w:rsid w:val="00640606"/>
    <w:rsid w:val="00643CA7"/>
    <w:rsid w:val="0064622D"/>
    <w:rsid w:val="00670204"/>
    <w:rsid w:val="006706D8"/>
    <w:rsid w:val="00670C3E"/>
    <w:rsid w:val="00680A90"/>
    <w:rsid w:val="0069351F"/>
    <w:rsid w:val="00693BC1"/>
    <w:rsid w:val="0069526E"/>
    <w:rsid w:val="006A5E34"/>
    <w:rsid w:val="006A6AC7"/>
    <w:rsid w:val="006A6BE5"/>
    <w:rsid w:val="006A6C48"/>
    <w:rsid w:val="006B0A91"/>
    <w:rsid w:val="006B1245"/>
    <w:rsid w:val="006B49CB"/>
    <w:rsid w:val="006C03CC"/>
    <w:rsid w:val="006C061A"/>
    <w:rsid w:val="006C24D5"/>
    <w:rsid w:val="006C5AC2"/>
    <w:rsid w:val="006C781C"/>
    <w:rsid w:val="006D3F2B"/>
    <w:rsid w:val="006D76A2"/>
    <w:rsid w:val="006E1706"/>
    <w:rsid w:val="006E3E42"/>
    <w:rsid w:val="006E5D55"/>
    <w:rsid w:val="006E6541"/>
    <w:rsid w:val="006F084C"/>
    <w:rsid w:val="006F5C49"/>
    <w:rsid w:val="0070084A"/>
    <w:rsid w:val="00701A49"/>
    <w:rsid w:val="00704B8F"/>
    <w:rsid w:val="007135D6"/>
    <w:rsid w:val="00713D29"/>
    <w:rsid w:val="007142F1"/>
    <w:rsid w:val="00715E2D"/>
    <w:rsid w:val="00722873"/>
    <w:rsid w:val="00723059"/>
    <w:rsid w:val="007253E6"/>
    <w:rsid w:val="007347FF"/>
    <w:rsid w:val="00737F7B"/>
    <w:rsid w:val="0074277B"/>
    <w:rsid w:val="00744326"/>
    <w:rsid w:val="0075150F"/>
    <w:rsid w:val="00762155"/>
    <w:rsid w:val="007625F8"/>
    <w:rsid w:val="0076286A"/>
    <w:rsid w:val="00762E16"/>
    <w:rsid w:val="007644EB"/>
    <w:rsid w:val="00764645"/>
    <w:rsid w:val="00767312"/>
    <w:rsid w:val="00767421"/>
    <w:rsid w:val="00767D7A"/>
    <w:rsid w:val="00770004"/>
    <w:rsid w:val="0077186A"/>
    <w:rsid w:val="00771AD5"/>
    <w:rsid w:val="00771CEE"/>
    <w:rsid w:val="00772032"/>
    <w:rsid w:val="00772121"/>
    <w:rsid w:val="00773202"/>
    <w:rsid w:val="00790851"/>
    <w:rsid w:val="00790F2E"/>
    <w:rsid w:val="00791DAE"/>
    <w:rsid w:val="007934CD"/>
    <w:rsid w:val="00795F63"/>
    <w:rsid w:val="007A3849"/>
    <w:rsid w:val="007A5B5E"/>
    <w:rsid w:val="007B0CDC"/>
    <w:rsid w:val="007B2228"/>
    <w:rsid w:val="007C031A"/>
    <w:rsid w:val="007C3970"/>
    <w:rsid w:val="007C3FDF"/>
    <w:rsid w:val="007C7593"/>
    <w:rsid w:val="007D1519"/>
    <w:rsid w:val="007D212A"/>
    <w:rsid w:val="007D263F"/>
    <w:rsid w:val="007D3DBA"/>
    <w:rsid w:val="007E1E84"/>
    <w:rsid w:val="007E5AAB"/>
    <w:rsid w:val="007F0097"/>
    <w:rsid w:val="007F2CA9"/>
    <w:rsid w:val="007F389E"/>
    <w:rsid w:val="00800893"/>
    <w:rsid w:val="00800E62"/>
    <w:rsid w:val="008031A8"/>
    <w:rsid w:val="00805B92"/>
    <w:rsid w:val="00806065"/>
    <w:rsid w:val="00807544"/>
    <w:rsid w:val="00810769"/>
    <w:rsid w:val="00811DF9"/>
    <w:rsid w:val="00817D0C"/>
    <w:rsid w:val="008268A7"/>
    <w:rsid w:val="00831C83"/>
    <w:rsid w:val="00844639"/>
    <w:rsid w:val="0084592E"/>
    <w:rsid w:val="008524DF"/>
    <w:rsid w:val="00860D15"/>
    <w:rsid w:val="008622B2"/>
    <w:rsid w:val="00863647"/>
    <w:rsid w:val="008721CE"/>
    <w:rsid w:val="008752FA"/>
    <w:rsid w:val="00875A0D"/>
    <w:rsid w:val="00875FF9"/>
    <w:rsid w:val="00880095"/>
    <w:rsid w:val="008807BE"/>
    <w:rsid w:val="0088207D"/>
    <w:rsid w:val="008A373F"/>
    <w:rsid w:val="008B6ACE"/>
    <w:rsid w:val="008B787E"/>
    <w:rsid w:val="008C60FD"/>
    <w:rsid w:val="008D332B"/>
    <w:rsid w:val="008D4B17"/>
    <w:rsid w:val="008D72FC"/>
    <w:rsid w:val="008E0AB6"/>
    <w:rsid w:val="008F0B45"/>
    <w:rsid w:val="008F5281"/>
    <w:rsid w:val="008F77DA"/>
    <w:rsid w:val="00900A94"/>
    <w:rsid w:val="0090214D"/>
    <w:rsid w:val="00916091"/>
    <w:rsid w:val="0092649E"/>
    <w:rsid w:val="0093095B"/>
    <w:rsid w:val="00930C59"/>
    <w:rsid w:val="009329A6"/>
    <w:rsid w:val="009378F2"/>
    <w:rsid w:val="00946F26"/>
    <w:rsid w:val="00953A69"/>
    <w:rsid w:val="0095406E"/>
    <w:rsid w:val="00955777"/>
    <w:rsid w:val="00962876"/>
    <w:rsid w:val="0096666B"/>
    <w:rsid w:val="00973177"/>
    <w:rsid w:val="00974C71"/>
    <w:rsid w:val="00975FB2"/>
    <w:rsid w:val="009803F7"/>
    <w:rsid w:val="00980ADC"/>
    <w:rsid w:val="0098151D"/>
    <w:rsid w:val="00985EC9"/>
    <w:rsid w:val="00986F68"/>
    <w:rsid w:val="009A53F5"/>
    <w:rsid w:val="009C4AC1"/>
    <w:rsid w:val="009C51AC"/>
    <w:rsid w:val="009D5A8A"/>
    <w:rsid w:val="009E05DB"/>
    <w:rsid w:val="009E10A8"/>
    <w:rsid w:val="009E6E94"/>
    <w:rsid w:val="009E7DC9"/>
    <w:rsid w:val="00A01D39"/>
    <w:rsid w:val="00A04F2B"/>
    <w:rsid w:val="00A05091"/>
    <w:rsid w:val="00A05236"/>
    <w:rsid w:val="00A077FC"/>
    <w:rsid w:val="00A1319F"/>
    <w:rsid w:val="00A16F26"/>
    <w:rsid w:val="00A2094A"/>
    <w:rsid w:val="00A2108D"/>
    <w:rsid w:val="00A2122F"/>
    <w:rsid w:val="00A22319"/>
    <w:rsid w:val="00A23A58"/>
    <w:rsid w:val="00A24736"/>
    <w:rsid w:val="00A258AF"/>
    <w:rsid w:val="00A25F9C"/>
    <w:rsid w:val="00A2622C"/>
    <w:rsid w:val="00A33614"/>
    <w:rsid w:val="00A33638"/>
    <w:rsid w:val="00A406A8"/>
    <w:rsid w:val="00A422C5"/>
    <w:rsid w:val="00A51BBC"/>
    <w:rsid w:val="00A53599"/>
    <w:rsid w:val="00A658E5"/>
    <w:rsid w:val="00A65B2F"/>
    <w:rsid w:val="00A65E5F"/>
    <w:rsid w:val="00A66AB5"/>
    <w:rsid w:val="00A674DF"/>
    <w:rsid w:val="00A842AD"/>
    <w:rsid w:val="00A87A21"/>
    <w:rsid w:val="00A91059"/>
    <w:rsid w:val="00AA47C0"/>
    <w:rsid w:val="00AB1B36"/>
    <w:rsid w:val="00AB2798"/>
    <w:rsid w:val="00AB7C64"/>
    <w:rsid w:val="00AC0952"/>
    <w:rsid w:val="00AD441F"/>
    <w:rsid w:val="00AD4D75"/>
    <w:rsid w:val="00AD5BE6"/>
    <w:rsid w:val="00AD780E"/>
    <w:rsid w:val="00AE024C"/>
    <w:rsid w:val="00AE456B"/>
    <w:rsid w:val="00B02B7D"/>
    <w:rsid w:val="00B03F77"/>
    <w:rsid w:val="00B06ACE"/>
    <w:rsid w:val="00B06F05"/>
    <w:rsid w:val="00B21A7D"/>
    <w:rsid w:val="00B21BCF"/>
    <w:rsid w:val="00B274E1"/>
    <w:rsid w:val="00B31D35"/>
    <w:rsid w:val="00B343CE"/>
    <w:rsid w:val="00B35176"/>
    <w:rsid w:val="00B35F64"/>
    <w:rsid w:val="00B40ADE"/>
    <w:rsid w:val="00B46634"/>
    <w:rsid w:val="00B564B0"/>
    <w:rsid w:val="00B56FCF"/>
    <w:rsid w:val="00B57CF6"/>
    <w:rsid w:val="00B61D51"/>
    <w:rsid w:val="00B70EA2"/>
    <w:rsid w:val="00B716DB"/>
    <w:rsid w:val="00B75FE9"/>
    <w:rsid w:val="00B76A3D"/>
    <w:rsid w:val="00B77AD3"/>
    <w:rsid w:val="00B93785"/>
    <w:rsid w:val="00B941DA"/>
    <w:rsid w:val="00B952DC"/>
    <w:rsid w:val="00BA05C2"/>
    <w:rsid w:val="00BA264F"/>
    <w:rsid w:val="00BA652E"/>
    <w:rsid w:val="00BC1DC9"/>
    <w:rsid w:val="00BC2A09"/>
    <w:rsid w:val="00BC376A"/>
    <w:rsid w:val="00BC5069"/>
    <w:rsid w:val="00BE18F1"/>
    <w:rsid w:val="00BE2D63"/>
    <w:rsid w:val="00BE3C2D"/>
    <w:rsid w:val="00BE4176"/>
    <w:rsid w:val="00BE74E2"/>
    <w:rsid w:val="00BF4C7C"/>
    <w:rsid w:val="00BF55F7"/>
    <w:rsid w:val="00C00B9F"/>
    <w:rsid w:val="00C101B8"/>
    <w:rsid w:val="00C105D1"/>
    <w:rsid w:val="00C176B7"/>
    <w:rsid w:val="00C24330"/>
    <w:rsid w:val="00C27F22"/>
    <w:rsid w:val="00C32C47"/>
    <w:rsid w:val="00C3346A"/>
    <w:rsid w:val="00C377C0"/>
    <w:rsid w:val="00C37BC6"/>
    <w:rsid w:val="00C41B30"/>
    <w:rsid w:val="00C455F2"/>
    <w:rsid w:val="00C50478"/>
    <w:rsid w:val="00C51BFE"/>
    <w:rsid w:val="00C52B71"/>
    <w:rsid w:val="00C55CCE"/>
    <w:rsid w:val="00C55E4A"/>
    <w:rsid w:val="00C57B7F"/>
    <w:rsid w:val="00C65DE5"/>
    <w:rsid w:val="00C67FC3"/>
    <w:rsid w:val="00C70D19"/>
    <w:rsid w:val="00C71054"/>
    <w:rsid w:val="00C7215A"/>
    <w:rsid w:val="00C75A7C"/>
    <w:rsid w:val="00C770C0"/>
    <w:rsid w:val="00C773A0"/>
    <w:rsid w:val="00C8036D"/>
    <w:rsid w:val="00C847C7"/>
    <w:rsid w:val="00C85686"/>
    <w:rsid w:val="00C85D19"/>
    <w:rsid w:val="00C93FF2"/>
    <w:rsid w:val="00C95099"/>
    <w:rsid w:val="00CA058F"/>
    <w:rsid w:val="00CA6009"/>
    <w:rsid w:val="00CB09A3"/>
    <w:rsid w:val="00CB213F"/>
    <w:rsid w:val="00CC5983"/>
    <w:rsid w:val="00CD1CB5"/>
    <w:rsid w:val="00CD2619"/>
    <w:rsid w:val="00CE3E76"/>
    <w:rsid w:val="00CE497F"/>
    <w:rsid w:val="00CE4D0B"/>
    <w:rsid w:val="00CE4F2A"/>
    <w:rsid w:val="00CE5348"/>
    <w:rsid w:val="00CF1CBE"/>
    <w:rsid w:val="00CF2283"/>
    <w:rsid w:val="00CF32B3"/>
    <w:rsid w:val="00CF46B7"/>
    <w:rsid w:val="00CF790F"/>
    <w:rsid w:val="00D012BA"/>
    <w:rsid w:val="00D02635"/>
    <w:rsid w:val="00D06A74"/>
    <w:rsid w:val="00D06D3B"/>
    <w:rsid w:val="00D07752"/>
    <w:rsid w:val="00D07E70"/>
    <w:rsid w:val="00D10F22"/>
    <w:rsid w:val="00D13FDE"/>
    <w:rsid w:val="00D16D6D"/>
    <w:rsid w:val="00D17F33"/>
    <w:rsid w:val="00D22A00"/>
    <w:rsid w:val="00D249F4"/>
    <w:rsid w:val="00D311DD"/>
    <w:rsid w:val="00D320F9"/>
    <w:rsid w:val="00D32745"/>
    <w:rsid w:val="00D3684C"/>
    <w:rsid w:val="00D3746D"/>
    <w:rsid w:val="00D41746"/>
    <w:rsid w:val="00D430A6"/>
    <w:rsid w:val="00D46072"/>
    <w:rsid w:val="00D626D4"/>
    <w:rsid w:val="00D65C08"/>
    <w:rsid w:val="00D66455"/>
    <w:rsid w:val="00D67511"/>
    <w:rsid w:val="00D73141"/>
    <w:rsid w:val="00D8746B"/>
    <w:rsid w:val="00D90FE4"/>
    <w:rsid w:val="00D95B52"/>
    <w:rsid w:val="00DA1AF6"/>
    <w:rsid w:val="00DA50AF"/>
    <w:rsid w:val="00DA580A"/>
    <w:rsid w:val="00DA6607"/>
    <w:rsid w:val="00DB264B"/>
    <w:rsid w:val="00DB36BA"/>
    <w:rsid w:val="00DB6216"/>
    <w:rsid w:val="00DC46D9"/>
    <w:rsid w:val="00DC4FD8"/>
    <w:rsid w:val="00DC714B"/>
    <w:rsid w:val="00DD74CB"/>
    <w:rsid w:val="00DE2DE0"/>
    <w:rsid w:val="00DE4110"/>
    <w:rsid w:val="00DE4425"/>
    <w:rsid w:val="00DF298F"/>
    <w:rsid w:val="00DF662F"/>
    <w:rsid w:val="00E0101C"/>
    <w:rsid w:val="00E0292B"/>
    <w:rsid w:val="00E062EC"/>
    <w:rsid w:val="00E069BF"/>
    <w:rsid w:val="00E077E2"/>
    <w:rsid w:val="00E11B56"/>
    <w:rsid w:val="00E160DF"/>
    <w:rsid w:val="00E34525"/>
    <w:rsid w:val="00E34C25"/>
    <w:rsid w:val="00E35D0C"/>
    <w:rsid w:val="00E424D0"/>
    <w:rsid w:val="00E426BB"/>
    <w:rsid w:val="00E4538F"/>
    <w:rsid w:val="00E531C5"/>
    <w:rsid w:val="00E56155"/>
    <w:rsid w:val="00E568E4"/>
    <w:rsid w:val="00E60211"/>
    <w:rsid w:val="00E60B24"/>
    <w:rsid w:val="00E61B8A"/>
    <w:rsid w:val="00E62B79"/>
    <w:rsid w:val="00E6546D"/>
    <w:rsid w:val="00E70AE3"/>
    <w:rsid w:val="00E70F8F"/>
    <w:rsid w:val="00E74B24"/>
    <w:rsid w:val="00E77AC4"/>
    <w:rsid w:val="00E84C5A"/>
    <w:rsid w:val="00E956FC"/>
    <w:rsid w:val="00E96626"/>
    <w:rsid w:val="00E96CE2"/>
    <w:rsid w:val="00EA12B2"/>
    <w:rsid w:val="00EB1C8E"/>
    <w:rsid w:val="00EB1F0B"/>
    <w:rsid w:val="00EB6BDB"/>
    <w:rsid w:val="00ED5B44"/>
    <w:rsid w:val="00ED76D9"/>
    <w:rsid w:val="00EE5EC4"/>
    <w:rsid w:val="00EF48F8"/>
    <w:rsid w:val="00EF739C"/>
    <w:rsid w:val="00F02864"/>
    <w:rsid w:val="00F03E3E"/>
    <w:rsid w:val="00F0601B"/>
    <w:rsid w:val="00F178BA"/>
    <w:rsid w:val="00F24B05"/>
    <w:rsid w:val="00F25AA2"/>
    <w:rsid w:val="00F26B15"/>
    <w:rsid w:val="00F27541"/>
    <w:rsid w:val="00F27B4D"/>
    <w:rsid w:val="00F30A62"/>
    <w:rsid w:val="00F322EF"/>
    <w:rsid w:val="00F32B07"/>
    <w:rsid w:val="00F365B9"/>
    <w:rsid w:val="00F41259"/>
    <w:rsid w:val="00F451B4"/>
    <w:rsid w:val="00F5015A"/>
    <w:rsid w:val="00F526A2"/>
    <w:rsid w:val="00F530FC"/>
    <w:rsid w:val="00F55DAC"/>
    <w:rsid w:val="00F57E9F"/>
    <w:rsid w:val="00F6697E"/>
    <w:rsid w:val="00F829C7"/>
    <w:rsid w:val="00F83EEA"/>
    <w:rsid w:val="00F84237"/>
    <w:rsid w:val="00F87C8E"/>
    <w:rsid w:val="00F96D26"/>
    <w:rsid w:val="00F97FA2"/>
    <w:rsid w:val="00FA0455"/>
    <w:rsid w:val="00FA4F89"/>
    <w:rsid w:val="00FB07E7"/>
    <w:rsid w:val="00FB111B"/>
    <w:rsid w:val="00FC12A2"/>
    <w:rsid w:val="00FC2ECF"/>
    <w:rsid w:val="00FD1539"/>
    <w:rsid w:val="00FD7393"/>
    <w:rsid w:val="00FE16B0"/>
    <w:rsid w:val="00FF1A04"/>
    <w:rsid w:val="00FF4B1F"/>
    <w:rsid w:val="00FF4C45"/>
    <w:rsid w:val="05883271"/>
    <w:rsid w:val="05C34A3C"/>
    <w:rsid w:val="0A2111AC"/>
    <w:rsid w:val="0CF91D71"/>
    <w:rsid w:val="0EBA482D"/>
    <w:rsid w:val="0EE7363F"/>
    <w:rsid w:val="1633322F"/>
    <w:rsid w:val="16DB35C7"/>
    <w:rsid w:val="2B7D4A71"/>
    <w:rsid w:val="2D3E5A41"/>
    <w:rsid w:val="2E7406A3"/>
    <w:rsid w:val="2EA8068F"/>
    <w:rsid w:val="308374C2"/>
    <w:rsid w:val="32793A57"/>
    <w:rsid w:val="339C2B55"/>
    <w:rsid w:val="34C96CA8"/>
    <w:rsid w:val="38BF6564"/>
    <w:rsid w:val="42DC1DCB"/>
    <w:rsid w:val="441527AE"/>
    <w:rsid w:val="501F4C47"/>
    <w:rsid w:val="5FF51D45"/>
    <w:rsid w:val="61D72394"/>
    <w:rsid w:val="62FC3E7A"/>
    <w:rsid w:val="6598329D"/>
    <w:rsid w:val="6C5D5A21"/>
    <w:rsid w:val="703B1CDF"/>
    <w:rsid w:val="7BDE4961"/>
    <w:rsid w:val="7CE026C1"/>
    <w:rsid w:val="7E04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264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">
    <w:name w:val="页脚 Char"/>
    <w:link w:val="a4"/>
    <w:rPr>
      <w:rFonts w:eastAsia="宋体"/>
      <w:kern w:val="2"/>
      <w:sz w:val="18"/>
      <w:szCs w:val="18"/>
      <w:lang w:val="en-US" w:eastAsia="zh-CN" w:bidi="ar-SA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"/>
    <w:basedOn w:val="a"/>
    <w:pPr>
      <w:spacing w:after="120"/>
    </w:p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Figure">
    <w:name w:val="Figure"/>
    <w:basedOn w:val="a6"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p16">
    <w:name w:val="p16"/>
    <w:basedOn w:val="a"/>
    <w:pPr>
      <w:widowControl/>
      <w:jc w:val="left"/>
    </w:pPr>
    <w:rPr>
      <w:rFonts w:ascii="Calibri" w:hAnsi="Calibri" w:hint="eastAsia"/>
      <w:sz w:val="18"/>
      <w:szCs w:val="22"/>
    </w:rPr>
  </w:style>
  <w:style w:type="table" w:styleId="a7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rsid w:val="009264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2649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13442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92649E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a8">
    <w:name w:val="Balloon Text"/>
    <w:basedOn w:val="a"/>
    <w:link w:val="Char0"/>
    <w:rsid w:val="0092649E"/>
    <w:rPr>
      <w:sz w:val="18"/>
      <w:szCs w:val="18"/>
    </w:rPr>
  </w:style>
  <w:style w:type="character" w:customStyle="1" w:styleId="Char0">
    <w:name w:val="批注框文本 Char"/>
    <w:link w:val="a8"/>
    <w:rsid w:val="0092649E"/>
    <w:rPr>
      <w:kern w:val="2"/>
      <w:sz w:val="18"/>
      <w:szCs w:val="18"/>
    </w:rPr>
  </w:style>
  <w:style w:type="paragraph" w:styleId="a9">
    <w:name w:val="footnote text"/>
    <w:basedOn w:val="a"/>
    <w:link w:val="Char1"/>
    <w:rsid w:val="00524AF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link w:val="a9"/>
    <w:rsid w:val="00524AFE"/>
    <w:rPr>
      <w:kern w:val="2"/>
      <w:sz w:val="18"/>
      <w:szCs w:val="18"/>
    </w:rPr>
  </w:style>
  <w:style w:type="character" w:styleId="aa">
    <w:name w:val="footnote reference"/>
    <w:rsid w:val="00524AFE"/>
    <w:rPr>
      <w:vertAlign w:val="superscript"/>
    </w:rPr>
  </w:style>
  <w:style w:type="paragraph" w:styleId="ab">
    <w:name w:val="List Paragraph"/>
    <w:basedOn w:val="a"/>
    <w:uiPriority w:val="99"/>
    <w:qFormat/>
    <w:rsid w:val="006D76A2"/>
    <w:pPr>
      <w:ind w:firstLineChars="200" w:firstLine="420"/>
    </w:pPr>
  </w:style>
  <w:style w:type="character" w:styleId="ac">
    <w:name w:val="annotation reference"/>
    <w:basedOn w:val="a0"/>
    <w:rsid w:val="00A24736"/>
    <w:rPr>
      <w:sz w:val="21"/>
      <w:szCs w:val="21"/>
    </w:rPr>
  </w:style>
  <w:style w:type="paragraph" w:styleId="ad">
    <w:name w:val="annotation text"/>
    <w:basedOn w:val="a"/>
    <w:link w:val="Char2"/>
    <w:rsid w:val="00A24736"/>
    <w:pPr>
      <w:jc w:val="left"/>
    </w:pPr>
  </w:style>
  <w:style w:type="character" w:customStyle="1" w:styleId="Char2">
    <w:name w:val="批注文字 Char"/>
    <w:basedOn w:val="a0"/>
    <w:link w:val="ad"/>
    <w:rsid w:val="00A24736"/>
    <w:rPr>
      <w:kern w:val="2"/>
      <w:sz w:val="21"/>
      <w:szCs w:val="24"/>
    </w:rPr>
  </w:style>
  <w:style w:type="paragraph" w:styleId="ae">
    <w:name w:val="endnote text"/>
    <w:basedOn w:val="a"/>
    <w:link w:val="Char3"/>
    <w:rsid w:val="00B274E1"/>
    <w:pPr>
      <w:snapToGrid w:val="0"/>
      <w:jc w:val="left"/>
    </w:pPr>
  </w:style>
  <w:style w:type="character" w:customStyle="1" w:styleId="Char3">
    <w:name w:val="尾注文本 Char"/>
    <w:basedOn w:val="a0"/>
    <w:link w:val="ae"/>
    <w:rsid w:val="00B274E1"/>
    <w:rPr>
      <w:kern w:val="2"/>
      <w:sz w:val="21"/>
      <w:szCs w:val="24"/>
    </w:rPr>
  </w:style>
  <w:style w:type="character" w:styleId="af">
    <w:name w:val="endnote reference"/>
    <w:basedOn w:val="a0"/>
    <w:rsid w:val="00B274E1"/>
    <w:rPr>
      <w:vertAlign w:val="superscript"/>
    </w:rPr>
  </w:style>
  <w:style w:type="paragraph" w:styleId="4">
    <w:name w:val="toc 4"/>
    <w:basedOn w:val="a"/>
    <w:next w:val="a"/>
    <w:autoRedefine/>
    <w:rsid w:val="00B75FE9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rsid w:val="00B75FE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rsid w:val="00B75FE9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rsid w:val="00B75FE9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rsid w:val="00B75FE9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rsid w:val="00B75FE9"/>
    <w:pPr>
      <w:ind w:left="1680"/>
      <w:jc w:val="left"/>
    </w:pPr>
    <w:rPr>
      <w:rFonts w:asciiTheme="minorHAnsi" w:hAnsiTheme="minorHAnsi" w:cs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264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customStyle="1" w:styleId="Char">
    <w:name w:val="页脚 Char"/>
    <w:link w:val="a4"/>
    <w:rPr>
      <w:rFonts w:eastAsia="宋体"/>
      <w:kern w:val="2"/>
      <w:sz w:val="18"/>
      <w:szCs w:val="18"/>
      <w:lang w:val="en-US" w:eastAsia="zh-CN" w:bidi="ar-SA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ody Text"/>
    <w:basedOn w:val="a"/>
    <w:pPr>
      <w:spacing w:after="120"/>
    </w:p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Figure">
    <w:name w:val="Figure"/>
    <w:basedOn w:val="a6"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p16">
    <w:name w:val="p16"/>
    <w:basedOn w:val="a"/>
    <w:pPr>
      <w:widowControl/>
      <w:jc w:val="left"/>
    </w:pPr>
    <w:rPr>
      <w:rFonts w:ascii="Calibri" w:hAnsi="Calibri" w:hint="eastAsia"/>
      <w:sz w:val="18"/>
      <w:szCs w:val="22"/>
    </w:rPr>
  </w:style>
  <w:style w:type="table" w:styleId="a7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link w:val="1"/>
    <w:rsid w:val="009264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2649E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134427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qFormat/>
    <w:rsid w:val="0092649E"/>
    <w:pPr>
      <w:ind w:left="42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a8">
    <w:name w:val="Balloon Text"/>
    <w:basedOn w:val="a"/>
    <w:link w:val="Char0"/>
    <w:rsid w:val="0092649E"/>
    <w:rPr>
      <w:sz w:val="18"/>
      <w:szCs w:val="18"/>
    </w:rPr>
  </w:style>
  <w:style w:type="character" w:customStyle="1" w:styleId="Char0">
    <w:name w:val="批注框文本 Char"/>
    <w:link w:val="a8"/>
    <w:rsid w:val="0092649E"/>
    <w:rPr>
      <w:kern w:val="2"/>
      <w:sz w:val="18"/>
      <w:szCs w:val="18"/>
    </w:rPr>
  </w:style>
  <w:style w:type="paragraph" w:styleId="a9">
    <w:name w:val="footnote text"/>
    <w:basedOn w:val="a"/>
    <w:link w:val="Char1"/>
    <w:rsid w:val="00524AF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link w:val="a9"/>
    <w:rsid w:val="00524AFE"/>
    <w:rPr>
      <w:kern w:val="2"/>
      <w:sz w:val="18"/>
      <w:szCs w:val="18"/>
    </w:rPr>
  </w:style>
  <w:style w:type="character" w:styleId="aa">
    <w:name w:val="footnote reference"/>
    <w:rsid w:val="00524AFE"/>
    <w:rPr>
      <w:vertAlign w:val="superscript"/>
    </w:rPr>
  </w:style>
  <w:style w:type="paragraph" w:styleId="ab">
    <w:name w:val="List Paragraph"/>
    <w:basedOn w:val="a"/>
    <w:uiPriority w:val="99"/>
    <w:qFormat/>
    <w:rsid w:val="006D76A2"/>
    <w:pPr>
      <w:ind w:firstLineChars="200" w:firstLine="420"/>
    </w:pPr>
  </w:style>
  <w:style w:type="character" w:styleId="ac">
    <w:name w:val="annotation reference"/>
    <w:basedOn w:val="a0"/>
    <w:rsid w:val="00A24736"/>
    <w:rPr>
      <w:sz w:val="21"/>
      <w:szCs w:val="21"/>
    </w:rPr>
  </w:style>
  <w:style w:type="paragraph" w:styleId="ad">
    <w:name w:val="annotation text"/>
    <w:basedOn w:val="a"/>
    <w:link w:val="Char2"/>
    <w:rsid w:val="00A24736"/>
    <w:pPr>
      <w:jc w:val="left"/>
    </w:pPr>
  </w:style>
  <w:style w:type="character" w:customStyle="1" w:styleId="Char2">
    <w:name w:val="批注文字 Char"/>
    <w:basedOn w:val="a0"/>
    <w:link w:val="ad"/>
    <w:rsid w:val="00A24736"/>
    <w:rPr>
      <w:kern w:val="2"/>
      <w:sz w:val="21"/>
      <w:szCs w:val="24"/>
    </w:rPr>
  </w:style>
  <w:style w:type="paragraph" w:styleId="ae">
    <w:name w:val="endnote text"/>
    <w:basedOn w:val="a"/>
    <w:link w:val="Char3"/>
    <w:rsid w:val="00B274E1"/>
    <w:pPr>
      <w:snapToGrid w:val="0"/>
      <w:jc w:val="left"/>
    </w:pPr>
  </w:style>
  <w:style w:type="character" w:customStyle="1" w:styleId="Char3">
    <w:name w:val="尾注文本 Char"/>
    <w:basedOn w:val="a0"/>
    <w:link w:val="ae"/>
    <w:rsid w:val="00B274E1"/>
    <w:rPr>
      <w:kern w:val="2"/>
      <w:sz w:val="21"/>
      <w:szCs w:val="24"/>
    </w:rPr>
  </w:style>
  <w:style w:type="character" w:styleId="af">
    <w:name w:val="endnote reference"/>
    <w:basedOn w:val="a0"/>
    <w:rsid w:val="00B274E1"/>
    <w:rPr>
      <w:vertAlign w:val="superscript"/>
    </w:rPr>
  </w:style>
  <w:style w:type="paragraph" w:styleId="4">
    <w:name w:val="toc 4"/>
    <w:basedOn w:val="a"/>
    <w:next w:val="a"/>
    <w:autoRedefine/>
    <w:rsid w:val="00B75FE9"/>
    <w:pPr>
      <w:ind w:left="63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rsid w:val="00B75FE9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rsid w:val="00B75FE9"/>
    <w:pPr>
      <w:ind w:left="105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rsid w:val="00B75FE9"/>
    <w:pPr>
      <w:ind w:left="126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rsid w:val="00B75FE9"/>
    <w:pPr>
      <w:ind w:left="1470"/>
      <w:jc w:val="left"/>
    </w:pPr>
    <w:rPr>
      <w:rFonts w:asciiTheme="minorHAnsi" w:hAnsiTheme="minorHAnsi" w:cstheme="minorHAnsi"/>
      <w:sz w:val="18"/>
      <w:szCs w:val="18"/>
    </w:rPr>
  </w:style>
  <w:style w:type="paragraph" w:styleId="9">
    <w:name w:val="toc 9"/>
    <w:basedOn w:val="a"/>
    <w:next w:val="a"/>
    <w:autoRedefine/>
    <w:rsid w:val="00B75FE9"/>
    <w:pPr>
      <w:ind w:left="1680"/>
      <w:jc w:val="left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9132DC-A00E-44DD-812D-55670A678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</Pages>
  <Words>1126</Words>
  <Characters>6422</Characters>
  <Application>Microsoft Office Word</Application>
  <DocSecurity>0</DocSecurity>
  <PresentationFormat/>
  <Lines>53</Lines>
  <Paragraphs>15</Paragraphs>
  <Slides>0</Slides>
  <Notes>0</Notes>
  <HiddenSlides>0</HiddenSlides>
  <MMClips>0</MMClips>
  <ScaleCrop>false</ScaleCrop>
  <Company>pss</Company>
  <LinksUpToDate>false</LinksUpToDate>
  <CharactersWithSpaces>7533</CharactersWithSpaces>
  <SharedDoc>false</SharedDoc>
  <HLinks>
    <vt:vector size="6" baseType="variant">
      <vt:variant>
        <vt:i4>4915227</vt:i4>
      </vt:variant>
      <vt:variant>
        <vt:i4>0</vt:i4>
      </vt:variant>
      <vt:variant>
        <vt:i4>0</vt:i4>
      </vt:variant>
      <vt:variant>
        <vt:i4>5</vt:i4>
      </vt:variant>
      <vt:variant>
        <vt:lpwstr>http://www.whprecise.com/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HCPL100需求</dc:title>
  <dc:creator>PengPeng</dc:creator>
  <cp:lastModifiedBy>MLoong</cp:lastModifiedBy>
  <cp:revision>423</cp:revision>
  <cp:lastPrinted>2021-05-26T02:37:00Z</cp:lastPrinted>
  <dcterms:created xsi:type="dcterms:W3CDTF">2021-03-04T02:43:00Z</dcterms:created>
  <dcterms:modified xsi:type="dcterms:W3CDTF">2021-05-26T02:37:00Z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