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after="156"/>
        <w:ind w:left="480" w:firstLine="480"/>
        <w:rPr>
          <w:rFonts w:hint="eastAsia"/>
        </w:rPr>
      </w:pPr>
    </w:p>
    <w:p>
      <w:pPr>
        <w:spacing w:before="156" w:after="156"/>
        <w:ind w:left="480" w:firstLine="480"/>
      </w:pPr>
    </w:p>
    <w:p>
      <w:pPr>
        <w:spacing w:before="156" w:after="156"/>
        <w:ind w:left="480" w:firstLine="480"/>
      </w:pPr>
    </w:p>
    <w:p>
      <w:pPr>
        <w:spacing w:before="156" w:after="156"/>
        <w:ind w:left="480" w:firstLine="480"/>
      </w:pPr>
    </w:p>
    <w:p>
      <w:pPr>
        <w:spacing w:before="156" w:after="156"/>
        <w:ind w:left="480" w:firstLine="480"/>
      </w:pPr>
    </w:p>
    <w:p>
      <w:pPr>
        <w:spacing w:before="156" w:after="156"/>
        <w:ind w:left="480" w:firstLine="480"/>
      </w:pPr>
    </w:p>
    <w:p>
      <w:pPr>
        <w:spacing w:before="156" w:after="156"/>
        <w:ind w:firstLineChars="0"/>
        <w:jc w:val="center"/>
        <w:rPr>
          <w:rFonts w:ascii="黑体" w:hAnsi="黑体" w:eastAsia="黑体" w:cs="黑体"/>
          <w:sz w:val="28"/>
          <w:szCs w:val="28"/>
        </w:rPr>
      </w:pPr>
      <w:r>
        <w:rPr>
          <w:rFonts w:hint="eastAsia" w:ascii="黑体" w:hAnsi="黑体" w:eastAsia="黑体" w:cs="黑体"/>
          <w:b/>
          <w:bCs/>
          <w:sz w:val="48"/>
          <w:szCs w:val="48"/>
        </w:rPr>
        <w:t>LabView dll使用文档</w:t>
      </w:r>
    </w:p>
    <w:p>
      <w:pPr>
        <w:spacing w:before="156" w:after="156"/>
        <w:ind w:left="480" w:firstLine="560"/>
        <w:rPr>
          <w:rFonts w:ascii="黑体" w:hAnsi="黑体" w:eastAsia="黑体" w:cs="黑体"/>
          <w:sz w:val="28"/>
          <w:szCs w:val="28"/>
        </w:rPr>
      </w:pPr>
    </w:p>
    <w:p>
      <w:pPr>
        <w:spacing w:before="156" w:after="156"/>
        <w:ind w:left="480" w:firstLine="560"/>
        <w:rPr>
          <w:rFonts w:ascii="黑体" w:hAnsi="黑体" w:eastAsia="黑体" w:cs="黑体"/>
          <w:sz w:val="28"/>
          <w:szCs w:val="28"/>
        </w:rPr>
      </w:pPr>
    </w:p>
    <w:p>
      <w:pPr>
        <w:spacing w:before="156" w:after="156"/>
        <w:ind w:left="480" w:firstLine="560"/>
        <w:rPr>
          <w:rFonts w:ascii="黑体" w:hAnsi="黑体" w:eastAsia="黑体" w:cs="黑体"/>
          <w:sz w:val="28"/>
          <w:szCs w:val="28"/>
        </w:rPr>
      </w:pPr>
    </w:p>
    <w:p>
      <w:pPr>
        <w:spacing w:before="156" w:after="156"/>
        <w:ind w:left="480" w:firstLine="560"/>
        <w:rPr>
          <w:rFonts w:ascii="黑体" w:hAnsi="黑体" w:eastAsia="黑体" w:cs="黑体"/>
          <w:sz w:val="28"/>
          <w:szCs w:val="28"/>
        </w:rPr>
      </w:pPr>
    </w:p>
    <w:p>
      <w:pPr>
        <w:spacing w:before="156" w:after="156"/>
        <w:ind w:left="480" w:firstLine="560"/>
        <w:rPr>
          <w:rFonts w:ascii="黑体" w:hAnsi="黑体" w:eastAsia="黑体" w:cs="黑体"/>
          <w:sz w:val="28"/>
          <w:szCs w:val="28"/>
        </w:rPr>
      </w:pPr>
    </w:p>
    <w:p>
      <w:pPr>
        <w:spacing w:before="156" w:after="156"/>
        <w:ind w:left="480" w:firstLine="560"/>
        <w:rPr>
          <w:rFonts w:ascii="黑体" w:hAnsi="黑体" w:eastAsia="黑体" w:cs="黑体"/>
          <w:sz w:val="28"/>
          <w:szCs w:val="28"/>
        </w:rPr>
      </w:pPr>
    </w:p>
    <w:p>
      <w:pPr>
        <w:spacing w:before="156" w:after="156"/>
        <w:ind w:left="480" w:firstLine="560"/>
        <w:rPr>
          <w:rFonts w:ascii="黑体" w:hAnsi="黑体" w:eastAsia="黑体" w:cs="黑体"/>
          <w:sz w:val="28"/>
          <w:szCs w:val="28"/>
        </w:rPr>
      </w:pPr>
    </w:p>
    <w:p>
      <w:pPr>
        <w:spacing w:before="156" w:after="156"/>
        <w:ind w:left="480" w:firstLine="560"/>
        <w:rPr>
          <w:rFonts w:ascii="黑体" w:hAnsi="黑体" w:eastAsia="黑体" w:cs="黑体"/>
          <w:sz w:val="28"/>
          <w:szCs w:val="28"/>
        </w:rPr>
      </w:pPr>
    </w:p>
    <w:p>
      <w:pPr>
        <w:spacing w:before="156" w:after="156"/>
        <w:ind w:left="480" w:firstLine="560"/>
        <w:rPr>
          <w:rFonts w:ascii="黑体" w:hAnsi="黑体" w:eastAsia="黑体" w:cs="黑体"/>
          <w:sz w:val="28"/>
          <w:szCs w:val="28"/>
        </w:rPr>
      </w:pPr>
    </w:p>
    <w:p>
      <w:pPr>
        <w:spacing w:before="156" w:after="156"/>
        <w:ind w:firstLine="0" w:firstLineChars="0"/>
        <w:rPr>
          <w:rFonts w:ascii="黑体" w:hAnsi="黑体" w:eastAsia="黑体" w:cs="黑体"/>
          <w:sz w:val="28"/>
          <w:szCs w:val="28"/>
        </w:rPr>
      </w:pPr>
    </w:p>
    <w:p>
      <w:pPr>
        <w:spacing w:before="156" w:after="156"/>
        <w:ind w:left="480" w:firstLine="602"/>
        <w:jc w:val="center"/>
        <w:rPr>
          <w:rFonts w:ascii="黑体" w:eastAsia="黑体"/>
          <w:b/>
          <w:bCs/>
          <w:color w:val="000000"/>
          <w:sz w:val="30"/>
          <w:szCs w:val="30"/>
        </w:rPr>
      </w:pPr>
      <w:r>
        <w:rPr>
          <w:rFonts w:hint="eastAsia" w:ascii="黑体" w:eastAsia="黑体"/>
          <w:b/>
          <w:bCs/>
          <w:color w:val="000000"/>
          <w:sz w:val="30"/>
          <w:szCs w:val="30"/>
        </w:rPr>
        <w:t>武汉普赛斯仪表技术有限公司</w:t>
      </w:r>
    </w:p>
    <w:p>
      <w:pPr>
        <w:spacing w:before="156" w:after="156"/>
        <w:ind w:left="480" w:firstLine="602"/>
        <w:rPr>
          <w:rFonts w:ascii="黑体" w:eastAsia="黑体"/>
          <w:b/>
          <w:bCs/>
          <w:color w:val="000000"/>
          <w:sz w:val="30"/>
          <w:szCs w:val="30"/>
        </w:rPr>
      </w:pPr>
    </w:p>
    <w:p>
      <w:pPr>
        <w:spacing w:before="156" w:after="156"/>
        <w:ind w:left="480" w:firstLine="602"/>
        <w:rPr>
          <w:rFonts w:ascii="黑体" w:eastAsia="黑体"/>
          <w:b/>
          <w:bCs/>
          <w:color w:val="000000"/>
          <w:sz w:val="30"/>
          <w:szCs w:val="30"/>
        </w:rPr>
      </w:pPr>
    </w:p>
    <w:p>
      <w:pPr>
        <w:spacing w:before="156" w:after="156"/>
        <w:ind w:left="480" w:firstLine="482"/>
        <w:rPr>
          <w:color w:val="000000"/>
        </w:rPr>
      </w:pPr>
      <w:r>
        <w:rPr>
          <w:rFonts w:hint="eastAsia"/>
          <w:b/>
          <w:color w:val="000000"/>
        </w:rPr>
        <w:t>声明：</w:t>
      </w:r>
      <w:r>
        <w:rPr>
          <w:rFonts w:hint="eastAsia"/>
          <w:color w:val="000000"/>
        </w:rPr>
        <w:t>本文件所有权和解释权归武汉普赛斯仪表技术有限公司所有，未经武汉普赛斯仪表技术有限公司书面许可，不得复制或向第三方公开。</w:t>
      </w:r>
    </w:p>
    <w:p>
      <w:pPr>
        <w:spacing w:before="156" w:after="156"/>
        <w:ind w:firstLine="199" w:firstLineChars="83"/>
        <w:jc w:val="center"/>
        <w:rPr>
          <w:rFonts w:ascii="宋体" w:hAnsi="宋体" w:cs="宋体"/>
        </w:rPr>
      </w:pPr>
      <w:r>
        <w:rPr>
          <w:rFonts w:hint="eastAsia" w:ascii="宋体" w:hAnsi="宋体" w:cs="宋体"/>
        </w:rPr>
        <w:t>修订历史记录</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2"/>
        <w:gridCol w:w="1844"/>
        <w:gridCol w:w="1706"/>
        <w:gridCol w:w="1390"/>
        <w:gridCol w:w="1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9" w:hRule="atLeast"/>
          <w:jc w:val="center"/>
        </w:trPr>
        <w:tc>
          <w:tcPr>
            <w:tcW w:w="1292" w:type="dxa"/>
            <w:shd w:val="clear" w:color="auto" w:fill="DCD8C2"/>
            <w:vAlign w:val="bottom"/>
          </w:tcPr>
          <w:p>
            <w:pPr>
              <w:spacing w:before="156" w:after="156"/>
              <w:ind w:firstLineChars="0"/>
              <w:rPr>
                <w:rFonts w:ascii="宋体" w:hAnsi="宋体" w:cs="宋体"/>
                <w:b/>
              </w:rPr>
            </w:pPr>
            <w:r>
              <w:rPr>
                <w:rFonts w:hint="eastAsia" w:ascii="宋体" w:hAnsi="宋体" w:cs="宋体"/>
                <w:b/>
              </w:rPr>
              <w:t>版次</w:t>
            </w:r>
          </w:p>
        </w:tc>
        <w:tc>
          <w:tcPr>
            <w:tcW w:w="1844" w:type="dxa"/>
            <w:shd w:val="clear" w:color="auto" w:fill="DCD8C2"/>
            <w:vAlign w:val="bottom"/>
          </w:tcPr>
          <w:p>
            <w:pPr>
              <w:spacing w:before="156" w:after="156"/>
              <w:ind w:firstLineChars="0"/>
              <w:rPr>
                <w:rFonts w:ascii="宋体" w:hAnsi="宋体" w:cs="宋体"/>
                <w:b/>
              </w:rPr>
            </w:pPr>
            <w:r>
              <w:rPr>
                <w:rFonts w:hint="eastAsia" w:ascii="宋体" w:hAnsi="宋体" w:cs="宋体"/>
                <w:b/>
              </w:rPr>
              <w:t>发布日期</w:t>
            </w:r>
          </w:p>
        </w:tc>
        <w:tc>
          <w:tcPr>
            <w:tcW w:w="1706" w:type="dxa"/>
            <w:shd w:val="clear" w:color="auto" w:fill="DCD8C2"/>
            <w:vAlign w:val="bottom"/>
          </w:tcPr>
          <w:p>
            <w:pPr>
              <w:spacing w:before="156" w:after="156"/>
              <w:ind w:firstLine="198" w:firstLineChars="82"/>
              <w:jc w:val="center"/>
              <w:rPr>
                <w:rFonts w:ascii="宋体" w:hAnsi="宋体" w:cs="宋体"/>
                <w:b/>
              </w:rPr>
            </w:pPr>
            <w:r>
              <w:rPr>
                <w:rFonts w:hint="eastAsia" w:ascii="宋体" w:hAnsi="宋体" w:cs="宋体"/>
                <w:b/>
                <w:color w:val="000000"/>
              </w:rPr>
              <w:t>AMD</w:t>
            </w:r>
          </w:p>
        </w:tc>
        <w:tc>
          <w:tcPr>
            <w:tcW w:w="1390" w:type="dxa"/>
            <w:shd w:val="clear" w:color="auto" w:fill="DCD8C2"/>
            <w:vAlign w:val="bottom"/>
          </w:tcPr>
          <w:p>
            <w:pPr>
              <w:spacing w:before="156" w:after="156"/>
              <w:ind w:firstLineChars="0"/>
              <w:rPr>
                <w:rFonts w:ascii="宋体" w:hAnsi="宋体" w:cs="宋体"/>
                <w:b/>
              </w:rPr>
            </w:pPr>
            <w:r>
              <w:rPr>
                <w:rFonts w:hint="eastAsia" w:ascii="宋体" w:hAnsi="宋体" w:cs="宋体"/>
                <w:b/>
              </w:rPr>
              <w:t>修订者</w:t>
            </w:r>
          </w:p>
        </w:tc>
        <w:tc>
          <w:tcPr>
            <w:tcW w:w="1010" w:type="dxa"/>
            <w:shd w:val="clear" w:color="auto" w:fill="DCD8C2"/>
            <w:vAlign w:val="bottom"/>
          </w:tcPr>
          <w:p>
            <w:pPr>
              <w:spacing w:before="156" w:after="156"/>
              <w:ind w:firstLineChars="0"/>
              <w:rPr>
                <w:rFonts w:ascii="宋体" w:hAnsi="宋体" w:cs="宋体"/>
                <w:b/>
              </w:rPr>
            </w:pPr>
            <w:r>
              <w:rPr>
                <w:rFonts w:hint="eastAsia" w:ascii="宋体" w:hAnsi="宋体" w:cs="宋体"/>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jc w:val="center"/>
        </w:trPr>
        <w:tc>
          <w:tcPr>
            <w:tcW w:w="1292" w:type="dxa"/>
            <w:shd w:val="clear" w:color="auto" w:fill="auto"/>
          </w:tcPr>
          <w:p>
            <w:pPr>
              <w:spacing w:before="156" w:after="156"/>
              <w:ind w:firstLine="480"/>
              <w:rPr>
                <w:b w:val="0"/>
                <w:bCs/>
              </w:rPr>
            </w:pPr>
            <w:r>
              <w:rPr>
                <w:rFonts w:hint="eastAsia" w:ascii="宋体" w:hAnsi="宋体" w:cs="宋体"/>
                <w:b w:val="0"/>
                <w:bCs/>
                <w:szCs w:val="21"/>
              </w:rPr>
              <w:t>v1.0</w:t>
            </w:r>
          </w:p>
        </w:tc>
        <w:tc>
          <w:tcPr>
            <w:tcW w:w="1844" w:type="dxa"/>
            <w:shd w:val="clear" w:color="auto" w:fill="auto"/>
          </w:tcPr>
          <w:p>
            <w:pPr>
              <w:spacing w:before="156" w:after="156"/>
              <w:ind w:left="0" w:leftChars="0" w:firstLine="240" w:firstLineChars="100"/>
            </w:pPr>
            <w:r>
              <w:rPr>
                <w:rFonts w:hint="eastAsia" w:ascii="宋体" w:hAnsi="宋体" w:cs="宋体"/>
                <w:szCs w:val="21"/>
              </w:rPr>
              <w:t>2020.05.20</w:t>
            </w:r>
          </w:p>
        </w:tc>
        <w:tc>
          <w:tcPr>
            <w:tcW w:w="1706" w:type="dxa"/>
            <w:shd w:val="clear" w:color="auto" w:fill="auto"/>
          </w:tcPr>
          <w:p>
            <w:pPr>
              <w:spacing w:before="156" w:after="156"/>
              <w:ind w:firstLine="480"/>
            </w:pPr>
            <w:r>
              <w:rPr>
                <w:rFonts w:hint="eastAsia"/>
              </w:rPr>
              <w:t>首次发行</w:t>
            </w:r>
          </w:p>
        </w:tc>
        <w:tc>
          <w:tcPr>
            <w:tcW w:w="1390" w:type="dxa"/>
            <w:shd w:val="clear" w:color="auto" w:fill="auto"/>
          </w:tcPr>
          <w:p>
            <w:pPr>
              <w:spacing w:before="156" w:after="156"/>
              <w:ind w:firstLine="199" w:firstLineChars="83"/>
              <w:jc w:val="left"/>
            </w:pPr>
            <w:r>
              <w:rPr>
                <w:rFonts w:hint="eastAsia"/>
              </w:rPr>
              <w:t>阮玉龙</w:t>
            </w:r>
          </w:p>
        </w:tc>
        <w:tc>
          <w:tcPr>
            <w:tcW w:w="1010" w:type="dxa"/>
            <w:shd w:val="clear" w:color="auto" w:fill="auto"/>
          </w:tcPr>
          <w:p>
            <w:pPr>
              <w:spacing w:before="156" w:after="156"/>
              <w:ind w:firstLine="48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5" w:hRule="atLeast"/>
          <w:jc w:val="center"/>
        </w:trPr>
        <w:tc>
          <w:tcPr>
            <w:tcW w:w="1292" w:type="dxa"/>
            <w:shd w:val="clear" w:color="auto" w:fill="auto"/>
          </w:tcPr>
          <w:p>
            <w:pPr>
              <w:spacing w:before="156" w:after="156"/>
              <w:ind w:firstLine="198" w:firstLineChars="82"/>
              <w:rPr>
                <w:rFonts w:ascii="宋体" w:hAnsi="宋体" w:cs="宋体"/>
                <w:szCs w:val="21"/>
              </w:rPr>
            </w:pPr>
            <w:r>
              <w:rPr>
                <w:rFonts w:hint="eastAsia" w:ascii="宋体" w:hAnsi="宋体" w:cs="宋体"/>
                <w:b/>
                <w:szCs w:val="21"/>
              </w:rPr>
              <w:t xml:space="preserve">  </w:t>
            </w:r>
            <w:r>
              <w:rPr>
                <w:rFonts w:hint="eastAsia" w:ascii="宋体" w:hAnsi="宋体" w:cs="宋体"/>
                <w:szCs w:val="21"/>
              </w:rPr>
              <w:t>v1.1</w:t>
            </w:r>
          </w:p>
        </w:tc>
        <w:tc>
          <w:tcPr>
            <w:tcW w:w="1844" w:type="dxa"/>
            <w:shd w:val="clear" w:color="auto" w:fill="auto"/>
          </w:tcPr>
          <w:p>
            <w:pPr>
              <w:spacing w:before="156" w:after="156"/>
              <w:ind w:firstLine="0" w:firstLineChars="0"/>
              <w:rPr>
                <w:rFonts w:ascii="宋体" w:hAnsi="宋体" w:cs="宋体"/>
                <w:szCs w:val="21"/>
              </w:rPr>
            </w:pPr>
            <w:r>
              <w:rPr>
                <w:rFonts w:hint="eastAsia" w:ascii="宋体" w:hAnsi="宋体" w:cs="宋体"/>
                <w:b/>
                <w:szCs w:val="21"/>
              </w:rPr>
              <w:t xml:space="preserve"> </w:t>
            </w:r>
            <w:r>
              <w:rPr>
                <w:rFonts w:hint="eastAsia" w:ascii="宋体" w:hAnsi="宋体" w:cs="宋体"/>
                <w:b/>
                <w:szCs w:val="21"/>
                <w:lang w:val="en-US" w:eastAsia="zh-CN"/>
              </w:rPr>
              <w:t xml:space="preserve"> </w:t>
            </w:r>
            <w:r>
              <w:rPr>
                <w:rFonts w:hint="eastAsia" w:ascii="宋体" w:hAnsi="宋体" w:cs="宋体"/>
                <w:szCs w:val="21"/>
              </w:rPr>
              <w:t>2020.06.10</w:t>
            </w:r>
          </w:p>
        </w:tc>
        <w:tc>
          <w:tcPr>
            <w:tcW w:w="1706" w:type="dxa"/>
            <w:shd w:val="clear" w:color="auto" w:fill="auto"/>
          </w:tcPr>
          <w:p>
            <w:pPr>
              <w:spacing w:before="156" w:after="156"/>
              <w:ind w:firstLine="720" w:firstLineChars="300"/>
              <w:jc w:val="both"/>
              <w:rPr>
                <w:rFonts w:ascii="宋体" w:hAnsi="宋体" w:cs="宋体"/>
                <w:szCs w:val="21"/>
              </w:rPr>
            </w:pPr>
            <w:r>
              <w:rPr>
                <w:rFonts w:hint="eastAsia" w:ascii="宋体" w:hAnsi="宋体" w:cs="宋体"/>
                <w:szCs w:val="21"/>
              </w:rPr>
              <w:t>A</w:t>
            </w:r>
          </w:p>
        </w:tc>
        <w:tc>
          <w:tcPr>
            <w:tcW w:w="1390" w:type="dxa"/>
            <w:shd w:val="clear" w:color="auto" w:fill="auto"/>
          </w:tcPr>
          <w:p>
            <w:pPr>
              <w:spacing w:before="156" w:after="156"/>
              <w:ind w:firstLineChars="0"/>
              <w:rPr>
                <w:rFonts w:ascii="宋体" w:hAnsi="宋体" w:cs="宋体"/>
                <w:szCs w:val="21"/>
              </w:rPr>
            </w:pPr>
            <w:r>
              <w:rPr>
                <w:rFonts w:hint="eastAsia" w:ascii="宋体" w:hAnsi="宋体" w:cs="宋体"/>
                <w:szCs w:val="21"/>
              </w:rPr>
              <w:t>阮玉龙</w:t>
            </w:r>
          </w:p>
        </w:tc>
        <w:tc>
          <w:tcPr>
            <w:tcW w:w="1010" w:type="dxa"/>
            <w:shd w:val="clear" w:color="auto" w:fill="auto"/>
          </w:tcPr>
          <w:p>
            <w:pPr>
              <w:spacing w:before="156" w:after="156"/>
              <w:ind w:left="480" w:firstLine="482"/>
              <w:jc w:val="center"/>
              <w:rPr>
                <w:rFonts w:ascii="宋体" w:hAnsi="宋体" w:cs="宋体"/>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jc w:val="center"/>
        </w:trPr>
        <w:tc>
          <w:tcPr>
            <w:tcW w:w="1292" w:type="dxa"/>
            <w:shd w:val="clear" w:color="auto" w:fill="auto"/>
          </w:tcPr>
          <w:p>
            <w:pPr>
              <w:spacing w:before="156" w:after="156"/>
              <w:ind w:firstLine="434" w:firstLineChars="181"/>
              <w:rPr>
                <w:rFonts w:hint="default" w:ascii="宋体" w:hAnsi="宋体" w:cs="宋体"/>
                <w:b/>
                <w:szCs w:val="21"/>
                <w:lang w:val="en-US" w:eastAsia="zh-CN"/>
              </w:rPr>
            </w:pPr>
            <w:r>
              <w:rPr>
                <w:rFonts w:hint="eastAsia" w:ascii="宋体" w:hAnsi="宋体" w:cs="宋体"/>
                <w:b w:val="0"/>
                <w:bCs/>
                <w:szCs w:val="21"/>
                <w:lang w:val="en-US" w:eastAsia="zh-CN"/>
              </w:rPr>
              <w:t>V1.2</w:t>
            </w:r>
          </w:p>
        </w:tc>
        <w:tc>
          <w:tcPr>
            <w:tcW w:w="1844" w:type="dxa"/>
            <w:shd w:val="clear" w:color="auto" w:fill="auto"/>
          </w:tcPr>
          <w:p>
            <w:pPr>
              <w:spacing w:before="156" w:after="156"/>
              <w:ind w:left="0" w:leftChars="0" w:firstLine="240" w:firstLineChars="100"/>
              <w:rPr>
                <w:rFonts w:hint="default" w:ascii="宋体" w:hAnsi="宋体" w:cs="宋体"/>
                <w:b w:val="0"/>
                <w:bCs/>
                <w:szCs w:val="21"/>
                <w:lang w:val="en-US" w:eastAsia="zh-CN"/>
              </w:rPr>
            </w:pPr>
            <w:r>
              <w:rPr>
                <w:rFonts w:hint="eastAsia" w:ascii="宋体" w:hAnsi="宋体" w:cs="宋体"/>
                <w:b w:val="0"/>
                <w:bCs/>
                <w:szCs w:val="21"/>
                <w:lang w:val="en-US" w:eastAsia="zh-CN"/>
              </w:rPr>
              <w:t>2020.07.24</w:t>
            </w:r>
          </w:p>
        </w:tc>
        <w:tc>
          <w:tcPr>
            <w:tcW w:w="1706" w:type="dxa"/>
            <w:shd w:val="clear" w:color="auto" w:fill="auto"/>
          </w:tcPr>
          <w:p>
            <w:pPr>
              <w:spacing w:before="156" w:after="156"/>
              <w:ind w:firstLine="672" w:firstLineChars="280"/>
              <w:rPr>
                <w:rFonts w:hint="eastAsia" w:ascii="宋体" w:hAnsi="宋体" w:cs="宋体"/>
                <w:b/>
                <w:szCs w:val="21"/>
                <w:lang w:val="en-US" w:eastAsia="zh-CN"/>
              </w:rPr>
            </w:pPr>
            <w:r>
              <w:rPr>
                <w:rFonts w:hint="eastAsia" w:ascii="宋体" w:hAnsi="宋体" w:cs="宋体"/>
                <w:b w:val="0"/>
                <w:bCs/>
                <w:szCs w:val="21"/>
                <w:lang w:val="en-US" w:eastAsia="zh-CN"/>
              </w:rPr>
              <w:t>A</w:t>
            </w:r>
          </w:p>
        </w:tc>
        <w:tc>
          <w:tcPr>
            <w:tcW w:w="1390" w:type="dxa"/>
            <w:shd w:val="clear" w:color="auto" w:fill="auto"/>
          </w:tcPr>
          <w:p>
            <w:pPr>
              <w:spacing w:before="156" w:after="156"/>
              <w:ind w:firstLine="196" w:firstLineChars="82"/>
              <w:rPr>
                <w:rFonts w:hint="eastAsia" w:ascii="宋体" w:hAnsi="宋体" w:cs="宋体"/>
                <w:b/>
                <w:szCs w:val="21"/>
                <w:lang w:eastAsia="zh-CN"/>
              </w:rPr>
            </w:pPr>
            <w:r>
              <w:rPr>
                <w:rFonts w:hint="eastAsia" w:ascii="宋体" w:hAnsi="宋体" w:cs="宋体"/>
                <w:b w:val="0"/>
                <w:bCs/>
                <w:szCs w:val="21"/>
                <w:lang w:eastAsia="zh-CN"/>
              </w:rPr>
              <w:t>熊财允</w:t>
            </w:r>
          </w:p>
        </w:tc>
        <w:tc>
          <w:tcPr>
            <w:tcW w:w="1010" w:type="dxa"/>
            <w:shd w:val="clear" w:color="auto" w:fill="auto"/>
          </w:tcPr>
          <w:p>
            <w:pPr>
              <w:spacing w:before="156" w:after="156"/>
              <w:ind w:firstLine="198" w:firstLineChars="82"/>
              <w:rPr>
                <w:rFonts w:hint="eastAsia" w:ascii="宋体" w:hAnsi="宋体" w:cs="宋体"/>
                <w:b/>
                <w:szCs w:val="21"/>
              </w:rPr>
            </w:pPr>
          </w:p>
        </w:tc>
      </w:tr>
    </w:tbl>
    <w:p>
      <w:pPr>
        <w:spacing w:before="156" w:after="156"/>
        <w:ind w:left="480" w:firstLine="480"/>
        <w:rPr>
          <w:color w:val="000000"/>
        </w:rPr>
      </w:pPr>
    </w:p>
    <w:p>
      <w:pPr>
        <w:spacing w:before="156" w:after="156"/>
        <w:ind w:left="480" w:firstLine="480"/>
        <w:rPr>
          <w:color w:val="000000"/>
        </w:rPr>
      </w:pPr>
    </w:p>
    <w:p>
      <w:pPr>
        <w:spacing w:before="156" w:after="156"/>
        <w:ind w:firstLine="0" w:firstLineChars="0"/>
        <w:rPr>
          <w:color w:val="000000"/>
        </w:rPr>
      </w:pPr>
    </w:p>
    <w:p>
      <w:pPr>
        <w:spacing w:before="156" w:after="156"/>
        <w:ind w:firstLine="0" w:firstLineChars="0"/>
        <w:rPr>
          <w:color w:val="000000"/>
        </w:rPr>
      </w:pPr>
    </w:p>
    <w:p>
      <w:pPr>
        <w:spacing w:before="156" w:after="156"/>
        <w:ind w:firstLine="0" w:firstLineChars="0"/>
        <w:rPr>
          <w:color w:val="000000"/>
        </w:rPr>
      </w:pPr>
    </w:p>
    <w:p>
      <w:pPr>
        <w:spacing w:before="156" w:after="156"/>
        <w:ind w:firstLine="0" w:firstLineChars="0"/>
        <w:rPr>
          <w:color w:val="000000"/>
        </w:rPr>
      </w:pPr>
    </w:p>
    <w:p>
      <w:pPr>
        <w:spacing w:before="156" w:after="156"/>
        <w:ind w:firstLine="0" w:firstLineChars="0"/>
        <w:rPr>
          <w:color w:val="000000"/>
        </w:rPr>
      </w:pPr>
    </w:p>
    <w:p>
      <w:pPr>
        <w:spacing w:before="156" w:after="156"/>
        <w:ind w:firstLine="480"/>
      </w:pPr>
      <w:r>
        <w:rPr>
          <w:rFonts w:hint="eastAsia"/>
        </w:rPr>
        <w:t>（A-添加，M-修改，D-删除）</w:t>
      </w:r>
      <w:bookmarkStart w:id="0" w:name="OLE_LINK1"/>
    </w:p>
    <w:p>
      <w:pPr>
        <w:pStyle w:val="2"/>
      </w:pPr>
      <w:r>
        <w:rPr>
          <w:rFonts w:hint="eastAsia"/>
        </w:rPr>
        <w:t>运行环境</w:t>
      </w:r>
    </w:p>
    <w:p>
      <w:pPr>
        <w:spacing w:before="156" w:after="156"/>
        <w:ind w:firstLine="480"/>
      </w:pPr>
      <w:r>
        <w:rPr>
          <w:rFonts w:hint="eastAsia"/>
        </w:rPr>
        <w:t>本测试程序运行在Labview2015版本上。请确保PC上安装有该软件。</w:t>
      </w:r>
    </w:p>
    <w:p>
      <w:pPr>
        <w:spacing w:before="156" w:after="156"/>
        <w:ind w:firstLine="480"/>
      </w:pPr>
      <w:r>
        <w:rPr>
          <w:rFonts w:hint="eastAsia"/>
        </w:rPr>
        <w:t>测试同事请直接看测试步骤。</w:t>
      </w:r>
    </w:p>
    <w:p>
      <w:pPr>
        <w:pStyle w:val="2"/>
      </w:pPr>
      <w:r>
        <w:rPr>
          <w:rFonts w:hint="eastAsia"/>
        </w:rPr>
        <w:t>测试程序运行</w:t>
      </w:r>
    </w:p>
    <w:p>
      <w:pPr>
        <w:pStyle w:val="30"/>
        <w:numPr>
          <w:ilvl w:val="0"/>
          <w:numId w:val="2"/>
        </w:numPr>
        <w:spacing w:before="156" w:after="156"/>
        <w:ind w:firstLineChars="0"/>
      </w:pPr>
      <w:r>
        <w:rPr>
          <w:rFonts w:hint="eastAsia"/>
        </w:rPr>
        <w:t>打开动态库和子VI所在根目录；请确保PC上已经有测试程序，目录文件如下</w:t>
      </w:r>
    </w:p>
    <w:p>
      <w:pPr>
        <w:pStyle w:val="30"/>
        <w:spacing w:before="156" w:after="156"/>
        <w:ind w:left="840" w:firstLine="0" w:firstLineChars="0"/>
      </w:pPr>
      <w:r>
        <w:drawing>
          <wp:inline distT="0" distB="0" distL="0" distR="0">
            <wp:extent cx="2476500" cy="10953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2476500" cy="1095375"/>
                    </a:xfrm>
                    <a:prstGeom prst="rect">
                      <a:avLst/>
                    </a:prstGeom>
                  </pic:spPr>
                </pic:pic>
              </a:graphicData>
            </a:graphic>
          </wp:inline>
        </w:drawing>
      </w:r>
    </w:p>
    <w:p>
      <w:pPr>
        <w:spacing w:before="156" w:after="156"/>
        <w:ind w:firstLine="480" w:firstLineChars="0"/>
      </w:pPr>
      <w:r>
        <w:rPr>
          <w:rFonts w:hint="eastAsia"/>
        </w:rPr>
        <w:t>2、点击SingleTest.vi，选择labview打开；</w:t>
      </w:r>
    </w:p>
    <w:p>
      <w:pPr>
        <w:spacing w:before="156" w:after="156"/>
        <w:ind w:firstLine="480" w:firstLineChars="0"/>
      </w:pPr>
      <w:r>
        <w:rPr>
          <w:rFonts w:hint="eastAsia"/>
        </w:rPr>
        <w:t>程序前面板：</w:t>
      </w:r>
    </w:p>
    <w:p>
      <w:pPr>
        <w:spacing w:before="156" w:after="156"/>
        <w:ind w:firstLine="0" w:firstLineChars="0"/>
        <w:jc w:val="center"/>
      </w:pPr>
      <w:r>
        <w:drawing>
          <wp:inline distT="0" distB="0" distL="0" distR="0">
            <wp:extent cx="3916045" cy="2427605"/>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3916599" cy="2427928"/>
                    </a:xfrm>
                    <a:prstGeom prst="rect">
                      <a:avLst/>
                    </a:prstGeom>
                  </pic:spPr>
                </pic:pic>
              </a:graphicData>
            </a:graphic>
          </wp:inline>
        </w:drawing>
      </w:r>
    </w:p>
    <w:p>
      <w:pPr>
        <w:spacing w:before="156" w:after="156"/>
        <w:ind w:firstLine="480" w:firstLineChars="0"/>
      </w:pPr>
      <w:r>
        <w:rPr>
          <w:rFonts w:hint="eastAsia"/>
        </w:rPr>
        <w:t>程序后面板：</w:t>
      </w:r>
    </w:p>
    <w:p>
      <w:pPr>
        <w:spacing w:before="156" w:after="156"/>
        <w:ind w:firstLine="0" w:firstLineChars="0"/>
        <w:jc w:val="center"/>
      </w:pPr>
      <w:r>
        <w:drawing>
          <wp:inline distT="0" distB="0" distL="0" distR="0">
            <wp:extent cx="4369435" cy="28467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4375407" cy="2850598"/>
                    </a:xfrm>
                    <a:prstGeom prst="rect">
                      <a:avLst/>
                    </a:prstGeom>
                  </pic:spPr>
                </pic:pic>
              </a:graphicData>
            </a:graphic>
          </wp:inline>
        </w:drawing>
      </w:r>
    </w:p>
    <w:p>
      <w:pPr>
        <w:spacing w:before="156" w:after="156"/>
        <w:ind w:firstLine="0" w:firstLineChars="0"/>
        <w:jc w:val="left"/>
      </w:pPr>
      <w:r>
        <w:rPr>
          <w:rFonts w:hint="eastAsia"/>
        </w:rPr>
        <w:tab/>
      </w:r>
      <w:r>
        <w:rPr>
          <w:rFonts w:hint="eastAsia"/>
        </w:rPr>
        <w:t>3、设置动态库和VI搜索路径；</w:t>
      </w:r>
    </w:p>
    <w:p>
      <w:pPr>
        <w:spacing w:before="156" w:after="156"/>
        <w:ind w:firstLine="0" w:firstLineChars="0"/>
      </w:pPr>
      <w:r>
        <w:rPr>
          <w:rFonts w:hint="eastAsia"/>
        </w:rPr>
        <w:tab/>
      </w:r>
      <w:r>
        <w:rPr>
          <w:rFonts w:hint="eastAsia"/>
        </w:rPr>
        <w:tab/>
      </w:r>
      <w:r>
        <w:rPr>
          <w:rFonts w:hint="eastAsia"/>
        </w:rPr>
        <w:t>在后面板菜单栏点击《工具》-&gt;《选项》-&gt;《路径》，下拉选择VI搜索路径，添加DLL所在目录和子VI所在目录。</w:t>
      </w:r>
    </w:p>
    <w:p>
      <w:pPr>
        <w:spacing w:before="156" w:after="156"/>
        <w:ind w:firstLine="0" w:firstLineChars="0"/>
        <w:jc w:val="center"/>
      </w:pPr>
      <w:r>
        <w:drawing>
          <wp:inline distT="0" distB="0" distL="0" distR="0">
            <wp:extent cx="4338955" cy="1478915"/>
            <wp:effectExtent l="0" t="0" r="444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4347524" cy="1481882"/>
                    </a:xfrm>
                    <a:prstGeom prst="rect">
                      <a:avLst/>
                    </a:prstGeom>
                  </pic:spPr>
                </pic:pic>
              </a:graphicData>
            </a:graphic>
          </wp:inline>
        </w:drawing>
      </w:r>
    </w:p>
    <w:p>
      <w:pPr>
        <w:spacing w:before="156" w:after="156"/>
        <w:ind w:firstLine="0" w:firstLineChars="0"/>
        <w:jc w:val="center"/>
      </w:pPr>
      <w:r>
        <w:drawing>
          <wp:inline distT="0" distB="0" distL="0" distR="0">
            <wp:extent cx="4235450" cy="2166620"/>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4232640" cy="2165309"/>
                    </a:xfrm>
                    <a:prstGeom prst="rect">
                      <a:avLst/>
                    </a:prstGeom>
                  </pic:spPr>
                </pic:pic>
              </a:graphicData>
            </a:graphic>
          </wp:inline>
        </w:drawing>
      </w:r>
      <w:bookmarkEnd w:id="0"/>
    </w:p>
    <w:p>
      <w:pPr>
        <w:spacing w:before="156" w:after="156"/>
        <w:ind w:firstLine="480"/>
      </w:pPr>
      <w:r>
        <w:rPr>
          <w:rFonts w:hint="eastAsia"/>
        </w:rPr>
        <w:t>4、运行前面板测试程序，在IP输入框中输入设备IP地址</w:t>
      </w:r>
    </w:p>
    <w:p>
      <w:pPr>
        <w:spacing w:before="156" w:after="156"/>
        <w:ind w:firstLine="480"/>
        <w:jc w:val="center"/>
      </w:pPr>
      <w:r>
        <w:drawing>
          <wp:inline distT="0" distB="0" distL="0" distR="0">
            <wp:extent cx="4442460" cy="26517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4442706" cy="2652254"/>
                    </a:xfrm>
                    <a:prstGeom prst="rect">
                      <a:avLst/>
                    </a:prstGeom>
                  </pic:spPr>
                </pic:pic>
              </a:graphicData>
            </a:graphic>
          </wp:inline>
        </w:drawing>
      </w:r>
    </w:p>
    <w:p>
      <w:pPr>
        <w:spacing w:before="156" w:after="156"/>
        <w:ind w:firstLine="480"/>
      </w:pPr>
      <w:r>
        <w:rPr>
          <w:rFonts w:hint="eastAsia"/>
        </w:rPr>
        <w:t>5、在前面板界面按住ctrl+E键，进入后面板，然后运行测试程序</w:t>
      </w:r>
    </w:p>
    <w:p>
      <w:pPr>
        <w:spacing w:before="156" w:after="156"/>
        <w:ind w:firstLine="480"/>
        <w:jc w:val="center"/>
      </w:pPr>
      <w:r>
        <w:drawing>
          <wp:inline distT="0" distB="0" distL="0" distR="0">
            <wp:extent cx="4433570" cy="2832735"/>
            <wp:effectExtent l="0" t="0" r="508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4430534" cy="2831132"/>
                    </a:xfrm>
                    <a:prstGeom prst="rect">
                      <a:avLst/>
                    </a:prstGeom>
                  </pic:spPr>
                </pic:pic>
              </a:graphicData>
            </a:graphic>
          </wp:inline>
        </w:drawing>
      </w:r>
    </w:p>
    <w:p>
      <w:pPr>
        <w:spacing w:before="156" w:after="156"/>
        <w:ind w:firstLine="199" w:firstLineChars="83"/>
        <w:jc w:val="left"/>
        <w:rPr>
          <w:rFonts w:hint="eastAsia"/>
        </w:rPr>
      </w:pPr>
      <w:r>
        <w:rPr>
          <w:rFonts w:hint="eastAsia"/>
        </w:rPr>
        <w:tab/>
      </w:r>
    </w:p>
    <w:p>
      <w:pPr>
        <w:spacing w:before="156" w:after="156"/>
        <w:ind w:firstLine="199" w:firstLineChars="83"/>
        <w:jc w:val="left"/>
        <w:rPr>
          <w:rFonts w:hint="eastAsia"/>
        </w:rPr>
      </w:pPr>
    </w:p>
    <w:p>
      <w:pPr>
        <w:spacing w:before="156" w:after="156"/>
        <w:ind w:firstLine="199" w:firstLineChars="83"/>
        <w:jc w:val="left"/>
        <w:rPr>
          <w:rFonts w:hint="eastAsia"/>
        </w:rPr>
      </w:pPr>
    </w:p>
    <w:p>
      <w:pPr>
        <w:spacing w:before="156" w:after="156"/>
        <w:ind w:firstLine="199" w:firstLineChars="83"/>
        <w:jc w:val="left"/>
      </w:pPr>
      <w:r>
        <w:rPr>
          <w:rFonts w:hint="eastAsia"/>
        </w:rPr>
        <w:t>6、转到前面板查看运行结果。</w:t>
      </w:r>
    </w:p>
    <w:p>
      <w:pPr>
        <w:spacing w:before="156" w:after="156"/>
        <w:ind w:firstLine="199" w:firstLineChars="83"/>
        <w:jc w:val="center"/>
      </w:pPr>
      <w:r>
        <w:drawing>
          <wp:inline distT="0" distB="0" distL="0" distR="0">
            <wp:extent cx="4642485" cy="3079115"/>
            <wp:effectExtent l="0" t="0" r="571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4649207" cy="3083866"/>
                    </a:xfrm>
                    <a:prstGeom prst="rect">
                      <a:avLst/>
                    </a:prstGeom>
                  </pic:spPr>
                </pic:pic>
              </a:graphicData>
            </a:graphic>
          </wp:inline>
        </w:drawing>
      </w:r>
    </w:p>
    <w:p>
      <w:pPr>
        <w:pStyle w:val="2"/>
        <w:keepNext/>
        <w:keepLines/>
        <w:pageBreakBefore/>
        <w:widowControl w:val="0"/>
        <w:kinsoku/>
        <w:wordWrap/>
        <w:overflowPunct/>
        <w:topLinePunct w:val="0"/>
        <w:autoSpaceDE/>
        <w:autoSpaceDN/>
        <w:bidi w:val="0"/>
        <w:adjustRightInd/>
        <w:snapToGrid/>
        <w:textAlignment w:val="auto"/>
      </w:pPr>
      <w:r>
        <w:rPr>
          <w:rFonts w:hint="eastAsia"/>
        </w:rPr>
        <w:t>子VI调用实例</w:t>
      </w:r>
    </w:p>
    <w:p>
      <w:pPr>
        <w:pStyle w:val="30"/>
        <w:numPr>
          <w:ilvl w:val="0"/>
          <w:numId w:val="3"/>
        </w:numPr>
        <w:spacing w:before="156" w:after="156"/>
        <w:ind w:firstLineChars="0"/>
      </w:pPr>
      <w:r>
        <w:rPr>
          <w:rFonts w:hint="eastAsia"/>
        </w:rPr>
        <w:t>在前面板新建VI，然后转到后面板，添加子VI</w:t>
      </w:r>
    </w:p>
    <w:p>
      <w:pPr>
        <w:spacing w:before="156" w:after="156"/>
        <w:ind w:left="480" w:firstLine="0" w:firstLineChars="0"/>
        <w:jc w:val="center"/>
      </w:pPr>
      <w:r>
        <w:drawing>
          <wp:inline distT="0" distB="0" distL="0" distR="0">
            <wp:extent cx="3027680" cy="3888105"/>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3032892" cy="3894938"/>
                    </a:xfrm>
                    <a:prstGeom prst="rect">
                      <a:avLst/>
                    </a:prstGeom>
                  </pic:spPr>
                </pic:pic>
              </a:graphicData>
            </a:graphic>
          </wp:inline>
        </w:drawing>
      </w:r>
    </w:p>
    <w:p>
      <w:pPr>
        <w:pStyle w:val="30"/>
        <w:numPr>
          <w:ilvl w:val="0"/>
          <w:numId w:val="3"/>
        </w:numPr>
        <w:spacing w:before="156" w:after="156"/>
        <w:ind w:firstLineChars="0"/>
        <w:jc w:val="left"/>
      </w:pPr>
      <w:r>
        <w:rPr>
          <w:rFonts w:hint="eastAsia"/>
        </w:rPr>
        <w:t>选择子VI后，在后面板出现子VI控件，然后转到前面板，根据子VI的输入输出参数创建相应的控件</w:t>
      </w:r>
    </w:p>
    <w:p>
      <w:pPr>
        <w:spacing w:before="156" w:after="156"/>
        <w:ind w:firstLineChars="0"/>
        <w:jc w:val="center"/>
      </w:pPr>
      <w:r>
        <w:drawing>
          <wp:inline distT="0" distB="0" distL="0" distR="0">
            <wp:extent cx="1656080" cy="91567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1655999" cy="915577"/>
                    </a:xfrm>
                    <a:prstGeom prst="rect">
                      <a:avLst/>
                    </a:prstGeom>
                  </pic:spPr>
                </pic:pic>
              </a:graphicData>
            </a:graphic>
          </wp:inline>
        </w:drawing>
      </w:r>
    </w:p>
    <w:p>
      <w:pPr>
        <w:spacing w:before="156" w:after="156"/>
        <w:ind w:firstLineChars="0"/>
        <w:jc w:val="center"/>
      </w:pPr>
      <w:r>
        <w:drawing>
          <wp:inline distT="0" distB="0" distL="0" distR="0">
            <wp:extent cx="3829685" cy="25209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3829849" cy="2521194"/>
                    </a:xfrm>
                    <a:prstGeom prst="rect">
                      <a:avLst/>
                    </a:prstGeom>
                  </pic:spPr>
                </pic:pic>
              </a:graphicData>
            </a:graphic>
          </wp:inline>
        </w:drawing>
      </w:r>
    </w:p>
    <w:p>
      <w:pPr>
        <w:pStyle w:val="30"/>
        <w:numPr>
          <w:ilvl w:val="0"/>
          <w:numId w:val="3"/>
        </w:numPr>
        <w:spacing w:before="156" w:after="156"/>
        <w:ind w:firstLineChars="0"/>
        <w:jc w:val="left"/>
      </w:pPr>
      <w:r>
        <w:rPr>
          <w:rFonts w:hint="eastAsia"/>
        </w:rPr>
        <w:t>转到后面板，将前面板添加的控件连接至选择的子VI的接线端子上</w:t>
      </w:r>
    </w:p>
    <w:p>
      <w:pPr>
        <w:spacing w:before="156" w:after="156"/>
        <w:ind w:firstLineChars="0"/>
        <w:jc w:val="center"/>
      </w:pPr>
      <w:r>
        <w:drawing>
          <wp:inline distT="0" distB="0" distL="0" distR="0">
            <wp:extent cx="3197225" cy="1690370"/>
            <wp:effectExtent l="0" t="0" r="317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3196967" cy="1690627"/>
                    </a:xfrm>
                    <a:prstGeom prst="rect">
                      <a:avLst/>
                    </a:prstGeom>
                  </pic:spPr>
                </pic:pic>
              </a:graphicData>
            </a:graphic>
          </wp:inline>
        </w:drawing>
      </w:r>
    </w:p>
    <w:p>
      <w:pPr>
        <w:pStyle w:val="30"/>
        <w:numPr>
          <w:ilvl w:val="0"/>
          <w:numId w:val="3"/>
        </w:numPr>
        <w:spacing w:before="156" w:after="156"/>
        <w:ind w:firstLineChars="0"/>
        <w:jc w:val="left"/>
      </w:pPr>
      <w:r>
        <w:rPr>
          <w:rFonts w:hint="eastAsia"/>
        </w:rPr>
        <w:t>在后面板点击运行，即可运行程序，得到子VI的结果。</w:t>
      </w:r>
    </w:p>
    <w:p>
      <w:pPr>
        <w:spacing w:before="156" w:after="156"/>
        <w:ind w:firstLine="0" w:firstLineChars="0"/>
        <w:jc w:val="center"/>
      </w:pPr>
      <w:r>
        <w:drawing>
          <wp:inline distT="0" distB="0" distL="0" distR="0">
            <wp:extent cx="3790950" cy="33039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3789983" cy="3302637"/>
                    </a:xfrm>
                    <a:prstGeom prst="rect">
                      <a:avLst/>
                    </a:prstGeom>
                  </pic:spPr>
                </pic:pic>
              </a:graphicData>
            </a:graphic>
          </wp:inline>
        </w:drawing>
      </w:r>
    </w:p>
    <w:p>
      <w:pPr>
        <w:spacing w:before="156" w:after="156"/>
        <w:ind w:firstLine="0" w:firstLineChars="0"/>
        <w:jc w:val="center"/>
      </w:pPr>
      <w:r>
        <w:drawing>
          <wp:inline distT="0" distB="0" distL="0" distR="0">
            <wp:extent cx="3795395" cy="33153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tretch>
                      <a:fillRect/>
                    </a:stretch>
                  </pic:blipFill>
                  <pic:spPr>
                    <a:xfrm>
                      <a:off x="0" y="0"/>
                      <a:ext cx="3796604" cy="3316755"/>
                    </a:xfrm>
                    <a:prstGeom prst="rect">
                      <a:avLst/>
                    </a:prstGeom>
                  </pic:spPr>
                </pic:pic>
              </a:graphicData>
            </a:graphic>
          </wp:inline>
        </w:drawing>
      </w:r>
    </w:p>
    <w:p>
      <w:pPr>
        <w:pStyle w:val="2"/>
        <w:keepNext/>
        <w:keepLines/>
        <w:pageBreakBefore/>
        <w:widowControl w:val="0"/>
        <w:kinsoku/>
        <w:wordWrap/>
        <w:overflowPunct/>
        <w:topLinePunct w:val="0"/>
        <w:autoSpaceDE/>
        <w:autoSpaceDN/>
        <w:bidi w:val="0"/>
        <w:adjustRightInd/>
        <w:snapToGrid/>
        <w:textAlignment w:val="auto"/>
      </w:pPr>
      <w:r>
        <w:rPr>
          <w:rFonts w:hint="eastAsia"/>
        </w:rPr>
        <w:t>测试步骤</w:t>
      </w:r>
    </w:p>
    <w:p>
      <w:pPr>
        <w:pStyle w:val="30"/>
        <w:numPr>
          <w:ilvl w:val="0"/>
          <w:numId w:val="4"/>
        </w:numPr>
        <w:spacing w:before="156" w:after="156"/>
        <w:ind w:firstLineChars="0"/>
        <w:jc w:val="left"/>
        <w:rPr>
          <w:sz w:val="28"/>
          <w:szCs w:val="28"/>
        </w:rPr>
      </w:pPr>
      <w:r>
        <w:rPr>
          <w:rFonts w:hint="eastAsia"/>
          <w:sz w:val="28"/>
          <w:szCs w:val="28"/>
        </w:rPr>
        <w:t>网络测试：</w:t>
      </w:r>
    </w:p>
    <w:p>
      <w:pPr>
        <w:pStyle w:val="30"/>
        <w:spacing w:before="156" w:after="156"/>
        <w:ind w:left="360" w:leftChars="150" w:firstLine="480"/>
        <w:jc w:val="left"/>
      </w:pPr>
      <w:r>
        <w:rPr>
          <w:rFonts w:hint="eastAsia"/>
        </w:rPr>
        <w:t>1</w:t>
      </w:r>
      <w:r>
        <w:rPr>
          <w:rFonts w:hint="eastAsia"/>
          <w:lang w:val="en-US" w:eastAsia="zh-CN"/>
        </w:rPr>
        <w:t>.1</w:t>
      </w:r>
      <w:r>
        <w:rPr>
          <w:rFonts w:hint="eastAsia"/>
        </w:rPr>
        <w:t>打开</w:t>
      </w:r>
      <w:r>
        <w:t>NetSingleTest.vi</w:t>
      </w:r>
      <w:r>
        <w:rPr>
          <w:rFonts w:hint="eastAsia"/>
        </w:rPr>
        <w:t>， 双击</w:t>
      </w:r>
      <w:r>
        <w:drawing>
          <wp:inline distT="0" distB="0" distL="0" distR="0">
            <wp:extent cx="1447800" cy="323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1447800" cy="323850"/>
                    </a:xfrm>
                    <a:prstGeom prst="rect">
                      <a:avLst/>
                    </a:prstGeom>
                  </pic:spPr>
                </pic:pic>
              </a:graphicData>
            </a:graphic>
          </wp:inline>
        </w:drawing>
      </w:r>
      <w:r>
        <w:rPr>
          <w:rFonts w:hint="eastAsia"/>
        </w:rPr>
        <w:t>，进入程序前面板如下图。</w:t>
      </w:r>
    </w:p>
    <w:p>
      <w:pPr>
        <w:pStyle w:val="30"/>
        <w:spacing w:before="156" w:after="156"/>
        <w:ind w:left="360" w:firstLine="0" w:firstLineChars="0"/>
        <w:jc w:val="left"/>
      </w:pPr>
      <w:r>
        <w:drawing>
          <wp:inline distT="0" distB="0" distL="0" distR="0">
            <wp:extent cx="5274310" cy="50031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5"/>
                    <a:stretch>
                      <a:fillRect/>
                    </a:stretch>
                  </pic:blipFill>
                  <pic:spPr>
                    <a:xfrm>
                      <a:off x="0" y="0"/>
                      <a:ext cx="5274310" cy="5003269"/>
                    </a:xfrm>
                    <a:prstGeom prst="rect">
                      <a:avLst/>
                    </a:prstGeom>
                  </pic:spPr>
                </pic:pic>
              </a:graphicData>
            </a:graphic>
          </wp:inline>
        </w:drawing>
      </w:r>
    </w:p>
    <w:p>
      <w:pPr>
        <w:pStyle w:val="30"/>
        <w:spacing w:before="156" w:after="156"/>
        <w:ind w:left="360" w:firstLine="0" w:firstLineChars="0"/>
        <w:jc w:val="left"/>
      </w:pPr>
    </w:p>
    <w:p>
      <w:pPr>
        <w:pStyle w:val="30"/>
        <w:spacing w:before="156" w:after="156"/>
        <w:ind w:left="360" w:leftChars="150" w:firstLine="480"/>
        <w:jc w:val="left"/>
      </w:pPr>
      <w:r>
        <w:rPr>
          <w:rFonts w:hint="eastAsia"/>
        </w:rPr>
        <w:t>在设备IP输入栏中输入源表设备IP，电压源控件点击可选择设置源类型，源值输入框设置源值大小，单位为标准单位(V/A)，限值输入框设置限值大小，单位为标准单位，打开输出控件可以设置是否打开输出，其他控件均为显示控件。测试前请确保设备和PC网线连接正常。</w:t>
      </w:r>
    </w:p>
    <w:p>
      <w:pPr>
        <w:pStyle w:val="30"/>
        <w:spacing w:before="156" w:after="156"/>
        <w:ind w:left="360" w:leftChars="150" w:firstLine="480"/>
        <w:jc w:val="left"/>
      </w:pPr>
      <w:r>
        <w:rPr>
          <w:rFonts w:hint="eastAsia"/>
        </w:rPr>
        <w:t>2.在所有设置输入框中设置完成之后，点击执行，即可运行demo程序，通过显示控件查看运行结果。</w:t>
      </w:r>
    </w:p>
    <w:p>
      <w:pPr>
        <w:pStyle w:val="30"/>
        <w:spacing w:before="156" w:after="156"/>
        <w:ind w:left="360" w:firstLine="0" w:firstLineChars="0"/>
        <w:jc w:val="center"/>
      </w:pPr>
      <w:r>
        <w:drawing>
          <wp:inline distT="0" distB="0" distL="0" distR="0">
            <wp:extent cx="4882515" cy="4340860"/>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6"/>
                    <a:stretch>
                      <a:fillRect/>
                    </a:stretch>
                  </pic:blipFill>
                  <pic:spPr>
                    <a:xfrm>
                      <a:off x="0" y="0"/>
                      <a:ext cx="4879146" cy="4338147"/>
                    </a:xfrm>
                    <a:prstGeom prst="rect">
                      <a:avLst/>
                    </a:prstGeom>
                  </pic:spPr>
                </pic:pic>
              </a:graphicData>
            </a:graphic>
          </wp:inline>
        </w:drawing>
      </w:r>
    </w:p>
    <w:p>
      <w:pPr>
        <w:pStyle w:val="30"/>
        <w:spacing w:before="156" w:after="156"/>
        <w:ind w:left="360" w:firstLine="0" w:firstLineChars="0"/>
        <w:jc w:val="left"/>
      </w:pPr>
      <w:r>
        <w:rPr>
          <w:rFonts w:hint="eastAsia"/>
        </w:rPr>
        <w:t>运行结果：如果各返回值为大于等于0的值，且连接状态灯为绿色，表明测试正常，否则测试不正常。</w:t>
      </w:r>
    </w:p>
    <w:p>
      <w:pPr>
        <w:pStyle w:val="30"/>
        <w:spacing w:before="156" w:after="156"/>
        <w:ind w:left="360" w:firstLine="0" w:firstLineChars="0"/>
        <w:jc w:val="left"/>
      </w:pPr>
      <w:r>
        <w:drawing>
          <wp:inline distT="0" distB="0" distL="0" distR="0">
            <wp:extent cx="5274310" cy="3253105"/>
            <wp:effectExtent l="0" t="0" r="254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7"/>
                    <a:stretch>
                      <a:fillRect/>
                    </a:stretch>
                  </pic:blipFill>
                  <pic:spPr>
                    <a:xfrm>
                      <a:off x="0" y="0"/>
                      <a:ext cx="5274310" cy="3253712"/>
                    </a:xfrm>
                    <a:prstGeom prst="rect">
                      <a:avLst/>
                    </a:prstGeom>
                  </pic:spPr>
                </pic:pic>
              </a:graphicData>
            </a:graphic>
          </wp:inline>
        </w:drawing>
      </w:r>
    </w:p>
    <w:p>
      <w:pPr>
        <w:pStyle w:val="30"/>
        <w:spacing w:before="156" w:after="156"/>
        <w:ind w:left="360" w:firstLine="0" w:firstLineChars="0"/>
        <w:jc w:val="left"/>
      </w:pPr>
      <w:r>
        <w:rPr>
          <w:rFonts w:hint="eastAsia"/>
        </w:rPr>
        <w:t>上图为测试正常。</w:t>
      </w:r>
    </w:p>
    <w:p>
      <w:pPr>
        <w:pStyle w:val="30"/>
        <w:spacing w:before="156" w:after="156"/>
        <w:ind w:left="360" w:firstLine="0" w:firstLineChars="0"/>
        <w:jc w:val="left"/>
      </w:pPr>
    </w:p>
    <w:p>
      <w:pPr>
        <w:pStyle w:val="30"/>
        <w:spacing w:before="156" w:after="156"/>
        <w:ind w:left="360" w:firstLine="0" w:firstLineChars="0"/>
        <w:jc w:val="left"/>
      </w:pPr>
      <w:r>
        <w:drawing>
          <wp:inline distT="0" distB="0" distL="0" distR="0">
            <wp:extent cx="5274310" cy="33420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tretch>
                      <a:fillRect/>
                    </a:stretch>
                  </pic:blipFill>
                  <pic:spPr>
                    <a:xfrm>
                      <a:off x="0" y="0"/>
                      <a:ext cx="5274310" cy="3342228"/>
                    </a:xfrm>
                    <a:prstGeom prst="rect">
                      <a:avLst/>
                    </a:prstGeom>
                  </pic:spPr>
                </pic:pic>
              </a:graphicData>
            </a:graphic>
          </wp:inline>
        </w:drawing>
      </w:r>
    </w:p>
    <w:p>
      <w:pPr>
        <w:pStyle w:val="30"/>
        <w:spacing w:before="156" w:after="156"/>
        <w:ind w:left="360" w:firstLine="0" w:firstLineChars="0"/>
        <w:jc w:val="left"/>
        <w:rPr>
          <w:rFonts w:hint="eastAsia"/>
        </w:rPr>
      </w:pPr>
      <w:r>
        <w:rPr>
          <w:rFonts w:hint="eastAsia"/>
        </w:rPr>
        <w:t>上图为测试不正常。</w:t>
      </w:r>
    </w:p>
    <w:p>
      <w:pPr>
        <w:pStyle w:val="30"/>
        <w:spacing w:before="156" w:after="156"/>
        <w:ind w:left="360" w:leftChars="150" w:firstLine="480"/>
        <w:jc w:val="left"/>
        <w:rPr>
          <w:rFonts w:hint="eastAsia"/>
        </w:rPr>
      </w:pPr>
      <w:r>
        <w:rPr>
          <w:rFonts w:hint="eastAsia"/>
          <w:lang w:val="en-US" w:eastAsia="zh-CN"/>
        </w:rPr>
        <w:t>1.2 打开ScanTest.vi，</w:t>
      </w:r>
      <w:r>
        <w:rPr>
          <w:rFonts w:hint="eastAsia"/>
        </w:rPr>
        <w:t>双击</w:t>
      </w:r>
      <w:r>
        <w:drawing>
          <wp:inline distT="0" distB="0" distL="114300" distR="114300">
            <wp:extent cx="1076325" cy="361950"/>
            <wp:effectExtent l="0" t="0" r="952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9"/>
                    <a:stretch>
                      <a:fillRect/>
                    </a:stretch>
                  </pic:blipFill>
                  <pic:spPr>
                    <a:xfrm>
                      <a:off x="0" y="0"/>
                      <a:ext cx="1076325" cy="361950"/>
                    </a:xfrm>
                    <a:prstGeom prst="rect">
                      <a:avLst/>
                    </a:prstGeom>
                    <a:noFill/>
                    <a:ln>
                      <a:noFill/>
                    </a:ln>
                  </pic:spPr>
                </pic:pic>
              </a:graphicData>
            </a:graphic>
          </wp:inline>
        </w:drawing>
      </w:r>
      <w:r>
        <w:rPr>
          <w:rFonts w:hint="eastAsia"/>
        </w:rPr>
        <w:t>，进入程序前面板如下图。</w:t>
      </w:r>
    </w:p>
    <w:p>
      <w:pPr>
        <w:pStyle w:val="30"/>
        <w:spacing w:before="156" w:after="156"/>
        <w:ind w:left="0" w:leftChars="0" w:firstLine="0" w:firstLineChars="0"/>
        <w:jc w:val="left"/>
        <w:rPr>
          <w:rFonts w:hint="eastAsia"/>
        </w:rPr>
      </w:pPr>
      <w:r>
        <w:drawing>
          <wp:inline distT="0" distB="0" distL="114300" distR="114300">
            <wp:extent cx="5265420" cy="3305175"/>
            <wp:effectExtent l="0" t="0" r="1143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0"/>
                    <a:stretch>
                      <a:fillRect/>
                    </a:stretch>
                  </pic:blipFill>
                  <pic:spPr>
                    <a:xfrm>
                      <a:off x="0" y="0"/>
                      <a:ext cx="5265420" cy="3305175"/>
                    </a:xfrm>
                    <a:prstGeom prst="rect">
                      <a:avLst/>
                    </a:prstGeom>
                    <a:noFill/>
                    <a:ln>
                      <a:noFill/>
                    </a:ln>
                  </pic:spPr>
                </pic:pic>
              </a:graphicData>
            </a:graphic>
          </wp:inline>
        </w:drawing>
      </w:r>
    </w:p>
    <w:p>
      <w:pPr>
        <w:pStyle w:val="30"/>
        <w:spacing w:before="156" w:after="156"/>
        <w:ind w:left="0" w:leftChars="0" w:firstLine="480" w:firstLineChars="200"/>
        <w:jc w:val="left"/>
        <w:rPr>
          <w:rFonts w:hint="eastAsia"/>
          <w:lang w:val="en-US" w:eastAsia="zh-CN"/>
        </w:rPr>
      </w:pPr>
      <w:r>
        <w:rPr>
          <w:rFonts w:hint="eastAsia"/>
          <w:lang w:val="en-US" w:eastAsia="zh-CN"/>
        </w:rPr>
        <w:t>本程序为扫描功能demo程序，支持等距离扫描和自定义数值扫描。</w:t>
      </w:r>
    </w:p>
    <w:p>
      <w:pPr>
        <w:pStyle w:val="30"/>
        <w:spacing w:before="156" w:after="156"/>
        <w:ind w:left="0" w:leftChars="0" w:firstLine="480" w:firstLineChars="0"/>
        <w:jc w:val="left"/>
        <w:rPr>
          <w:rFonts w:hint="eastAsia"/>
          <w:lang w:eastAsia="zh-CN"/>
        </w:rPr>
      </w:pPr>
      <w:r>
        <w:rPr>
          <w:rFonts w:hint="eastAsia"/>
        </w:rPr>
        <w:t>在设备IP输入栏中输入源表设备IP，电压源控件点击可选择设置源类型，源值输入框设置源值大小，单位为标准单位(V/A)，限值输入框设置限值大小，单位为标准单位，</w:t>
      </w:r>
      <w:r>
        <w:rPr>
          <w:rFonts w:hint="eastAsia"/>
          <w:lang w:eastAsia="zh-CN"/>
        </w:rPr>
        <w:t>点击是否自定义扫描点控件来设定程序是否为自定义扫描模式。</w:t>
      </w:r>
    </w:p>
    <w:p>
      <w:pPr>
        <w:pStyle w:val="30"/>
        <w:spacing w:before="156" w:after="156"/>
        <w:ind w:left="0" w:leftChars="0" w:firstLine="480" w:firstLineChars="0"/>
        <w:jc w:val="left"/>
      </w:pPr>
      <w:r>
        <w:rPr>
          <w:rFonts w:hint="eastAsia"/>
          <w:lang w:eastAsia="zh-CN"/>
        </w:rPr>
        <w:t>自定义扫描模式下，需手动输入设置自定义扫描的点，数值之间以逗号分隔，如“</w:t>
      </w:r>
      <w:r>
        <w:rPr>
          <w:rFonts w:hint="eastAsia"/>
          <w:lang w:val="en-US" w:eastAsia="zh-CN"/>
        </w:rPr>
        <w:t>1,1.5,2,2.5,3</w:t>
      </w:r>
      <w:r>
        <w:rPr>
          <w:rFonts w:hint="eastAsia"/>
          <w:lang w:eastAsia="zh-CN"/>
        </w:rPr>
        <w:t>”（数值不能超过量程范围）等等。扫描点数栏设置的个数需等于自定义扫描输入的数值个数；等距离扫描则设置好起始值和结束值的大小，然后设置需要扫描点的个数即可。按照上述步骤设置好相关参数后点击运行即可启动扫描功能，扫描生成点数会在扫描电压数组和扫描电流数组的显示栏里显示出对应的每组电压电流值。</w:t>
      </w:r>
      <w:r>
        <w:drawing>
          <wp:inline distT="0" distB="0" distL="114300" distR="114300">
            <wp:extent cx="5270500" cy="3246755"/>
            <wp:effectExtent l="0" t="0" r="6350" b="1079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1"/>
                    <a:stretch>
                      <a:fillRect/>
                    </a:stretch>
                  </pic:blipFill>
                  <pic:spPr>
                    <a:xfrm>
                      <a:off x="0" y="0"/>
                      <a:ext cx="5270500" cy="3246755"/>
                    </a:xfrm>
                    <a:prstGeom prst="rect">
                      <a:avLst/>
                    </a:prstGeom>
                    <a:noFill/>
                    <a:ln>
                      <a:noFill/>
                    </a:ln>
                  </pic:spPr>
                </pic:pic>
              </a:graphicData>
            </a:graphic>
          </wp:inline>
        </w:drawing>
      </w:r>
    </w:p>
    <w:p>
      <w:pPr>
        <w:pStyle w:val="30"/>
        <w:spacing w:before="156" w:after="156"/>
        <w:ind w:left="0" w:leftChars="0" w:firstLine="0" w:firstLineChars="0"/>
        <w:jc w:val="left"/>
        <w:rPr>
          <w:rFonts w:hint="eastAsia"/>
          <w:lang w:eastAsia="zh-CN"/>
        </w:rPr>
      </w:pPr>
      <w:r>
        <w:rPr>
          <w:rFonts w:hint="eastAsia"/>
        </w:rPr>
        <w:t>运行结果：如果各返回值为大于等于0的值，且</w:t>
      </w:r>
      <w:r>
        <w:rPr>
          <w:rFonts w:hint="eastAsia"/>
          <w:lang w:eastAsia="zh-CN"/>
        </w:rPr>
        <w:t>扫描所生成对应的点数结果都一一在数组列表中显示出来则表明执行成功，若返回值小于</w:t>
      </w:r>
      <w:r>
        <w:rPr>
          <w:rFonts w:hint="eastAsia"/>
          <w:lang w:val="en-US" w:eastAsia="zh-CN"/>
        </w:rPr>
        <w:t>0或</w:t>
      </w:r>
      <w:r>
        <w:rPr>
          <w:rFonts w:hint="eastAsia"/>
          <w:lang w:eastAsia="zh-CN"/>
        </w:rPr>
        <w:t>数组列表中未显示结果则表明执行失败。</w:t>
      </w:r>
    </w:p>
    <w:p>
      <w:pPr>
        <w:pStyle w:val="30"/>
        <w:spacing w:before="156" w:after="156"/>
        <w:ind w:left="0" w:leftChars="0" w:firstLine="0" w:firstLineChars="0"/>
        <w:jc w:val="left"/>
      </w:pPr>
      <w:r>
        <w:drawing>
          <wp:inline distT="0" distB="0" distL="114300" distR="114300">
            <wp:extent cx="5266055" cy="2841625"/>
            <wp:effectExtent l="0" t="0" r="10795" b="1587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2"/>
                    <a:stretch>
                      <a:fillRect/>
                    </a:stretch>
                  </pic:blipFill>
                  <pic:spPr>
                    <a:xfrm>
                      <a:off x="0" y="0"/>
                      <a:ext cx="5266055" cy="2841625"/>
                    </a:xfrm>
                    <a:prstGeom prst="rect">
                      <a:avLst/>
                    </a:prstGeom>
                    <a:noFill/>
                    <a:ln>
                      <a:noFill/>
                    </a:ln>
                  </pic:spPr>
                </pic:pic>
              </a:graphicData>
            </a:graphic>
          </wp:inline>
        </w:drawing>
      </w:r>
    </w:p>
    <w:p>
      <w:pPr>
        <w:pStyle w:val="30"/>
        <w:spacing w:before="156" w:after="156"/>
        <w:ind w:left="0" w:leftChars="0" w:firstLine="0" w:firstLineChars="0"/>
        <w:jc w:val="left"/>
        <w:rPr>
          <w:rFonts w:hint="eastAsia"/>
          <w:lang w:eastAsia="zh-CN"/>
        </w:rPr>
      </w:pPr>
      <w:r>
        <w:rPr>
          <w:rFonts w:hint="eastAsia"/>
          <w:lang w:eastAsia="zh-CN"/>
        </w:rPr>
        <w:t>上图为等距离扫描功能测试正常。</w:t>
      </w:r>
    </w:p>
    <w:p>
      <w:pPr>
        <w:pStyle w:val="30"/>
        <w:spacing w:before="156" w:after="156"/>
        <w:ind w:left="0" w:leftChars="0" w:firstLine="0" w:firstLineChars="0"/>
        <w:jc w:val="left"/>
      </w:pPr>
      <w:r>
        <w:drawing>
          <wp:inline distT="0" distB="0" distL="114300" distR="114300">
            <wp:extent cx="5269230" cy="2837180"/>
            <wp:effectExtent l="0" t="0" r="7620" b="127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3"/>
                    <a:stretch>
                      <a:fillRect/>
                    </a:stretch>
                  </pic:blipFill>
                  <pic:spPr>
                    <a:xfrm>
                      <a:off x="0" y="0"/>
                      <a:ext cx="5269230" cy="2837180"/>
                    </a:xfrm>
                    <a:prstGeom prst="rect">
                      <a:avLst/>
                    </a:prstGeom>
                    <a:noFill/>
                    <a:ln>
                      <a:noFill/>
                    </a:ln>
                  </pic:spPr>
                </pic:pic>
              </a:graphicData>
            </a:graphic>
          </wp:inline>
        </w:drawing>
      </w:r>
    </w:p>
    <w:p>
      <w:pPr>
        <w:pStyle w:val="30"/>
        <w:spacing w:before="156" w:after="156"/>
        <w:ind w:left="0" w:leftChars="0" w:firstLine="0" w:firstLineChars="0"/>
        <w:jc w:val="left"/>
        <w:rPr>
          <w:rFonts w:hint="eastAsia"/>
          <w:lang w:eastAsia="zh-CN"/>
        </w:rPr>
      </w:pPr>
      <w:r>
        <w:rPr>
          <w:rFonts w:hint="eastAsia"/>
          <w:lang w:eastAsia="zh-CN"/>
        </w:rPr>
        <w:t>上图为自定义扫描功能测试正常。</w:t>
      </w:r>
    </w:p>
    <w:p>
      <w:pPr>
        <w:pStyle w:val="30"/>
        <w:spacing w:before="156" w:after="156"/>
        <w:ind w:left="0" w:leftChars="0" w:firstLine="0" w:firstLineChars="0"/>
        <w:jc w:val="left"/>
      </w:pPr>
      <w:r>
        <w:drawing>
          <wp:inline distT="0" distB="0" distL="114300" distR="114300">
            <wp:extent cx="5267325" cy="3236595"/>
            <wp:effectExtent l="0" t="0" r="9525" b="1905"/>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34"/>
                    <a:stretch>
                      <a:fillRect/>
                    </a:stretch>
                  </pic:blipFill>
                  <pic:spPr>
                    <a:xfrm>
                      <a:off x="0" y="0"/>
                      <a:ext cx="5267325" cy="3236595"/>
                    </a:xfrm>
                    <a:prstGeom prst="rect">
                      <a:avLst/>
                    </a:prstGeom>
                    <a:noFill/>
                    <a:ln>
                      <a:noFill/>
                    </a:ln>
                  </pic:spPr>
                </pic:pic>
              </a:graphicData>
            </a:graphic>
          </wp:inline>
        </w:drawing>
      </w:r>
    </w:p>
    <w:p>
      <w:pPr>
        <w:pStyle w:val="30"/>
        <w:spacing w:before="156" w:after="156"/>
        <w:ind w:left="0" w:leftChars="0" w:firstLine="0" w:firstLineChars="0"/>
        <w:jc w:val="left"/>
        <w:rPr>
          <w:rFonts w:hint="eastAsia"/>
          <w:lang w:eastAsia="zh-CN"/>
        </w:rPr>
      </w:pPr>
      <w:r>
        <w:rPr>
          <w:rFonts w:hint="eastAsia"/>
          <w:lang w:eastAsia="zh-CN"/>
        </w:rPr>
        <w:t>上图为扫描功能测试失败。</w:t>
      </w:r>
    </w:p>
    <w:p>
      <w:pPr>
        <w:pStyle w:val="30"/>
        <w:spacing w:before="156" w:after="156"/>
        <w:ind w:left="0" w:leftChars="0" w:firstLine="0" w:firstLineChars="0"/>
        <w:jc w:val="left"/>
        <w:rPr>
          <w:rFonts w:hint="eastAsia"/>
          <w:lang w:eastAsia="zh-CN"/>
        </w:rPr>
      </w:pPr>
    </w:p>
    <w:p>
      <w:pPr>
        <w:pStyle w:val="30"/>
        <w:spacing w:before="156" w:after="156"/>
        <w:ind w:left="0" w:leftChars="0" w:firstLine="0" w:firstLineChars="0"/>
        <w:jc w:val="left"/>
        <w:rPr>
          <w:rFonts w:hint="eastAsia"/>
        </w:rPr>
      </w:pPr>
      <w:r>
        <w:rPr>
          <w:rFonts w:hint="eastAsia"/>
          <w:lang w:val="en-US" w:eastAsia="zh-CN"/>
        </w:rPr>
        <w:t>1.3 打开Set4WTest.vi, 双击</w:t>
      </w:r>
      <w:r>
        <w:drawing>
          <wp:inline distT="0" distB="0" distL="114300" distR="114300">
            <wp:extent cx="1190625" cy="361950"/>
            <wp:effectExtent l="0" t="0" r="9525" b="0"/>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35"/>
                    <a:stretch>
                      <a:fillRect/>
                    </a:stretch>
                  </pic:blipFill>
                  <pic:spPr>
                    <a:xfrm>
                      <a:off x="0" y="0"/>
                      <a:ext cx="1190625" cy="361950"/>
                    </a:xfrm>
                    <a:prstGeom prst="rect">
                      <a:avLst/>
                    </a:prstGeom>
                    <a:noFill/>
                    <a:ln>
                      <a:noFill/>
                    </a:ln>
                  </pic:spPr>
                </pic:pic>
              </a:graphicData>
            </a:graphic>
          </wp:inline>
        </w:drawing>
      </w:r>
      <w:r>
        <w:rPr>
          <w:rFonts w:hint="eastAsia"/>
        </w:rPr>
        <w:t>，进入程序前面板如下图。</w:t>
      </w:r>
    </w:p>
    <w:p>
      <w:pPr>
        <w:pStyle w:val="30"/>
        <w:spacing w:before="156" w:after="156"/>
        <w:ind w:left="0" w:leftChars="0" w:firstLine="0" w:firstLineChars="0"/>
        <w:jc w:val="left"/>
      </w:pPr>
      <w:r>
        <w:drawing>
          <wp:inline distT="0" distB="0" distL="114300" distR="114300">
            <wp:extent cx="5273675" cy="4048760"/>
            <wp:effectExtent l="0" t="0" r="3175" b="889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36"/>
                    <a:stretch>
                      <a:fillRect/>
                    </a:stretch>
                  </pic:blipFill>
                  <pic:spPr>
                    <a:xfrm>
                      <a:off x="0" y="0"/>
                      <a:ext cx="5273675" cy="4048760"/>
                    </a:xfrm>
                    <a:prstGeom prst="rect">
                      <a:avLst/>
                    </a:prstGeom>
                    <a:noFill/>
                    <a:ln>
                      <a:noFill/>
                    </a:ln>
                  </pic:spPr>
                </pic:pic>
              </a:graphicData>
            </a:graphic>
          </wp:inline>
        </w:drawing>
      </w:r>
    </w:p>
    <w:p>
      <w:pPr>
        <w:pStyle w:val="30"/>
        <w:spacing w:before="156" w:after="156"/>
        <w:ind w:left="0" w:leftChars="0" w:firstLine="480" w:firstLineChars="200"/>
        <w:jc w:val="left"/>
        <w:rPr>
          <w:rFonts w:hint="eastAsia" w:eastAsia="宋体"/>
          <w:lang w:val="en-US" w:eastAsia="zh-CN"/>
        </w:rPr>
      </w:pPr>
      <w:r>
        <w:rPr>
          <w:rFonts w:hint="eastAsia"/>
          <w:lang w:val="en-US" w:eastAsia="zh-CN"/>
        </w:rPr>
        <w:t>本程序为2/4线切换功能demo程序，能切换源表设备的2/4线设置。</w:t>
      </w:r>
    </w:p>
    <w:p>
      <w:pPr>
        <w:pStyle w:val="30"/>
        <w:spacing w:before="156" w:after="156"/>
        <w:ind w:left="0" w:leftChars="0" w:firstLine="480" w:firstLineChars="0"/>
        <w:jc w:val="left"/>
        <w:rPr>
          <w:rFonts w:hint="eastAsia"/>
          <w:lang w:val="en-US" w:eastAsia="zh-CN"/>
        </w:rPr>
      </w:pPr>
      <w:r>
        <w:rPr>
          <w:rFonts w:hint="eastAsia"/>
        </w:rPr>
        <w:t>在设备IP输入栏中输入源表设备IP，</w:t>
      </w:r>
      <w:r>
        <w:rPr>
          <w:rFonts w:hint="eastAsia"/>
          <w:lang w:eastAsia="zh-CN"/>
        </w:rPr>
        <w:t>设置</w:t>
      </w:r>
      <w:r>
        <w:rPr>
          <w:rFonts w:hint="eastAsia"/>
          <w:lang w:val="en-US" w:eastAsia="zh-CN"/>
        </w:rPr>
        <w:t>4线模式控件选中即将源表设备设置为4线，反之为2线。运行后查看设备的2/4线设置显示是否跟随切换来判断测试程序是否正常。</w:t>
      </w:r>
    </w:p>
    <w:p>
      <w:pPr>
        <w:pStyle w:val="30"/>
        <w:spacing w:before="156" w:after="156"/>
        <w:ind w:left="0" w:leftChars="0" w:firstLine="0" w:firstLineChars="0"/>
        <w:jc w:val="left"/>
        <w:rPr>
          <w:rFonts w:hint="default"/>
          <w:lang w:val="en-US" w:eastAsia="zh-CN"/>
        </w:rPr>
      </w:pPr>
    </w:p>
    <w:p>
      <w:pPr>
        <w:pStyle w:val="30"/>
        <w:spacing w:before="156" w:after="156"/>
        <w:ind w:left="0" w:leftChars="0" w:firstLine="0" w:firstLineChars="0"/>
        <w:jc w:val="left"/>
        <w:rPr>
          <w:rFonts w:hint="default"/>
          <w:lang w:val="en-US" w:eastAsia="zh-CN"/>
        </w:rPr>
      </w:pPr>
    </w:p>
    <w:p>
      <w:pPr>
        <w:pStyle w:val="30"/>
        <w:spacing w:before="156" w:after="156"/>
        <w:ind w:left="0" w:leftChars="0" w:firstLine="0" w:firstLineChars="0"/>
        <w:jc w:val="left"/>
        <w:rPr>
          <w:rFonts w:hint="default"/>
          <w:lang w:val="en-US" w:eastAsia="zh-CN"/>
        </w:rPr>
      </w:pPr>
    </w:p>
    <w:p>
      <w:pPr>
        <w:pStyle w:val="30"/>
        <w:spacing w:before="156" w:after="156"/>
        <w:ind w:left="0" w:leftChars="0" w:firstLine="0" w:firstLineChars="0"/>
        <w:jc w:val="left"/>
        <w:rPr>
          <w:rFonts w:hint="default"/>
          <w:lang w:val="en-US" w:eastAsia="zh-CN"/>
        </w:rPr>
      </w:pPr>
    </w:p>
    <w:p>
      <w:pPr>
        <w:pStyle w:val="30"/>
        <w:spacing w:before="156" w:after="156"/>
        <w:ind w:left="0" w:leftChars="0" w:firstLine="0" w:firstLineChars="0"/>
        <w:jc w:val="left"/>
        <w:rPr>
          <w:rFonts w:hint="eastAsia"/>
        </w:rPr>
      </w:pPr>
      <w:r>
        <w:rPr>
          <w:rFonts w:hint="eastAsia"/>
          <w:lang w:val="en-US" w:eastAsia="zh-CN"/>
        </w:rPr>
        <w:t>1.4打开SetFTest.vi, 双击</w:t>
      </w:r>
      <w:r>
        <w:drawing>
          <wp:inline distT="0" distB="0" distL="114300" distR="114300">
            <wp:extent cx="971550" cy="342900"/>
            <wp:effectExtent l="0" t="0" r="0" b="0"/>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pic:cNvPicPr>
                      <a:picLocks noChangeAspect="1"/>
                    </pic:cNvPicPr>
                  </pic:nvPicPr>
                  <pic:blipFill>
                    <a:blip r:embed="rId37"/>
                    <a:stretch>
                      <a:fillRect/>
                    </a:stretch>
                  </pic:blipFill>
                  <pic:spPr>
                    <a:xfrm>
                      <a:off x="0" y="0"/>
                      <a:ext cx="971550" cy="342900"/>
                    </a:xfrm>
                    <a:prstGeom prst="rect">
                      <a:avLst/>
                    </a:prstGeom>
                    <a:noFill/>
                    <a:ln>
                      <a:noFill/>
                    </a:ln>
                  </pic:spPr>
                </pic:pic>
              </a:graphicData>
            </a:graphic>
          </wp:inline>
        </w:drawing>
      </w:r>
      <w:r>
        <w:rPr>
          <w:rFonts w:hint="eastAsia"/>
        </w:rPr>
        <w:t>，进入程序前面板如下图。</w:t>
      </w:r>
    </w:p>
    <w:p>
      <w:pPr>
        <w:pStyle w:val="30"/>
        <w:spacing w:before="156" w:after="156"/>
        <w:ind w:left="0" w:leftChars="0" w:firstLine="480" w:firstLineChars="200"/>
        <w:jc w:val="left"/>
        <w:rPr>
          <w:rFonts w:hint="eastAsia" w:eastAsia="宋体"/>
          <w:lang w:val="en-US" w:eastAsia="zh-CN"/>
        </w:rPr>
      </w:pPr>
      <w:r>
        <w:drawing>
          <wp:inline distT="0" distB="0" distL="114300" distR="114300">
            <wp:extent cx="5272405" cy="3585210"/>
            <wp:effectExtent l="0" t="0" r="4445" b="15240"/>
            <wp:docPr id="4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pic:cNvPicPr>
                      <a:picLocks noChangeAspect="1"/>
                    </pic:cNvPicPr>
                  </pic:nvPicPr>
                  <pic:blipFill>
                    <a:blip r:embed="rId38"/>
                    <a:stretch>
                      <a:fillRect/>
                    </a:stretch>
                  </pic:blipFill>
                  <pic:spPr>
                    <a:xfrm>
                      <a:off x="0" y="0"/>
                      <a:ext cx="5272405" cy="3585210"/>
                    </a:xfrm>
                    <a:prstGeom prst="rect">
                      <a:avLst/>
                    </a:prstGeom>
                    <a:noFill/>
                    <a:ln>
                      <a:noFill/>
                    </a:ln>
                  </pic:spPr>
                </pic:pic>
              </a:graphicData>
            </a:graphic>
          </wp:inline>
        </w:drawing>
      </w:r>
      <w:r>
        <w:rPr>
          <w:rFonts w:hint="eastAsia"/>
          <w:lang w:val="en-US" w:eastAsia="zh-CN"/>
        </w:rPr>
        <w:t>本程序为前/后面板切换功能demo程序，能切换源表设备的前/后面板设置。</w:t>
      </w:r>
    </w:p>
    <w:p>
      <w:pPr>
        <w:pStyle w:val="30"/>
        <w:spacing w:before="156" w:after="156"/>
        <w:ind w:left="0" w:leftChars="0" w:firstLine="480" w:firstLineChars="0"/>
        <w:jc w:val="left"/>
        <w:rPr>
          <w:rFonts w:hint="eastAsia"/>
          <w:lang w:val="en-US" w:eastAsia="zh-CN"/>
        </w:rPr>
      </w:pPr>
      <w:r>
        <w:rPr>
          <w:rFonts w:hint="eastAsia"/>
        </w:rPr>
        <w:t>在设备IP输入栏中输入源表设备IP，</w:t>
      </w:r>
      <w:r>
        <w:rPr>
          <w:rFonts w:hint="eastAsia"/>
          <w:lang w:eastAsia="zh-CN"/>
        </w:rPr>
        <w:t>设置</w:t>
      </w:r>
      <w:r>
        <w:rPr>
          <w:rFonts w:hint="eastAsia"/>
          <w:lang w:val="en-US" w:eastAsia="zh-CN"/>
        </w:rPr>
        <w:t>前面板控件选中即将源表设备设置为前面板模式，反之为后面板模式。运行后查看设备的前/后面板设置显示是否跟随切换来判断测试程序是否正常。</w:t>
      </w:r>
    </w:p>
    <w:p>
      <w:pPr>
        <w:pStyle w:val="30"/>
        <w:spacing w:before="156" w:after="156"/>
        <w:ind w:left="0" w:leftChars="0" w:firstLine="0" w:firstLineChars="0"/>
        <w:jc w:val="left"/>
        <w:rPr>
          <w:rFonts w:hint="eastAsia"/>
          <w:lang w:val="en-US" w:eastAsia="zh-CN"/>
        </w:rPr>
      </w:pPr>
    </w:p>
    <w:p>
      <w:pPr>
        <w:pStyle w:val="30"/>
        <w:spacing w:before="156" w:after="156"/>
        <w:ind w:left="0" w:leftChars="0" w:firstLine="0" w:firstLineChars="0"/>
        <w:jc w:val="left"/>
        <w:rPr>
          <w:rFonts w:hint="eastAsia"/>
          <w:lang w:val="en-US" w:eastAsia="zh-CN"/>
        </w:rPr>
      </w:pPr>
    </w:p>
    <w:p>
      <w:pPr>
        <w:pStyle w:val="30"/>
        <w:spacing w:before="156" w:after="156"/>
        <w:ind w:left="0" w:leftChars="0" w:firstLine="0" w:firstLineChars="0"/>
        <w:jc w:val="left"/>
        <w:rPr>
          <w:rFonts w:hint="eastAsia"/>
          <w:lang w:val="en-US" w:eastAsia="zh-CN"/>
        </w:rPr>
      </w:pPr>
    </w:p>
    <w:p>
      <w:pPr>
        <w:pStyle w:val="30"/>
        <w:spacing w:before="156" w:after="156"/>
        <w:ind w:left="0" w:leftChars="0" w:firstLine="0" w:firstLineChars="0"/>
        <w:jc w:val="left"/>
        <w:rPr>
          <w:rFonts w:hint="eastAsia"/>
          <w:lang w:val="en-US" w:eastAsia="zh-CN"/>
        </w:rPr>
      </w:pPr>
    </w:p>
    <w:p>
      <w:pPr>
        <w:pStyle w:val="30"/>
        <w:spacing w:before="156" w:after="156"/>
        <w:ind w:left="0" w:leftChars="0" w:firstLine="0" w:firstLineChars="0"/>
        <w:jc w:val="left"/>
        <w:rPr>
          <w:rFonts w:hint="eastAsia"/>
          <w:lang w:val="en-US" w:eastAsia="zh-CN"/>
        </w:rPr>
      </w:pPr>
    </w:p>
    <w:p>
      <w:pPr>
        <w:pStyle w:val="30"/>
        <w:spacing w:before="156" w:after="156"/>
        <w:ind w:left="0" w:leftChars="0" w:firstLine="0" w:firstLineChars="0"/>
        <w:jc w:val="left"/>
        <w:rPr>
          <w:rFonts w:hint="eastAsia"/>
        </w:rPr>
      </w:pPr>
      <w:r>
        <w:rPr>
          <w:rFonts w:hint="eastAsia"/>
          <w:lang w:val="en-US" w:eastAsia="zh-CN"/>
        </w:rPr>
        <w:t>1.5 打开SetFMasterAndTrigDir.vi, 双击</w:t>
      </w:r>
      <w:r>
        <w:drawing>
          <wp:inline distT="0" distB="0" distL="114300" distR="114300">
            <wp:extent cx="1819275" cy="400050"/>
            <wp:effectExtent l="0" t="0" r="9525" b="0"/>
            <wp:docPr id="4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5"/>
                    <pic:cNvPicPr>
                      <a:picLocks noChangeAspect="1"/>
                    </pic:cNvPicPr>
                  </pic:nvPicPr>
                  <pic:blipFill>
                    <a:blip r:embed="rId39"/>
                    <a:stretch>
                      <a:fillRect/>
                    </a:stretch>
                  </pic:blipFill>
                  <pic:spPr>
                    <a:xfrm>
                      <a:off x="0" y="0"/>
                      <a:ext cx="1819275" cy="400050"/>
                    </a:xfrm>
                    <a:prstGeom prst="rect">
                      <a:avLst/>
                    </a:prstGeom>
                    <a:noFill/>
                    <a:ln>
                      <a:noFill/>
                    </a:ln>
                  </pic:spPr>
                </pic:pic>
              </a:graphicData>
            </a:graphic>
          </wp:inline>
        </w:drawing>
      </w:r>
      <w:r>
        <w:rPr>
          <w:rFonts w:hint="eastAsia"/>
        </w:rPr>
        <w:t>，进入程序前面板如下图。</w:t>
      </w:r>
    </w:p>
    <w:p>
      <w:pPr>
        <w:pStyle w:val="30"/>
        <w:spacing w:before="156" w:after="156"/>
        <w:ind w:left="480" w:leftChars="0" w:hanging="480" w:hangingChars="200"/>
        <w:jc w:val="left"/>
        <w:rPr>
          <w:rFonts w:hint="eastAsia"/>
          <w:lang w:val="en-US" w:eastAsia="zh-CN"/>
        </w:rPr>
      </w:pPr>
      <w:r>
        <w:drawing>
          <wp:inline distT="0" distB="0" distL="114300" distR="114300">
            <wp:extent cx="5273040" cy="3234690"/>
            <wp:effectExtent l="0" t="0" r="3810" b="381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40"/>
                    <a:stretch>
                      <a:fillRect/>
                    </a:stretch>
                  </pic:blipFill>
                  <pic:spPr>
                    <a:xfrm>
                      <a:off x="0" y="0"/>
                      <a:ext cx="5273040" cy="3234690"/>
                    </a:xfrm>
                    <a:prstGeom prst="rect">
                      <a:avLst/>
                    </a:prstGeom>
                    <a:noFill/>
                    <a:ln>
                      <a:noFill/>
                    </a:ln>
                  </pic:spPr>
                </pic:pic>
              </a:graphicData>
            </a:graphic>
          </wp:inline>
        </w:drawing>
      </w:r>
      <w:r>
        <w:rPr>
          <w:rFonts w:hint="eastAsia"/>
          <w:lang w:val="en-US" w:eastAsia="zh-CN"/>
        </w:rPr>
        <w:t>本程序为主从机和trig信号方向切换功能demo程序，能切换源表设备的主</w:t>
      </w:r>
    </w:p>
    <w:p>
      <w:pPr>
        <w:pStyle w:val="30"/>
        <w:spacing w:before="156" w:after="156"/>
        <w:ind w:left="480" w:leftChars="0" w:hanging="480" w:hangingChars="200"/>
        <w:jc w:val="left"/>
        <w:rPr>
          <w:rFonts w:hint="eastAsia" w:eastAsia="宋体"/>
          <w:lang w:val="en-US" w:eastAsia="zh-CN"/>
        </w:rPr>
      </w:pPr>
      <w:r>
        <w:rPr>
          <w:rFonts w:hint="eastAsia"/>
          <w:lang w:val="en-US" w:eastAsia="zh-CN"/>
        </w:rPr>
        <w:t>从机和trig方向设置。</w:t>
      </w:r>
    </w:p>
    <w:p>
      <w:pPr>
        <w:pStyle w:val="30"/>
        <w:spacing w:before="156" w:after="156"/>
        <w:jc w:val="left"/>
        <w:rPr>
          <w:rFonts w:hint="eastAsia"/>
          <w:lang w:val="en-US" w:eastAsia="zh-CN"/>
        </w:rPr>
      </w:pPr>
      <w:r>
        <w:rPr>
          <w:rFonts w:hint="eastAsia"/>
        </w:rPr>
        <w:t>在设备IP输入栏中输入源表设备IP，</w:t>
      </w:r>
      <w:r>
        <w:rPr>
          <w:rFonts w:hint="eastAsia"/>
          <w:lang w:eastAsia="zh-CN"/>
        </w:rPr>
        <w:t>设置</w:t>
      </w:r>
      <w:r>
        <w:rPr>
          <w:rFonts w:hint="eastAsia"/>
          <w:lang w:val="en-US" w:eastAsia="zh-CN"/>
        </w:rPr>
        <w:t>主设备控件选中即将源表设备设置为主设备模式，反之为从设备模式。Trig信号方向选择1或者2从而将信号方向设置为输出或者输入，运行后可通过两台设备将一台设置为主机一台设置为从机能否进行联调来判断主从设置是否生效，即本测试程序是否能测试正常。</w:t>
      </w:r>
    </w:p>
    <w:p>
      <w:pPr>
        <w:pStyle w:val="30"/>
        <w:spacing w:before="156" w:after="156"/>
        <w:ind w:left="0" w:leftChars="0" w:firstLine="0" w:firstLineChars="0"/>
        <w:jc w:val="left"/>
        <w:rPr>
          <w:rFonts w:hint="default"/>
          <w:lang w:val="en-US" w:eastAsia="zh-CN"/>
        </w:rPr>
      </w:pPr>
    </w:p>
    <w:p>
      <w:pPr>
        <w:pStyle w:val="30"/>
        <w:spacing w:before="156" w:after="156"/>
        <w:ind w:left="0" w:leftChars="0" w:firstLine="0" w:firstLineChars="0"/>
        <w:jc w:val="left"/>
        <w:rPr>
          <w:rFonts w:hint="eastAsia" w:eastAsia="宋体"/>
          <w:lang w:eastAsia="zh-CN"/>
        </w:rPr>
      </w:pPr>
    </w:p>
    <w:p>
      <w:pPr>
        <w:pStyle w:val="30"/>
        <w:spacing w:before="156" w:after="156"/>
        <w:ind w:left="0" w:leftChars="0" w:firstLine="0" w:firstLineChars="0"/>
        <w:jc w:val="left"/>
        <w:rPr>
          <w:rFonts w:hint="default"/>
          <w:lang w:val="en-US" w:eastAsia="zh-CN"/>
        </w:rPr>
      </w:pPr>
    </w:p>
    <w:p>
      <w:pPr>
        <w:pStyle w:val="30"/>
        <w:spacing w:before="156" w:after="156"/>
        <w:ind w:left="0" w:leftChars="0" w:firstLine="480" w:firstLineChars="0"/>
        <w:jc w:val="left"/>
      </w:pPr>
    </w:p>
    <w:p>
      <w:pPr>
        <w:pStyle w:val="30"/>
        <w:numPr>
          <w:ilvl w:val="0"/>
          <w:numId w:val="4"/>
        </w:numPr>
        <w:spacing w:before="156" w:after="156"/>
        <w:ind w:firstLineChars="0"/>
        <w:jc w:val="left"/>
      </w:pPr>
      <w:r>
        <w:rPr>
          <w:rFonts w:hint="eastAsia"/>
        </w:rPr>
        <w:t>串口测试：</w:t>
      </w:r>
    </w:p>
    <w:p>
      <w:pPr>
        <w:pStyle w:val="30"/>
        <w:spacing w:before="156" w:after="156"/>
        <w:ind w:left="360" w:firstLine="0" w:firstLineChars="0"/>
        <w:jc w:val="left"/>
      </w:pPr>
      <w:r>
        <w:rPr>
          <w:rFonts w:hint="eastAsia"/>
        </w:rPr>
        <w:t>1.打开</w:t>
      </w:r>
      <w:r>
        <w:t>CommSingleTest.vi</w:t>
      </w:r>
      <w:r>
        <w:rPr>
          <w:rFonts w:hint="eastAsia"/>
          <w:b/>
        </w:rPr>
        <w:t>，</w:t>
      </w:r>
      <w:r>
        <w:rPr>
          <w:rFonts w:hint="eastAsia"/>
        </w:rPr>
        <w:t>双击</w:t>
      </w:r>
      <w:r>
        <w:drawing>
          <wp:inline distT="0" distB="0" distL="0" distR="0">
            <wp:extent cx="2447925" cy="3333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1"/>
                    <a:stretch>
                      <a:fillRect/>
                    </a:stretch>
                  </pic:blipFill>
                  <pic:spPr>
                    <a:xfrm>
                      <a:off x="0" y="0"/>
                      <a:ext cx="2447925" cy="333375"/>
                    </a:xfrm>
                    <a:prstGeom prst="rect">
                      <a:avLst/>
                    </a:prstGeom>
                  </pic:spPr>
                </pic:pic>
              </a:graphicData>
            </a:graphic>
          </wp:inline>
        </w:drawing>
      </w:r>
      <w:r>
        <w:rPr>
          <w:rFonts w:hint="eastAsia"/>
        </w:rPr>
        <w:t>，进入程序前面板，如下图。</w:t>
      </w:r>
    </w:p>
    <w:p>
      <w:pPr>
        <w:pStyle w:val="30"/>
        <w:spacing w:before="156" w:after="156"/>
        <w:ind w:left="360" w:firstLine="0" w:firstLineChars="0"/>
        <w:jc w:val="center"/>
      </w:pPr>
      <w:r>
        <w:drawing>
          <wp:inline distT="0" distB="0" distL="0" distR="0">
            <wp:extent cx="4951730" cy="4286885"/>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2"/>
                    <a:stretch>
                      <a:fillRect/>
                    </a:stretch>
                  </pic:blipFill>
                  <pic:spPr>
                    <a:xfrm>
                      <a:off x="0" y="0"/>
                      <a:ext cx="4955260" cy="4289970"/>
                    </a:xfrm>
                    <a:prstGeom prst="rect">
                      <a:avLst/>
                    </a:prstGeom>
                  </pic:spPr>
                </pic:pic>
              </a:graphicData>
            </a:graphic>
          </wp:inline>
        </w:drawing>
      </w:r>
    </w:p>
    <w:p>
      <w:pPr>
        <w:pStyle w:val="30"/>
        <w:spacing w:before="156" w:after="156"/>
        <w:ind w:left="360" w:firstLine="60" w:firstLineChars="0"/>
        <w:jc w:val="left"/>
      </w:pPr>
      <w:r>
        <w:rPr>
          <w:rFonts w:hint="eastAsia"/>
        </w:rPr>
        <w:t>2.在串口名输入栏输入当前源表设备与PC连接的串口名称</w:t>
      </w:r>
    </w:p>
    <w:p>
      <w:pPr>
        <w:pStyle w:val="30"/>
        <w:spacing w:before="156" w:after="156"/>
        <w:ind w:left="360" w:firstLine="60" w:firstLineChars="0"/>
        <w:jc w:val="left"/>
      </w:pPr>
      <w:r>
        <w:rPr>
          <w:rFonts w:hint="eastAsia"/>
        </w:rPr>
        <w:t>3.在波特率输入栏输入串口波特率(设备固定波特率为9600)</w:t>
      </w:r>
    </w:p>
    <w:p>
      <w:pPr>
        <w:pStyle w:val="30"/>
        <w:spacing w:before="156" w:after="156"/>
        <w:ind w:left="360" w:firstLine="60" w:firstLineChars="0"/>
        <w:jc w:val="left"/>
      </w:pPr>
      <w:r>
        <w:rPr>
          <w:rFonts w:hint="eastAsia"/>
        </w:rPr>
        <w:t>4.通过点击电压源控件选择源类型设置是否为电压源</w:t>
      </w:r>
    </w:p>
    <w:p>
      <w:pPr>
        <w:pStyle w:val="30"/>
        <w:spacing w:before="156" w:after="156"/>
        <w:ind w:left="360" w:firstLine="60" w:firstLineChars="0"/>
        <w:jc w:val="left"/>
      </w:pPr>
      <w:r>
        <w:rPr>
          <w:rFonts w:hint="eastAsia"/>
        </w:rPr>
        <w:t>5.在源值输入栏输入源值大小（单位为标准单位:A/V）</w:t>
      </w:r>
    </w:p>
    <w:p>
      <w:pPr>
        <w:pStyle w:val="30"/>
        <w:spacing w:before="156" w:after="156"/>
        <w:ind w:left="360" w:firstLine="60" w:firstLineChars="0"/>
        <w:jc w:val="left"/>
      </w:pPr>
      <w:r>
        <w:rPr>
          <w:rFonts w:hint="eastAsia"/>
        </w:rPr>
        <w:t>6.在限值输入栏输入限值大小（单位为标准单位）</w:t>
      </w:r>
    </w:p>
    <w:p>
      <w:pPr>
        <w:pStyle w:val="30"/>
        <w:spacing w:before="156" w:after="156"/>
        <w:ind w:left="360" w:firstLine="60" w:firstLineChars="0"/>
        <w:jc w:val="left"/>
      </w:pPr>
      <w:r>
        <w:rPr>
          <w:rFonts w:hint="eastAsia"/>
        </w:rPr>
        <w:t>7.通过点击打开输出控件，选择本次测试是否打开输出</w:t>
      </w:r>
    </w:p>
    <w:p>
      <w:pPr>
        <w:pStyle w:val="30"/>
        <w:spacing w:before="156" w:after="156"/>
        <w:ind w:left="360" w:firstLine="60" w:firstLineChars="0"/>
        <w:jc w:val="left"/>
      </w:pPr>
      <w:r>
        <w:rPr>
          <w:rFonts w:hint="eastAsia"/>
        </w:rPr>
        <w:t>8．点击执行，开始测试，查看运行结果</w:t>
      </w:r>
    </w:p>
    <w:p>
      <w:pPr>
        <w:pStyle w:val="30"/>
        <w:spacing w:before="156" w:after="156"/>
        <w:ind w:left="360" w:firstLine="60" w:firstLineChars="0"/>
        <w:jc w:val="left"/>
        <w:rPr>
          <w:b/>
          <w:sz w:val="28"/>
          <w:szCs w:val="28"/>
        </w:rPr>
      </w:pPr>
      <w:r>
        <w:rPr>
          <w:rFonts w:hint="eastAsia"/>
        </w:rPr>
        <w:t>测试前请确保设备与PC串口已经连接。</w:t>
      </w:r>
      <w:r>
        <w:rPr>
          <w:rFonts w:hint="eastAsia"/>
          <w:b/>
          <w:sz w:val="28"/>
          <w:szCs w:val="28"/>
        </w:rPr>
        <w:t>确保源表设备的通信设置已经改为UART方式。（通过查看源表设备的[设置]</w:t>
      </w:r>
      <w:r>
        <w:rPr>
          <w:b/>
          <w:sz w:val="28"/>
          <w:szCs w:val="28"/>
        </w:rPr>
        <w:sym w:font="Wingdings" w:char="F0E0"/>
      </w:r>
      <w:r>
        <w:rPr>
          <w:rFonts w:hint="eastAsia"/>
          <w:b/>
          <w:sz w:val="28"/>
          <w:szCs w:val="28"/>
        </w:rPr>
        <w:t>[通信设置] 最后一栏查看通信方式）</w:t>
      </w:r>
    </w:p>
    <w:p>
      <w:pPr>
        <w:pStyle w:val="30"/>
        <w:spacing w:before="156" w:after="156"/>
        <w:ind w:left="360" w:firstLine="60" w:firstLineChars="0"/>
        <w:jc w:val="center"/>
      </w:pPr>
      <w:r>
        <w:drawing>
          <wp:inline distT="0" distB="0" distL="0" distR="0">
            <wp:extent cx="5274310" cy="396621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3"/>
                    <a:stretch>
                      <a:fillRect/>
                    </a:stretch>
                  </pic:blipFill>
                  <pic:spPr>
                    <a:xfrm>
                      <a:off x="0" y="0"/>
                      <a:ext cx="5274310" cy="3966721"/>
                    </a:xfrm>
                    <a:prstGeom prst="rect">
                      <a:avLst/>
                    </a:prstGeom>
                  </pic:spPr>
                </pic:pic>
              </a:graphicData>
            </a:graphic>
          </wp:inline>
        </w:drawing>
      </w:r>
    </w:p>
    <w:p>
      <w:pPr>
        <w:pStyle w:val="30"/>
        <w:spacing w:before="156" w:after="156"/>
        <w:ind w:left="360" w:firstLine="60" w:firstLineChars="0"/>
        <w:jc w:val="left"/>
      </w:pPr>
      <w:r>
        <w:rPr>
          <w:rFonts w:hint="eastAsia"/>
        </w:rPr>
        <w:t>查看PC串口名方式为：控制面板</w:t>
      </w:r>
      <w:r>
        <w:rPr/>
        <w:sym w:font="Wingdings" w:char="F0E0"/>
      </w:r>
      <w:r>
        <w:rPr>
          <w:rFonts w:hint="eastAsia"/>
        </w:rPr>
        <w:t>设备管理器</w:t>
      </w:r>
      <w:r>
        <w:rPr/>
        <w:sym w:font="Wingdings" w:char="F0E0"/>
      </w:r>
      <w:r>
        <w:rPr>
          <w:rFonts w:hint="eastAsia"/>
        </w:rPr>
        <w:t>端口 下查看当前连接的所有端口。</w:t>
      </w:r>
    </w:p>
    <w:p>
      <w:pPr>
        <w:pStyle w:val="30"/>
        <w:spacing w:before="156" w:after="156"/>
        <w:ind w:left="360" w:firstLine="60" w:firstLineChars="0"/>
        <w:jc w:val="center"/>
      </w:pPr>
      <w:r>
        <w:drawing>
          <wp:inline distT="0" distB="0" distL="0" distR="0">
            <wp:extent cx="3124200" cy="3695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4"/>
                    <a:stretch>
                      <a:fillRect/>
                    </a:stretch>
                  </pic:blipFill>
                  <pic:spPr>
                    <a:xfrm>
                      <a:off x="0" y="0"/>
                      <a:ext cx="3124200" cy="3695700"/>
                    </a:xfrm>
                    <a:prstGeom prst="rect">
                      <a:avLst/>
                    </a:prstGeom>
                  </pic:spPr>
                </pic:pic>
              </a:graphicData>
            </a:graphic>
          </wp:inline>
        </w:drawing>
      </w:r>
    </w:p>
    <w:p>
      <w:pPr>
        <w:pStyle w:val="30"/>
        <w:spacing w:before="156" w:after="156"/>
        <w:ind w:left="360" w:firstLine="60" w:firstLineChars="0"/>
        <w:jc w:val="center"/>
      </w:pPr>
    </w:p>
    <w:p>
      <w:pPr>
        <w:pStyle w:val="30"/>
        <w:spacing w:before="156" w:after="156"/>
        <w:ind w:left="360" w:firstLine="60" w:firstLineChars="0"/>
        <w:jc w:val="left"/>
      </w:pPr>
      <w:r>
        <w:rPr>
          <w:rFonts w:hint="eastAsia"/>
        </w:rPr>
        <w:t>运行结果：查看返回值是否大于等于0，且设备连接状态灯为绿色表示测试正常，否则测试不正常。</w:t>
      </w:r>
    </w:p>
    <w:p>
      <w:pPr>
        <w:pStyle w:val="30"/>
        <w:spacing w:before="156" w:after="156"/>
        <w:ind w:left="360" w:firstLine="60" w:firstLineChars="0"/>
        <w:jc w:val="center"/>
      </w:pPr>
      <w:r>
        <w:drawing>
          <wp:inline distT="0" distB="0" distL="0" distR="0">
            <wp:extent cx="5274310" cy="33159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5"/>
                    <a:stretch>
                      <a:fillRect/>
                    </a:stretch>
                  </pic:blipFill>
                  <pic:spPr>
                    <a:xfrm>
                      <a:off x="0" y="0"/>
                      <a:ext cx="5274310" cy="3316589"/>
                    </a:xfrm>
                    <a:prstGeom prst="rect">
                      <a:avLst/>
                    </a:prstGeom>
                  </pic:spPr>
                </pic:pic>
              </a:graphicData>
            </a:graphic>
          </wp:inline>
        </w:drawing>
      </w:r>
    </w:p>
    <w:p>
      <w:pPr>
        <w:pStyle w:val="30"/>
        <w:spacing w:before="156" w:after="156"/>
        <w:ind w:left="360" w:firstLine="60" w:firstLineChars="0"/>
        <w:jc w:val="left"/>
      </w:pPr>
      <w:r>
        <w:rPr>
          <w:rFonts w:hint="eastAsia"/>
        </w:rPr>
        <w:t>上图为测试不正常。</w:t>
      </w:r>
      <w:bookmarkStart w:id="1" w:name="_GoBack"/>
      <w:bookmarkEnd w:id="1"/>
    </w:p>
    <w:p>
      <w:pPr>
        <w:pStyle w:val="30"/>
        <w:keepNext w:val="0"/>
        <w:keepLines w:val="0"/>
        <w:pageBreakBefore/>
        <w:widowControl w:val="0"/>
        <w:numPr>
          <w:ilvl w:val="0"/>
          <w:numId w:val="4"/>
        </w:numPr>
        <w:kinsoku/>
        <w:wordWrap/>
        <w:overflowPunct/>
        <w:topLinePunct w:val="0"/>
        <w:autoSpaceDE/>
        <w:autoSpaceDN/>
        <w:bidi w:val="0"/>
        <w:adjustRightInd/>
        <w:snapToGrid/>
        <w:spacing w:before="156" w:after="156"/>
        <w:ind w:left="363" w:hanging="363" w:firstLineChars="0"/>
        <w:jc w:val="left"/>
        <w:textAlignment w:val="auto"/>
      </w:pPr>
      <w:r>
        <w:rPr>
          <w:rFonts w:hint="eastAsia"/>
        </w:rPr>
        <w:t>GPIB测试：</w:t>
      </w:r>
    </w:p>
    <w:p>
      <w:pPr>
        <w:pStyle w:val="30"/>
        <w:spacing w:before="156" w:after="156"/>
        <w:ind w:left="360" w:firstLine="0" w:firstLineChars="0"/>
        <w:jc w:val="left"/>
      </w:pPr>
      <w:r>
        <w:rPr>
          <w:rFonts w:hint="eastAsia"/>
        </w:rPr>
        <w:t>1.打开</w:t>
      </w:r>
      <w:r>
        <w:t>GPIBSingleTest.vi</w:t>
      </w:r>
      <w:r>
        <w:rPr>
          <w:rFonts w:hint="eastAsia"/>
        </w:rPr>
        <w:t>， 双击</w:t>
      </w:r>
      <w:r>
        <w:drawing>
          <wp:inline distT="0" distB="0" distL="0" distR="0">
            <wp:extent cx="1600200" cy="2857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6"/>
                    <a:stretch>
                      <a:fillRect/>
                    </a:stretch>
                  </pic:blipFill>
                  <pic:spPr>
                    <a:xfrm>
                      <a:off x="0" y="0"/>
                      <a:ext cx="1600200" cy="285750"/>
                    </a:xfrm>
                    <a:prstGeom prst="rect">
                      <a:avLst/>
                    </a:prstGeom>
                  </pic:spPr>
                </pic:pic>
              </a:graphicData>
            </a:graphic>
          </wp:inline>
        </w:drawing>
      </w:r>
      <w:r>
        <w:rPr>
          <w:rFonts w:hint="eastAsia"/>
        </w:rPr>
        <w:t>，进入程序前面板，如下图。</w:t>
      </w:r>
    </w:p>
    <w:p>
      <w:pPr>
        <w:pStyle w:val="30"/>
        <w:spacing w:before="156" w:after="156"/>
        <w:ind w:left="360" w:firstLine="0" w:firstLineChars="0"/>
        <w:jc w:val="left"/>
      </w:pPr>
      <w:r>
        <w:drawing>
          <wp:inline distT="0" distB="0" distL="0" distR="0">
            <wp:extent cx="5274310" cy="5804535"/>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7"/>
                    <a:stretch>
                      <a:fillRect/>
                    </a:stretch>
                  </pic:blipFill>
                  <pic:spPr>
                    <a:xfrm>
                      <a:off x="0" y="0"/>
                      <a:ext cx="5274310" cy="5804793"/>
                    </a:xfrm>
                    <a:prstGeom prst="rect">
                      <a:avLst/>
                    </a:prstGeom>
                  </pic:spPr>
                </pic:pic>
              </a:graphicData>
            </a:graphic>
          </wp:inline>
        </w:drawing>
      </w:r>
    </w:p>
    <w:p>
      <w:pPr>
        <w:pStyle w:val="30"/>
        <w:spacing w:before="156" w:after="156"/>
        <w:ind w:left="360" w:firstLine="0" w:firstLineChars="0"/>
        <w:jc w:val="left"/>
      </w:pPr>
      <w:r>
        <w:rPr>
          <w:rFonts w:hint="eastAsia"/>
        </w:rPr>
        <w:t>2.在GPIB地址卡输入栏输入GPIB卡地址（GPIB卡地址默认为0）</w:t>
      </w:r>
    </w:p>
    <w:p>
      <w:pPr>
        <w:pStyle w:val="30"/>
        <w:spacing w:before="156" w:after="156"/>
        <w:ind w:left="360" w:firstLine="0" w:firstLineChars="0"/>
        <w:jc w:val="left"/>
        <w:rPr>
          <w:b/>
          <w:sz w:val="28"/>
          <w:szCs w:val="28"/>
        </w:rPr>
      </w:pPr>
      <w:r>
        <w:rPr>
          <w:rFonts w:hint="eastAsia"/>
        </w:rPr>
        <w:t>3.在GPIB设备地址栏输入GPIB设备地址（</w:t>
      </w:r>
      <w:r>
        <w:rPr>
          <w:rFonts w:hint="eastAsia"/>
          <w:b/>
          <w:sz w:val="28"/>
          <w:szCs w:val="28"/>
        </w:rPr>
        <w:t>确保源表设备的通信设置已经改为GPIB方式，且已经正确设置了GPIB地址，在源表设备[设置]</w:t>
      </w:r>
      <w:r>
        <w:rPr>
          <w:b/>
          <w:sz w:val="28"/>
          <w:szCs w:val="28"/>
        </w:rPr>
        <w:sym w:font="Wingdings" w:char="F0E0"/>
      </w:r>
      <w:r>
        <w:rPr>
          <w:rFonts w:hint="eastAsia"/>
          <w:b/>
          <w:sz w:val="28"/>
          <w:szCs w:val="28"/>
        </w:rPr>
        <w:t>[通信设备] 最后一栏设置通信方式为GPIB，并设置正确的地址）。</w:t>
      </w:r>
    </w:p>
    <w:p>
      <w:pPr>
        <w:pStyle w:val="30"/>
        <w:spacing w:before="156" w:after="156"/>
        <w:ind w:left="360" w:firstLine="60" w:firstLineChars="0"/>
        <w:jc w:val="left"/>
      </w:pPr>
      <w:r>
        <w:rPr>
          <w:rFonts w:hint="eastAsia"/>
        </w:rPr>
        <w:t>4.通过点击电压源控件选择源类型设置是否为电压源</w:t>
      </w:r>
    </w:p>
    <w:p>
      <w:pPr>
        <w:pStyle w:val="30"/>
        <w:spacing w:before="156" w:after="156"/>
        <w:ind w:left="360" w:firstLine="60" w:firstLineChars="0"/>
        <w:jc w:val="left"/>
      </w:pPr>
      <w:r>
        <w:rPr>
          <w:rFonts w:hint="eastAsia"/>
        </w:rPr>
        <w:t>5.在源值输入栏输入源值大小（单位为标准单位:A/V）</w:t>
      </w:r>
    </w:p>
    <w:p>
      <w:pPr>
        <w:pStyle w:val="30"/>
        <w:spacing w:before="156" w:after="156"/>
        <w:ind w:left="360" w:firstLine="60" w:firstLineChars="0"/>
        <w:jc w:val="left"/>
      </w:pPr>
      <w:r>
        <w:rPr>
          <w:rFonts w:hint="eastAsia"/>
        </w:rPr>
        <w:t>6.在限值输入栏输入限值大小（单位为标准单位）</w:t>
      </w:r>
    </w:p>
    <w:p>
      <w:pPr>
        <w:pStyle w:val="30"/>
        <w:spacing w:before="156" w:after="156"/>
        <w:ind w:left="360" w:firstLine="60" w:firstLineChars="0"/>
        <w:jc w:val="left"/>
      </w:pPr>
      <w:r>
        <w:rPr>
          <w:rFonts w:hint="eastAsia"/>
        </w:rPr>
        <w:t>7.通过点击打开输出控件，选择本次测试是否打开输出</w:t>
      </w:r>
    </w:p>
    <w:p>
      <w:pPr>
        <w:pStyle w:val="30"/>
        <w:spacing w:before="156" w:after="156"/>
        <w:ind w:left="360" w:firstLine="60" w:firstLineChars="0"/>
        <w:jc w:val="left"/>
      </w:pPr>
      <w:r>
        <w:rPr>
          <w:rFonts w:hint="eastAsia"/>
        </w:rPr>
        <w:t>8．点击执行，开始测试，查看运行结果</w:t>
      </w:r>
    </w:p>
    <w:p>
      <w:pPr>
        <w:spacing w:before="156" w:after="156"/>
        <w:ind w:firstLine="0" w:firstLineChars="0"/>
        <w:jc w:val="center"/>
        <w:rPr>
          <w:b/>
        </w:rPr>
      </w:pPr>
      <w:r>
        <w:drawing>
          <wp:inline distT="0" distB="0" distL="0" distR="0">
            <wp:extent cx="5274310" cy="547751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8"/>
                    <a:stretch>
                      <a:fillRect/>
                    </a:stretch>
                  </pic:blipFill>
                  <pic:spPr>
                    <a:xfrm>
                      <a:off x="0" y="0"/>
                      <a:ext cx="5274310" cy="5477591"/>
                    </a:xfrm>
                    <a:prstGeom prst="rect">
                      <a:avLst/>
                    </a:prstGeom>
                  </pic:spPr>
                </pic:pic>
              </a:graphicData>
            </a:graphic>
          </wp:inline>
        </w:drawing>
      </w:r>
    </w:p>
    <w:p>
      <w:pPr>
        <w:pStyle w:val="30"/>
        <w:spacing w:before="156" w:after="156"/>
        <w:ind w:left="360" w:firstLine="0" w:firstLineChars="0"/>
        <w:jc w:val="left"/>
      </w:pPr>
      <w:r>
        <w:rPr>
          <w:rFonts w:hint="eastAsia"/>
        </w:rPr>
        <w:t>运行结果：查看返回值是否大于等于0，且连接状态灯为绿色表示测试正常，否则测试不正常。</w:t>
      </w:r>
    </w:p>
    <w:p>
      <w:pPr>
        <w:pStyle w:val="30"/>
        <w:spacing w:before="156" w:after="156"/>
        <w:ind w:left="360" w:firstLine="0" w:firstLineChars="0"/>
        <w:jc w:val="center"/>
      </w:pPr>
      <w:r>
        <w:drawing>
          <wp:inline distT="0" distB="0" distL="0" distR="0">
            <wp:extent cx="5274310" cy="323469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9"/>
                    <a:stretch>
                      <a:fillRect/>
                    </a:stretch>
                  </pic:blipFill>
                  <pic:spPr>
                    <a:xfrm>
                      <a:off x="0" y="0"/>
                      <a:ext cx="5274310" cy="3234788"/>
                    </a:xfrm>
                    <a:prstGeom prst="rect">
                      <a:avLst/>
                    </a:prstGeom>
                  </pic:spPr>
                </pic:pic>
              </a:graphicData>
            </a:graphic>
          </wp:inline>
        </w:drawing>
      </w:r>
    </w:p>
    <w:p>
      <w:pPr>
        <w:pStyle w:val="30"/>
        <w:spacing w:before="156" w:after="156"/>
        <w:ind w:left="360" w:firstLine="0" w:firstLineChars="0"/>
        <w:jc w:val="left"/>
      </w:pPr>
      <w:r>
        <w:rPr>
          <w:rFonts w:hint="eastAsia"/>
        </w:rPr>
        <w:t>上图为测试不正常。</w:t>
      </w: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567"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等线 Light">
    <w:altName w:val="Arial Unicode MS"/>
    <w:panose1 w:val="00000000000000000000"/>
    <w:charset w:val="86"/>
    <w:family w:val="auto"/>
    <w:pitch w:val="default"/>
    <w:sig w:usb0="00000000" w:usb1="00000000" w:usb2="00000016" w:usb3="00000000" w:csb0="0004000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left w:val="single" w:color="4472C4" w:themeColor="accent1" w:sz="12" w:space="11"/>
      </w:pBdr>
      <w:tabs>
        <w:tab w:val="left" w:pos="622"/>
      </w:tabs>
      <w:spacing w:before="120" w:after="120"/>
      <w:ind w:left="480" w:firstLine="520"/>
      <w:rPr>
        <w:rFonts w:asciiTheme="majorHAnsi" w:hAnsiTheme="majorHAnsi" w:eastAsiaTheme="majorEastAsia" w:cstheme="majorBidi"/>
        <w:color w:val="2F5597" w:themeColor="accent1" w:themeShade="BF"/>
        <w:sz w:val="26"/>
        <w:szCs w:val="26"/>
      </w:rPr>
    </w:pPr>
    <w:r>
      <w:rPr>
        <w:rFonts w:asciiTheme="majorHAnsi" w:hAnsiTheme="majorHAnsi" w:eastAsiaTheme="majorEastAsia" w:cstheme="majorBidi"/>
        <w:color w:val="2F5597" w:themeColor="accent1" w:themeShade="BF"/>
        <w:sz w:val="26"/>
        <w:szCs w:val="26"/>
      </w:rPr>
      <w:fldChar w:fldCharType="begin"/>
    </w:r>
    <w:r>
      <w:rPr>
        <w:rFonts w:asciiTheme="majorHAnsi" w:hAnsiTheme="majorHAnsi" w:eastAsiaTheme="majorEastAsia" w:cstheme="majorBidi"/>
        <w:color w:val="2F5597" w:themeColor="accent1" w:themeShade="BF"/>
        <w:sz w:val="26"/>
        <w:szCs w:val="26"/>
      </w:rPr>
      <w:instrText xml:space="preserve">PAGE   \* MERGEFORMAT</w:instrText>
    </w:r>
    <w:r>
      <w:rPr>
        <w:rFonts w:asciiTheme="majorHAnsi" w:hAnsiTheme="majorHAnsi" w:eastAsiaTheme="majorEastAsia" w:cstheme="majorBidi"/>
        <w:color w:val="2F5597" w:themeColor="accent1" w:themeShade="BF"/>
        <w:sz w:val="26"/>
        <w:szCs w:val="26"/>
      </w:rPr>
      <w:fldChar w:fldCharType="separate"/>
    </w:r>
    <w:r>
      <w:rPr>
        <w:rFonts w:asciiTheme="majorHAnsi" w:hAnsiTheme="majorHAnsi" w:eastAsiaTheme="majorEastAsia" w:cstheme="majorBidi"/>
        <w:color w:val="2F5597" w:themeColor="accent1" w:themeShade="BF"/>
        <w:sz w:val="26"/>
        <w:szCs w:val="26"/>
        <w:lang w:val="zh-CN"/>
      </w:rPr>
      <w:t>1</w:t>
    </w:r>
    <w:r>
      <w:rPr>
        <w:rFonts w:asciiTheme="majorHAnsi" w:hAnsiTheme="majorHAnsi" w:eastAsiaTheme="majorEastAsia" w:cstheme="majorBidi"/>
        <w:color w:val="2F5597" w:themeColor="accent1" w:themeShade="BF"/>
        <w:sz w:val="26"/>
        <w:szCs w:val="26"/>
      </w:rPr>
      <w:fldChar w:fldCharType="end"/>
    </w:r>
  </w:p>
  <w:p>
    <w:pPr>
      <w:spacing w:before="120" w:after="120" w:line="300" w:lineRule="auto"/>
      <w:ind w:left="480"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spacing w:before="120" w:after="120"/>
      <w:ind w:firstLine="0" w:firstLineChars="0"/>
      <w:jc w:val="both"/>
    </w:pPr>
    <w:r>
      <w:rPr>
        <w:sz w:val="28"/>
        <w:szCs w:val="28"/>
        <w:u w:val="single"/>
      </w:rPr>
      <w:pict>
        <v:shape id="PowerPlusWaterMarkObject357732486" o:spid="_x0000_s2050" o:spt="136" type="#_x0000_t136" style="position:absolute;left:0pt;height:164.95pt;width:494.9pt;mso-position-horizontal:center;mso-position-horizontal-relative:margin;mso-position-vertical:center;mso-position-vertical-relative:margin;rotation:20643840f;z-index:-251658240;mso-width-relative:page;mso-height-relative:page;" fillcolor="#C0C0C0" filled="t" stroked="f" coordsize="21600,21600" o:allowincell="f">
          <v:path/>
          <v:fill on="t" opacity="32768f" focussize="0,0"/>
          <v:stroke on="f"/>
          <v:imagedata o:title=""/>
          <o:lock v:ext="edit"/>
          <v:textpath on="t" fitpath="t" trim="f" xscale="f" string="严禁复制" style="font-family:Simsun;font-size:1pt;v-text-align:center;"/>
        </v:shape>
      </w:pict>
    </w:r>
    <w:r>
      <w:rPr>
        <w:rFonts w:hint="eastAsia"/>
        <w:sz w:val="28"/>
        <w:szCs w:val="28"/>
        <w:u w:val="single"/>
      </w:rPr>
      <w:drawing>
        <wp:inline distT="0" distB="0" distL="0" distR="0">
          <wp:extent cx="1021080" cy="510540"/>
          <wp:effectExtent l="0" t="0" r="0" b="0"/>
          <wp:docPr id="12" name="图片 12" descr="普赛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普赛斯"/>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21080" cy="510540"/>
                  </a:xfrm>
                  <a:prstGeom prst="rect">
                    <a:avLst/>
                  </a:prstGeom>
                  <a:noFill/>
                  <a:ln>
                    <a:noFill/>
                  </a:ln>
                </pic:spPr>
              </pic:pic>
            </a:graphicData>
          </a:graphic>
        </wp:inline>
      </w:drawing>
    </w:r>
    <w:r>
      <w:rPr>
        <w:u w:val="single"/>
      </w:rPr>
      <w:tab/>
    </w:r>
    <w:r>
      <w:rPr>
        <w:rFonts w:hint="eastAsia"/>
        <w:u w:val="single"/>
      </w:rPr>
      <w:t xml:space="preserve"> labview DLL使用文档</w:t>
    </w:r>
    <w:r>
      <w:rPr>
        <w:u w:val="single"/>
      </w:rPr>
      <w:tab/>
    </w:r>
    <w:r>
      <w:rPr>
        <w:rFonts w:hint="eastAsia"/>
        <w:u w:val="single"/>
      </w:rPr>
      <w:t>普赛斯仪表</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120" w:after="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120" w:after="12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C762A"/>
    <w:multiLevelType w:val="multilevel"/>
    <w:tmpl w:val="084C762A"/>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4A2E0E24"/>
    <w:multiLevelType w:val="multilevel"/>
    <w:tmpl w:val="4A2E0E24"/>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5EC3285C"/>
    <w:multiLevelType w:val="multilevel"/>
    <w:tmpl w:val="5EC3285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891360B"/>
    <w:multiLevelType w:val="multilevel"/>
    <w:tmpl w:val="7891360B"/>
    <w:lvl w:ilvl="0" w:tentative="0">
      <w:start w:val="1"/>
      <w:numFmt w:val="decimal"/>
      <w:pStyle w:val="2"/>
      <w:lvlText w:val="%1、"/>
      <w:lvlJc w:val="left"/>
      <w:pPr>
        <w:ind w:left="420" w:hanging="420"/>
      </w:pPr>
      <w:rPr>
        <w:rFonts w:hint="default" w:ascii="Times New Roman" w:hAnsi="Times New Roman"/>
        <w:b/>
        <w:i w:val="0"/>
        <w:sz w:val="4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31F9"/>
    <w:rsid w:val="00005E01"/>
    <w:rsid w:val="0000644A"/>
    <w:rsid w:val="0001022C"/>
    <w:rsid w:val="0001355D"/>
    <w:rsid w:val="00015BA0"/>
    <w:rsid w:val="0001740A"/>
    <w:rsid w:val="00022EFC"/>
    <w:rsid w:val="000279AD"/>
    <w:rsid w:val="000317FA"/>
    <w:rsid w:val="00035DB5"/>
    <w:rsid w:val="00036445"/>
    <w:rsid w:val="0003684B"/>
    <w:rsid w:val="00040AAE"/>
    <w:rsid w:val="00041377"/>
    <w:rsid w:val="00041627"/>
    <w:rsid w:val="00043AF8"/>
    <w:rsid w:val="00047C69"/>
    <w:rsid w:val="0005055E"/>
    <w:rsid w:val="000510BB"/>
    <w:rsid w:val="00053C44"/>
    <w:rsid w:val="00057906"/>
    <w:rsid w:val="00063416"/>
    <w:rsid w:val="000642E3"/>
    <w:rsid w:val="000646B3"/>
    <w:rsid w:val="000703E3"/>
    <w:rsid w:val="0007219D"/>
    <w:rsid w:val="000737F1"/>
    <w:rsid w:val="00075BE8"/>
    <w:rsid w:val="000805B4"/>
    <w:rsid w:val="00080BB3"/>
    <w:rsid w:val="0008288B"/>
    <w:rsid w:val="00082F59"/>
    <w:rsid w:val="00084D6B"/>
    <w:rsid w:val="000862BC"/>
    <w:rsid w:val="00091067"/>
    <w:rsid w:val="00094918"/>
    <w:rsid w:val="000A045E"/>
    <w:rsid w:val="000A0477"/>
    <w:rsid w:val="000A390F"/>
    <w:rsid w:val="000A5C3F"/>
    <w:rsid w:val="000A783D"/>
    <w:rsid w:val="000B0A75"/>
    <w:rsid w:val="000B24BF"/>
    <w:rsid w:val="000B4318"/>
    <w:rsid w:val="000C0055"/>
    <w:rsid w:val="000C6D16"/>
    <w:rsid w:val="000D187B"/>
    <w:rsid w:val="000D2903"/>
    <w:rsid w:val="000D3109"/>
    <w:rsid w:val="000D4D92"/>
    <w:rsid w:val="000D5CFB"/>
    <w:rsid w:val="000E00AD"/>
    <w:rsid w:val="000E02D8"/>
    <w:rsid w:val="000E0E6F"/>
    <w:rsid w:val="000E1FA4"/>
    <w:rsid w:val="000E6AAD"/>
    <w:rsid w:val="000F4364"/>
    <w:rsid w:val="001001B0"/>
    <w:rsid w:val="001001F9"/>
    <w:rsid w:val="0010618B"/>
    <w:rsid w:val="0010679F"/>
    <w:rsid w:val="001115BD"/>
    <w:rsid w:val="00112F64"/>
    <w:rsid w:val="00114290"/>
    <w:rsid w:val="00115BE9"/>
    <w:rsid w:val="00116A52"/>
    <w:rsid w:val="00120834"/>
    <w:rsid w:val="00123C22"/>
    <w:rsid w:val="0013384B"/>
    <w:rsid w:val="00134427"/>
    <w:rsid w:val="0013750C"/>
    <w:rsid w:val="001443A4"/>
    <w:rsid w:val="001458B8"/>
    <w:rsid w:val="00147A07"/>
    <w:rsid w:val="00153AD3"/>
    <w:rsid w:val="00155A0F"/>
    <w:rsid w:val="001614D9"/>
    <w:rsid w:val="00172A27"/>
    <w:rsid w:val="00175049"/>
    <w:rsid w:val="001827B1"/>
    <w:rsid w:val="001835FF"/>
    <w:rsid w:val="00190353"/>
    <w:rsid w:val="00190BA8"/>
    <w:rsid w:val="00192E4F"/>
    <w:rsid w:val="00192F46"/>
    <w:rsid w:val="001964F8"/>
    <w:rsid w:val="00196823"/>
    <w:rsid w:val="001A0774"/>
    <w:rsid w:val="001A2072"/>
    <w:rsid w:val="001A20D1"/>
    <w:rsid w:val="001A4541"/>
    <w:rsid w:val="001A6089"/>
    <w:rsid w:val="001B1D40"/>
    <w:rsid w:val="001B7497"/>
    <w:rsid w:val="001B7A33"/>
    <w:rsid w:val="001C68B0"/>
    <w:rsid w:val="001D088F"/>
    <w:rsid w:val="001D1BE6"/>
    <w:rsid w:val="001D3011"/>
    <w:rsid w:val="001D4115"/>
    <w:rsid w:val="001E1574"/>
    <w:rsid w:val="001F14BC"/>
    <w:rsid w:val="001F1BA1"/>
    <w:rsid w:val="001F4B92"/>
    <w:rsid w:val="001F7A28"/>
    <w:rsid w:val="001F7EED"/>
    <w:rsid w:val="0020521F"/>
    <w:rsid w:val="002131F7"/>
    <w:rsid w:val="00215921"/>
    <w:rsid w:val="002208B9"/>
    <w:rsid w:val="00223C30"/>
    <w:rsid w:val="00230778"/>
    <w:rsid w:val="002364FF"/>
    <w:rsid w:val="002401F1"/>
    <w:rsid w:val="00245F8B"/>
    <w:rsid w:val="00246831"/>
    <w:rsid w:val="00252348"/>
    <w:rsid w:val="002525C8"/>
    <w:rsid w:val="002541AE"/>
    <w:rsid w:val="00261039"/>
    <w:rsid w:val="002741B9"/>
    <w:rsid w:val="00277FE0"/>
    <w:rsid w:val="002806E9"/>
    <w:rsid w:val="002868DA"/>
    <w:rsid w:val="002925F9"/>
    <w:rsid w:val="00293454"/>
    <w:rsid w:val="00294078"/>
    <w:rsid w:val="00297645"/>
    <w:rsid w:val="002A0B6E"/>
    <w:rsid w:val="002A1295"/>
    <w:rsid w:val="002A4872"/>
    <w:rsid w:val="002B0DA0"/>
    <w:rsid w:val="002B2253"/>
    <w:rsid w:val="002B4FC7"/>
    <w:rsid w:val="002C3778"/>
    <w:rsid w:val="002C587F"/>
    <w:rsid w:val="002D100B"/>
    <w:rsid w:val="002E08DC"/>
    <w:rsid w:val="002E2D88"/>
    <w:rsid w:val="002E3CE0"/>
    <w:rsid w:val="002E77B7"/>
    <w:rsid w:val="002F233B"/>
    <w:rsid w:val="002F28B8"/>
    <w:rsid w:val="002F2A02"/>
    <w:rsid w:val="002F4288"/>
    <w:rsid w:val="002F505D"/>
    <w:rsid w:val="002F7174"/>
    <w:rsid w:val="002F7B23"/>
    <w:rsid w:val="00302374"/>
    <w:rsid w:val="003038E5"/>
    <w:rsid w:val="00303DDF"/>
    <w:rsid w:val="00305483"/>
    <w:rsid w:val="00317615"/>
    <w:rsid w:val="003259DC"/>
    <w:rsid w:val="00325D44"/>
    <w:rsid w:val="00325E05"/>
    <w:rsid w:val="00334CB1"/>
    <w:rsid w:val="0033519C"/>
    <w:rsid w:val="00335A22"/>
    <w:rsid w:val="003378C0"/>
    <w:rsid w:val="00337C11"/>
    <w:rsid w:val="0034267A"/>
    <w:rsid w:val="00346CCE"/>
    <w:rsid w:val="00355D4B"/>
    <w:rsid w:val="003562F2"/>
    <w:rsid w:val="0036415A"/>
    <w:rsid w:val="00364614"/>
    <w:rsid w:val="00367771"/>
    <w:rsid w:val="00367AE3"/>
    <w:rsid w:val="00380065"/>
    <w:rsid w:val="00380E53"/>
    <w:rsid w:val="0038461B"/>
    <w:rsid w:val="00391896"/>
    <w:rsid w:val="00392493"/>
    <w:rsid w:val="0039289A"/>
    <w:rsid w:val="00393AAD"/>
    <w:rsid w:val="003A4C65"/>
    <w:rsid w:val="003A6D7B"/>
    <w:rsid w:val="003B0FB6"/>
    <w:rsid w:val="003B4237"/>
    <w:rsid w:val="003B4E55"/>
    <w:rsid w:val="003B5623"/>
    <w:rsid w:val="003B6CF9"/>
    <w:rsid w:val="003B6D04"/>
    <w:rsid w:val="003C57D8"/>
    <w:rsid w:val="003C782C"/>
    <w:rsid w:val="003D6802"/>
    <w:rsid w:val="003D7839"/>
    <w:rsid w:val="003E2470"/>
    <w:rsid w:val="003E715C"/>
    <w:rsid w:val="003F413D"/>
    <w:rsid w:val="004101C1"/>
    <w:rsid w:val="00410B7B"/>
    <w:rsid w:val="004111D1"/>
    <w:rsid w:val="00411229"/>
    <w:rsid w:val="00412158"/>
    <w:rsid w:val="004154DB"/>
    <w:rsid w:val="00417386"/>
    <w:rsid w:val="004226DA"/>
    <w:rsid w:val="00424EF6"/>
    <w:rsid w:val="004264E7"/>
    <w:rsid w:val="004272F8"/>
    <w:rsid w:val="004301F0"/>
    <w:rsid w:val="00430EFC"/>
    <w:rsid w:val="00431EB8"/>
    <w:rsid w:val="004379B2"/>
    <w:rsid w:val="004416A0"/>
    <w:rsid w:val="00443EF3"/>
    <w:rsid w:val="00443F99"/>
    <w:rsid w:val="0044674B"/>
    <w:rsid w:val="0045008A"/>
    <w:rsid w:val="004506A6"/>
    <w:rsid w:val="00453043"/>
    <w:rsid w:val="00454154"/>
    <w:rsid w:val="004576BD"/>
    <w:rsid w:val="004669B6"/>
    <w:rsid w:val="00475F53"/>
    <w:rsid w:val="004761CB"/>
    <w:rsid w:val="00477E29"/>
    <w:rsid w:val="00484D54"/>
    <w:rsid w:val="00485332"/>
    <w:rsid w:val="004908C4"/>
    <w:rsid w:val="00493496"/>
    <w:rsid w:val="00493CD7"/>
    <w:rsid w:val="00494A22"/>
    <w:rsid w:val="00495458"/>
    <w:rsid w:val="00496D54"/>
    <w:rsid w:val="00497494"/>
    <w:rsid w:val="00497831"/>
    <w:rsid w:val="004A39FB"/>
    <w:rsid w:val="004A5505"/>
    <w:rsid w:val="004A56AC"/>
    <w:rsid w:val="004A6014"/>
    <w:rsid w:val="004B3802"/>
    <w:rsid w:val="004B40ED"/>
    <w:rsid w:val="004C164B"/>
    <w:rsid w:val="004C3DBD"/>
    <w:rsid w:val="004C78F2"/>
    <w:rsid w:val="004D1017"/>
    <w:rsid w:val="004D2356"/>
    <w:rsid w:val="004D2A5D"/>
    <w:rsid w:val="004D45F2"/>
    <w:rsid w:val="004D6859"/>
    <w:rsid w:val="004E0DDA"/>
    <w:rsid w:val="004E20CD"/>
    <w:rsid w:val="004E4733"/>
    <w:rsid w:val="004F0B2B"/>
    <w:rsid w:val="004F1CC9"/>
    <w:rsid w:val="004F549C"/>
    <w:rsid w:val="005002DC"/>
    <w:rsid w:val="00500329"/>
    <w:rsid w:val="00500C00"/>
    <w:rsid w:val="00500FA4"/>
    <w:rsid w:val="00501D4E"/>
    <w:rsid w:val="00502B45"/>
    <w:rsid w:val="0050320D"/>
    <w:rsid w:val="005041F2"/>
    <w:rsid w:val="0050485E"/>
    <w:rsid w:val="00506E39"/>
    <w:rsid w:val="0052053B"/>
    <w:rsid w:val="005234C0"/>
    <w:rsid w:val="00524AFE"/>
    <w:rsid w:val="00530DAD"/>
    <w:rsid w:val="00532E4C"/>
    <w:rsid w:val="0053332C"/>
    <w:rsid w:val="00534F8E"/>
    <w:rsid w:val="0053536B"/>
    <w:rsid w:val="00536D7A"/>
    <w:rsid w:val="00545856"/>
    <w:rsid w:val="0054680A"/>
    <w:rsid w:val="00551EB4"/>
    <w:rsid w:val="005524E0"/>
    <w:rsid w:val="00556236"/>
    <w:rsid w:val="0055777B"/>
    <w:rsid w:val="00564683"/>
    <w:rsid w:val="00564F1B"/>
    <w:rsid w:val="0057252C"/>
    <w:rsid w:val="00577988"/>
    <w:rsid w:val="005812B4"/>
    <w:rsid w:val="00582FBD"/>
    <w:rsid w:val="005864AE"/>
    <w:rsid w:val="00587A2F"/>
    <w:rsid w:val="00587F38"/>
    <w:rsid w:val="00592360"/>
    <w:rsid w:val="005A551D"/>
    <w:rsid w:val="005B1A00"/>
    <w:rsid w:val="005B4177"/>
    <w:rsid w:val="005B6017"/>
    <w:rsid w:val="005C5391"/>
    <w:rsid w:val="005C57C1"/>
    <w:rsid w:val="005C7312"/>
    <w:rsid w:val="005C74F7"/>
    <w:rsid w:val="005D3E63"/>
    <w:rsid w:val="005E4B14"/>
    <w:rsid w:val="005E50C5"/>
    <w:rsid w:val="005E6223"/>
    <w:rsid w:val="005E6661"/>
    <w:rsid w:val="005F2DFF"/>
    <w:rsid w:val="005F3C5D"/>
    <w:rsid w:val="005F4CC6"/>
    <w:rsid w:val="005F69D2"/>
    <w:rsid w:val="005F6C7B"/>
    <w:rsid w:val="006007DC"/>
    <w:rsid w:val="006038E4"/>
    <w:rsid w:val="006136B8"/>
    <w:rsid w:val="00615CC2"/>
    <w:rsid w:val="00620BFB"/>
    <w:rsid w:val="00620C3B"/>
    <w:rsid w:val="00621FF7"/>
    <w:rsid w:val="00622260"/>
    <w:rsid w:val="00622F0B"/>
    <w:rsid w:val="00624287"/>
    <w:rsid w:val="00627836"/>
    <w:rsid w:val="00630E3E"/>
    <w:rsid w:val="00637E11"/>
    <w:rsid w:val="00640606"/>
    <w:rsid w:val="00641099"/>
    <w:rsid w:val="00655B8E"/>
    <w:rsid w:val="00656646"/>
    <w:rsid w:val="00656F6A"/>
    <w:rsid w:val="00661A08"/>
    <w:rsid w:val="00661F5A"/>
    <w:rsid w:val="00670C3E"/>
    <w:rsid w:val="00680A90"/>
    <w:rsid w:val="00682F06"/>
    <w:rsid w:val="006834B5"/>
    <w:rsid w:val="0068707A"/>
    <w:rsid w:val="00690C17"/>
    <w:rsid w:val="00693BC1"/>
    <w:rsid w:val="00695181"/>
    <w:rsid w:val="0069526E"/>
    <w:rsid w:val="006A5577"/>
    <w:rsid w:val="006A6BE5"/>
    <w:rsid w:val="006A6C48"/>
    <w:rsid w:val="006B1245"/>
    <w:rsid w:val="006C03CC"/>
    <w:rsid w:val="006C781C"/>
    <w:rsid w:val="006D07AF"/>
    <w:rsid w:val="006D0E74"/>
    <w:rsid w:val="006D3F2B"/>
    <w:rsid w:val="006E3E42"/>
    <w:rsid w:val="006E6E14"/>
    <w:rsid w:val="006F5C49"/>
    <w:rsid w:val="0070084A"/>
    <w:rsid w:val="00704B8F"/>
    <w:rsid w:val="00706198"/>
    <w:rsid w:val="00706DCF"/>
    <w:rsid w:val="007135D6"/>
    <w:rsid w:val="00713D29"/>
    <w:rsid w:val="007142F1"/>
    <w:rsid w:val="00715E2D"/>
    <w:rsid w:val="007202DC"/>
    <w:rsid w:val="00722873"/>
    <w:rsid w:val="007318CB"/>
    <w:rsid w:val="00742106"/>
    <w:rsid w:val="0074277B"/>
    <w:rsid w:val="00744326"/>
    <w:rsid w:val="00744E15"/>
    <w:rsid w:val="007453A9"/>
    <w:rsid w:val="00745D0F"/>
    <w:rsid w:val="007500A9"/>
    <w:rsid w:val="00752B1A"/>
    <w:rsid w:val="007573FA"/>
    <w:rsid w:val="00760870"/>
    <w:rsid w:val="00762155"/>
    <w:rsid w:val="0076286A"/>
    <w:rsid w:val="00762E16"/>
    <w:rsid w:val="0076319F"/>
    <w:rsid w:val="00764645"/>
    <w:rsid w:val="00764688"/>
    <w:rsid w:val="007663D7"/>
    <w:rsid w:val="00766D25"/>
    <w:rsid w:val="00767421"/>
    <w:rsid w:val="00770004"/>
    <w:rsid w:val="00771515"/>
    <w:rsid w:val="0077186A"/>
    <w:rsid w:val="00771AD5"/>
    <w:rsid w:val="00771E43"/>
    <w:rsid w:val="00772121"/>
    <w:rsid w:val="007774DE"/>
    <w:rsid w:val="007861A8"/>
    <w:rsid w:val="00790F2E"/>
    <w:rsid w:val="00791DAE"/>
    <w:rsid w:val="007951C0"/>
    <w:rsid w:val="00795B6C"/>
    <w:rsid w:val="00795F63"/>
    <w:rsid w:val="00797A23"/>
    <w:rsid w:val="007A3849"/>
    <w:rsid w:val="007A5B5E"/>
    <w:rsid w:val="007B0CDC"/>
    <w:rsid w:val="007B1365"/>
    <w:rsid w:val="007B1398"/>
    <w:rsid w:val="007B19D1"/>
    <w:rsid w:val="007B4708"/>
    <w:rsid w:val="007C3970"/>
    <w:rsid w:val="007C47A0"/>
    <w:rsid w:val="007C52FF"/>
    <w:rsid w:val="007D1519"/>
    <w:rsid w:val="007D212A"/>
    <w:rsid w:val="007D263F"/>
    <w:rsid w:val="007D586E"/>
    <w:rsid w:val="007D7F04"/>
    <w:rsid w:val="007E0DD1"/>
    <w:rsid w:val="007E27D3"/>
    <w:rsid w:val="007F0097"/>
    <w:rsid w:val="007F2CA9"/>
    <w:rsid w:val="007F45C2"/>
    <w:rsid w:val="007F6C91"/>
    <w:rsid w:val="008031A8"/>
    <w:rsid w:val="00805B92"/>
    <w:rsid w:val="00806065"/>
    <w:rsid w:val="00811DF9"/>
    <w:rsid w:val="008268A7"/>
    <w:rsid w:val="00831C83"/>
    <w:rsid w:val="008377DF"/>
    <w:rsid w:val="00844639"/>
    <w:rsid w:val="008450AC"/>
    <w:rsid w:val="008515D3"/>
    <w:rsid w:val="008524DF"/>
    <w:rsid w:val="00860D15"/>
    <w:rsid w:val="00863647"/>
    <w:rsid w:val="008721CE"/>
    <w:rsid w:val="00873489"/>
    <w:rsid w:val="00874EF6"/>
    <w:rsid w:val="008752FA"/>
    <w:rsid w:val="00875A0D"/>
    <w:rsid w:val="00877ED1"/>
    <w:rsid w:val="00880095"/>
    <w:rsid w:val="008807BE"/>
    <w:rsid w:val="00880F29"/>
    <w:rsid w:val="008813C0"/>
    <w:rsid w:val="008B02DF"/>
    <w:rsid w:val="008B097C"/>
    <w:rsid w:val="008B787E"/>
    <w:rsid w:val="008C3B26"/>
    <w:rsid w:val="008C60FD"/>
    <w:rsid w:val="008D72FC"/>
    <w:rsid w:val="008E0AB6"/>
    <w:rsid w:val="008E0DC4"/>
    <w:rsid w:val="008E2B3F"/>
    <w:rsid w:val="008F0453"/>
    <w:rsid w:val="008F051E"/>
    <w:rsid w:val="008F34E1"/>
    <w:rsid w:val="008F5281"/>
    <w:rsid w:val="008F5F7F"/>
    <w:rsid w:val="008F77DA"/>
    <w:rsid w:val="00900A94"/>
    <w:rsid w:val="00916091"/>
    <w:rsid w:val="00922838"/>
    <w:rsid w:val="0092649E"/>
    <w:rsid w:val="0093095B"/>
    <w:rsid w:val="009329A6"/>
    <w:rsid w:val="00932F65"/>
    <w:rsid w:val="00934DDA"/>
    <w:rsid w:val="0095202F"/>
    <w:rsid w:val="00952F8F"/>
    <w:rsid w:val="0095406E"/>
    <w:rsid w:val="00955A81"/>
    <w:rsid w:val="00956CB6"/>
    <w:rsid w:val="00963FCB"/>
    <w:rsid w:val="00973177"/>
    <w:rsid w:val="0097557B"/>
    <w:rsid w:val="00980ADC"/>
    <w:rsid w:val="00982F81"/>
    <w:rsid w:val="00983836"/>
    <w:rsid w:val="00985EC9"/>
    <w:rsid w:val="009873D6"/>
    <w:rsid w:val="00995985"/>
    <w:rsid w:val="009A1661"/>
    <w:rsid w:val="009A703A"/>
    <w:rsid w:val="009B0D44"/>
    <w:rsid w:val="009B1177"/>
    <w:rsid w:val="009B4C34"/>
    <w:rsid w:val="009C02C9"/>
    <w:rsid w:val="009C4AC1"/>
    <w:rsid w:val="009D254D"/>
    <w:rsid w:val="009D47D8"/>
    <w:rsid w:val="009E45C6"/>
    <w:rsid w:val="009E6E94"/>
    <w:rsid w:val="009E7DC9"/>
    <w:rsid w:val="009F7F15"/>
    <w:rsid w:val="00A01D39"/>
    <w:rsid w:val="00A05091"/>
    <w:rsid w:val="00A05EB3"/>
    <w:rsid w:val="00A069FF"/>
    <w:rsid w:val="00A11670"/>
    <w:rsid w:val="00A141F0"/>
    <w:rsid w:val="00A16F26"/>
    <w:rsid w:val="00A2122F"/>
    <w:rsid w:val="00A22D7D"/>
    <w:rsid w:val="00A22DBF"/>
    <w:rsid w:val="00A239A8"/>
    <w:rsid w:val="00A258AF"/>
    <w:rsid w:val="00A25F9C"/>
    <w:rsid w:val="00A304D5"/>
    <w:rsid w:val="00A32926"/>
    <w:rsid w:val="00A33614"/>
    <w:rsid w:val="00A33638"/>
    <w:rsid w:val="00A406A8"/>
    <w:rsid w:val="00A41FC3"/>
    <w:rsid w:val="00A422C5"/>
    <w:rsid w:val="00A449DD"/>
    <w:rsid w:val="00A51590"/>
    <w:rsid w:val="00A57E9E"/>
    <w:rsid w:val="00A57EB6"/>
    <w:rsid w:val="00A638D2"/>
    <w:rsid w:val="00A658E5"/>
    <w:rsid w:val="00A66224"/>
    <w:rsid w:val="00A66AB5"/>
    <w:rsid w:val="00A674DF"/>
    <w:rsid w:val="00A85D75"/>
    <w:rsid w:val="00A8683D"/>
    <w:rsid w:val="00A91059"/>
    <w:rsid w:val="00A93D0F"/>
    <w:rsid w:val="00A93EE8"/>
    <w:rsid w:val="00A955EE"/>
    <w:rsid w:val="00A977F1"/>
    <w:rsid w:val="00AA2477"/>
    <w:rsid w:val="00AA47C0"/>
    <w:rsid w:val="00AB1B36"/>
    <w:rsid w:val="00AB2798"/>
    <w:rsid w:val="00AB7C64"/>
    <w:rsid w:val="00AC0952"/>
    <w:rsid w:val="00AD1616"/>
    <w:rsid w:val="00AD2695"/>
    <w:rsid w:val="00AD41E8"/>
    <w:rsid w:val="00AD441F"/>
    <w:rsid w:val="00AD780E"/>
    <w:rsid w:val="00AE024C"/>
    <w:rsid w:val="00AE456B"/>
    <w:rsid w:val="00AF5653"/>
    <w:rsid w:val="00B02B7D"/>
    <w:rsid w:val="00B03F77"/>
    <w:rsid w:val="00B042E0"/>
    <w:rsid w:val="00B06D6D"/>
    <w:rsid w:val="00B07AEC"/>
    <w:rsid w:val="00B16F25"/>
    <w:rsid w:val="00B2021C"/>
    <w:rsid w:val="00B21A7D"/>
    <w:rsid w:val="00B21BCF"/>
    <w:rsid w:val="00B31A23"/>
    <w:rsid w:val="00B31D35"/>
    <w:rsid w:val="00B3367D"/>
    <w:rsid w:val="00B35176"/>
    <w:rsid w:val="00B35F64"/>
    <w:rsid w:val="00B36772"/>
    <w:rsid w:val="00B40ADE"/>
    <w:rsid w:val="00B46634"/>
    <w:rsid w:val="00B57CF6"/>
    <w:rsid w:val="00B61D51"/>
    <w:rsid w:val="00B659E2"/>
    <w:rsid w:val="00B76A3D"/>
    <w:rsid w:val="00B90C1D"/>
    <w:rsid w:val="00B93785"/>
    <w:rsid w:val="00BA264F"/>
    <w:rsid w:val="00BA39FA"/>
    <w:rsid w:val="00BB0D95"/>
    <w:rsid w:val="00BB228E"/>
    <w:rsid w:val="00BB2DA4"/>
    <w:rsid w:val="00BB55AB"/>
    <w:rsid w:val="00BB75FF"/>
    <w:rsid w:val="00BC1DC9"/>
    <w:rsid w:val="00BC2A09"/>
    <w:rsid w:val="00BC30B9"/>
    <w:rsid w:val="00BC4FB4"/>
    <w:rsid w:val="00BD5F8E"/>
    <w:rsid w:val="00BE306E"/>
    <w:rsid w:val="00BE3C2D"/>
    <w:rsid w:val="00BE4176"/>
    <w:rsid w:val="00BE7380"/>
    <w:rsid w:val="00BF5BFC"/>
    <w:rsid w:val="00C00B9F"/>
    <w:rsid w:val="00C04F46"/>
    <w:rsid w:val="00C053AE"/>
    <w:rsid w:val="00C105D1"/>
    <w:rsid w:val="00C10BA9"/>
    <w:rsid w:val="00C17F22"/>
    <w:rsid w:val="00C24330"/>
    <w:rsid w:val="00C252F8"/>
    <w:rsid w:val="00C27F22"/>
    <w:rsid w:val="00C32C47"/>
    <w:rsid w:val="00C35A63"/>
    <w:rsid w:val="00C37BC6"/>
    <w:rsid w:val="00C41B30"/>
    <w:rsid w:val="00C455F2"/>
    <w:rsid w:val="00C50478"/>
    <w:rsid w:val="00C510FD"/>
    <w:rsid w:val="00C52B71"/>
    <w:rsid w:val="00C56F8B"/>
    <w:rsid w:val="00C57B7F"/>
    <w:rsid w:val="00C65DE5"/>
    <w:rsid w:val="00C669F1"/>
    <w:rsid w:val="00C66D7C"/>
    <w:rsid w:val="00C70D19"/>
    <w:rsid w:val="00C7215A"/>
    <w:rsid w:val="00C758CD"/>
    <w:rsid w:val="00C76083"/>
    <w:rsid w:val="00C764F3"/>
    <w:rsid w:val="00C773A0"/>
    <w:rsid w:val="00C77FC3"/>
    <w:rsid w:val="00C83D9D"/>
    <w:rsid w:val="00C847C7"/>
    <w:rsid w:val="00C86580"/>
    <w:rsid w:val="00C91185"/>
    <w:rsid w:val="00CA058F"/>
    <w:rsid w:val="00CA0C1E"/>
    <w:rsid w:val="00CA56F6"/>
    <w:rsid w:val="00CA6009"/>
    <w:rsid w:val="00CA6435"/>
    <w:rsid w:val="00CA6832"/>
    <w:rsid w:val="00CB2487"/>
    <w:rsid w:val="00CB4685"/>
    <w:rsid w:val="00CC46CA"/>
    <w:rsid w:val="00CC7305"/>
    <w:rsid w:val="00CD0812"/>
    <w:rsid w:val="00CD0A2C"/>
    <w:rsid w:val="00CD1444"/>
    <w:rsid w:val="00CD1CB5"/>
    <w:rsid w:val="00CD2619"/>
    <w:rsid w:val="00CE0326"/>
    <w:rsid w:val="00CE060B"/>
    <w:rsid w:val="00CE4D0B"/>
    <w:rsid w:val="00CE5348"/>
    <w:rsid w:val="00CE54C2"/>
    <w:rsid w:val="00CE5822"/>
    <w:rsid w:val="00CF1CBE"/>
    <w:rsid w:val="00CF2283"/>
    <w:rsid w:val="00CF2363"/>
    <w:rsid w:val="00CF46B7"/>
    <w:rsid w:val="00D012BA"/>
    <w:rsid w:val="00D022CF"/>
    <w:rsid w:val="00D02635"/>
    <w:rsid w:val="00D028D1"/>
    <w:rsid w:val="00D061CB"/>
    <w:rsid w:val="00D06A74"/>
    <w:rsid w:val="00D07E70"/>
    <w:rsid w:val="00D10F22"/>
    <w:rsid w:val="00D1393A"/>
    <w:rsid w:val="00D14BF7"/>
    <w:rsid w:val="00D14F05"/>
    <w:rsid w:val="00D15696"/>
    <w:rsid w:val="00D16D6D"/>
    <w:rsid w:val="00D17F33"/>
    <w:rsid w:val="00D20045"/>
    <w:rsid w:val="00D26B7C"/>
    <w:rsid w:val="00D26EA6"/>
    <w:rsid w:val="00D311DD"/>
    <w:rsid w:val="00D320F9"/>
    <w:rsid w:val="00D369C1"/>
    <w:rsid w:val="00D3746D"/>
    <w:rsid w:val="00D47665"/>
    <w:rsid w:val="00D57FDA"/>
    <w:rsid w:val="00D60A53"/>
    <w:rsid w:val="00D66B8A"/>
    <w:rsid w:val="00D73141"/>
    <w:rsid w:val="00D74FD5"/>
    <w:rsid w:val="00D84E2F"/>
    <w:rsid w:val="00D867EE"/>
    <w:rsid w:val="00D86A26"/>
    <w:rsid w:val="00D90FE4"/>
    <w:rsid w:val="00D95B52"/>
    <w:rsid w:val="00D97981"/>
    <w:rsid w:val="00DA1023"/>
    <w:rsid w:val="00DA50AF"/>
    <w:rsid w:val="00DA580A"/>
    <w:rsid w:val="00DB264B"/>
    <w:rsid w:val="00DB26DE"/>
    <w:rsid w:val="00DB6216"/>
    <w:rsid w:val="00DC2ABB"/>
    <w:rsid w:val="00DC32DD"/>
    <w:rsid w:val="00DC4FD8"/>
    <w:rsid w:val="00DC714B"/>
    <w:rsid w:val="00DD3203"/>
    <w:rsid w:val="00DD5D35"/>
    <w:rsid w:val="00DD6EBB"/>
    <w:rsid w:val="00DF0170"/>
    <w:rsid w:val="00DF536C"/>
    <w:rsid w:val="00E031CC"/>
    <w:rsid w:val="00E03DB6"/>
    <w:rsid w:val="00E04955"/>
    <w:rsid w:val="00E0551F"/>
    <w:rsid w:val="00E062EC"/>
    <w:rsid w:val="00E077E2"/>
    <w:rsid w:val="00E11B0C"/>
    <w:rsid w:val="00E1502B"/>
    <w:rsid w:val="00E160DF"/>
    <w:rsid w:val="00E24DEA"/>
    <w:rsid w:val="00E25BFD"/>
    <w:rsid w:val="00E2714A"/>
    <w:rsid w:val="00E30352"/>
    <w:rsid w:val="00E31D80"/>
    <w:rsid w:val="00E3386F"/>
    <w:rsid w:val="00E35D0C"/>
    <w:rsid w:val="00E426BB"/>
    <w:rsid w:val="00E44025"/>
    <w:rsid w:val="00E44A59"/>
    <w:rsid w:val="00E4538F"/>
    <w:rsid w:val="00E46952"/>
    <w:rsid w:val="00E55105"/>
    <w:rsid w:val="00E5532C"/>
    <w:rsid w:val="00E56155"/>
    <w:rsid w:val="00E60211"/>
    <w:rsid w:val="00E60B24"/>
    <w:rsid w:val="00E6546D"/>
    <w:rsid w:val="00E70C8E"/>
    <w:rsid w:val="00E74B24"/>
    <w:rsid w:val="00E80713"/>
    <w:rsid w:val="00E843FD"/>
    <w:rsid w:val="00E85FF0"/>
    <w:rsid w:val="00E86A4B"/>
    <w:rsid w:val="00E8714C"/>
    <w:rsid w:val="00E96626"/>
    <w:rsid w:val="00E96CE2"/>
    <w:rsid w:val="00E9791F"/>
    <w:rsid w:val="00EA12B2"/>
    <w:rsid w:val="00EA2716"/>
    <w:rsid w:val="00EA6151"/>
    <w:rsid w:val="00EA7295"/>
    <w:rsid w:val="00EB1C8E"/>
    <w:rsid w:val="00EB1F0B"/>
    <w:rsid w:val="00EB3A1D"/>
    <w:rsid w:val="00EC5062"/>
    <w:rsid w:val="00ED0972"/>
    <w:rsid w:val="00ED12C5"/>
    <w:rsid w:val="00ED3B05"/>
    <w:rsid w:val="00ED76D9"/>
    <w:rsid w:val="00ED772E"/>
    <w:rsid w:val="00EE0817"/>
    <w:rsid w:val="00EE12F5"/>
    <w:rsid w:val="00EF576C"/>
    <w:rsid w:val="00EF7D09"/>
    <w:rsid w:val="00F02864"/>
    <w:rsid w:val="00F13160"/>
    <w:rsid w:val="00F1519C"/>
    <w:rsid w:val="00F248CA"/>
    <w:rsid w:val="00F24B05"/>
    <w:rsid w:val="00F25AA2"/>
    <w:rsid w:val="00F26B15"/>
    <w:rsid w:val="00F322EF"/>
    <w:rsid w:val="00F32B07"/>
    <w:rsid w:val="00F33699"/>
    <w:rsid w:val="00F365B9"/>
    <w:rsid w:val="00F41259"/>
    <w:rsid w:val="00F41B7D"/>
    <w:rsid w:val="00F451B4"/>
    <w:rsid w:val="00F45409"/>
    <w:rsid w:val="00F4719D"/>
    <w:rsid w:val="00F5015A"/>
    <w:rsid w:val="00F50E8C"/>
    <w:rsid w:val="00F5504E"/>
    <w:rsid w:val="00F61CD3"/>
    <w:rsid w:val="00F62C61"/>
    <w:rsid w:val="00F6697E"/>
    <w:rsid w:val="00F84237"/>
    <w:rsid w:val="00F84265"/>
    <w:rsid w:val="00F842EC"/>
    <w:rsid w:val="00F84BF4"/>
    <w:rsid w:val="00F90F91"/>
    <w:rsid w:val="00F97FA2"/>
    <w:rsid w:val="00FA0455"/>
    <w:rsid w:val="00FA0498"/>
    <w:rsid w:val="00FA407E"/>
    <w:rsid w:val="00FB7F0C"/>
    <w:rsid w:val="00FC12A2"/>
    <w:rsid w:val="00FC2ECF"/>
    <w:rsid w:val="00FC3926"/>
    <w:rsid w:val="00FC7D81"/>
    <w:rsid w:val="00FD1A43"/>
    <w:rsid w:val="00FD4C5F"/>
    <w:rsid w:val="00FD6C8C"/>
    <w:rsid w:val="00FE16B0"/>
    <w:rsid w:val="00FE1B13"/>
    <w:rsid w:val="00FF1A04"/>
    <w:rsid w:val="00FF38B1"/>
    <w:rsid w:val="00FF4C45"/>
    <w:rsid w:val="05883271"/>
    <w:rsid w:val="05C34A3C"/>
    <w:rsid w:val="0A2111AC"/>
    <w:rsid w:val="0CF91D71"/>
    <w:rsid w:val="0EBA482D"/>
    <w:rsid w:val="0EE7363F"/>
    <w:rsid w:val="0F3D4141"/>
    <w:rsid w:val="1633322F"/>
    <w:rsid w:val="16DB35C7"/>
    <w:rsid w:val="1E211893"/>
    <w:rsid w:val="1E3E3655"/>
    <w:rsid w:val="2B7D4A71"/>
    <w:rsid w:val="2BED022F"/>
    <w:rsid w:val="2D3E5A41"/>
    <w:rsid w:val="2DCD212A"/>
    <w:rsid w:val="2E7406A3"/>
    <w:rsid w:val="2EA8068F"/>
    <w:rsid w:val="308374C2"/>
    <w:rsid w:val="32793A57"/>
    <w:rsid w:val="339C2B55"/>
    <w:rsid w:val="34C96CA8"/>
    <w:rsid w:val="38BF6564"/>
    <w:rsid w:val="42DC1DCB"/>
    <w:rsid w:val="440E5C69"/>
    <w:rsid w:val="441527AE"/>
    <w:rsid w:val="501F4C47"/>
    <w:rsid w:val="5FF51D45"/>
    <w:rsid w:val="61D72394"/>
    <w:rsid w:val="62FC3E7A"/>
    <w:rsid w:val="6598329D"/>
    <w:rsid w:val="69627A5E"/>
    <w:rsid w:val="6C5D5A21"/>
    <w:rsid w:val="703B1CDF"/>
    <w:rsid w:val="7BDE4961"/>
    <w:rsid w:val="7CE026C1"/>
    <w:rsid w:val="7DE94AF9"/>
    <w:rsid w:val="7E043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50" w:beforeLines="50" w:after="50" w:afterLines="50" w:line="360"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5"/>
    <w:qFormat/>
    <w:uiPriority w:val="0"/>
    <w:pPr>
      <w:keepNext/>
      <w:keepLines/>
      <w:numPr>
        <w:ilvl w:val="0"/>
        <w:numId w:val="1"/>
      </w:numPr>
      <w:spacing w:before="156" w:after="156" w:line="480" w:lineRule="auto"/>
      <w:ind w:left="0" w:firstLine="0" w:firstLineChars="0"/>
      <w:jc w:val="left"/>
      <w:outlineLvl w:val="0"/>
    </w:pPr>
    <w:rPr>
      <w:rFonts w:eastAsia="黑体"/>
      <w:b/>
      <w:bCs/>
      <w:kern w:val="44"/>
      <w:sz w:val="44"/>
      <w:szCs w:val="28"/>
    </w:rPr>
  </w:style>
  <w:style w:type="paragraph" w:styleId="3">
    <w:name w:val="heading 2"/>
    <w:basedOn w:val="1"/>
    <w:next w:val="1"/>
    <w:qFormat/>
    <w:uiPriority w:val="0"/>
    <w:pPr>
      <w:keepNext/>
      <w:keepLines/>
      <w:spacing w:before="0" w:beforeLines="0" w:after="0" w:afterLines="0"/>
      <w:ind w:firstLine="0" w:firstLineChars="0"/>
      <w:outlineLvl w:val="1"/>
    </w:pPr>
    <w:rPr>
      <w:rFonts w:ascii="Arial" w:hAnsi="Arial" w:eastAsia="黑体"/>
      <w:b/>
      <w:bCs/>
      <w:sz w:val="32"/>
      <w:szCs w:val="32"/>
    </w:rPr>
  </w:style>
  <w:style w:type="paragraph" w:styleId="4">
    <w:name w:val="heading 5"/>
    <w:basedOn w:val="1"/>
    <w:next w:val="1"/>
    <w:link w:val="29"/>
    <w:semiHidden/>
    <w:unhideWhenUsed/>
    <w:qFormat/>
    <w:uiPriority w:val="0"/>
    <w:pPr>
      <w:keepNext/>
      <w:keepLines/>
      <w:spacing w:before="280" w:after="290" w:line="376" w:lineRule="auto"/>
      <w:outlineLvl w:val="4"/>
    </w:pPr>
    <w:rPr>
      <w:b/>
      <w:bCs/>
      <w:sz w:val="28"/>
      <w:szCs w:val="28"/>
    </w:rPr>
  </w:style>
  <w:style w:type="character" w:default="1" w:styleId="16">
    <w:name w:val="Default Paragraph Font"/>
    <w:semiHidden/>
    <w:unhideWhenUsed/>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5">
    <w:name w:val="Body Text"/>
    <w:basedOn w:val="1"/>
    <w:qFormat/>
    <w:uiPriority w:val="0"/>
    <w:pPr>
      <w:spacing w:after="120"/>
    </w:pPr>
  </w:style>
  <w:style w:type="paragraph" w:styleId="6">
    <w:name w:val="toc 3"/>
    <w:basedOn w:val="1"/>
    <w:next w:val="1"/>
    <w:unhideWhenUsed/>
    <w:qFormat/>
    <w:uiPriority w:val="39"/>
    <w:pPr>
      <w:widowControl/>
      <w:spacing w:after="100" w:line="276" w:lineRule="auto"/>
      <w:ind w:left="440"/>
      <w:jc w:val="left"/>
    </w:pPr>
    <w:rPr>
      <w:rFonts w:ascii="Calibri" w:hAnsi="Calibri"/>
      <w:kern w:val="0"/>
      <w:sz w:val="22"/>
      <w:szCs w:val="22"/>
    </w:rPr>
  </w:style>
  <w:style w:type="paragraph" w:styleId="7">
    <w:name w:val="Balloon Text"/>
    <w:basedOn w:val="1"/>
    <w:link w:val="27"/>
    <w:qFormat/>
    <w:uiPriority w:val="0"/>
    <w:rPr>
      <w:sz w:val="18"/>
      <w:szCs w:val="18"/>
    </w:rPr>
  </w:style>
  <w:style w:type="paragraph" w:styleId="8">
    <w:name w:val="footer"/>
    <w:basedOn w:val="1"/>
    <w:link w:val="22"/>
    <w:qFormat/>
    <w:uiPriority w:val="0"/>
    <w:pPr>
      <w:tabs>
        <w:tab w:val="center" w:pos="4153"/>
        <w:tab w:val="right" w:pos="8306"/>
      </w:tabs>
      <w:snapToGrid w:val="0"/>
      <w:jc w:val="left"/>
    </w:pPr>
    <w:rPr>
      <w:sz w:val="18"/>
      <w:szCs w:val="18"/>
    </w:rPr>
  </w:style>
  <w:style w:type="paragraph" w:styleId="9">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widowControl/>
      <w:tabs>
        <w:tab w:val="left" w:pos="420"/>
        <w:tab w:val="right" w:leader="dot" w:pos="8296"/>
      </w:tabs>
      <w:spacing w:after="100" w:line="276" w:lineRule="auto"/>
      <w:jc w:val="center"/>
    </w:pPr>
    <w:rPr>
      <w:rFonts w:ascii="宋体" w:hAnsi="宋体" w:cs="宋体"/>
      <w:kern w:val="0"/>
      <w:sz w:val="28"/>
      <w:szCs w:val="28"/>
    </w:rPr>
  </w:style>
  <w:style w:type="paragraph" w:styleId="11">
    <w:name w:val="footnote text"/>
    <w:basedOn w:val="1"/>
    <w:link w:val="28"/>
    <w:qFormat/>
    <w:uiPriority w:val="0"/>
    <w:pPr>
      <w:snapToGrid w:val="0"/>
      <w:jc w:val="left"/>
    </w:pPr>
    <w:rPr>
      <w:sz w:val="18"/>
      <w:szCs w:val="18"/>
    </w:rPr>
  </w:style>
  <w:style w:type="paragraph" w:styleId="12">
    <w:name w:val="toc 2"/>
    <w:basedOn w:val="1"/>
    <w:next w:val="1"/>
    <w:qFormat/>
    <w:uiPriority w:val="39"/>
    <w:pPr>
      <w:tabs>
        <w:tab w:val="right" w:leader="dot" w:pos="8296"/>
      </w:tabs>
      <w:ind w:left="420" w:leftChars="200"/>
      <w:jc w:val="center"/>
    </w:pPr>
    <w:rPr>
      <w:b/>
      <w:sz w:val="32"/>
      <w:szCs w:val="32"/>
    </w:rPr>
  </w:style>
  <w:style w:type="paragraph" w:styleId="13">
    <w:name w:val="Normal (Web)"/>
    <w:basedOn w:val="1"/>
    <w:unhideWhenUsed/>
    <w:qFormat/>
    <w:uiPriority w:val="99"/>
    <w:pPr>
      <w:widowControl/>
      <w:spacing w:before="100" w:beforeAutospacing="1" w:after="100" w:afterAutospacing="1"/>
      <w:jc w:val="left"/>
    </w:pPr>
    <w:rPr>
      <w:rFonts w:ascii="宋体" w:hAnsi="宋体" w:cs="宋体"/>
      <w:kern w:val="0"/>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7">
    <w:name w:val="Strong"/>
    <w:basedOn w:val="16"/>
    <w:qFormat/>
    <w:uiPriority w:val="0"/>
    <w:rPr>
      <w:b/>
      <w:bCs/>
    </w:rPr>
  </w:style>
  <w:style w:type="character" w:styleId="18">
    <w:name w:val="Emphasis"/>
    <w:basedOn w:val="16"/>
    <w:qFormat/>
    <w:uiPriority w:val="0"/>
    <w:rPr>
      <w:rFonts w:ascii="Times New Roman" w:hAnsi="Times New Roman" w:eastAsia="宋体"/>
      <w:i/>
      <w:iCs/>
      <w:sz w:val="21"/>
    </w:rPr>
  </w:style>
  <w:style w:type="character" w:styleId="19">
    <w:name w:val="Hyperlink"/>
    <w:qFormat/>
    <w:uiPriority w:val="99"/>
    <w:rPr>
      <w:color w:val="0000FF"/>
      <w:u w:val="single"/>
    </w:rPr>
  </w:style>
  <w:style w:type="character" w:styleId="20">
    <w:name w:val="HTML Code"/>
    <w:unhideWhenUsed/>
    <w:qFormat/>
    <w:uiPriority w:val="99"/>
    <w:rPr>
      <w:rFonts w:ascii="宋体" w:hAnsi="宋体" w:eastAsia="宋体" w:cs="宋体"/>
      <w:sz w:val="24"/>
      <w:szCs w:val="24"/>
    </w:rPr>
  </w:style>
  <w:style w:type="character" w:styleId="21">
    <w:name w:val="footnote reference"/>
    <w:qFormat/>
    <w:uiPriority w:val="0"/>
    <w:rPr>
      <w:vertAlign w:val="superscript"/>
    </w:rPr>
  </w:style>
  <w:style w:type="character" w:customStyle="1" w:styleId="22">
    <w:name w:val="页脚 Char"/>
    <w:link w:val="8"/>
    <w:qFormat/>
    <w:uiPriority w:val="0"/>
    <w:rPr>
      <w:rFonts w:eastAsia="宋体"/>
      <w:kern w:val="2"/>
      <w:sz w:val="18"/>
      <w:szCs w:val="18"/>
      <w:lang w:val="en-US" w:eastAsia="zh-CN" w:bidi="ar-SA"/>
    </w:rPr>
  </w:style>
  <w:style w:type="paragraph" w:customStyle="1" w:styleId="23">
    <w:name w:val="Figure"/>
    <w:basedOn w:val="5"/>
    <w:qFormat/>
    <w:uiPriority w:val="0"/>
    <w:pPr>
      <w:tabs>
        <w:tab w:val="center" w:pos="8640"/>
      </w:tabs>
      <w:spacing w:before="120" w:after="240"/>
      <w:jc w:val="center"/>
    </w:pPr>
    <w:rPr>
      <w:kern w:val="0"/>
      <w:szCs w:val="20"/>
    </w:rPr>
  </w:style>
  <w:style w:type="paragraph" w:customStyle="1" w:styleId="24">
    <w:name w:val="p16"/>
    <w:basedOn w:val="1"/>
    <w:qFormat/>
    <w:uiPriority w:val="0"/>
    <w:pPr>
      <w:widowControl/>
      <w:jc w:val="left"/>
    </w:pPr>
    <w:rPr>
      <w:rFonts w:hint="eastAsia" w:ascii="Calibri" w:hAnsi="Calibri"/>
      <w:sz w:val="18"/>
      <w:szCs w:val="22"/>
    </w:rPr>
  </w:style>
  <w:style w:type="character" w:customStyle="1" w:styleId="25">
    <w:name w:val="标题 1 Char"/>
    <w:link w:val="2"/>
    <w:qFormat/>
    <w:uiPriority w:val="0"/>
    <w:rPr>
      <w:rFonts w:eastAsia="黑体"/>
      <w:b/>
      <w:bCs/>
      <w:kern w:val="44"/>
      <w:sz w:val="44"/>
      <w:szCs w:val="28"/>
    </w:rPr>
  </w:style>
  <w:style w:type="paragraph" w:customStyle="1" w:styleId="26">
    <w:name w:val="TOC Heading"/>
    <w:basedOn w:val="2"/>
    <w:next w:val="1"/>
    <w:unhideWhenUsed/>
    <w:qFormat/>
    <w:uiPriority w:val="39"/>
    <w:pPr>
      <w:widowControl/>
      <w:spacing w:before="480" w:after="0" w:line="276" w:lineRule="auto"/>
      <w:outlineLvl w:val="9"/>
    </w:pPr>
    <w:rPr>
      <w:rFonts w:ascii="Cambria" w:hAnsi="Cambria"/>
      <w:color w:val="365F91"/>
      <w:kern w:val="0"/>
      <w:sz w:val="28"/>
    </w:rPr>
  </w:style>
  <w:style w:type="character" w:customStyle="1" w:styleId="27">
    <w:name w:val="批注框文本 Char"/>
    <w:link w:val="7"/>
    <w:qFormat/>
    <w:uiPriority w:val="0"/>
    <w:rPr>
      <w:kern w:val="2"/>
      <w:sz w:val="18"/>
      <w:szCs w:val="18"/>
    </w:rPr>
  </w:style>
  <w:style w:type="character" w:customStyle="1" w:styleId="28">
    <w:name w:val="脚注文本 Char"/>
    <w:link w:val="11"/>
    <w:qFormat/>
    <w:uiPriority w:val="0"/>
    <w:rPr>
      <w:kern w:val="2"/>
      <w:sz w:val="18"/>
      <w:szCs w:val="18"/>
    </w:rPr>
  </w:style>
  <w:style w:type="character" w:customStyle="1" w:styleId="29">
    <w:name w:val="标题 5 Char"/>
    <w:link w:val="4"/>
    <w:semiHidden/>
    <w:qFormat/>
    <w:uiPriority w:val="0"/>
    <w:rPr>
      <w:b/>
      <w:bCs/>
      <w:kern w:val="2"/>
      <w:sz w:val="28"/>
      <w:szCs w:val="28"/>
    </w:rPr>
  </w:style>
  <w:style w:type="paragraph" w:styleId="30">
    <w:name w:val="List Paragraph"/>
    <w:basedOn w:val="1"/>
    <w:qFormat/>
    <w:uiPriority w:val="99"/>
    <w:pPr>
      <w:ind w:firstLine="420"/>
    </w:pPr>
  </w:style>
  <w:style w:type="character" w:customStyle="1" w:styleId="31">
    <w:name w:val="Unresolved Mention"/>
    <w:basedOn w:val="16"/>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3.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5037612-12B3-4116-A5F7-63C9193D0A0F}">
  <ds:schemaRefs/>
</ds:datastoreItem>
</file>

<file path=docProps/app.xml><?xml version="1.0" encoding="utf-8"?>
<Properties xmlns="http://schemas.openxmlformats.org/officeDocument/2006/extended-properties" xmlns:vt="http://schemas.openxmlformats.org/officeDocument/2006/docPropsVTypes">
  <Template>Normal.dotm</Template>
  <Company>pss</Company>
  <Pages>18</Pages>
  <Words>261</Words>
  <Characters>1493</Characters>
  <Lines>12</Lines>
  <Paragraphs>3</Paragraphs>
  <TotalTime>14</TotalTime>
  <ScaleCrop>false</ScaleCrop>
  <LinksUpToDate>false</LinksUpToDate>
  <CharactersWithSpaces>1751</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2019-11-27T02:16:00Z</dcterms:created>
  <dc:creator>56818</dc:creator>
  <cp:lastModifiedBy>青红</cp:lastModifiedBy>
  <cp:lastPrinted>2020-04-16T01:05:00Z</cp:lastPrinted>
  <dcterms:modified xsi:type="dcterms:W3CDTF">2020-07-24T05:38:13Z</dcterms:modified>
  <dc:title>普赛斯仪表新人(软件)指引</dc:title>
  <cp:revision>247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