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line="360" w:lineRule="auto"/>
        <w:ind w:left="0" w:leftChars="0"/>
        <w:jc w:val="both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S系列源表_S</w:t>
      </w:r>
      <w:r>
        <w:rPr>
          <w:rFonts w:ascii="黑体" w:hAnsi="黑体" w:eastAsia="黑体" w:cs="黑体"/>
          <w:b/>
          <w:bCs/>
          <w:sz w:val="48"/>
          <w:szCs w:val="48"/>
        </w:rPr>
        <w:t>CPI</w:t>
      </w:r>
      <w:r>
        <w:rPr>
          <w:rFonts w:hint="eastAsia" w:ascii="黑体" w:hAnsi="黑体" w:eastAsia="黑体" w:cs="黑体"/>
          <w:b/>
          <w:bCs/>
          <w:sz w:val="48"/>
          <w:szCs w:val="48"/>
        </w:rPr>
        <w:t>编程手册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373"/>
        <w:gridCol w:w="627"/>
        <w:gridCol w:w="1620"/>
        <w:gridCol w:w="2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串口调试助手例子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hint="eastAsia" w:ascii="宋体" w:hAnsi="宋体" w:cs="宋体"/>
                <w:bCs/>
                <w:szCs w:val="21"/>
              </w:rPr>
              <w:t>线和前后面板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修改图片、及相关命令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修改错误截图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添加trig和扫描指令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hint="eastAsia" w:ascii="宋体" w:hAnsi="宋体" w:cs="宋体"/>
                <w:bCs/>
                <w:szCs w:val="21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添加trig输入指令和说明以及补充示例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添加NPLC和OUTP?指令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V1.0.1</w:t>
            </w:r>
          </w:p>
        </w:tc>
        <w:tc>
          <w:tcPr>
            <w:tcW w:w="1373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2020.09.4</w:t>
            </w:r>
          </w:p>
        </w:tc>
        <w:tc>
          <w:tcPr>
            <w:tcW w:w="627" w:type="dxa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233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修改波特率，文档格式，增加新指令，更新所有图片演示内容</w:t>
            </w:r>
          </w:p>
        </w:tc>
      </w:tr>
    </w:tbl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>
      <w:pPr>
        <w:pStyle w:val="21"/>
      </w:pPr>
      <w:r>
        <w:rPr>
          <w:rFonts w:hint="eastAsia"/>
        </w:rPr>
        <w:t>目录</w:t>
      </w:r>
    </w:p>
    <w:p>
      <w:pPr>
        <w:jc w:val="center"/>
      </w:pPr>
      <w:bookmarkStart w:id="0" w:name="OLE_LINK1"/>
      <w:r>
        <w:rPr>
          <w:rFonts w:ascii="宋体" w:hAnsi="宋体"/>
        </w:rPr>
        <w:t>目录</w:t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_Toc2322 </w:instrText>
      </w:r>
      <w:r>
        <w:fldChar w:fldCharType="separate"/>
      </w:r>
      <w:r>
        <w:rPr>
          <w:rFonts w:hint="eastAsia"/>
          <w:szCs w:val="28"/>
        </w:rPr>
        <w:t>需求背景</w:t>
      </w:r>
      <w:r>
        <w:tab/>
      </w:r>
      <w:r>
        <w:fldChar w:fldCharType="begin"/>
      </w:r>
      <w:r>
        <w:instrText xml:space="preserve"> PAGEREF _Toc2322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_Toc8903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源表接口图</w:t>
      </w:r>
      <w:r>
        <w:tab/>
      </w:r>
      <w:r>
        <w:fldChar w:fldCharType="begin"/>
      </w:r>
      <w:r>
        <w:instrText xml:space="preserve"> PAGEREF _Toc8903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_Toc31113 </w:instrText>
      </w:r>
      <w:r>
        <w:fldChar w:fldCharType="separate"/>
      </w:r>
      <w:r>
        <w:rPr>
          <w:bCs/>
          <w:szCs w:val="32"/>
        </w:rPr>
        <w:t xml:space="preserve">2. </w:t>
      </w:r>
      <w:r>
        <w:rPr>
          <w:rFonts w:hint="eastAsia"/>
          <w:bCs/>
          <w:szCs w:val="32"/>
        </w:rPr>
        <w:t>SCPI帧格式</w:t>
      </w:r>
      <w:r>
        <w:tab/>
      </w:r>
      <w:r>
        <w:fldChar w:fldCharType="begin"/>
      </w:r>
      <w:r>
        <w:instrText xml:space="preserve"> PAGEREF _Toc31113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_Toc16529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设备标识</w:t>
      </w:r>
      <w:r>
        <w:tab/>
      </w:r>
      <w:r>
        <w:fldChar w:fldCharType="begin"/>
      </w:r>
      <w:r>
        <w:instrText xml:space="preserve"> PAGEREF _Toc16529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_Toc9408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_Toc9408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_Toc15049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_Toc15049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_Toc9631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2.4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_Toc9631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_Toc16446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2.5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_Toc16446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_Toc31022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2.6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_Toc31022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_Toc9573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2.7 </w:t>
      </w:r>
      <w:r>
        <w:rPr>
          <w:rFonts w:ascii="宋体" w:hAnsi="宋体" w:cs="宋体"/>
          <w:szCs w:val="30"/>
        </w:rPr>
        <w:t>2</w:t>
      </w:r>
      <w:r>
        <w:rPr>
          <w:rFonts w:hint="eastAsia" w:ascii="宋体" w:hAnsi="宋体" w:cs="宋体"/>
          <w:szCs w:val="30"/>
        </w:rPr>
        <w:t>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_Toc9573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_Toc1881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2.8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_Toc1881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_Toc10910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2.9 </w:t>
      </w:r>
      <w:r>
        <w:rPr>
          <w:rFonts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_Toc10910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_Toc11934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2.10 </w:t>
      </w:r>
      <w:r>
        <w:rPr>
          <w:rFonts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_Toc11934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2.11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_Toc15781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_Toc21041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2.12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_Toc21041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_Toc22425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2.13 </w:t>
      </w:r>
      <w:r>
        <w:rPr>
          <w:rFonts w:hint="eastAsia" w:ascii="宋体" w:hAnsi="宋体" w:cs="宋体"/>
          <w:szCs w:val="30"/>
        </w:rPr>
        <w:t>设置设备TRIG输入开关</w:t>
      </w:r>
      <w:r>
        <w:tab/>
      </w:r>
      <w:r>
        <w:fldChar w:fldCharType="begin"/>
      </w:r>
      <w:r>
        <w:instrText xml:space="preserve"> PAGEREF _Toc22425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_Toc9834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2.14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_Toc9834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2.15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_Toc25670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_Toc5495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2.16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_Toc5495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_Toc17543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2.17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_Toc17543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_Toc9883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2.18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_Toc9883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2.19 </w:t>
      </w:r>
      <w:r>
        <w:rPr>
          <w:rFonts w:hint="eastAsia" w:ascii="宋体" w:hAnsi="宋体" w:cs="宋体"/>
          <w:szCs w:val="30"/>
        </w:rPr>
        <w:t>超限停止开关设置</w:t>
      </w:r>
      <w:r>
        <w:tab/>
      </w:r>
      <w:r>
        <w:fldChar w:fldCharType="begin"/>
      </w:r>
      <w:r>
        <w:instrText xml:space="preserve"> PAGEREF _Toc19715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_Toc25742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2.20 </w:t>
      </w:r>
      <w:r>
        <w:rPr>
          <w:rFonts w:hint="eastAsia" w:ascii="宋体" w:hAnsi="宋体" w:cs="宋体"/>
          <w:szCs w:val="30"/>
        </w:rPr>
        <w:t>NPLC设置</w:t>
      </w:r>
      <w:r>
        <w:tab/>
      </w:r>
      <w:r>
        <w:fldChar w:fldCharType="begin"/>
      </w:r>
      <w:r>
        <w:instrText xml:space="preserve"> PAGEREF _Toc25742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_Toc27541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2.21 </w:t>
      </w:r>
      <w:r>
        <w:rPr>
          <w:rFonts w:hint="eastAsia" w:ascii="宋体" w:hAnsi="宋体" w:cs="宋体"/>
          <w:szCs w:val="30"/>
        </w:rPr>
        <w:t>输出状态查询</w:t>
      </w:r>
      <w:r>
        <w:tab/>
      </w:r>
      <w:r>
        <w:fldChar w:fldCharType="begin"/>
      </w:r>
      <w:r>
        <w:instrText xml:space="preserve"> PAGEREF _Toc27541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_Toc25528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2.22 </w:t>
      </w:r>
      <w:r>
        <w:rPr>
          <w:rFonts w:hint="eastAsia" w:ascii="宋体" w:hAnsi="宋体" w:cs="宋体"/>
          <w:szCs w:val="30"/>
        </w:rPr>
        <w:t>清除错误缓存</w:t>
      </w:r>
      <w:r>
        <w:tab/>
      </w:r>
      <w:r>
        <w:fldChar w:fldCharType="begin"/>
      </w:r>
      <w:r>
        <w:instrText xml:space="preserve"> PAGEREF _Toc25528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_Toc12567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2.23 </w:t>
      </w:r>
      <w:r>
        <w:rPr>
          <w:rFonts w:hint="eastAsia" w:ascii="宋体" w:hAnsi="宋体" w:cs="宋体"/>
          <w:szCs w:val="30"/>
        </w:rPr>
        <w:t>获取错误代码</w:t>
      </w:r>
      <w:r>
        <w:tab/>
      </w:r>
      <w:r>
        <w:fldChar w:fldCharType="begin"/>
      </w:r>
      <w:r>
        <w:instrText xml:space="preserve"> PAGEREF _Toc12567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_Toc20312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2.24 </w:t>
      </w:r>
      <w:r>
        <w:rPr>
          <w:rFonts w:hint="eastAsia" w:ascii="宋体" w:hAnsi="宋体" w:cs="宋体"/>
          <w:szCs w:val="30"/>
        </w:rPr>
        <w:t>获取源类型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_Toc10859 </w:instrText>
      </w:r>
      <w:r>
        <w:fldChar w:fldCharType="separate"/>
      </w:r>
      <w:r>
        <w:rPr>
          <w:bCs/>
          <w:szCs w:val="32"/>
        </w:rPr>
        <w:t>3. 串口</w:t>
      </w:r>
      <w:r>
        <w:rPr>
          <w:rFonts w:hint="eastAsia"/>
          <w:bCs/>
          <w:szCs w:val="32"/>
        </w:rPr>
        <w:t>(网口</w:t>
      </w:r>
      <w:r>
        <w:rPr>
          <w:bCs/>
          <w:szCs w:val="32"/>
        </w:rPr>
        <w:t>)调试助手</w:t>
      </w:r>
      <w:r>
        <w:rPr>
          <w:rFonts w:hint="eastAsia"/>
          <w:bCs/>
          <w:szCs w:val="32"/>
        </w:rPr>
        <w:t>演示步骤</w:t>
      </w:r>
      <w:r>
        <w:tab/>
      </w:r>
      <w:r>
        <w:fldChar w:fldCharType="begin"/>
      </w:r>
      <w:r>
        <w:instrText xml:space="preserve"> PAGEREF _Toc10859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_Toc23772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 </w:t>
      </w:r>
      <w:r>
        <w:rPr>
          <w:rFonts w:hint="eastAsia" w:ascii="宋体" w:hAnsi="宋体" w:cs="宋体"/>
          <w:szCs w:val="30"/>
        </w:rPr>
        <w:t>串口连接</w:t>
      </w:r>
      <w:r>
        <w:tab/>
      </w:r>
      <w:r>
        <w:fldChar w:fldCharType="begin"/>
      </w:r>
      <w:r>
        <w:instrText xml:space="preserve"> PAGEREF _Toc23772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_Toc2813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 </w:t>
      </w:r>
      <w:r>
        <w:rPr>
          <w:rFonts w:hint="eastAsia" w:ascii="宋体" w:hAnsi="宋体" w:cs="宋体"/>
          <w:szCs w:val="30"/>
        </w:rPr>
        <w:t>网口连接</w:t>
      </w:r>
      <w:r>
        <w:tab/>
      </w:r>
      <w:r>
        <w:fldChar w:fldCharType="begin"/>
      </w:r>
      <w:r>
        <w:instrText xml:space="preserve"> PAGEREF _Toc2813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_Toc16111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3.3 </w:t>
      </w:r>
      <w:r>
        <w:rPr>
          <w:rFonts w:hint="eastAsia" w:ascii="宋体" w:hAnsi="宋体" w:cs="宋体"/>
          <w:szCs w:val="30"/>
        </w:rPr>
        <w:t>获取设备标识</w:t>
      </w:r>
      <w:r>
        <w:tab/>
      </w:r>
      <w:r>
        <w:fldChar w:fldCharType="begin"/>
      </w:r>
      <w:r>
        <w:instrText xml:space="preserve"> PAGEREF _Toc16111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_Toc31756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3.4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_Toc31756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_Toc15883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3.5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_Toc15883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_Toc16250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3.6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_Toc16250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_Toc2710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3.7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_Toc2710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3.8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_Toc2557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_Toc15558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3.9 </w:t>
      </w:r>
      <w:r>
        <w:rPr>
          <w:rFonts w:hint="eastAsia" w:ascii="宋体" w:hAnsi="宋体" w:cs="宋体"/>
          <w:szCs w:val="30"/>
        </w:rPr>
        <w:t>2/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_Toc15558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_Toc22493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3.10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_Toc22493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_Toc22767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3.11 </w:t>
      </w:r>
      <w:r>
        <w:rPr>
          <w:rFonts w:hint="eastAsia"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_Toc22767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_Toc22697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3.12 </w:t>
      </w:r>
      <w:r>
        <w:rPr>
          <w:rFonts w:hint="eastAsia"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_Toc22697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_Toc8925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3.13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_Toc8925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_Toc12678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3.14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_Toc12678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_Toc8558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3.15 </w:t>
      </w:r>
      <w:r>
        <w:rPr>
          <w:rFonts w:hint="eastAsia" w:ascii="宋体" w:hAnsi="宋体" w:cs="宋体"/>
          <w:szCs w:val="30"/>
        </w:rPr>
        <w:t>设置trig输入</w:t>
      </w:r>
      <w:r>
        <w:tab/>
      </w:r>
      <w:r>
        <w:fldChar w:fldCharType="begin"/>
      </w:r>
      <w:r>
        <w:instrText xml:space="preserve"> PAGEREF _Toc8558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_Toc4868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3.16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_Toc4868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_Toc31621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3.17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_Toc31621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_Toc18085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3.18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_Toc18085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_Toc25101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3.19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_Toc25101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_Toc14703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3.20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_Toc14703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_Toc5802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3.21 </w:t>
      </w:r>
      <w:r>
        <w:rPr>
          <w:rFonts w:hint="eastAsia" w:ascii="宋体" w:hAnsi="宋体" w:cs="宋体"/>
          <w:szCs w:val="30"/>
        </w:rPr>
        <w:t>NPLC 设置</w:t>
      </w:r>
      <w:r>
        <w:tab/>
      </w:r>
      <w:r>
        <w:fldChar w:fldCharType="begin"/>
      </w:r>
      <w:r>
        <w:instrText xml:space="preserve"> PAGEREF _Toc5802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_Toc29764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3.22 </w:t>
      </w:r>
      <w:r>
        <w:rPr>
          <w:rFonts w:hint="eastAsia" w:ascii="宋体" w:hAnsi="宋体" w:cs="宋体"/>
          <w:szCs w:val="30"/>
        </w:rPr>
        <w:t>输出状态查询</w:t>
      </w:r>
      <w:r>
        <w:tab/>
      </w:r>
      <w:r>
        <w:fldChar w:fldCharType="begin"/>
      </w:r>
      <w:r>
        <w:instrText xml:space="preserve"> PAGEREF _Toc29764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_Toc23873 </w:instrText>
      </w:r>
      <w:r>
        <w:fldChar w:fldCharType="separate"/>
      </w:r>
      <w:r>
        <w:rPr>
          <w:rFonts w:hint="default" w:ascii="宋体" w:hAnsi="宋体" w:cs="宋体"/>
          <w:szCs w:val="30"/>
          <w:lang w:val="en-US" w:eastAsia="zh-CN"/>
        </w:rPr>
        <w:t xml:space="preserve">3.23 </w:t>
      </w:r>
      <w:r>
        <w:rPr>
          <w:rFonts w:hint="eastAsia" w:ascii="宋体" w:hAnsi="宋体" w:cs="宋体"/>
          <w:szCs w:val="30"/>
          <w:lang w:val="en-US" w:eastAsia="zh-CN"/>
        </w:rPr>
        <w:t>清除错误缓存</w:t>
      </w:r>
      <w:r>
        <w:tab/>
      </w:r>
      <w:r>
        <w:fldChar w:fldCharType="begin"/>
      </w:r>
      <w:r>
        <w:instrText xml:space="preserve"> PAGEREF _Toc23873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_Toc14300 </w:instrText>
      </w:r>
      <w:r>
        <w:fldChar w:fldCharType="separate"/>
      </w:r>
      <w:r>
        <w:rPr>
          <w:rFonts w:hint="eastAsia" w:ascii="宋体" w:hAnsi="宋体" w:cs="宋体"/>
          <w:szCs w:val="30"/>
          <w:lang w:val="en-US" w:eastAsia="zh-CN"/>
        </w:rPr>
        <w:t>3.24 获取错误代码</w:t>
      </w:r>
      <w:r>
        <w:tab/>
      </w:r>
      <w:r>
        <w:fldChar w:fldCharType="begin"/>
      </w:r>
      <w:r>
        <w:instrText xml:space="preserve"> PAGEREF _Toc14300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_Toc22151 </w:instrText>
      </w:r>
      <w:r>
        <w:fldChar w:fldCharType="separate"/>
      </w:r>
      <w:r>
        <w:rPr>
          <w:rFonts w:hint="eastAsia" w:ascii="宋体" w:hAnsi="宋体" w:cs="宋体"/>
          <w:szCs w:val="30"/>
          <w:lang w:val="en-US" w:eastAsia="zh-CN"/>
        </w:rPr>
        <w:t>3.25 获取源类型</w:t>
      </w:r>
      <w:r>
        <w:tab/>
      </w:r>
      <w:r>
        <w:fldChar w:fldCharType="begin"/>
      </w:r>
      <w:r>
        <w:instrText xml:space="preserve"> PAGEREF _Toc22151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_Toc24968 </w:instrText>
      </w:r>
      <w:r>
        <w:fldChar w:fldCharType="separate"/>
      </w:r>
      <w:r>
        <w:rPr>
          <w:bCs/>
          <w:szCs w:val="32"/>
        </w:rPr>
        <w:t xml:space="preserve">4. </w:t>
      </w:r>
      <w:r>
        <w:rPr>
          <w:rFonts w:hint="eastAsia"/>
          <w:bCs/>
          <w:szCs w:val="32"/>
        </w:rPr>
        <w:t>附录</w:t>
      </w:r>
      <w:r>
        <w:tab/>
      </w:r>
      <w:r>
        <w:fldChar w:fldCharType="begin"/>
      </w:r>
      <w:r>
        <w:instrText xml:space="preserve"> PAGEREF _Toc24968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rPr>
          <w:b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567" w:gutter="0"/>
          <w:cols w:space="720" w:num="1"/>
          <w:docGrid w:type="lines" w:linePitch="312" w:charSpace="0"/>
        </w:sectPr>
      </w:pPr>
      <w:r>
        <w:fldChar w:fldCharType="end"/>
      </w:r>
    </w:p>
    <w:p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2322"/>
      <w:r>
        <w:rPr>
          <w:rFonts w:hint="eastAsia"/>
          <w:sz w:val="28"/>
          <w:szCs w:val="28"/>
        </w:rPr>
        <w:t>需求背景</w:t>
      </w:r>
      <w:bookmarkEnd w:id="1"/>
      <w:bookmarkEnd w:id="2"/>
      <w:bookmarkEnd w:id="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为指导S系列源表产品SCPI编程，特制定本文档。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" w:name="_Toc8903"/>
      <w:bookmarkStart w:id="5" w:name="_Toc11015"/>
      <w:r>
        <w:rPr>
          <w:rFonts w:hint="eastAsia" w:ascii="宋体" w:hAnsi="宋体" w:cs="宋体"/>
          <w:sz w:val="30"/>
          <w:szCs w:val="30"/>
        </w:rPr>
        <w:t>源表接口图</w:t>
      </w:r>
      <w:bookmarkEnd w:id="4"/>
      <w:bookmarkEnd w:id="5"/>
    </w:p>
    <w:p>
      <w:pPr>
        <w:ind w:left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源表接口图如图1：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>
          <v:shape id="_x0000_i1025" o:spt="75" type="#_x0000_t75" style="height:127pt;width:152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图1源表接口图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hint="eastAsia" w:ascii="宋体" w:hAnsi="宋体" w:cs="宋体"/>
          <w:sz w:val="24"/>
        </w:rPr>
        <w:t>通信口。其中，串口波特率:</w:t>
      </w:r>
      <w:r>
        <w:rPr>
          <w:rFonts w:hint="eastAsia" w:ascii="宋体" w:hAnsi="宋体" w:cs="宋体"/>
          <w:sz w:val="24"/>
          <w:lang w:val="en-US" w:eastAsia="zh-CN"/>
        </w:rPr>
        <w:t>115200</w:t>
      </w:r>
      <w:r>
        <w:rPr>
          <w:rFonts w:hint="eastAsia" w:ascii="宋体" w:hAnsi="宋体" w:cs="宋体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hint="eastAsia" w:ascii="宋体" w:hAnsi="宋体" w:cs="宋体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hint="eastAsia" w:ascii="宋体" w:hAnsi="宋体" w:cs="宋体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hint="eastAsia" w:ascii="宋体" w:hAnsi="宋体" w:cs="宋体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hint="eastAsia" w:ascii="宋体" w:hAnsi="宋体" w:cs="宋体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hint="eastAsia" w:ascii="宋体" w:hAnsi="宋体" w:cs="宋体"/>
          <w:sz w:val="24"/>
        </w:rPr>
        <w:t>可以在触摸屏的设置界面中更改。</w:t>
      </w:r>
    </w:p>
    <w:bookmarkEnd w:id="0"/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31113"/>
      <w:bookmarkStart w:id="7" w:name="_Toc14120"/>
      <w:r>
        <w:rPr>
          <w:rFonts w:hint="eastAsia"/>
          <w:bCs/>
          <w:sz w:val="32"/>
          <w:szCs w:val="32"/>
        </w:rPr>
        <w:t>SCPI帧格式</w:t>
      </w:r>
      <w:bookmarkEnd w:id="6"/>
      <w:bookmarkEnd w:id="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S系列源表采用SCPI兼容格式，</w:t>
      </w:r>
      <w:r>
        <w:rPr>
          <w:rFonts w:hint="eastAsia" w:ascii="宋体" w:hAnsi="宋体" w:cs="宋体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hint="eastAsia" w:ascii="宋体" w:hAnsi="宋体" w:cs="宋体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hint="eastAsia" w:ascii="宋体" w:hAnsi="宋体" w:cs="宋体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结尾，详细格式定义如下：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" w:name="_Toc16529"/>
      <w:bookmarkStart w:id="9" w:name="_Toc27224"/>
      <w:r>
        <w:rPr>
          <w:rFonts w:hint="eastAsia" w:ascii="宋体" w:hAnsi="宋体" w:cs="宋体"/>
          <w:sz w:val="30"/>
          <w:szCs w:val="30"/>
        </w:rPr>
        <w:t>设备标识</w:t>
      </w:r>
      <w:bookmarkEnd w:id="8"/>
      <w:bookmarkEnd w:id="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*IDN？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输出信息包括:公司名，设备名，固件版本。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9408"/>
      <w:r>
        <w:rPr>
          <w:rFonts w:hint="eastAsia" w:ascii="宋体" w:hAnsi="宋体" w:cs="宋体"/>
          <w:sz w:val="30"/>
          <w:szCs w:val="30"/>
        </w:rPr>
        <w:t>源选择</w:t>
      </w:r>
      <w:bookmarkEnd w:id="10"/>
      <w:bookmarkEnd w:id="1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:SOUR:FUNC&lt;space&gt;%1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15049"/>
      <w:r>
        <w:rPr>
          <w:rFonts w:hint="eastAsia" w:ascii="宋体" w:hAnsi="宋体" w:cs="宋体"/>
          <w:sz w:val="30"/>
          <w:szCs w:val="30"/>
        </w:rPr>
        <w:t>源量程</w:t>
      </w:r>
      <w:bookmarkEnd w:id="12"/>
      <w:bookmarkEnd w:id="1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9631"/>
      <w:r>
        <w:rPr>
          <w:rFonts w:hint="eastAsia" w:ascii="宋体" w:hAnsi="宋体" w:cs="宋体"/>
          <w:sz w:val="30"/>
          <w:szCs w:val="30"/>
        </w:rPr>
        <w:t>源值</w:t>
      </w:r>
      <w:bookmarkEnd w:id="14"/>
      <w:bookmarkEnd w:id="1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:SOUR:%1:LEV&lt;space&gt;%2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16446"/>
      <w:r>
        <w:rPr>
          <w:rFonts w:hint="eastAsia" w:ascii="宋体" w:hAnsi="宋体" w:cs="宋体"/>
          <w:sz w:val="30"/>
          <w:szCs w:val="30"/>
        </w:rPr>
        <w:t>限量程</w:t>
      </w:r>
      <w:bookmarkEnd w:id="16"/>
      <w:bookmarkEnd w:id="1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:SENS:%1:RANG&lt;space&gt;%2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8" w:name="_Toc31022"/>
      <w:bookmarkStart w:id="19" w:name="_Toc26547"/>
      <w:r>
        <w:rPr>
          <w:rFonts w:hint="eastAsia" w:ascii="宋体" w:hAnsi="宋体" w:cs="宋体"/>
          <w:sz w:val="30"/>
          <w:szCs w:val="30"/>
        </w:rPr>
        <w:t>限值</w:t>
      </w:r>
      <w:bookmarkEnd w:id="18"/>
      <w:bookmarkEnd w:id="1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 xml:space="preserve">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9573"/>
      <w:r>
        <w:rPr>
          <w:rFonts w:ascii="宋体" w:hAnsi="宋体" w:cs="宋体"/>
          <w:sz w:val="30"/>
          <w:szCs w:val="30"/>
        </w:rPr>
        <w:t>2</w:t>
      </w:r>
      <w:r>
        <w:rPr>
          <w:rFonts w:hint="eastAsia" w:ascii="宋体" w:hAnsi="宋体" w:cs="宋体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20"/>
      <w:bookmarkEnd w:id="2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hint="eastAsia" w:ascii="宋体" w:hAnsi="宋体" w:cs="宋体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线模式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hint="eastAsia" w:ascii="宋体" w:hAnsi="宋体" w:cs="宋体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线模式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1881"/>
      <w:r>
        <w:rPr>
          <w:rFonts w:hint="eastAsia" w:ascii="宋体" w:hAnsi="宋体" w:cs="宋体"/>
          <w:sz w:val="30"/>
          <w:szCs w:val="30"/>
        </w:rPr>
        <w:t>前后面板切换</w:t>
      </w:r>
      <w:bookmarkEnd w:id="22"/>
      <w:bookmarkEnd w:id="2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>切换为后面板输出模式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10910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:OUTP&lt;space&gt;%1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ON 或 OFF。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ON表示启动输出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OFF表示关闭输出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hint="eastAsia" w:ascii="宋体" w:hAnsi="宋体" w:cs="宋体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帧读取数据。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6" w:name="_Toc11934"/>
      <w:bookmarkStart w:id="27" w:name="_Toc32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:READ?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%1,&lt;space&gt;%2</w:t>
      </w:r>
    </w:p>
    <w:p>
      <w:pPr>
        <w:ind w:left="660" w:leftChars="200" w:hanging="240" w:hanging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命令等待时间需大于5ms。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8" w:name="_Toc15781"/>
      <w:bookmarkStart w:id="29" w:name="_Toc4980"/>
      <w:r>
        <w:rPr>
          <w:rFonts w:hint="eastAsia" w:ascii="宋体" w:hAnsi="宋体" w:cs="宋体"/>
          <w:sz w:val="30"/>
          <w:szCs w:val="30"/>
        </w:rPr>
        <w:t>设置触发线</w:t>
      </w:r>
      <w:bookmarkEnd w:id="28"/>
      <w:bookmarkEnd w:id="2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或 2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为output口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>put口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0" w:name="_Toc21041"/>
      <w:bookmarkStart w:id="31" w:name="_Toc28281"/>
      <w:r>
        <w:rPr>
          <w:rFonts w:hint="eastAsia" w:ascii="宋体" w:hAnsi="宋体" w:cs="宋体"/>
          <w:sz w:val="30"/>
          <w:szCs w:val="30"/>
        </w:rPr>
        <w:t>设置设备模式</w:t>
      </w:r>
      <w:bookmarkEnd w:id="30"/>
      <w:bookmarkEnd w:id="3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可以为：SOUR或 ACC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SOUR表示设置机器为主设备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ACC表示设置机器为从设备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22425"/>
      <w:r>
        <w:rPr>
          <w:rFonts w:hint="eastAsia" w:ascii="宋体" w:hAnsi="宋体" w:cs="宋体"/>
          <w:sz w:val="30"/>
          <w:szCs w:val="30"/>
        </w:rPr>
        <w:t>设置设备TRIG输入开关</w:t>
      </w:r>
      <w:bookmarkEnd w:id="32"/>
      <w:bookmarkEnd w:id="3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bookmarkStart w:id="34" w:name="OLE_LINK3"/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可以为：ON或 OFF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ON表示设备trig输入开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OFF表示设备trig输入关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9834"/>
      <w:r>
        <w:rPr>
          <w:rFonts w:hint="eastAsia" w:ascii="宋体" w:hAnsi="宋体" w:cs="宋体"/>
          <w:sz w:val="30"/>
          <w:szCs w:val="30"/>
        </w:rPr>
        <w:t>设置扫描模式</w:t>
      </w:r>
      <w:bookmarkEnd w:id="35"/>
      <w:bookmarkEnd w:id="3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可以为：VOLT或CURR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VOLT表示为扫描电压模式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CURR表示为扫描电流模式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可以为：SWE或LIST或FIXED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SWE：表示电压或电流扫描模式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LIST：表示电压或电流列表扫描模式</w:t>
      </w:r>
    </w:p>
    <w:p>
      <w:pPr>
        <w:ind w:firstLine="435"/>
      </w:pPr>
      <w:r>
        <w:rPr>
          <w:rFonts w:hint="eastAsia" w:ascii="宋体" w:hAnsi="宋体" w:cs="宋体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7" w:name="_Toc25670"/>
      <w:bookmarkStart w:id="38" w:name="_Toc4118"/>
      <w:r>
        <w:rPr>
          <w:rFonts w:hint="eastAsia" w:ascii="宋体" w:hAnsi="宋体" w:cs="宋体"/>
          <w:sz w:val="30"/>
          <w:szCs w:val="30"/>
        </w:rPr>
        <w:t>设置扫描起点值</w:t>
      </w:r>
      <w:bookmarkEnd w:id="37"/>
      <w:bookmarkEnd w:id="3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495"/>
      <w:r>
        <w:rPr>
          <w:rFonts w:hint="eastAsia" w:ascii="宋体" w:hAnsi="宋体" w:cs="宋体"/>
          <w:sz w:val="30"/>
          <w:szCs w:val="30"/>
        </w:rPr>
        <w:t>设置扫描终点值</w:t>
      </w:r>
      <w:bookmarkEnd w:id="39"/>
      <w:bookmarkEnd w:id="40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表示设置电压终点值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CURR表示设置电流终点值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1" w:name="_Toc17543"/>
      <w:bookmarkStart w:id="42" w:name="_Toc10334"/>
      <w:r>
        <w:rPr>
          <w:rFonts w:hint="eastAsia" w:ascii="宋体" w:hAnsi="宋体" w:cs="宋体"/>
          <w:sz w:val="30"/>
          <w:szCs w:val="30"/>
        </w:rPr>
        <w:t>设置扫描点数</w:t>
      </w:r>
      <w:bookmarkEnd w:id="41"/>
      <w:bookmarkEnd w:id="42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hint="eastAsia" w:ascii="宋体" w:hAnsi="宋体" w:cs="宋体"/>
          <w:sz w:val="24"/>
        </w:rPr>
        <w:t>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9883"/>
      <w:r>
        <w:rPr>
          <w:rFonts w:hint="eastAsia" w:ascii="宋体" w:hAnsi="宋体" w:cs="宋体"/>
          <w:sz w:val="30"/>
          <w:szCs w:val="30"/>
        </w:rPr>
        <w:t>自定义扫描参数</w:t>
      </w:r>
      <w:bookmarkEnd w:id="43"/>
      <w:bookmarkEnd w:id="44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hint="eastAsia" w:ascii="宋体" w:hAnsi="宋体" w:cs="宋体"/>
          <w:sz w:val="24"/>
        </w:rPr>
        <w:t>2</w:t>
      </w:r>
      <w:bookmarkStart w:id="110" w:name="_GoBack"/>
      <w:bookmarkEnd w:id="110"/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%1可以为VOLT或者CURR</w:t>
      </w:r>
    </w:p>
    <w:p>
      <w:pPr>
        <w:ind w:firstLine="435"/>
        <w:rPr>
          <w:rFonts w:hint="eastAsia" w:ascii="宋体" w:hAnsi="宋体" w:eastAsia="宋体" w:cs="宋体"/>
          <w:sz w:val="24"/>
          <w:lang w:eastAsia="zh-CN"/>
        </w:rPr>
      </w:pPr>
      <w:r>
        <w:rPr>
          <w:rFonts w:ascii="宋体" w:hAnsi="宋体" w:cs="宋体"/>
          <w:sz w:val="24"/>
        </w:rPr>
        <w:t>%2,%3,%4</w:t>
      </w:r>
      <w:r>
        <w:rPr>
          <w:rFonts w:hint="eastAsia" w:ascii="宋体" w:hAnsi="宋体" w:cs="宋体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hint="eastAsia" w:ascii="宋体" w:hAnsi="宋体" w:cs="宋体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hint="eastAsia" w:ascii="宋体" w:hAnsi="宋体" w:cs="宋体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t>0.2,2，电压单位V，电流单位A。</w:t>
      </w:r>
      <w:r>
        <w:rPr>
          <w:rFonts w:hint="eastAsia" w:ascii="宋体" w:hAnsi="宋体" w:cs="宋体"/>
          <w:color w:val="FF0000"/>
          <w:sz w:val="24"/>
          <w:lang w:eastAsia="zh-CN"/>
        </w:rPr>
        <w:t>（</w:t>
      </w:r>
      <w:r>
        <w:rPr>
          <w:rFonts w:hint="eastAsia" w:ascii="宋体" w:hAnsi="宋体" w:cs="宋体"/>
          <w:color w:val="FF0000"/>
          <w:sz w:val="24"/>
          <w:lang w:val="en-US" w:eastAsia="zh-CN"/>
        </w:rPr>
        <w:t>注：单次发送点个数不超过100</w:t>
      </w:r>
      <w:r>
        <w:rPr>
          <w:rFonts w:hint="eastAsia" w:ascii="宋体" w:hAnsi="宋体" w:cs="宋体"/>
          <w:color w:val="FF0000"/>
          <w:sz w:val="24"/>
          <w:lang w:eastAsia="zh-CN"/>
        </w:rPr>
        <w:t>）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5" w:name="_Toc19715"/>
      <w:r>
        <w:rPr>
          <w:rFonts w:hint="eastAsia" w:ascii="宋体" w:hAnsi="宋体" w:cs="宋体"/>
          <w:sz w:val="30"/>
          <w:szCs w:val="30"/>
        </w:rPr>
        <w:t>超限停止开关设置</w:t>
      </w:r>
      <w:bookmarkEnd w:id="45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hint="eastAsia" w:ascii="宋体" w:hAnsi="宋体" w:cs="宋体"/>
          <w:sz w:val="24"/>
        </w:rPr>
        <w:t>&lt;space&gt;%1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%1为ON表示超限停止打开；OFF表示超限停止关闭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例：打开超限停止:  :SOUR:SWE:CAB ON\n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6" w:name="_Toc25742"/>
      <w:r>
        <w:rPr>
          <w:rFonts w:hint="eastAsia" w:ascii="宋体" w:hAnsi="宋体" w:cs="宋体"/>
          <w:sz w:val="30"/>
          <w:szCs w:val="30"/>
        </w:rPr>
        <w:t>NPLC设置</w:t>
      </w:r>
      <w:bookmarkEnd w:id="4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:SENS:%1:NPLC&lt;space&gt;%2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%1为VOLT表示设置电压，CURR表示设置电流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%2可以为MAX表示最大NPLC，MIN表示最低NPLC，DEF表示中等NPLC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例如设置电压NPLC为最大值： :SENS:VOLT:NPLC MAX\n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7" w:name="_Toc27541"/>
      <w:r>
        <w:rPr>
          <w:rFonts w:hint="eastAsia" w:ascii="宋体" w:hAnsi="宋体" w:cs="宋体"/>
          <w:sz w:val="30"/>
          <w:szCs w:val="30"/>
        </w:rPr>
        <w:t>输出状态查询</w:t>
      </w:r>
      <w:bookmarkEnd w:id="47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:OUTP?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返回状态为：ON表示输出打开；OFF表示输出未打开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8" w:name="_Toc25528"/>
      <w:r>
        <w:rPr>
          <w:rFonts w:hint="eastAsia" w:ascii="宋体" w:hAnsi="宋体" w:cs="宋体"/>
          <w:sz w:val="30"/>
          <w:szCs w:val="30"/>
        </w:rPr>
        <w:t>清除错误缓存</w:t>
      </w:r>
      <w:bookmarkEnd w:id="48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命令格式：:SYST:CLE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例：目前设备缓存中错误代码为0,0，-1，-2,0，执行该指令后设备中错误代码缓存为空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9" w:name="_Toc12567"/>
      <w:r>
        <w:rPr>
          <w:rFonts w:hint="eastAsia" w:ascii="宋体" w:hAnsi="宋体" w:cs="宋体"/>
          <w:sz w:val="30"/>
          <w:szCs w:val="30"/>
        </w:rPr>
        <w:t>获取错误代码</w:t>
      </w:r>
      <w:bookmarkEnd w:id="49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:SYST:ERR:CODE?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>
      <w:pPr>
        <w:ind w:left="1153" w:leftChars="206" w:hanging="720" w:hangingChars="3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例：目前设备中缓存的错误代码为0，-1,0，执行该指令后，0错误代码将被返回，表示没有错误，设备缓存中剩余-1,0错误代码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</w:rPr>
      </w:pPr>
      <w:bookmarkStart w:id="50" w:name="_Toc20312"/>
      <w:r>
        <w:rPr>
          <w:rFonts w:hint="eastAsia" w:ascii="宋体" w:hAnsi="宋体" w:cs="宋体"/>
          <w:sz w:val="30"/>
          <w:szCs w:val="30"/>
        </w:rPr>
        <w:t>获取源类型</w:t>
      </w:r>
      <w:bookmarkEnd w:id="50"/>
    </w:p>
    <w:p>
      <w:pPr>
        <w:ind w:firstLine="435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 :SOUR:FUNC?</w:t>
      </w:r>
    </w:p>
    <w:p>
      <w:pPr>
        <w:ind w:left="1150" w:leftChars="205" w:hanging="720" w:hangingChars="3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说明：获取设备源类型，返回CURR表示设备为电流源，VOLT表示设备为电压源</w:t>
      </w:r>
    </w:p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1" w:name="_Toc1055"/>
      <w:bookmarkStart w:id="52" w:name="_Toc10859"/>
      <w:r>
        <w:rPr>
          <w:bCs/>
          <w:sz w:val="32"/>
          <w:szCs w:val="32"/>
        </w:rPr>
        <w:t>串口</w:t>
      </w:r>
      <w:r>
        <w:rPr>
          <w:rFonts w:hint="eastAsia"/>
          <w:bCs/>
          <w:sz w:val="32"/>
          <w:szCs w:val="32"/>
        </w:rPr>
        <w:t>(网口</w:t>
      </w:r>
      <w:r>
        <w:rPr>
          <w:bCs/>
          <w:sz w:val="32"/>
          <w:szCs w:val="32"/>
        </w:rPr>
        <w:t>)调试助手</w:t>
      </w:r>
      <w:r>
        <w:rPr>
          <w:rFonts w:hint="eastAsia"/>
          <w:bCs/>
          <w:sz w:val="32"/>
          <w:szCs w:val="32"/>
        </w:rPr>
        <w:t>演示步骤</w:t>
      </w:r>
      <w:bookmarkEnd w:id="51"/>
      <w:bookmarkEnd w:id="52"/>
    </w:p>
    <w:p>
      <w:pPr>
        <w:ind w:firstLine="480" w:firstLineChars="200"/>
        <w:rPr>
          <w:rFonts w:ascii="宋体" w:hAnsi="宋体" w:cs="宋体"/>
          <w:sz w:val="24"/>
        </w:rPr>
      </w:pPr>
      <w:bookmarkStart w:id="53" w:name="_Toc21944702"/>
      <w:bookmarkStart w:id="54" w:name="_Toc21945225"/>
      <w:r>
        <w:rPr>
          <w:rFonts w:hint="eastAsia" w:ascii="宋体" w:hAnsi="宋体" w:cs="宋体"/>
          <w:sz w:val="24"/>
        </w:rPr>
        <w:t>参考第2节SCPI指令</w:t>
      </w:r>
      <w:bookmarkEnd w:id="53"/>
      <w:bookmarkEnd w:id="54"/>
      <w:r>
        <w:rPr>
          <w:rFonts w:hint="eastAsia" w:ascii="宋体" w:hAnsi="宋体" w:cs="宋体"/>
          <w:sz w:val="24"/>
        </w:rPr>
        <w:t>，首先介绍如何使用调试助手连接设备，然后以串口为例，逐条指令进行说明。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5" w:name="_Toc23772"/>
      <w:bookmarkStart w:id="56" w:name="_Toc32650"/>
      <w:r>
        <w:rPr>
          <w:rFonts w:hint="eastAsia" w:ascii="宋体" w:hAnsi="宋体" w:cs="宋体"/>
          <w:sz w:val="30"/>
          <w:szCs w:val="30"/>
        </w:rPr>
        <w:t>串口连接</w:t>
      </w:r>
      <w:bookmarkEnd w:id="55"/>
      <w:bookmarkEnd w:id="56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</w:p>
    <w:p>
      <w:pPr>
        <w:jc w:val="center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图3.1 串口连接示意图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7" w:name="_Toc2813"/>
      <w:bookmarkStart w:id="58" w:name="_Toc15227"/>
      <w:r>
        <w:rPr>
          <w:rFonts w:hint="eastAsia" w:ascii="宋体" w:hAnsi="宋体" w:cs="宋体"/>
          <w:sz w:val="30"/>
          <w:szCs w:val="30"/>
        </w:rPr>
        <w:t>网口连接</w:t>
      </w:r>
      <w:bookmarkEnd w:id="57"/>
      <w:bookmarkEnd w:id="5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hint="eastAsia" w:ascii="宋体" w:hAnsi="宋体" w:cs="宋体"/>
          <w:sz w:val="24"/>
        </w:rPr>
        <w:t>网口连接示意图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下面在串口调试助手上演示如何使用SCPI指令进行相关操作（</w:t>
      </w:r>
      <w:r>
        <w:rPr>
          <w:rFonts w:hint="eastAsia" w:ascii="宋体" w:hAnsi="宋体" w:cs="宋体"/>
          <w:color w:val="FF0000"/>
          <w:sz w:val="24"/>
        </w:rPr>
        <w:t>发送的命令必须以英文格式，串口调试助手需勾选加回车换行选项</w:t>
      </w:r>
      <w:r>
        <w:rPr>
          <w:rFonts w:hint="eastAsia" w:ascii="宋体" w:hAnsi="宋体" w:cs="宋体"/>
          <w:sz w:val="24"/>
        </w:rPr>
        <w:t>）,以下命令默认在电压源基础上进行操作，当进行SCPI指令进行操作时，ui界面将被锁定，禁止使用。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9" w:name="_Toc27713"/>
      <w:bookmarkStart w:id="60" w:name="_Toc16111"/>
      <w:r>
        <w:rPr>
          <w:rFonts w:hint="eastAsia" w:ascii="宋体" w:hAnsi="宋体" w:cs="宋体"/>
          <w:sz w:val="30"/>
          <w:szCs w:val="30"/>
        </w:rPr>
        <w:t>获取设备标识</w:t>
      </w:r>
      <w:bookmarkEnd w:id="59"/>
      <w:bookmarkEnd w:id="60"/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4.85pt;margin-top:167.6pt;height:16.4pt;width:35.4pt;z-index:251683840;mso-width-relative:page;mso-height-relative:page;" filled="f" stroked="t" coordsize="21600,21600" arcsize="0.166666666666667" o:gfxdata="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P+0Hw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hint="eastAsia" w:ascii="宋体" w:hAnsi="宋体" w:cs="宋体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：</w:t>
      </w:r>
      <w:r>
        <w:drawing>
          <wp:inline distT="0" distB="0" distL="114300" distR="114300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hint="eastAsia" w:ascii="宋体" w:hAnsi="宋体" w:cs="宋体"/>
          <w:sz w:val="24"/>
        </w:rPr>
        <w:t>设备标识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1" w:name="_Toc7825"/>
      <w:bookmarkStart w:id="62" w:name="_Toc31756"/>
      <w:bookmarkStart w:id="63" w:name="_Toc21945226"/>
      <w:r>
        <w:rPr>
          <w:rFonts w:hint="eastAsia" w:ascii="宋体" w:hAnsi="宋体" w:cs="宋体"/>
          <w:sz w:val="30"/>
          <w:szCs w:val="30"/>
        </w:rPr>
        <w:t>源选择</w:t>
      </w:r>
      <w:bookmarkEnd w:id="61"/>
      <w:bookmarkEnd w:id="62"/>
      <w:bookmarkEnd w:id="63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4.85pt;margin-top:157.2pt;height:16.4pt;width:35.4pt;z-index:251658240;mso-width-relative:page;mso-height-relative:page;" filled="f" stroked="t" coordsize="21600,21600" arcsize="0.166666666666667" o:gfxdata="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IY&#10;9rjWAAAACwEAAA8AAAAAAAAAAQAgAAAAIgAAAGRycy9kb3ducmV2LnhtbFBLAQIUABQAAAAIAIdO&#10;4kAULVBEJQIAADg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选择电压源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:SOUR:FUNC&lt;space&gt;CURR  可切换为电流源，如图3.4(2)：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6" o:spt="2" style="position:absolute;left:0pt;margin-left:169.2pt;margin-top:148.1pt;height:16.4pt;width:29pt;z-index:251659264;mso-width-relative:page;mso-height-relative:page;" filled="f" stroked="t" coordsize="21600,21600" arcsize="0.166666666666667" o:gfxdata="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RddidUAAAALAQAADwAAAAAAAAABACAAAAAiAAAAZHJzL2Rvd25yZXYueG1sUEsBAhQAFAAAAAgA&#10;h07iQDF8LuQoAgAAOAQAAA4AAAAAAAAAAQAgAAAAJA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选择电流源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4" w:name="_Toc8809"/>
      <w:bookmarkStart w:id="65" w:name="_Toc15883"/>
      <w:r>
        <w:rPr>
          <w:rFonts w:hint="eastAsia" w:ascii="宋体" w:hAnsi="宋体" w:cs="宋体"/>
          <w:sz w:val="30"/>
          <w:szCs w:val="30"/>
        </w:rPr>
        <w:t>源量程</w:t>
      </w:r>
      <w:bookmarkEnd w:id="64"/>
      <w:bookmarkEnd w:id="6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如图3.5：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若为电流源设置如下：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:SOUR:CURR:RANG&lt;space&gt;100E-6  设置电流量程为100uA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注意：设置量程需为已有量程。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IHHRSk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ky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p&#10;ImXWAAAACwEAAA8AAAAAAAAAAQAgAAAAIgAAAGRycy9kb3ducmV2LnhtbFBLAQIUABQAAAAIAIdO&#10;4kCBx0Up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6" w:name="_Toc19575"/>
      <w:bookmarkStart w:id="67" w:name="_Toc16250"/>
      <w:r>
        <w:rPr>
          <w:rFonts w:hint="eastAsia" w:ascii="宋体" w:hAnsi="宋体" w:cs="宋体"/>
          <w:sz w:val="30"/>
          <w:szCs w:val="30"/>
        </w:rPr>
        <w:t>源值</w:t>
      </w:r>
      <w:bookmarkEnd w:id="66"/>
      <w:bookmarkEnd w:id="67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如图3.6：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hint="eastAsia" w:ascii="宋体" w:hAnsi="宋体" w:cs="宋体"/>
          <w:sz w:val="24"/>
        </w:rPr>
        <w:t>:CURR:LEV&lt;space&gt;1E-6  设置电流为1uA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1.6pt;margin-top:148.95pt;height:16.4pt;width:49.4pt;z-index:251689984;mso-width-relative:page;mso-height-relative:page;" filled="f" stroked="t" coordsize="21600,21600" arcsize="0.166666666666667" o:gfxdata="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8w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lT&#10;RwrWAAAACwEAAA8AAAAAAAAAAQAgAAAAIgAAAGRycy9kb3ducmV2LnhtbFBLAQIUABQAAAAIAIdO&#10;4kAhGLCM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8" w:name="_Toc23484"/>
      <w:bookmarkStart w:id="69" w:name="_Toc2710"/>
      <w:r>
        <w:rPr>
          <w:rFonts w:hint="eastAsia" w:ascii="宋体" w:hAnsi="宋体" w:cs="宋体"/>
          <w:sz w:val="30"/>
          <w:szCs w:val="30"/>
        </w:rPr>
        <w:t>限量程</w:t>
      </w:r>
      <w:bookmarkEnd w:id="68"/>
      <w:bookmarkEnd w:id="6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:SENS:CURR:RANG&lt;space&gt;100E-6  设置电流量程为100uA，如图3.7：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hint="eastAsia" w:ascii="宋体" w:hAnsi="宋体" w:cs="宋体"/>
          <w:sz w:val="24"/>
        </w:rPr>
        <w:t>:VOLT:RANG&lt;space&gt;3E+0    设置电压量程为3V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26" o:spt="2" style="position:absolute;left:0pt;margin-left:164.35pt;margin-top:148.85pt;height:18.7pt;width:49.1pt;z-index:251662336;mso-width-relative:page;mso-height-relative:page;" filled="f" stroked="t" coordsize="21600,21600" arcsize="0.166666666666667" o:gfxdata="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UlT6S1wAAAAsBAAAPAAAAAAAAAAEAIAAAACIAAABkcnMvZG93bnJldi54bWxQSwECFAAUAAAA&#10;CACHTuJATVkH5CgCAAA5BAAADgAAAAAAAAABACAAAAAmAQAAZHJzL2Uyb0RvYy54bWxQSwUGAAAA&#10;AAYABgBZAQAAwAUAAAAA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0" w:name="_Toc2557"/>
      <w:bookmarkStart w:id="71" w:name="_Toc15122"/>
      <w:r>
        <w:rPr>
          <w:rFonts w:hint="eastAsia" w:ascii="宋体" w:hAnsi="宋体" w:cs="宋体"/>
          <w:sz w:val="30"/>
          <w:szCs w:val="30"/>
        </w:rPr>
        <w:t>限值</w:t>
      </w:r>
      <w:bookmarkEnd w:id="70"/>
      <w:bookmarkEnd w:id="7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:SOUR:VOLT:ILIM&lt;space&gt;1E-6  </w:t>
      </w:r>
      <w:bookmarkStart w:id="72" w:name="_Hlk40694075"/>
      <w:r>
        <w:rPr>
          <w:rFonts w:hint="eastAsia" w:ascii="宋体" w:hAnsi="宋体" w:cs="宋体"/>
          <w:sz w:val="24"/>
        </w:rPr>
        <w:t>设置电流为1uA</w:t>
      </w:r>
      <w:bookmarkEnd w:id="72"/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如图3.8：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hint="eastAsia" w:ascii="宋体" w:hAnsi="宋体" w:cs="宋体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eK4drWAAAACwEAAA8AAAAAAAAAAQAgAAAAIgAAAGRycy9kb3ducmV2LnhtbFBLAQIUABQAAAAI&#10;AIdO4kDZzP51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3" w:name="_Toc15558"/>
      <w:bookmarkStart w:id="74" w:name="_Toc5459"/>
      <w:r>
        <w:rPr>
          <w:rFonts w:hint="eastAsia" w:ascii="宋体" w:hAnsi="宋体" w:cs="宋体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73"/>
      <w:bookmarkEnd w:id="74"/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(1):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Qie2/WAAAACwEAAA8AAAAAAAAAAQAgAAAAIgAAAGRycy9kb3ducmV2LnhtbFBLAQIUABQAAAAI&#10;AIdO4kC8DaOu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切换为四线</w:t>
      </w:r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bookmarkStart w:id="75" w:name="OLE_LINK2"/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hint="eastAsia" w:ascii="宋体" w:hAnsi="宋体" w:cs="宋体"/>
          <w:bCs/>
          <w:sz w:val="24"/>
        </w:rPr>
        <w:t>FF</w:t>
      </w:r>
      <w:bookmarkEnd w:id="75"/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切换为二线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6" w:name="_Toc22493"/>
      <w:bookmarkStart w:id="77" w:name="_Toc32436"/>
      <w:r>
        <w:rPr>
          <w:rFonts w:hint="eastAsia" w:ascii="宋体" w:hAnsi="宋体" w:cs="宋体"/>
          <w:sz w:val="30"/>
          <w:szCs w:val="30"/>
        </w:rPr>
        <w:t>前后面板切换</w:t>
      </w:r>
      <w:bookmarkEnd w:id="76"/>
      <w:bookmarkEnd w:id="77"/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0(1)：</w:t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切换为前面板输出</w:t>
      </w:r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hint="eastAsia" w:ascii="宋体" w:hAnsi="宋体" w:cs="宋体"/>
          <w:bCs/>
          <w:sz w:val="24"/>
        </w:rPr>
        <w:t>0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切换为后面板输出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8" w:name="_Toc22767"/>
      <w:bookmarkStart w:id="79" w:name="_Toc30547"/>
      <w:r>
        <w:rPr>
          <w:rFonts w:hint="eastAsia" w:ascii="宋体" w:hAnsi="宋体" w:cs="宋体"/>
          <w:sz w:val="30"/>
          <w:szCs w:val="30"/>
        </w:rPr>
        <w:t>输出控制</w:t>
      </w:r>
      <w:bookmarkEnd w:id="78"/>
      <w:bookmarkEnd w:id="7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26" o:spt="2" style="position:absolute;left:0pt;margin-left:164.3pt;margin-top:150.75pt;height:12.15pt;width:23.4pt;z-index:251664384;mso-width-relative:page;mso-height-relative:page;" filled="f" stroked="t" coordsize="21600,21600" arcsize="0.166666666666667" o:gfxdata="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KJqF/WAAAACwEAAA8AAAAAAAAAAQAgAAAAIgAAAGRycy9kb3ducmV2LnhtbFBLAQIUABQAAAAI&#10;AIdO4kANwNpc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开启输出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cZ0vdYAAAALAQAADwAAAAAAAAABACAAAAAiAAAAZHJzL2Rvd25yZXYueG1sUEsBAhQAFAAAAAgA&#10;h07iQFBr+A4nAgAAOQQAAA4AAAAAAAAAAQAgAAAAJQ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关闭输出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0" w:name="_Toc22439"/>
      <w:bookmarkStart w:id="81" w:name="_Toc22697"/>
      <w:r>
        <w:rPr>
          <w:rFonts w:hint="eastAsia" w:ascii="宋体" w:hAnsi="宋体" w:cs="宋体"/>
          <w:sz w:val="30"/>
          <w:szCs w:val="30"/>
        </w:rPr>
        <w:t>数据读取</w:t>
      </w:r>
      <w:bookmarkEnd w:id="80"/>
      <w:bookmarkEnd w:id="8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hint="eastAsia" w:ascii="宋体" w:hAnsi="宋体" w:cs="宋体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Rn3021QAA&#10;AAsBAAAPAAAAAAAAAAEAIAAAACIAAABkcnMvZG93bnJldi54bWxQSwECFAAUAAAACACHTuJAxzib&#10;8SECAAA5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G7lP9UAAAAJAQAADwAAAAAAAAABACAAAAAiAAAAZHJzL2Rvd25yZXYueG1sUEsBAhQAFAAAAAgA&#10;h07iQPpPCaEoAgAAOgQAAA4AAAAAAAAAAQAgAAAAJA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读取数据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2" w:name="_Toc8925"/>
      <w:bookmarkStart w:id="83" w:name="_Toc24260"/>
      <w:r>
        <w:rPr>
          <w:rFonts w:hint="eastAsia" w:ascii="宋体" w:hAnsi="宋体" w:cs="宋体"/>
          <w:sz w:val="30"/>
          <w:szCs w:val="30"/>
        </w:rPr>
        <w:t>设置触发线</w:t>
      </w:r>
      <w:bookmarkEnd w:id="82"/>
      <w:bookmarkEnd w:id="83"/>
    </w:p>
    <w:p>
      <w:pPr>
        <w:pStyle w:val="19"/>
        <w:ind w:left="42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hint="eastAsia" w:ascii="宋体" w:hAnsi="宋体" w:cs="宋体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3(1)：</w:t>
      </w:r>
    </w:p>
    <w:p>
      <w:pPr>
        <w:ind w:left="480" w:hanging="480" w:hangingChars="20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设置触发线序1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hint="eastAsia" w:ascii="宋体" w:hAnsi="宋体" w:cs="宋体"/>
          <w:sz w:val="24"/>
        </w:rPr>
        <w:t>为触发输出线，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4" w:name="_Toc32014"/>
      <w:bookmarkStart w:id="85" w:name="_Toc12678"/>
      <w:r>
        <w:rPr>
          <w:rFonts w:hint="eastAsia" w:ascii="宋体" w:hAnsi="宋体" w:cs="宋体"/>
          <w:sz w:val="30"/>
          <w:szCs w:val="30"/>
        </w:rPr>
        <w:t>设置设备模式</w:t>
      </w:r>
      <w:bookmarkEnd w:id="84"/>
      <w:bookmarkEnd w:id="85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hint="eastAsia" w:ascii="宋体" w:hAnsi="宋体" w:cs="宋体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4(1)：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设置为主设备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hint="eastAsia" w:ascii="宋体" w:hAnsi="宋体" w:cs="宋体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6" w:name="_Toc8558"/>
      <w:bookmarkStart w:id="87" w:name="_Toc17276"/>
      <w:r>
        <w:rPr>
          <w:rFonts w:hint="eastAsia" w:ascii="宋体" w:hAnsi="宋体" w:cs="宋体"/>
          <w:sz w:val="30"/>
          <w:szCs w:val="30"/>
        </w:rPr>
        <w:t>设置trig输入</w:t>
      </w:r>
      <w:bookmarkEnd w:id="86"/>
      <w:bookmarkEnd w:id="87"/>
    </w:p>
    <w:p>
      <w:pPr>
        <w:ind w:firstLine="420"/>
        <w:rPr>
          <w:rFonts w:ascii="宋体" w:hAnsi="宋体" w:cs="宋体"/>
          <w:sz w:val="24"/>
        </w:rPr>
      </w:pPr>
      <w:bookmarkStart w:id="88" w:name="_Toc29942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15（1）：</w:t>
      </w:r>
      <w:bookmarkEnd w:id="88"/>
    </w:p>
    <w:p>
      <w:pPr>
        <w:ind w:firstLine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7.4pt;margin-top:146.45pt;height:10.3pt;width:26.2pt;z-index:251715584;mso-width-relative:page;mso-height-relative:page;" filled="f" stroked="t" coordsize="21600,21600" arcsize="0.166666666666667" o:gfxdata="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FJzbz&#10;1wAAAAsBAAAPAAAAAAAAAAEAIAAAACIAAABkcnMvZG93bnJldi54bWxQSwECFAAUAAAACACHTuJA&#10;eBFXPiICAAAuBAAADgAAAAAAAAABACAAAAAmAQAAZHJzL2Uyb0RvYy54bWxQSwUGAAAAAAYABgBZ&#10;AQAAug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bookmarkStart w:id="89" w:name="_Toc20150"/>
      <w:r>
        <w:rPr>
          <w:rFonts w:hint="eastAsia"/>
        </w:rPr>
        <w:t>图3.15（1）设置Trig输入为开</w:t>
      </w:r>
      <w:bookmarkEnd w:id="89"/>
    </w:p>
    <w:p>
      <w:pPr>
        <w:ind w:firstLine="420"/>
        <w:rPr>
          <w:rFonts w:ascii="宋体" w:hAnsi="宋体" w:cs="宋体"/>
          <w:sz w:val="24"/>
        </w:rPr>
      </w:pPr>
      <w:bookmarkStart w:id="90" w:name="_Toc17184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15（2）：</w:t>
      </w:r>
      <w:bookmarkEnd w:id="90"/>
    </w:p>
    <w:p>
      <w:pPr>
        <w:ind w:firstLine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7.65pt;margin-top:153.8pt;height:10.3pt;width:26.2pt;z-index:251773952;mso-width-relative:page;mso-height-relative:page;" filled="f" stroked="t" coordsize="21600,21600" arcsize="0.166666666666667" o:gfxdata="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W8ExkNYA&#10;AAALAQAADwAAAAAAAAABACAAAAAiAAAAZHJzL2Rvd25yZXYueG1sUEsBAhQAFAAAAAgAh07iQBBe&#10;x0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bookmarkStart w:id="91" w:name="_Toc28576"/>
      <w:r>
        <w:rPr>
          <w:rFonts w:hint="eastAsia"/>
        </w:rPr>
        <w:t>图3.15（2）设置Trig输入为关</w:t>
      </w:r>
      <w:bookmarkEnd w:id="91"/>
    </w:p>
    <w:p>
      <w:pPr>
        <w:ind w:firstLine="420"/>
        <w:jc w:val="center"/>
      </w:pP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2" w:name="_Toc6080"/>
      <w:bookmarkStart w:id="93" w:name="_Toc4868"/>
      <w:r>
        <w:rPr>
          <w:rFonts w:hint="eastAsia" w:ascii="宋体" w:hAnsi="宋体" w:cs="宋体"/>
          <w:sz w:val="30"/>
          <w:szCs w:val="30"/>
        </w:rPr>
        <w:t>设置扫描模式</w:t>
      </w:r>
      <w:bookmarkEnd w:id="92"/>
      <w:bookmarkEnd w:id="93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hint="eastAsia" w:ascii="宋体" w:hAnsi="宋体" w:cs="宋体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hint="eastAsia" w:ascii="宋体" w:hAnsi="宋体" w:cs="宋体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设置扫描电流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hint="eastAsia" w:ascii="宋体" w:hAnsi="宋体" w:cs="宋体"/>
          <w:sz w:val="24"/>
        </w:rPr>
        <w:t>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设置电压列表扫描</w:t>
      </w:r>
    </w:p>
    <w:p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hint="eastAsia" w:ascii="宋体" w:hAnsi="宋体" w:cs="宋体"/>
          <w:sz w:val="24"/>
        </w:rPr>
        <w:t>：</w:t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8pt;margin-top:151.75pt;height:10.3pt;width:39.95pt;z-index:251833344;mso-width-relative:page;mso-height-relative:page;" filled="f" stroked="t" coordsize="21600,21600" arcsize="0.166666666666667" o:gfxdata="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OXk41QAA&#10;AAsBAAAPAAAAAAAAAAEAIAAAACIAAABkcnMvZG93bnJldi54bWxQSwECFAAUAAAACACHTuJArjQI&#10;3y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设置电流列表扫描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4" w:name="_Toc31621"/>
      <w:bookmarkStart w:id="95" w:name="_Toc16897"/>
      <w:r>
        <w:rPr>
          <w:rFonts w:hint="eastAsia" w:ascii="宋体" w:hAnsi="宋体" w:cs="宋体"/>
          <w:sz w:val="30"/>
          <w:szCs w:val="30"/>
        </w:rPr>
        <w:t>设置扫描起点值</w:t>
      </w:r>
      <w:bookmarkEnd w:id="94"/>
      <w:bookmarkEnd w:id="95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hint="eastAsia" w:ascii="宋体" w:hAnsi="宋体" w:cs="宋体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设置电压扫描起点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hint="eastAsia" w:ascii="宋体" w:hAnsi="宋体" w:cs="宋体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17（2）：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设置电流扫描起点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6" w:name="_Toc18085"/>
      <w:bookmarkStart w:id="97" w:name="_Toc13575"/>
      <w:r>
        <w:rPr>
          <w:rFonts w:hint="eastAsia" w:ascii="宋体" w:hAnsi="宋体" w:cs="宋体"/>
          <w:sz w:val="30"/>
          <w:szCs w:val="30"/>
        </w:rPr>
        <w:t>设置扫描终点值</w:t>
      </w:r>
      <w:bookmarkEnd w:id="96"/>
      <w:bookmarkEnd w:id="97"/>
    </w:p>
    <w:p>
      <w:pPr>
        <w:ind w:left="420"/>
        <w:rPr>
          <w:rFonts w:ascii="宋体" w:hAnsi="宋体" w:cs="宋体"/>
          <w:sz w:val="24"/>
        </w:rPr>
      </w:pPr>
      <w:bookmarkStart w:id="98" w:name="_Hlk40694418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8"/>
      <w:r>
        <w:rPr>
          <w:rFonts w:hint="eastAsia" w:ascii="宋体" w:hAnsi="宋体" w:cs="宋体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18(1)：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设置电压扫描终点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hint="eastAsia" w:ascii="宋体" w:hAnsi="宋体" w:cs="宋体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hint="eastAsia" w:ascii="宋体" w:hAnsi="宋体" w:cs="宋体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设置电流扫描终点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9" w:name="_Toc25101"/>
      <w:bookmarkStart w:id="100" w:name="_Toc4553"/>
      <w:r>
        <w:rPr>
          <w:rFonts w:hint="eastAsia" w:ascii="宋体" w:hAnsi="宋体" w:cs="宋体"/>
          <w:sz w:val="30"/>
          <w:szCs w:val="30"/>
        </w:rPr>
        <w:t>设置扫描点数</w:t>
      </w:r>
      <w:bookmarkEnd w:id="99"/>
      <w:bookmarkEnd w:id="100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hint="eastAsia" w:ascii="宋体" w:hAnsi="宋体" w:cs="宋体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hint="eastAsia" w:ascii="宋体" w:hAnsi="宋体" w:cs="宋体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19：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1" w:name="_Toc30837"/>
      <w:bookmarkStart w:id="102" w:name="_Toc14703"/>
      <w:r>
        <w:rPr>
          <w:rFonts w:hint="eastAsia" w:ascii="宋体" w:hAnsi="宋体" w:cs="宋体"/>
          <w:sz w:val="30"/>
          <w:szCs w:val="30"/>
        </w:rPr>
        <w:t>自定义扫描参数</w:t>
      </w:r>
      <w:bookmarkEnd w:id="101"/>
      <w:bookmarkEnd w:id="102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hint="eastAsia" w:ascii="宋体" w:hAnsi="宋体" w:cs="宋体"/>
          <w:sz w:val="24"/>
        </w:rPr>
        <w:t>设置电压自定义扫描参数</w:t>
      </w:r>
    </w:p>
    <w:p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hint="eastAsia" w:ascii="宋体" w:hAnsi="宋体" w:cs="宋体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hint="eastAsia" w:ascii="宋体" w:hAnsi="宋体" w:cs="宋体"/>
          <w:sz w:val="24"/>
        </w:rPr>
        <w:t>设置电流自定义扫描参数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3" w:name="_Toc5802"/>
      <w:r>
        <w:rPr>
          <w:rFonts w:hint="eastAsia" w:ascii="宋体" w:hAnsi="宋体" w:cs="宋体"/>
          <w:sz w:val="30"/>
          <w:szCs w:val="30"/>
        </w:rPr>
        <w:t>NPLC 设置</w:t>
      </w:r>
      <w:bookmarkEnd w:id="103"/>
    </w:p>
    <w:p>
      <w:pPr>
        <w:ind w:left="-483" w:leftChars="-23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sz w:val="30"/>
          <w:szCs w:val="30"/>
        </w:rPr>
        <w:t xml:space="preserve">     </w: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VOLT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MAX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NPLC为最大值 如图3.21(1):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3.35pt;margin-top:150.85pt;height:11.35pt;width:35.75pt;z-index:251860992;mso-width-relative:page;mso-height-relative:page;" filled="f" stroked="t" coordsize="21600,21600" arcsize="0.166666666666667" o:gfxdata="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JfLgDVAAAA&#10;CwEAAA8AAAAAAAAAAQAgAAAAIgAAAGRycy9kb3ducmV2LnhtbFBLAQIUABQAAAAIAIdO4kAYhoNv&#10;IAIAAC8EAAAOAAAAAAAAAAEAIAAAACQ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drawing>
          <wp:inline distT="0" distB="0" distL="114300" distR="114300">
            <wp:extent cx="2981325" cy="2291715"/>
            <wp:effectExtent l="0" t="0" r="9525" b="13335"/>
            <wp:docPr id="11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</w:pPr>
      <w:r>
        <w:rPr>
          <w:rFonts w:hint="eastAsia"/>
        </w:rPr>
        <w:t>图 3.21（1）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NPLC为最大值</w:t>
      </w:r>
    </w:p>
    <w:p>
      <w:pPr>
        <w:ind w:left="-483" w:leftChars="-23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:SENS</w:t>
      </w:r>
      <w:r>
        <w:rPr>
          <w:rFonts w:hint="eastAsia" w:ascii="宋体" w:hAnsi="宋体" w:cs="宋体"/>
          <w:bCs/>
          <w:sz w:val="24"/>
          <w:lang w:val="en-US" w:eastAsia="zh-CN"/>
        </w:rPr>
        <w:t>:VOLT</w:t>
      </w:r>
      <w:r>
        <w:rPr>
          <w:rFonts w:hint="eastAsia" w:ascii="宋体" w:hAnsi="宋体" w:cs="宋体"/>
          <w:bCs/>
          <w:sz w:val="24"/>
        </w:rPr>
        <w:t>:NPLC DEF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NPLC为中间值 如图3.21(2):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1967865</wp:posOffset>
                </wp:positionV>
                <wp:extent cx="454025" cy="144145"/>
                <wp:effectExtent l="4445" t="4445" r="17780" b="22860"/>
                <wp:wrapNone/>
                <wp:docPr id="10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95pt;margin-top:154.95pt;height:11.35pt;width:35.75pt;z-index:252064768;mso-width-relative:page;mso-height-relative:page;" filled="f" stroked="t" coordsize="21600,21600" arcsize="0.166666666666667" o:gfxdata="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ix6avVAAAA&#10;CwEAAA8AAAAAAAAAAQAgAAAAIgAAAGRycy9kb3ducmV2LnhtbFBLAQIUABQAAAAIAIdO4kAIkfl4&#10;IAIAAC8EAAAOAAAAAAAAAAEAIAAAACQ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drawing>
          <wp:inline distT="0" distB="0" distL="114300" distR="114300">
            <wp:extent cx="3067685" cy="2258695"/>
            <wp:effectExtent l="0" t="0" r="18415" b="8255"/>
            <wp:docPr id="11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</w:pPr>
      <w:r>
        <w:rPr>
          <w:rFonts w:hint="eastAsia"/>
        </w:rPr>
        <w:t>图 3.21（2）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NPLC为中间值</w:t>
      </w:r>
    </w:p>
    <w:p>
      <w:pPr>
        <w:ind w:left="-483" w:leftChars="-23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:SENS:</w:t>
      </w:r>
      <w:r>
        <w:rPr>
          <w:rFonts w:hint="eastAsia" w:ascii="宋体" w:hAnsi="宋体" w:cs="宋体"/>
          <w:bCs/>
          <w:sz w:val="24"/>
          <w:lang w:val="en-US" w:eastAsia="zh-CN"/>
        </w:rPr>
        <w:t>VOLT:</w:t>
      </w:r>
      <w:r>
        <w:rPr>
          <w:rFonts w:hint="eastAsia" w:ascii="宋体" w:hAnsi="宋体" w:cs="宋体"/>
          <w:bCs/>
          <w:sz w:val="24"/>
        </w:rPr>
        <w:t>NPLC MIN  设置</w:t>
      </w:r>
      <w:r>
        <w:rPr>
          <w:rFonts w:hint="eastAsia" w:ascii="宋体" w:hAnsi="宋体" w:cs="宋体"/>
          <w:bCs/>
          <w:sz w:val="24"/>
          <w:lang w:val="en-US" w:eastAsia="zh-CN"/>
        </w:rPr>
        <w:t>电压</w:t>
      </w:r>
      <w:r>
        <w:rPr>
          <w:rFonts w:hint="eastAsia" w:ascii="宋体" w:hAnsi="宋体" w:cs="宋体"/>
          <w:bCs/>
          <w:sz w:val="24"/>
        </w:rPr>
        <w:t>NPLC为最小值 如图3.21(3):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1894205</wp:posOffset>
                </wp:positionV>
                <wp:extent cx="454025" cy="144145"/>
                <wp:effectExtent l="4445" t="4445" r="17780" b="22860"/>
                <wp:wrapNone/>
                <wp:docPr id="11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pt;margin-top:149.15pt;height:11.35pt;width:35.75pt;z-index:252472320;mso-width-relative:page;mso-height-relative:page;" filled="f" stroked="t" coordsize="21600,21600" arcsize="0.166666666666667" o:gfxdata="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0+chtcA&#10;AAALAQAADwAAAAAAAAABACAAAAAiAAAAZHJzL2Rvd25yZXYueG1sUEsBAhQAFAAAAAgAh07iQDiw&#10;jQEgAgAALwQAAA4AAAAAAAAAAQAgAAAAJg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</w:t>
      </w:r>
      <w:r>
        <w:drawing>
          <wp:inline distT="0" distB="0" distL="114300" distR="114300">
            <wp:extent cx="2951480" cy="2235835"/>
            <wp:effectExtent l="0" t="0" r="1270" b="12065"/>
            <wp:docPr id="1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3.21（3） 设置</w:t>
      </w:r>
      <w:r>
        <w:rPr>
          <w:rFonts w:hint="eastAsia"/>
          <w:lang w:val="en-US" w:eastAsia="zh-CN"/>
        </w:rPr>
        <w:t>电压</w:t>
      </w:r>
      <w:r>
        <w:rPr>
          <w:rFonts w:hint="eastAsia"/>
        </w:rPr>
        <w:t>NPLC为最小值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MAX</w:t>
      </w:r>
      <w:r>
        <w:rPr>
          <w:rFonts w:hint="eastAsia" w:ascii="宋体" w:hAnsi="宋体" w:cs="宋体"/>
          <w:bCs/>
          <w:sz w:val="24"/>
        </w:rPr>
        <w:t xml:space="preserve">  </w:t>
      </w:r>
      <w:r>
        <w:rPr>
          <w:rFonts w:hint="eastAsia" w:ascii="宋体" w:hAnsi="宋体" w:cs="宋体"/>
          <w:bCs/>
          <w:sz w:val="24"/>
          <w:lang w:val="en-US" w:eastAsia="zh-CN"/>
        </w:rPr>
        <w:t xml:space="preserve">设置电流 </w:t>
      </w:r>
      <w:r>
        <w:rPr>
          <w:rFonts w:hint="eastAsia" w:ascii="宋体" w:hAnsi="宋体" w:cs="宋体"/>
          <w:bCs/>
          <w:sz w:val="24"/>
        </w:rPr>
        <w:t>NPLC为最大值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4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6.5pt;margin-top:150.6pt;height:11.35pt;width:35.75pt;z-index:268774400;mso-width-relative:page;mso-height-relative:page;" filled="f" stroked="t" coordsize="21600,21600" arcsize="0.166666666666667" o:gfxdata="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6TgoM1gAA&#10;AAsBAAAPAAAAAAAAAAEAIAAAACIAAABkcnMvZG93bnJldi54bWxQSwECFAAUAAAACACHTuJAEJMB&#10;p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52750" cy="2237740"/>
            <wp:effectExtent l="0" t="0" r="0" b="10160"/>
            <wp:docPr id="1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NPLC为最</w:t>
      </w:r>
      <w:r>
        <w:rPr>
          <w:rFonts w:hint="eastAsia"/>
          <w:lang w:val="en-US" w:eastAsia="zh-CN"/>
        </w:rPr>
        <w:t>大</w:t>
      </w:r>
      <w:r>
        <w:rPr>
          <w:rFonts w:hint="eastAsia"/>
        </w:rPr>
        <w:t>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DEF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电流</w:t>
      </w:r>
      <w:r>
        <w:rPr>
          <w:rFonts w:hint="eastAsia" w:ascii="宋体" w:hAnsi="宋体" w:cs="宋体"/>
          <w:bCs/>
          <w:sz w:val="24"/>
        </w:rPr>
        <w:t>NPLC为</w:t>
      </w:r>
      <w:r>
        <w:rPr>
          <w:rFonts w:hint="eastAsia" w:ascii="宋体" w:hAnsi="宋体" w:cs="宋体"/>
          <w:bCs/>
          <w:sz w:val="24"/>
          <w:lang w:val="en-US" w:eastAsia="zh-CN"/>
        </w:rPr>
        <w:t>中间</w:t>
      </w:r>
      <w:r>
        <w:rPr>
          <w:rFonts w:hint="eastAsia" w:ascii="宋体" w:hAnsi="宋体" w:cs="宋体"/>
          <w:bCs/>
          <w:sz w:val="24"/>
        </w:rPr>
        <w:t>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5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85891584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1896745</wp:posOffset>
                </wp:positionV>
                <wp:extent cx="454025" cy="144145"/>
                <wp:effectExtent l="4445" t="4445" r="17780" b="22860"/>
                <wp:wrapNone/>
                <wp:docPr id="1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48.15pt;margin-top:149.35pt;height:11.35pt;width:35.75pt;z-index:285891584;mso-width-relative:page;mso-height-relative:page;" filled="f" stroked="t" coordsize="21600,21600" arcsize="0.166666666666667" o:gfxdata="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TPVLt1gAA&#10;AAsBAAAPAAAAAAAAAAEAIAAAACIAAABkcnMvZG93bnJldi54bWxQSwECFAAUAAAACACHTuJAWOqf&#10;s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43860" cy="2241550"/>
            <wp:effectExtent l="0" t="0" r="8890" b="6350"/>
            <wp:docPr id="1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</w:t>
      </w:r>
      <w:r>
        <w:rPr>
          <w:rFonts w:hint="eastAsia"/>
          <w:lang w:val="en-US" w:eastAsia="zh-CN"/>
        </w:rPr>
        <w:t>中间</w:t>
      </w:r>
      <w:r>
        <w:rPr>
          <w:rFonts w:hint="eastAsia"/>
        </w:rPr>
        <w:t>值</w:t>
      </w:r>
    </w:p>
    <w:p>
      <w:pPr>
        <w:ind w:left="-483" w:leftChars="-230"/>
        <w:jc w:val="center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:SENS:</w:t>
      </w:r>
      <w:r>
        <w:rPr>
          <w:rFonts w:hint="eastAsia" w:ascii="宋体" w:hAnsi="宋体" w:cs="宋体"/>
          <w:sz w:val="24"/>
          <w:lang w:val="en-US" w:eastAsia="zh-CN"/>
        </w:rPr>
        <w:t>CURR</w:t>
      </w:r>
      <w:r>
        <w:rPr>
          <w:rFonts w:hint="eastAsia" w:ascii="宋体" w:hAnsi="宋体" w:cs="宋体"/>
          <w:sz w:val="24"/>
        </w:rPr>
        <w:t>:NPLC&lt;space&gt;</w:t>
      </w:r>
      <w:r>
        <w:rPr>
          <w:rFonts w:hint="eastAsia" w:ascii="宋体" w:hAnsi="宋体" w:cs="宋体"/>
          <w:sz w:val="24"/>
          <w:lang w:val="en-US" w:eastAsia="zh-CN"/>
        </w:rPr>
        <w:t>MIN</w:t>
      </w:r>
      <w:r>
        <w:rPr>
          <w:rFonts w:hint="eastAsia" w:ascii="宋体" w:hAnsi="宋体" w:cs="宋体"/>
          <w:bCs/>
          <w:sz w:val="24"/>
        </w:rPr>
        <w:t xml:space="preserve">  设置</w:t>
      </w:r>
      <w:r>
        <w:rPr>
          <w:rFonts w:hint="eastAsia" w:ascii="宋体" w:hAnsi="宋体" w:cs="宋体"/>
          <w:bCs/>
          <w:sz w:val="24"/>
          <w:lang w:val="en-US" w:eastAsia="zh-CN"/>
        </w:rPr>
        <w:t>电流</w:t>
      </w:r>
      <w:r>
        <w:rPr>
          <w:rFonts w:hint="eastAsia" w:ascii="宋体" w:hAnsi="宋体" w:cs="宋体"/>
          <w:bCs/>
          <w:sz w:val="24"/>
        </w:rPr>
        <w:t>NPLC为最</w:t>
      </w:r>
      <w:r>
        <w:rPr>
          <w:rFonts w:hint="eastAsia" w:ascii="宋体" w:hAnsi="宋体" w:cs="宋体"/>
          <w:bCs/>
          <w:sz w:val="24"/>
          <w:lang w:val="en-US" w:eastAsia="zh-CN"/>
        </w:rPr>
        <w:t>小</w:t>
      </w:r>
      <w:r>
        <w:rPr>
          <w:rFonts w:hint="eastAsia" w:ascii="宋体" w:hAnsi="宋体" w:cs="宋体"/>
          <w:bCs/>
          <w:sz w:val="24"/>
        </w:rPr>
        <w:t>值 如图3.21(</w:t>
      </w:r>
      <w:r>
        <w:rPr>
          <w:rFonts w:hint="eastAsia" w:ascii="宋体" w:hAnsi="宋体" w:cs="宋体"/>
          <w:bCs/>
          <w:sz w:val="24"/>
          <w:lang w:val="en-US" w:eastAsia="zh-CN"/>
        </w:rPr>
        <w:t>6</w:t>
      </w:r>
      <w:r>
        <w:rPr>
          <w:rFonts w:hint="eastAsia" w:ascii="宋体" w:hAnsi="宋体" w:cs="宋体"/>
          <w:bCs/>
          <w:sz w:val="24"/>
        </w:rPr>
        <w:t>):</w:t>
      </w:r>
    </w:p>
    <w:p>
      <w:pPr>
        <w:ind w:left="-483" w:leftChars="-23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320125952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1882775</wp:posOffset>
                </wp:positionV>
                <wp:extent cx="454025" cy="144145"/>
                <wp:effectExtent l="4445" t="4445" r="17780" b="22860"/>
                <wp:wrapNone/>
                <wp:docPr id="12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55pt;margin-top:148.25pt;height:11.35pt;width:35.75pt;z-index:320125952;mso-width-relative:page;mso-height-relative:page;" filled="f" stroked="t" coordsize="21600,21600" arcsize="0.166666666666667" o:gfxdata="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Pvbqq1gAA&#10;AAsBAAAPAAAAAAAAAAEAIAAAACIAAABkcnMvZG93bnJldi54bWxQSwECFAAUAAAACACHTuJAAIR7&#10;s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38145" cy="2233295"/>
            <wp:effectExtent l="0" t="0" r="14605" b="14605"/>
            <wp:docPr id="1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83" w:leftChars="-230"/>
        <w:jc w:val="center"/>
        <w:rPr>
          <w:rFonts w:hint="eastAsia"/>
        </w:rPr>
      </w:pPr>
      <w:r>
        <w:rPr>
          <w:rFonts w:hint="eastAsia"/>
        </w:rPr>
        <w:t>图 3.21（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 设置</w:t>
      </w:r>
      <w:r>
        <w:rPr>
          <w:rFonts w:hint="eastAsia"/>
          <w:lang w:val="en-US" w:eastAsia="zh-CN"/>
        </w:rPr>
        <w:t>电流</w:t>
      </w:r>
      <w:r>
        <w:rPr>
          <w:rFonts w:hint="eastAsia"/>
        </w:rPr>
        <w:t>NPLC为最小值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4" w:name="_Toc29764"/>
      <w:r>
        <w:rPr>
          <w:rFonts w:hint="eastAsia" w:ascii="宋体" w:hAnsi="宋体" w:cs="宋体"/>
          <w:sz w:val="30"/>
          <w:szCs w:val="30"/>
        </w:rPr>
        <w:t>输出状态查询</w:t>
      </w:r>
      <w:bookmarkEnd w:id="104"/>
    </w:p>
    <w:p>
      <w:pPr>
        <w:ind w:left="42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bCs/>
          <w:sz w:val="24"/>
        </w:rPr>
        <w:t>:OUTP?</w:t>
      </w:r>
      <w:r>
        <w:rPr>
          <w:rFonts w:hint="eastAsia" w:ascii="宋体" w:hAnsi="宋体" w:cs="宋体"/>
          <w:bCs/>
          <w:sz w:val="24"/>
        </w:rPr>
        <w:tab/>
      </w:r>
      <w:r>
        <w:rPr>
          <w:rFonts w:hint="eastAsia" w:ascii="宋体" w:hAnsi="宋体" w:cs="宋体"/>
          <w:bCs/>
          <w:sz w:val="24"/>
        </w:rPr>
        <w:t xml:space="preserve">   查询是否处于输出状态，若未输出则接收到OFF指令，若处于output状态则接收到ON    如图3.22: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90.65pt;margin-top:25.05pt;height:39.75pt;width:56.1pt;z-index:254102528;mso-width-relative:page;mso-height-relative:page;" filled="f" stroked="t" coordsize="21600,21600" arcsize="0.166666666666667" o:gfxdata="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8D/ED1QAA&#10;AAoBAAAPAAAAAAAAAAEAIAAAACIAAABkcnMvZG93bnJldi54bWxQSwECFAAUAAAACACHTuJAJ9nw&#10;WiECAAAv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15pt;margin-top:163.3pt;height:11.35pt;width:35.75pt;z-index:253287424;mso-width-relative:page;mso-height-relative:page;" filled="f" stroked="t" coordsize="21600,21600" arcsize="0.166666666666667" o:gfxdata="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fSl0N1gAA&#10;AAsBAAAPAAAAAAAAAAEAIAAAACIAAABkcnMvZG93bnJldi54bWxQSwECFAAUAAAACACHTuJAiGxF&#10;Bi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</w:t>
      </w:r>
      <w:r>
        <w:drawing>
          <wp:inline distT="0" distB="0" distL="114300" distR="114300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 3.22 输出状态查询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  <w:lang w:val="en-US" w:eastAsia="zh-CN"/>
        </w:rPr>
      </w:pPr>
      <w:bookmarkStart w:id="105" w:name="_Toc23873"/>
      <w:r>
        <w:rPr>
          <w:rFonts w:hint="eastAsia" w:ascii="宋体" w:hAnsi="宋体" w:cs="宋体"/>
          <w:sz w:val="30"/>
          <w:szCs w:val="30"/>
          <w:lang w:val="en-US" w:eastAsia="zh-CN"/>
        </w:rPr>
        <w:t>清除错误缓存</w:t>
      </w:r>
      <w:bookmarkEnd w:id="105"/>
    </w:p>
    <w:p>
      <w:pPr>
        <w:ind w:left="420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:SYST:CLE</w:t>
      </w:r>
      <w:r>
        <w:rPr>
          <w:rFonts w:hint="eastAsia" w:ascii="宋体" w:hAnsi="宋体" w:cs="宋体"/>
          <w:bCs/>
          <w:sz w:val="24"/>
        </w:rPr>
        <w:tab/>
      </w:r>
      <w:r>
        <w:rPr>
          <w:rFonts w:hint="eastAsia" w:ascii="宋体" w:hAnsi="宋体" w:cs="宋体"/>
          <w:bCs/>
          <w:sz w:val="24"/>
        </w:rPr>
        <w:t xml:space="preserve">   </w:t>
      </w:r>
      <w:r>
        <w:rPr>
          <w:rFonts w:hint="eastAsia" w:ascii="宋体" w:hAnsi="宋体" w:cs="宋体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hint="eastAsia" w:ascii="宋体" w:hAnsi="宋体" w:cs="宋体"/>
          <w:bCs/>
          <w:sz w:val="24"/>
        </w:rPr>
        <w:t xml:space="preserve">    如图3.2</w:t>
      </w:r>
      <w:r>
        <w:rPr>
          <w:rFonts w:hint="eastAsia" w:ascii="宋体" w:hAnsi="宋体" w:cs="宋体"/>
          <w:bCs/>
          <w:sz w:val="24"/>
          <w:lang w:val="en-US" w:eastAsia="zh-CN"/>
        </w:rPr>
        <w:t>3</w:t>
      </w:r>
      <w:r>
        <w:rPr>
          <w:rFonts w:hint="eastAsia" w:ascii="宋体" w:hAnsi="宋体" w:cs="宋体"/>
          <w:bCs/>
          <w:sz w:val="24"/>
        </w:rPr>
        <w:t>: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0pt;margin-top:160.05pt;height:11.35pt;width:35.75pt;z-index:255732736;mso-width-relative:page;mso-height-relative:page;" filled="f" stroked="t" coordsize="21600,21600" arcsize="0.166666666666667" o:gfxdata="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FUZ99UAAAAL&#10;AQAADwAAAAAAAAABACAAAAAiAAAAZHJzL2Rvd25yZXYueG1sUEsBAhQAFAAAAAgAh07iQPghLaMf&#10;AgAALwQAAA4AAAAAAAAAAQAgAAAAJA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清除错误缓存</w:t>
      </w:r>
    </w:p>
    <w:p>
      <w:pPr>
        <w:numPr>
          <w:ilvl w:val="0"/>
          <w:numId w:val="0"/>
        </w:numPr>
        <w:jc w:val="both"/>
        <w:outlineLvl w:val="1"/>
        <w:rPr>
          <w:rFonts w:hint="default" w:ascii="宋体" w:hAnsi="宋体" w:cs="宋体"/>
          <w:sz w:val="30"/>
          <w:szCs w:val="30"/>
          <w:lang w:val="en-US" w:eastAsia="zh-CN"/>
        </w:rPr>
      </w:pPr>
      <w:bookmarkStart w:id="106" w:name="_Toc14300"/>
      <w:r>
        <w:rPr>
          <w:rFonts w:hint="eastAsia" w:ascii="宋体" w:hAnsi="宋体" w:cs="宋体"/>
          <w:sz w:val="30"/>
          <w:szCs w:val="30"/>
          <w:lang w:val="en-US" w:eastAsia="zh-CN"/>
        </w:rPr>
        <w:t>3.24 获取错误代码</w:t>
      </w:r>
      <w:bookmarkEnd w:id="106"/>
    </w:p>
    <w:p>
      <w:pPr>
        <w:numPr>
          <w:ilvl w:val="0"/>
          <w:numId w:val="0"/>
        </w:numPr>
        <w:ind w:firstLine="482" w:firstLineChars="200"/>
        <w:jc w:val="both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:SYST:ERR:CODE?</w:t>
      </w:r>
      <w:r>
        <w:rPr>
          <w:rFonts w:hint="eastAsia" w:ascii="宋体" w:hAnsi="宋体" w:cs="宋体"/>
          <w:sz w:val="24"/>
          <w:lang w:val="en-US" w:eastAsia="zh-CN"/>
        </w:rPr>
        <w:t xml:space="preserve">     </w:t>
      </w:r>
      <w:r>
        <w:rPr>
          <w:rFonts w:hint="eastAsia" w:ascii="宋体" w:hAnsi="宋体" w:cs="宋体"/>
          <w:sz w:val="24"/>
        </w:rPr>
        <w:t>获取设备中最早一次SCPI操作返回的错误代码，返回0表示操作成功，其他表示错误，该指令没有错误代码返回，即该指令执行后设备错误代码缓存只会返回最早一次的SCPI错误代码，然后清除缓存中返回的代码</w:t>
      </w:r>
      <w:r>
        <w:rPr>
          <w:rFonts w:hint="eastAsia" w:ascii="宋体" w:hAnsi="宋体" w:cs="宋体"/>
          <w:sz w:val="24"/>
          <w:lang w:val="en-US" w:eastAsia="zh-CN"/>
        </w:rPr>
        <w:t xml:space="preserve">    如图3.24:</w:t>
      </w:r>
    </w:p>
    <w:p>
      <w:pPr>
        <w:numPr>
          <w:ilvl w:val="0"/>
          <w:numId w:val="0"/>
        </w:numPr>
        <w:ind w:firstLine="480" w:firstLineChars="20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9808256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2.9pt;margin-top:162.05pt;height:11.35pt;width:35.75pt;z-index:259808256;mso-width-relative:page;mso-height-relative:page;" filled="f" stroked="t" coordsize="21600,21600" arcsize="0.166666666666667" o:gfxdata="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tt2ynWAAAA&#10;CwEAAA8AAAAAAAAAAQAgAAAAIgAAAGRycy9kb3ducmV2LnhtbFBLAQIUABQAAAAIAIdO4kCgT8mg&#10;HwIAAC8EAAAOAAAAAAAAAAEAIAAAACU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>4 获取错误代码</w:t>
      </w:r>
    </w:p>
    <w:p>
      <w:pPr>
        <w:numPr>
          <w:ilvl w:val="0"/>
          <w:numId w:val="0"/>
        </w:numPr>
        <w:jc w:val="both"/>
        <w:outlineLvl w:val="1"/>
        <w:rPr>
          <w:rFonts w:hint="eastAsia" w:ascii="宋体" w:hAnsi="宋体" w:cs="宋体"/>
          <w:sz w:val="30"/>
          <w:szCs w:val="30"/>
          <w:lang w:val="en-US" w:eastAsia="zh-CN"/>
        </w:rPr>
      </w:pPr>
      <w:bookmarkStart w:id="107" w:name="_Toc22151"/>
      <w:r>
        <w:rPr>
          <w:rFonts w:hint="eastAsia" w:ascii="宋体" w:hAnsi="宋体" w:cs="宋体"/>
          <w:sz w:val="30"/>
          <w:szCs w:val="30"/>
          <w:lang w:val="en-US" w:eastAsia="zh-CN"/>
        </w:rPr>
        <w:t>3.25 获取源类型</w:t>
      </w:r>
      <w:bookmarkEnd w:id="107"/>
    </w:p>
    <w:p>
      <w:pPr>
        <w:ind w:firstLine="240" w:firstLineChars="10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  </w: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:SOUR:FUNC?</w:t>
      </w:r>
      <w:r>
        <w:rPr>
          <w:rFonts w:hint="eastAsia" w:ascii="宋体" w:hAnsi="宋体" w:cs="宋体"/>
          <w:sz w:val="24"/>
          <w:lang w:val="en-US" w:eastAsia="zh-CN"/>
        </w:rPr>
        <w:t xml:space="preserve">     </w:t>
      </w:r>
      <w:r>
        <w:rPr>
          <w:rFonts w:hint="eastAsia" w:ascii="宋体" w:hAnsi="宋体" w:cs="宋体"/>
          <w:sz w:val="24"/>
        </w:rPr>
        <w:t>获取设备源类型，返回CURR表示设备为电流源，VOLT表示设备为电压源</w:t>
      </w:r>
      <w:r>
        <w:rPr>
          <w:rFonts w:hint="eastAsia" w:ascii="宋体" w:hAnsi="宋体" w:cs="宋体"/>
          <w:sz w:val="24"/>
          <w:lang w:val="en-US" w:eastAsia="zh-CN"/>
        </w:rPr>
        <w:t xml:space="preserve">   如图3.25:</w:t>
      </w:r>
    </w:p>
    <w:p>
      <w:pPr>
        <w:numPr>
          <w:ilvl w:val="0"/>
          <w:numId w:val="0"/>
        </w:numPr>
        <w:ind w:leftChars="-230"/>
        <w:jc w:val="both"/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4pt;margin-top:161.3pt;height:11.35pt;width:35.75pt;z-index:267959296;mso-width-relative:page;mso-height-relative:page;" filled="f" stroked="t" coordsize="21600,21600" arcsize="0.166666666666667" o:gfxdata="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fmRXd1gAA&#10;AAsBAAAPAAAAAAAAAAEAIAAAACIAAABkcnMvZG93bnJldi54bWxQSwECFAAUAAAACACHTuJASP3l&#10;p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 3.2</w:t>
      </w:r>
      <w:r>
        <w:rPr>
          <w:rFonts w:hint="eastAsia"/>
          <w:lang w:val="en-US" w:eastAsia="zh-CN"/>
        </w:rPr>
        <w:t xml:space="preserve">5 </w:t>
      </w:r>
      <w:r>
        <w:rPr>
          <w:rFonts w:hint="eastAsia" w:ascii="宋体" w:hAnsi="宋体" w:cs="宋体"/>
          <w:sz w:val="24"/>
          <w:lang w:val="en-US" w:eastAsia="zh-CN"/>
        </w:rPr>
        <w:t>获取源类型</w:t>
      </w:r>
    </w:p>
    <w:p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8" w:name="_Toc24968"/>
      <w:bookmarkStart w:id="109" w:name="_Toc12877"/>
      <w:r>
        <w:rPr>
          <w:rFonts w:hint="eastAsia"/>
          <w:bCs/>
          <w:sz w:val="32"/>
          <w:szCs w:val="32"/>
        </w:rPr>
        <w:t>附录</w:t>
      </w:r>
      <w:bookmarkEnd w:id="108"/>
      <w:bookmarkEnd w:id="109"/>
    </w:p>
    <w:p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>设置以下指令前，设备需进入测量界面执行指令，且指令之间需延时1</w:t>
      </w:r>
      <w:r>
        <w:t>00</w:t>
      </w:r>
      <w:r>
        <w:rPr>
          <w:rFonts w:hint="eastAsia"/>
        </w:rPr>
        <w:t>ms</w:t>
      </w:r>
      <w:r>
        <w:t>.</w:t>
      </w:r>
    </w:p>
    <w:p>
      <w:pPr>
        <w:ind w:left="420"/>
      </w:pPr>
      <w:r>
        <w:rPr>
          <w:rFonts w:hint="eastAsia"/>
        </w:rPr>
        <w:t>可调试助手发送相关指令进行扫描操作。</w:t>
      </w:r>
    </w:p>
    <w:p>
      <w:pPr>
        <w:ind w:left="420"/>
      </w:pPr>
      <w:r>
        <w:rPr>
          <w:rFonts w:hint="eastAsia"/>
        </w:rPr>
        <w:t>从设备：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/*</w:t>
      </w:r>
      <w:r>
        <w:rPr>
          <w:rFonts w:hint="eastAsia" w:ascii="ArialMT" w:hAnsi="ArialMT" w:cs="ArialMT"/>
          <w:kern w:val="0"/>
          <w:sz w:val="16"/>
          <w:szCs w:val="16"/>
        </w:rPr>
        <w:t xml:space="preserve">设置扫描电流模式 </w:t>
      </w:r>
      <w:r>
        <w:rPr>
          <w:rFonts w:hint="eastAsia"/>
        </w:rPr>
        <w:t>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设置扫描电流模式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 设置为从设备  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&lt;space&gt;ACC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设置为从设备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设置设备Trig输入为开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/*设置为电流 / 电压源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&lt;space&gt;CURR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设置为电流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设置电流量/电压程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设置电流量程1A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/*设置电流/ 电压值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hint="eastAsia" w:ascii="ArialMT" w:hAnsi="ArialMT" w:cs="ArialMT"/>
          <w:kern w:val="0"/>
          <w:sz w:val="16"/>
          <w:szCs w:val="16"/>
        </w:rPr>
        <w:t>:CURR:LEV&lt;space&gt;1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/*设置扫描点数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/*设置电压/ 电流量程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hint="eastAsia" w:ascii="ArialMT" w:hAnsi="ArialMT" w:cs="ArialMT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设置限值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设置电压值5V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在主设备开output之前打开output*/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/*扫描完成后执行: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>
      <w:pPr>
        <w:rPr>
          <w:rFonts w:ascii="ArialMT" w:hAnsi="ArialMT" w:cs="ArialMT"/>
          <w:kern w:val="0"/>
          <w:sz w:val="16"/>
          <w:szCs w:val="16"/>
        </w:rPr>
      </w:pPr>
    </w:p>
    <w:p>
      <w:pPr>
        <w:ind w:left="420"/>
      </w:pPr>
    </w:p>
    <w:p>
      <w:pPr>
        <w:ind w:left="420"/>
      </w:pPr>
      <w:r>
        <w:rPr>
          <w:rFonts w:hint="eastAsia"/>
        </w:rPr>
        <w:t>主设备：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设置为主设备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设置设备Trig输入开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&lt;space&gt;VOLT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设置为电压源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设置扫描电压起点0V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hint="eastAsia" w:ascii="ArialMT" w:hAnsi="ArialMT" w:cs="ArialMT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设置电流量程1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设置trig触发线（可选，在双通道扫描模式下必须与从机设置相反）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开输出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 xml:space="preserve">/* </w:t>
      </w:r>
      <w:r>
        <w:rPr>
          <w:rFonts w:hint="eastAsia" w:ascii="ArialMT" w:hAnsi="ArialMT" w:cs="ArialMT"/>
          <w:kern w:val="0"/>
          <w:sz w:val="16"/>
          <w:szCs w:val="16"/>
        </w:rPr>
        <w:t>扫描完成后执行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8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S系列源表_SCPI编程手册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等线" w:hAnsi="等线" w:eastAsia="等线"/>
      <w:kern w:val="0"/>
      <w:sz w:val="22"/>
      <w:szCs w:val="22"/>
    </w:rPr>
  </w:style>
  <w:style w:type="paragraph" w:styleId="6">
    <w:name w:val="Balloon Text"/>
    <w:basedOn w:val="1"/>
    <w:link w:val="27"/>
    <w:qFormat/>
    <w:uiPriority w:val="0"/>
    <w:rPr>
      <w:sz w:val="18"/>
      <w:szCs w:val="18"/>
    </w:rPr>
  </w:style>
  <w:style w:type="paragraph" w:styleId="7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0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qFormat/>
    <w:uiPriority w:val="99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paragraph" w:customStyle="1" w:styleId="17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21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2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paragraph" w:customStyle="1" w:styleId="23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6">
    <w:name w:val="未处理的提及1"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批注框文本 Char"/>
    <w:link w:val="6"/>
    <w:qFormat/>
    <w:uiPriority w:val="0"/>
    <w:rPr>
      <w:kern w:val="2"/>
      <w:sz w:val="18"/>
      <w:szCs w:val="18"/>
    </w:rPr>
  </w:style>
  <w:style w:type="character" w:customStyle="1" w:styleId="28">
    <w:name w:val="页脚 Char"/>
    <w:link w:val="7"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9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0">
    <w:name w:val="脚注文本 Char"/>
    <w:link w:val="10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28</Pages>
  <Words>1735</Words>
  <Characters>9890</Characters>
  <Lines>82</Lines>
  <Paragraphs>23</Paragraphs>
  <TotalTime>93</TotalTime>
  <ScaleCrop>false</ScaleCrop>
  <LinksUpToDate>false</LinksUpToDate>
  <CharactersWithSpaces>11602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2019-12-20T09:01:00Z</dcterms:created>
  <dc:creator>machao</dc:creator>
  <cp:lastModifiedBy>青红</cp:lastModifiedBy>
  <cp:lastPrinted>2019-10-17T09:19:00Z</cp:lastPrinted>
  <dcterms:modified xsi:type="dcterms:W3CDTF">2020-09-10T05:21:38Z</dcterms:modified>
  <dc:title>S100系列_SCPI编程手册</dc:title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