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57FB82" w14:textId="77777777" w:rsidR="00622CD9" w:rsidRPr="00622CD9" w:rsidRDefault="00622CD9" w:rsidP="00622CD9">
      <w:pPr>
        <w:pStyle w:val="Heading2"/>
      </w:pPr>
      <w:r w:rsidRPr="00622CD9">
        <w:t xml:space="preserve">Trader </w:t>
      </w:r>
      <w:proofErr w:type="spellStart"/>
      <w:r w:rsidRPr="00622CD9">
        <w:t>Behavior</w:t>
      </w:r>
      <w:proofErr w:type="spellEnd"/>
      <w:r w:rsidRPr="00622CD9">
        <w:t xml:space="preserve"> vs Market Sentiment – Analysis Report</w:t>
      </w:r>
    </w:p>
    <w:p w14:paraId="433130F9" w14:textId="51309C2B" w:rsidR="00622CD9" w:rsidRPr="00622CD9" w:rsidRDefault="00622CD9" w:rsidP="00622CD9">
      <w:pPr>
        <w:pStyle w:val="Heading3"/>
        <w:pBdr>
          <w:bottom w:val="single" w:sz="6" w:space="1" w:color="auto"/>
        </w:pBdr>
        <w:jc w:val="center"/>
        <w:rPr>
          <w:sz w:val="28"/>
          <w:szCs w:val="28"/>
        </w:rPr>
      </w:pPr>
      <w:r w:rsidRPr="00622CD9">
        <w:rPr>
          <w:sz w:val="28"/>
          <w:szCs w:val="28"/>
        </w:rPr>
        <w:t>Zeba Khanam</w:t>
      </w:r>
    </w:p>
    <w:p w14:paraId="5548E9FF" w14:textId="77777777" w:rsidR="00622CD9" w:rsidRPr="00622CD9" w:rsidRDefault="00622CD9" w:rsidP="00622CD9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622CD9">
        <w:rPr>
          <w:rStyle w:val="Heading3Char"/>
          <w:rFonts w:eastAsiaTheme="minorHAnsi"/>
          <w:sz w:val="24"/>
          <w:szCs w:val="24"/>
        </w:rPr>
        <w:t xml:space="preserve">Role Applied </w:t>
      </w:r>
      <w:proofErr w:type="gramStart"/>
      <w:r w:rsidRPr="00622CD9">
        <w:rPr>
          <w:rStyle w:val="Heading3Char"/>
          <w:rFonts w:eastAsiaTheme="minorHAnsi"/>
          <w:sz w:val="24"/>
          <w:szCs w:val="24"/>
        </w:rPr>
        <w:t>For</w:t>
      </w:r>
      <w:proofErr w:type="gramEnd"/>
      <w:r w:rsidRPr="00622CD9">
        <w:rPr>
          <w:rFonts w:eastAsia="Times New Roman" w:cstheme="minorHAnsi"/>
          <w:sz w:val="24"/>
          <w:szCs w:val="24"/>
          <w:lang w:eastAsia="en-IN"/>
        </w:rPr>
        <w:t xml:space="preserve">: Junior Data Scientist </w:t>
      </w:r>
    </w:p>
    <w:p w14:paraId="70428F2F" w14:textId="62363981" w:rsidR="00622CD9" w:rsidRPr="00622CD9" w:rsidRDefault="00622CD9" w:rsidP="00622CD9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622CD9">
        <w:rPr>
          <w:rFonts w:eastAsia="Times New Roman" w:cstheme="minorHAnsi"/>
          <w:b/>
          <w:bCs/>
          <w:sz w:val="24"/>
          <w:szCs w:val="24"/>
          <w:lang w:eastAsia="en-IN"/>
        </w:rPr>
        <w:t>Objective</w:t>
      </w:r>
      <w:r w:rsidRPr="00622CD9">
        <w:rPr>
          <w:rFonts w:eastAsia="Times New Roman" w:cstheme="minorHAnsi"/>
          <w:sz w:val="24"/>
          <w:szCs w:val="24"/>
          <w:lang w:eastAsia="en-IN"/>
        </w:rPr>
        <w:t xml:space="preserve">: To </w:t>
      </w:r>
      <w:proofErr w:type="spellStart"/>
      <w:r w:rsidRPr="00622CD9">
        <w:rPr>
          <w:rFonts w:eastAsia="Times New Roman" w:cstheme="minorHAnsi"/>
          <w:sz w:val="24"/>
          <w:szCs w:val="24"/>
          <w:lang w:eastAsia="en-IN"/>
        </w:rPr>
        <w:t>analyze</w:t>
      </w:r>
      <w:proofErr w:type="spellEnd"/>
      <w:r w:rsidRPr="00622CD9">
        <w:rPr>
          <w:rFonts w:eastAsia="Times New Roman" w:cstheme="minorHAnsi"/>
          <w:sz w:val="24"/>
          <w:szCs w:val="24"/>
          <w:lang w:eastAsia="en-IN"/>
        </w:rPr>
        <w:t xml:space="preserve"> how Bitcoin market sentiment influences trader </w:t>
      </w:r>
      <w:proofErr w:type="spellStart"/>
      <w:r w:rsidRPr="00622CD9">
        <w:rPr>
          <w:rFonts w:eastAsia="Times New Roman" w:cstheme="minorHAnsi"/>
          <w:sz w:val="24"/>
          <w:szCs w:val="24"/>
          <w:lang w:eastAsia="en-IN"/>
        </w:rPr>
        <w:t>behavior</w:t>
      </w:r>
      <w:proofErr w:type="spellEnd"/>
      <w:r w:rsidRPr="00622CD9">
        <w:rPr>
          <w:rFonts w:eastAsia="Times New Roman" w:cstheme="minorHAnsi"/>
          <w:sz w:val="24"/>
          <w:szCs w:val="24"/>
          <w:lang w:eastAsia="en-IN"/>
        </w:rPr>
        <w:t xml:space="preserve"> and performance using </w:t>
      </w:r>
      <w:proofErr w:type="spellStart"/>
      <w:r w:rsidRPr="00622CD9">
        <w:rPr>
          <w:rFonts w:eastAsia="Times New Roman" w:cstheme="minorHAnsi"/>
          <w:sz w:val="24"/>
          <w:szCs w:val="24"/>
          <w:lang w:eastAsia="en-IN"/>
        </w:rPr>
        <w:t>Hyperliquid</w:t>
      </w:r>
      <w:proofErr w:type="spellEnd"/>
      <w:r w:rsidRPr="00622CD9">
        <w:rPr>
          <w:rFonts w:eastAsia="Times New Roman" w:cstheme="minorHAnsi"/>
          <w:sz w:val="24"/>
          <w:szCs w:val="24"/>
          <w:lang w:eastAsia="en-IN"/>
        </w:rPr>
        <w:t xml:space="preserve"> historical trading data.</w:t>
      </w:r>
    </w:p>
    <w:p w14:paraId="447BFEE0" w14:textId="0ECAB1B5" w:rsidR="00622CD9" w:rsidRPr="00622CD9" w:rsidRDefault="00622CD9" w:rsidP="00622CD9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622CD9">
        <w:rPr>
          <w:rFonts w:eastAsia="Times New Roman" w:cstheme="minorHAnsi"/>
          <w:b/>
          <w:bCs/>
          <w:sz w:val="24"/>
          <w:szCs w:val="24"/>
          <w:lang w:eastAsia="en-IN"/>
        </w:rPr>
        <w:t xml:space="preserve"> Datasets Utilized</w:t>
      </w:r>
    </w:p>
    <w:p w14:paraId="63EDBA81" w14:textId="77777777" w:rsidR="00622CD9" w:rsidRPr="00622CD9" w:rsidRDefault="00622CD9" w:rsidP="00622CD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622CD9">
        <w:rPr>
          <w:rFonts w:eastAsia="Times New Roman" w:cstheme="minorHAnsi"/>
          <w:b/>
          <w:bCs/>
          <w:sz w:val="24"/>
          <w:szCs w:val="24"/>
          <w:lang w:eastAsia="en-IN"/>
        </w:rPr>
        <w:t>Bitcoin Market Sentiment Dataset</w:t>
      </w:r>
    </w:p>
    <w:p w14:paraId="3218CC9E" w14:textId="77777777" w:rsidR="00622CD9" w:rsidRPr="00622CD9" w:rsidRDefault="00622CD9" w:rsidP="00622CD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622CD9">
        <w:rPr>
          <w:rFonts w:eastAsia="Times New Roman" w:cstheme="minorHAnsi"/>
          <w:sz w:val="24"/>
          <w:szCs w:val="24"/>
          <w:lang w:eastAsia="en-IN"/>
        </w:rPr>
        <w:t>Columns: date, classification (e.g., Fear, Greed), value (sentiment score)</w:t>
      </w:r>
    </w:p>
    <w:p w14:paraId="7C6E967F" w14:textId="77777777" w:rsidR="00622CD9" w:rsidRPr="00622CD9" w:rsidRDefault="00622CD9" w:rsidP="00622CD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spellStart"/>
      <w:r w:rsidRPr="00622CD9">
        <w:rPr>
          <w:rFonts w:eastAsia="Times New Roman" w:cstheme="minorHAnsi"/>
          <w:b/>
          <w:bCs/>
          <w:sz w:val="24"/>
          <w:szCs w:val="24"/>
          <w:lang w:eastAsia="en-IN"/>
        </w:rPr>
        <w:t>Hyperliquid</w:t>
      </w:r>
      <w:proofErr w:type="spellEnd"/>
      <w:r w:rsidRPr="00622CD9">
        <w:rPr>
          <w:rFonts w:eastAsia="Times New Roman" w:cstheme="minorHAnsi"/>
          <w:b/>
          <w:bCs/>
          <w:sz w:val="24"/>
          <w:szCs w:val="24"/>
          <w:lang w:eastAsia="en-IN"/>
        </w:rPr>
        <w:t xml:space="preserve"> Historical Trader Data</w:t>
      </w:r>
    </w:p>
    <w:p w14:paraId="399082D1" w14:textId="77777777" w:rsidR="00622CD9" w:rsidRPr="00622CD9" w:rsidRDefault="00622CD9" w:rsidP="00622CD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622CD9">
        <w:rPr>
          <w:rFonts w:eastAsia="Times New Roman" w:cstheme="minorHAnsi"/>
          <w:sz w:val="24"/>
          <w:szCs w:val="24"/>
          <w:lang w:eastAsia="en-IN"/>
        </w:rPr>
        <w:t xml:space="preserve">Columns: account, coin, execution price, size, side, timestamp, </w:t>
      </w:r>
      <w:proofErr w:type="spellStart"/>
      <w:r w:rsidRPr="00622CD9">
        <w:rPr>
          <w:rFonts w:eastAsia="Times New Roman" w:cstheme="minorHAnsi"/>
          <w:sz w:val="24"/>
          <w:szCs w:val="24"/>
          <w:lang w:eastAsia="en-IN"/>
        </w:rPr>
        <w:t>closedPnL</w:t>
      </w:r>
      <w:proofErr w:type="spellEnd"/>
      <w:r w:rsidRPr="00622CD9">
        <w:rPr>
          <w:rFonts w:eastAsia="Times New Roman" w:cstheme="minorHAnsi"/>
          <w:sz w:val="24"/>
          <w:szCs w:val="24"/>
          <w:lang w:eastAsia="en-IN"/>
        </w:rPr>
        <w:t>, fee, trade ID, and more</w:t>
      </w:r>
    </w:p>
    <w:p w14:paraId="77F76F5A" w14:textId="7CB38A39" w:rsidR="00622CD9" w:rsidRPr="00622CD9" w:rsidRDefault="00622CD9" w:rsidP="00622CD9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622CD9">
        <w:rPr>
          <w:rFonts w:eastAsia="Times New Roman" w:cstheme="minorHAnsi"/>
          <w:b/>
          <w:bCs/>
          <w:sz w:val="24"/>
          <w:szCs w:val="24"/>
          <w:lang w:eastAsia="en-IN"/>
        </w:rPr>
        <w:t xml:space="preserve"> Data Preparation Workflow</w:t>
      </w:r>
    </w:p>
    <w:p w14:paraId="6A77D152" w14:textId="77777777" w:rsidR="00622CD9" w:rsidRPr="00622CD9" w:rsidRDefault="00622CD9" w:rsidP="00622CD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622CD9">
        <w:rPr>
          <w:rFonts w:eastAsia="Times New Roman" w:cstheme="minorHAnsi"/>
          <w:sz w:val="24"/>
          <w:szCs w:val="24"/>
          <w:lang w:eastAsia="en-IN"/>
        </w:rPr>
        <w:t>Converted Timestamp IST to datetime format and extracted date</w:t>
      </w:r>
    </w:p>
    <w:p w14:paraId="11A619EC" w14:textId="77777777" w:rsidR="00622CD9" w:rsidRPr="00622CD9" w:rsidRDefault="00622CD9" w:rsidP="00622CD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622CD9">
        <w:rPr>
          <w:rFonts w:eastAsia="Times New Roman" w:cstheme="minorHAnsi"/>
          <w:sz w:val="24"/>
          <w:szCs w:val="24"/>
          <w:lang w:eastAsia="en-IN"/>
        </w:rPr>
        <w:t>Standardized sentiment dataset’s date column for compatibility</w:t>
      </w:r>
    </w:p>
    <w:p w14:paraId="2C3D3220" w14:textId="77777777" w:rsidR="00622CD9" w:rsidRPr="00622CD9" w:rsidRDefault="00622CD9" w:rsidP="00622CD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622CD9">
        <w:rPr>
          <w:rFonts w:eastAsia="Times New Roman" w:cstheme="minorHAnsi"/>
          <w:sz w:val="24"/>
          <w:szCs w:val="24"/>
          <w:lang w:eastAsia="en-IN"/>
        </w:rPr>
        <w:t>Merged both datasets on date using a left join</w:t>
      </w:r>
    </w:p>
    <w:p w14:paraId="42B8C2BA" w14:textId="77777777" w:rsidR="00622CD9" w:rsidRPr="00622CD9" w:rsidRDefault="00622CD9" w:rsidP="00622CD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622CD9">
        <w:rPr>
          <w:rFonts w:eastAsia="Times New Roman" w:cstheme="minorHAnsi"/>
          <w:sz w:val="24"/>
          <w:szCs w:val="24"/>
          <w:lang w:eastAsia="en-IN"/>
        </w:rPr>
        <w:t>Validated merge success and identified missing values for further handling</w:t>
      </w:r>
    </w:p>
    <w:p w14:paraId="45132FE3" w14:textId="77D33560" w:rsidR="00622CD9" w:rsidRPr="00622CD9" w:rsidRDefault="00622CD9" w:rsidP="00622CD9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622CD9">
        <w:rPr>
          <w:rFonts w:eastAsia="Times New Roman" w:cstheme="minorHAnsi"/>
          <w:b/>
          <w:bCs/>
          <w:sz w:val="24"/>
          <w:szCs w:val="24"/>
          <w:lang w:eastAsia="en-IN"/>
        </w:rPr>
        <w:t xml:space="preserve"> Exploratory Data Analysis (EDA)</w:t>
      </w:r>
    </w:p>
    <w:p w14:paraId="0C20FAE6" w14:textId="77777777" w:rsidR="00622CD9" w:rsidRPr="00622CD9" w:rsidRDefault="00622CD9" w:rsidP="00622CD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622CD9">
        <w:rPr>
          <w:rFonts w:eastAsia="Times New Roman" w:cstheme="minorHAnsi"/>
          <w:sz w:val="24"/>
          <w:szCs w:val="24"/>
          <w:lang w:eastAsia="en-IN"/>
        </w:rPr>
        <w:t xml:space="preserve">Visualized </w:t>
      </w:r>
      <w:r w:rsidRPr="00622CD9">
        <w:rPr>
          <w:rFonts w:eastAsia="Times New Roman" w:cstheme="minorHAnsi"/>
          <w:b/>
          <w:bCs/>
          <w:sz w:val="24"/>
          <w:szCs w:val="24"/>
          <w:lang w:eastAsia="en-IN"/>
        </w:rPr>
        <w:t xml:space="preserve">daily average Closed </w:t>
      </w:r>
      <w:proofErr w:type="spellStart"/>
      <w:r w:rsidRPr="00622CD9">
        <w:rPr>
          <w:rFonts w:eastAsia="Times New Roman" w:cstheme="minorHAnsi"/>
          <w:b/>
          <w:bCs/>
          <w:sz w:val="24"/>
          <w:szCs w:val="24"/>
          <w:lang w:eastAsia="en-IN"/>
        </w:rPr>
        <w:t>PnL</w:t>
      </w:r>
      <w:proofErr w:type="spellEnd"/>
      <w:r w:rsidRPr="00622CD9">
        <w:rPr>
          <w:rFonts w:eastAsia="Times New Roman" w:cstheme="minorHAnsi"/>
          <w:sz w:val="24"/>
          <w:szCs w:val="24"/>
          <w:lang w:eastAsia="en-IN"/>
        </w:rPr>
        <w:t xml:space="preserve"> to understand performance trends over time</w:t>
      </w:r>
    </w:p>
    <w:p w14:paraId="6845FE74" w14:textId="77777777" w:rsidR="00622CD9" w:rsidRPr="00622CD9" w:rsidRDefault="00622CD9" w:rsidP="00622CD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622CD9">
        <w:rPr>
          <w:rFonts w:eastAsia="Times New Roman" w:cstheme="minorHAnsi"/>
          <w:sz w:val="24"/>
          <w:szCs w:val="24"/>
          <w:lang w:eastAsia="en-IN"/>
        </w:rPr>
        <w:t xml:space="preserve">Created </w:t>
      </w:r>
      <w:r w:rsidRPr="00622CD9">
        <w:rPr>
          <w:rFonts w:eastAsia="Times New Roman" w:cstheme="minorHAnsi"/>
          <w:b/>
          <w:bCs/>
          <w:sz w:val="24"/>
          <w:szCs w:val="24"/>
          <w:lang w:eastAsia="en-IN"/>
        </w:rPr>
        <w:t>boxplots</w:t>
      </w:r>
      <w:r w:rsidRPr="00622CD9">
        <w:rPr>
          <w:rFonts w:eastAsia="Times New Roman" w:cstheme="minorHAnsi"/>
          <w:sz w:val="24"/>
          <w:szCs w:val="24"/>
          <w:lang w:eastAsia="en-IN"/>
        </w:rPr>
        <w:t xml:space="preserve"> to compare </w:t>
      </w:r>
      <w:proofErr w:type="spellStart"/>
      <w:r w:rsidRPr="00622CD9">
        <w:rPr>
          <w:rFonts w:eastAsia="Times New Roman" w:cstheme="minorHAnsi"/>
          <w:sz w:val="24"/>
          <w:szCs w:val="24"/>
          <w:lang w:eastAsia="en-IN"/>
        </w:rPr>
        <w:t>PnL</w:t>
      </w:r>
      <w:proofErr w:type="spellEnd"/>
      <w:r w:rsidRPr="00622CD9">
        <w:rPr>
          <w:rFonts w:eastAsia="Times New Roman" w:cstheme="minorHAnsi"/>
          <w:sz w:val="24"/>
          <w:szCs w:val="24"/>
          <w:lang w:eastAsia="en-IN"/>
        </w:rPr>
        <w:t xml:space="preserve"> distributions across sentiment classifications</w:t>
      </w:r>
    </w:p>
    <w:p w14:paraId="603F8B1F" w14:textId="77777777" w:rsidR="00622CD9" w:rsidRPr="00622CD9" w:rsidRDefault="00622CD9" w:rsidP="00622CD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622CD9">
        <w:rPr>
          <w:rFonts w:eastAsia="Times New Roman" w:cstheme="minorHAnsi"/>
          <w:sz w:val="24"/>
          <w:szCs w:val="24"/>
          <w:lang w:eastAsia="en-IN"/>
        </w:rPr>
        <w:t xml:space="preserve">Calculated </w:t>
      </w:r>
      <w:r w:rsidRPr="00622CD9">
        <w:rPr>
          <w:rFonts w:eastAsia="Times New Roman" w:cstheme="minorHAnsi"/>
          <w:b/>
          <w:bCs/>
          <w:sz w:val="24"/>
          <w:szCs w:val="24"/>
          <w:lang w:eastAsia="en-IN"/>
        </w:rPr>
        <w:t>win rate</w:t>
      </w:r>
      <w:r w:rsidRPr="00622CD9">
        <w:rPr>
          <w:rFonts w:eastAsia="Times New Roman" w:cstheme="minorHAnsi"/>
          <w:sz w:val="24"/>
          <w:szCs w:val="24"/>
          <w:lang w:eastAsia="en-IN"/>
        </w:rPr>
        <w:t xml:space="preserve"> (trades with positive </w:t>
      </w:r>
      <w:proofErr w:type="spellStart"/>
      <w:r w:rsidRPr="00622CD9">
        <w:rPr>
          <w:rFonts w:eastAsia="Times New Roman" w:cstheme="minorHAnsi"/>
          <w:sz w:val="24"/>
          <w:szCs w:val="24"/>
          <w:lang w:eastAsia="en-IN"/>
        </w:rPr>
        <w:t>PnL</w:t>
      </w:r>
      <w:proofErr w:type="spellEnd"/>
      <w:r w:rsidRPr="00622CD9">
        <w:rPr>
          <w:rFonts w:eastAsia="Times New Roman" w:cstheme="minorHAnsi"/>
          <w:sz w:val="24"/>
          <w:szCs w:val="24"/>
          <w:lang w:eastAsia="en-IN"/>
        </w:rPr>
        <w:t>) for each sentiment category</w:t>
      </w:r>
    </w:p>
    <w:p w14:paraId="00C8FC15" w14:textId="77777777" w:rsidR="00622CD9" w:rsidRPr="00622CD9" w:rsidRDefault="00622CD9" w:rsidP="00622CD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622CD9">
        <w:rPr>
          <w:rFonts w:eastAsia="Times New Roman" w:cstheme="minorHAnsi"/>
          <w:sz w:val="24"/>
          <w:szCs w:val="24"/>
          <w:lang w:eastAsia="en-IN"/>
        </w:rPr>
        <w:t>Computed sentiment-wise averages for:</w:t>
      </w:r>
    </w:p>
    <w:p w14:paraId="397B609C" w14:textId="77777777" w:rsidR="00622CD9" w:rsidRPr="00622CD9" w:rsidRDefault="00622CD9" w:rsidP="00622CD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622CD9">
        <w:rPr>
          <w:rFonts w:eastAsia="Times New Roman" w:cstheme="minorHAnsi"/>
          <w:sz w:val="24"/>
          <w:szCs w:val="24"/>
          <w:lang w:eastAsia="en-IN"/>
        </w:rPr>
        <w:t xml:space="preserve">Closed </w:t>
      </w:r>
      <w:proofErr w:type="spellStart"/>
      <w:r w:rsidRPr="00622CD9">
        <w:rPr>
          <w:rFonts w:eastAsia="Times New Roman" w:cstheme="minorHAnsi"/>
          <w:sz w:val="24"/>
          <w:szCs w:val="24"/>
          <w:lang w:eastAsia="en-IN"/>
        </w:rPr>
        <w:t>PnL</w:t>
      </w:r>
      <w:proofErr w:type="spellEnd"/>
    </w:p>
    <w:p w14:paraId="4D36163E" w14:textId="77777777" w:rsidR="00622CD9" w:rsidRPr="00622CD9" w:rsidRDefault="00622CD9" w:rsidP="00622CD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622CD9">
        <w:rPr>
          <w:rFonts w:eastAsia="Times New Roman" w:cstheme="minorHAnsi"/>
          <w:sz w:val="24"/>
          <w:szCs w:val="24"/>
          <w:lang w:eastAsia="en-IN"/>
        </w:rPr>
        <w:t>Size USD</w:t>
      </w:r>
    </w:p>
    <w:p w14:paraId="2F001819" w14:textId="77777777" w:rsidR="00622CD9" w:rsidRPr="00622CD9" w:rsidRDefault="00622CD9" w:rsidP="00622CD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622CD9">
        <w:rPr>
          <w:rFonts w:eastAsia="Times New Roman" w:cstheme="minorHAnsi"/>
          <w:sz w:val="24"/>
          <w:szCs w:val="24"/>
          <w:lang w:eastAsia="en-IN"/>
        </w:rPr>
        <w:t>Fee</w:t>
      </w:r>
    </w:p>
    <w:p w14:paraId="31A94D2D" w14:textId="4E7BA0C3" w:rsidR="00622CD9" w:rsidRPr="00622CD9" w:rsidRDefault="00622CD9" w:rsidP="00622CD9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622CD9">
        <w:rPr>
          <w:rFonts w:eastAsia="Times New Roman" w:cstheme="minorHAnsi"/>
          <w:b/>
          <w:bCs/>
          <w:sz w:val="24"/>
          <w:szCs w:val="24"/>
          <w:lang w:eastAsia="en-IN"/>
        </w:rPr>
        <w:t xml:space="preserve"> Advanced Analytical Insights</w:t>
      </w:r>
    </w:p>
    <w:p w14:paraId="470285DF" w14:textId="7BC1A248" w:rsidR="00622CD9" w:rsidRPr="00622CD9" w:rsidRDefault="00622CD9" w:rsidP="00622CD9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622CD9">
        <w:rPr>
          <w:rFonts w:eastAsia="Times New Roman" w:cstheme="minorHAnsi"/>
          <w:b/>
          <w:bCs/>
          <w:sz w:val="24"/>
          <w:szCs w:val="24"/>
          <w:lang w:eastAsia="en-IN"/>
        </w:rPr>
        <w:t xml:space="preserve"> Sentiment Score Bucketing</w:t>
      </w:r>
    </w:p>
    <w:p w14:paraId="46D6A3A3" w14:textId="77777777" w:rsidR="00622CD9" w:rsidRPr="00622CD9" w:rsidRDefault="00622CD9" w:rsidP="00622CD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622CD9">
        <w:rPr>
          <w:rFonts w:eastAsia="Times New Roman" w:cstheme="minorHAnsi"/>
          <w:sz w:val="24"/>
          <w:szCs w:val="24"/>
          <w:lang w:eastAsia="en-IN"/>
        </w:rPr>
        <w:t>Divided sentiment scores into three buckets: Low (0–30), Medium (30–60), High (60–100)</w:t>
      </w:r>
    </w:p>
    <w:p w14:paraId="33508613" w14:textId="77777777" w:rsidR="00622CD9" w:rsidRPr="00622CD9" w:rsidRDefault="00622CD9" w:rsidP="00622CD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622CD9">
        <w:rPr>
          <w:rFonts w:eastAsia="Times New Roman" w:cstheme="minorHAnsi"/>
          <w:sz w:val="24"/>
          <w:szCs w:val="24"/>
          <w:lang w:eastAsia="en-IN"/>
        </w:rPr>
        <w:t xml:space="preserve">Observed that the </w:t>
      </w:r>
      <w:proofErr w:type="gramStart"/>
      <w:r w:rsidRPr="00622CD9">
        <w:rPr>
          <w:rFonts w:eastAsia="Times New Roman" w:cstheme="minorHAnsi"/>
          <w:b/>
          <w:bCs/>
          <w:sz w:val="24"/>
          <w:szCs w:val="24"/>
          <w:lang w:eastAsia="en-IN"/>
        </w:rPr>
        <w:t>Medium</w:t>
      </w:r>
      <w:proofErr w:type="gramEnd"/>
      <w:r w:rsidRPr="00622CD9">
        <w:rPr>
          <w:rFonts w:eastAsia="Times New Roman" w:cstheme="minorHAnsi"/>
          <w:b/>
          <w:bCs/>
          <w:sz w:val="24"/>
          <w:szCs w:val="24"/>
          <w:lang w:eastAsia="en-IN"/>
        </w:rPr>
        <w:t xml:space="preserve"> sentiment zone</w:t>
      </w:r>
      <w:r w:rsidRPr="00622CD9">
        <w:rPr>
          <w:rFonts w:eastAsia="Times New Roman" w:cstheme="minorHAnsi"/>
          <w:sz w:val="24"/>
          <w:szCs w:val="24"/>
          <w:lang w:eastAsia="en-IN"/>
        </w:rPr>
        <w:t xml:space="preserve"> corresponds to more balanced trading </w:t>
      </w:r>
      <w:proofErr w:type="spellStart"/>
      <w:r w:rsidRPr="00622CD9">
        <w:rPr>
          <w:rFonts w:eastAsia="Times New Roman" w:cstheme="minorHAnsi"/>
          <w:sz w:val="24"/>
          <w:szCs w:val="24"/>
          <w:lang w:eastAsia="en-IN"/>
        </w:rPr>
        <w:t>behavior</w:t>
      </w:r>
      <w:proofErr w:type="spellEnd"/>
    </w:p>
    <w:p w14:paraId="333442EC" w14:textId="7E14B71C" w:rsidR="00622CD9" w:rsidRPr="00622CD9" w:rsidRDefault="00622CD9" w:rsidP="00622CD9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622CD9">
        <w:rPr>
          <w:rFonts w:eastAsia="Times New Roman" w:cstheme="minorHAnsi"/>
          <w:b/>
          <w:bCs/>
          <w:sz w:val="24"/>
          <w:szCs w:val="24"/>
          <w:lang w:eastAsia="en-IN"/>
        </w:rPr>
        <w:t xml:space="preserve"> </w:t>
      </w:r>
      <w:r w:rsidRPr="00622CD9">
        <w:rPr>
          <w:rFonts w:eastAsia="Times New Roman" w:cstheme="minorHAnsi"/>
          <w:b/>
          <w:bCs/>
          <w:sz w:val="24"/>
          <w:szCs w:val="24"/>
          <w:lang w:eastAsia="en-IN"/>
        </w:rPr>
        <w:t>Correlation Matrix</w:t>
      </w:r>
    </w:p>
    <w:p w14:paraId="76F81E2A" w14:textId="77777777" w:rsidR="00622CD9" w:rsidRPr="00622CD9" w:rsidRDefault="00622CD9" w:rsidP="00622CD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spellStart"/>
      <w:r w:rsidRPr="00622CD9">
        <w:rPr>
          <w:rFonts w:eastAsia="Times New Roman" w:cstheme="minorHAnsi"/>
          <w:sz w:val="24"/>
          <w:szCs w:val="24"/>
          <w:lang w:eastAsia="en-IN"/>
        </w:rPr>
        <w:t>Analyzed</w:t>
      </w:r>
      <w:proofErr w:type="spellEnd"/>
      <w:r w:rsidRPr="00622CD9">
        <w:rPr>
          <w:rFonts w:eastAsia="Times New Roman" w:cstheme="minorHAnsi"/>
          <w:sz w:val="24"/>
          <w:szCs w:val="24"/>
          <w:lang w:eastAsia="en-IN"/>
        </w:rPr>
        <w:t xml:space="preserve"> relationships between Closed </w:t>
      </w:r>
      <w:proofErr w:type="spellStart"/>
      <w:r w:rsidRPr="00622CD9">
        <w:rPr>
          <w:rFonts w:eastAsia="Times New Roman" w:cstheme="minorHAnsi"/>
          <w:sz w:val="24"/>
          <w:szCs w:val="24"/>
          <w:lang w:eastAsia="en-IN"/>
        </w:rPr>
        <w:t>PnL</w:t>
      </w:r>
      <w:proofErr w:type="spellEnd"/>
      <w:r w:rsidRPr="00622CD9">
        <w:rPr>
          <w:rFonts w:eastAsia="Times New Roman" w:cstheme="minorHAnsi"/>
          <w:sz w:val="24"/>
          <w:szCs w:val="24"/>
          <w:lang w:eastAsia="en-IN"/>
        </w:rPr>
        <w:t>, Fee, Size USD, and Sentiment Score</w:t>
      </w:r>
    </w:p>
    <w:p w14:paraId="27AA2792" w14:textId="77777777" w:rsidR="00622CD9" w:rsidRPr="00622CD9" w:rsidRDefault="00622CD9" w:rsidP="00622CD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622CD9">
        <w:rPr>
          <w:rFonts w:eastAsia="Times New Roman" w:cstheme="minorHAnsi"/>
          <w:sz w:val="24"/>
          <w:szCs w:val="24"/>
          <w:lang w:eastAsia="en-IN"/>
        </w:rPr>
        <w:t xml:space="preserve">Found a </w:t>
      </w:r>
      <w:r w:rsidRPr="00622CD9">
        <w:rPr>
          <w:rFonts w:eastAsia="Times New Roman" w:cstheme="minorHAnsi"/>
          <w:b/>
          <w:bCs/>
          <w:sz w:val="24"/>
          <w:szCs w:val="24"/>
          <w:lang w:eastAsia="en-IN"/>
        </w:rPr>
        <w:t>weak negative correlation</w:t>
      </w:r>
      <w:r w:rsidRPr="00622CD9">
        <w:rPr>
          <w:rFonts w:eastAsia="Times New Roman" w:cstheme="minorHAnsi"/>
          <w:sz w:val="24"/>
          <w:szCs w:val="24"/>
          <w:lang w:eastAsia="en-IN"/>
        </w:rPr>
        <w:t xml:space="preserve"> between sentiment score and profitability</w:t>
      </w:r>
    </w:p>
    <w:p w14:paraId="45BCDEAF" w14:textId="4C665747" w:rsidR="00622CD9" w:rsidRPr="00622CD9" w:rsidRDefault="00622CD9" w:rsidP="00622CD9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622CD9">
        <w:rPr>
          <w:rFonts w:eastAsia="Times New Roman" w:cstheme="minorHAnsi"/>
          <w:b/>
          <w:bCs/>
          <w:sz w:val="24"/>
          <w:szCs w:val="24"/>
          <w:lang w:eastAsia="en-IN"/>
        </w:rPr>
        <w:lastRenderedPageBreak/>
        <w:t xml:space="preserve"> Time-of-Day Performance</w:t>
      </w:r>
    </w:p>
    <w:p w14:paraId="79B7C6D2" w14:textId="77777777" w:rsidR="00622CD9" w:rsidRPr="00622CD9" w:rsidRDefault="00622CD9" w:rsidP="00622CD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622CD9">
        <w:rPr>
          <w:rFonts w:eastAsia="Times New Roman" w:cstheme="minorHAnsi"/>
          <w:sz w:val="24"/>
          <w:szCs w:val="24"/>
          <w:lang w:eastAsia="en-IN"/>
        </w:rPr>
        <w:t>Grouped hourly performance by sentiment classification</w:t>
      </w:r>
    </w:p>
    <w:p w14:paraId="1A537208" w14:textId="77777777" w:rsidR="00622CD9" w:rsidRPr="00622CD9" w:rsidRDefault="00622CD9" w:rsidP="00622CD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622CD9">
        <w:rPr>
          <w:rFonts w:eastAsia="Times New Roman" w:cstheme="minorHAnsi"/>
          <w:sz w:val="24"/>
          <w:szCs w:val="24"/>
          <w:lang w:eastAsia="en-IN"/>
        </w:rPr>
        <w:t xml:space="preserve">Identified that </w:t>
      </w:r>
      <w:r w:rsidRPr="00622CD9">
        <w:rPr>
          <w:rFonts w:eastAsia="Times New Roman" w:cstheme="minorHAnsi"/>
          <w:b/>
          <w:bCs/>
          <w:sz w:val="24"/>
          <w:szCs w:val="24"/>
          <w:lang w:eastAsia="en-IN"/>
        </w:rPr>
        <w:t>early hours during Fear phases</w:t>
      </w:r>
      <w:r w:rsidRPr="00622CD9">
        <w:rPr>
          <w:rFonts w:eastAsia="Times New Roman" w:cstheme="minorHAnsi"/>
          <w:sz w:val="24"/>
          <w:szCs w:val="24"/>
          <w:lang w:eastAsia="en-IN"/>
        </w:rPr>
        <w:t xml:space="preserve"> tend to yield better returns</w:t>
      </w:r>
    </w:p>
    <w:p w14:paraId="0E4A6D9B" w14:textId="24AE43A8" w:rsidR="00622CD9" w:rsidRPr="00622CD9" w:rsidRDefault="00622CD9" w:rsidP="00622CD9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622CD9">
        <w:rPr>
          <w:rFonts w:eastAsia="Times New Roman" w:cstheme="minorHAnsi"/>
          <w:b/>
          <w:bCs/>
          <w:sz w:val="24"/>
          <w:szCs w:val="24"/>
          <w:lang w:eastAsia="en-IN"/>
        </w:rPr>
        <w:t xml:space="preserve"> Coin-wise Sensitivity</w:t>
      </w:r>
    </w:p>
    <w:p w14:paraId="585B9ED6" w14:textId="77777777" w:rsidR="00622CD9" w:rsidRPr="00622CD9" w:rsidRDefault="00622CD9" w:rsidP="00622CD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622CD9">
        <w:rPr>
          <w:rFonts w:eastAsia="Times New Roman" w:cstheme="minorHAnsi"/>
          <w:sz w:val="24"/>
          <w:szCs w:val="24"/>
          <w:lang w:eastAsia="en-IN"/>
        </w:rPr>
        <w:t xml:space="preserve">Compared average </w:t>
      </w:r>
      <w:proofErr w:type="spellStart"/>
      <w:r w:rsidRPr="00622CD9">
        <w:rPr>
          <w:rFonts w:eastAsia="Times New Roman" w:cstheme="minorHAnsi"/>
          <w:sz w:val="24"/>
          <w:szCs w:val="24"/>
          <w:lang w:eastAsia="en-IN"/>
        </w:rPr>
        <w:t>PnL</w:t>
      </w:r>
      <w:proofErr w:type="spellEnd"/>
      <w:r w:rsidRPr="00622CD9">
        <w:rPr>
          <w:rFonts w:eastAsia="Times New Roman" w:cstheme="minorHAnsi"/>
          <w:sz w:val="24"/>
          <w:szCs w:val="24"/>
          <w:lang w:eastAsia="en-IN"/>
        </w:rPr>
        <w:t xml:space="preserve"> across coins and sentiment types</w:t>
      </w:r>
    </w:p>
    <w:p w14:paraId="4DE9552D" w14:textId="77777777" w:rsidR="00622CD9" w:rsidRPr="00622CD9" w:rsidRDefault="00622CD9" w:rsidP="00622CD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622CD9">
        <w:rPr>
          <w:rFonts w:eastAsia="Times New Roman" w:cstheme="minorHAnsi"/>
          <w:sz w:val="24"/>
          <w:szCs w:val="24"/>
          <w:lang w:eastAsia="en-IN"/>
        </w:rPr>
        <w:t xml:space="preserve">Highlighted coins that are </w:t>
      </w:r>
      <w:r w:rsidRPr="00622CD9">
        <w:rPr>
          <w:rFonts w:eastAsia="Times New Roman" w:cstheme="minorHAnsi"/>
          <w:b/>
          <w:bCs/>
          <w:sz w:val="24"/>
          <w:szCs w:val="24"/>
          <w:lang w:eastAsia="en-IN"/>
        </w:rPr>
        <w:t>more reactive to sentiment shifts</w:t>
      </w:r>
      <w:r w:rsidRPr="00622CD9">
        <w:rPr>
          <w:rFonts w:eastAsia="Times New Roman" w:cstheme="minorHAnsi"/>
          <w:sz w:val="24"/>
          <w:szCs w:val="24"/>
          <w:lang w:eastAsia="en-IN"/>
        </w:rPr>
        <w:t>, indicating volatility patterns</w:t>
      </w:r>
    </w:p>
    <w:p w14:paraId="0B758C99" w14:textId="6FA193C1" w:rsidR="00622CD9" w:rsidRPr="00622CD9" w:rsidRDefault="00622CD9" w:rsidP="00622CD9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622CD9">
        <w:rPr>
          <w:rFonts w:eastAsia="Times New Roman" w:cstheme="minorHAnsi"/>
          <w:b/>
          <w:bCs/>
          <w:sz w:val="24"/>
          <w:szCs w:val="24"/>
          <w:lang w:eastAsia="en-IN"/>
        </w:rPr>
        <w:t xml:space="preserve"> Trader Consistency Across Sentiments</w:t>
      </w:r>
    </w:p>
    <w:p w14:paraId="379F769D" w14:textId="77777777" w:rsidR="00622CD9" w:rsidRPr="00622CD9" w:rsidRDefault="00622CD9" w:rsidP="00622CD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622CD9">
        <w:rPr>
          <w:rFonts w:eastAsia="Times New Roman" w:cstheme="minorHAnsi"/>
          <w:sz w:val="24"/>
          <w:szCs w:val="24"/>
          <w:lang w:eastAsia="en-IN"/>
        </w:rPr>
        <w:t xml:space="preserve">Identified top 10 traders with </w:t>
      </w:r>
      <w:r w:rsidRPr="00622CD9">
        <w:rPr>
          <w:rFonts w:eastAsia="Times New Roman" w:cstheme="minorHAnsi"/>
          <w:b/>
          <w:bCs/>
          <w:sz w:val="24"/>
          <w:szCs w:val="24"/>
          <w:lang w:eastAsia="en-IN"/>
        </w:rPr>
        <w:t>consistent performance</w:t>
      </w:r>
      <w:r w:rsidRPr="00622CD9">
        <w:rPr>
          <w:rFonts w:eastAsia="Times New Roman" w:cstheme="minorHAnsi"/>
          <w:sz w:val="24"/>
          <w:szCs w:val="24"/>
          <w:lang w:eastAsia="en-IN"/>
        </w:rPr>
        <w:t xml:space="preserve"> across all sentiment phases</w:t>
      </w:r>
    </w:p>
    <w:p w14:paraId="7B96453D" w14:textId="77777777" w:rsidR="00622CD9" w:rsidRPr="00622CD9" w:rsidRDefault="00622CD9" w:rsidP="00622CD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622CD9">
        <w:rPr>
          <w:rFonts w:eastAsia="Times New Roman" w:cstheme="minorHAnsi"/>
          <w:sz w:val="24"/>
          <w:szCs w:val="24"/>
          <w:lang w:eastAsia="en-IN"/>
        </w:rPr>
        <w:t xml:space="preserve">These traders may serve as benchmarks for </w:t>
      </w:r>
      <w:proofErr w:type="spellStart"/>
      <w:r w:rsidRPr="00622CD9">
        <w:rPr>
          <w:rFonts w:eastAsia="Times New Roman" w:cstheme="minorHAnsi"/>
          <w:sz w:val="24"/>
          <w:szCs w:val="24"/>
          <w:lang w:eastAsia="en-IN"/>
        </w:rPr>
        <w:t>modeling</w:t>
      </w:r>
      <w:proofErr w:type="spellEnd"/>
      <w:r w:rsidRPr="00622CD9">
        <w:rPr>
          <w:rFonts w:eastAsia="Times New Roman" w:cstheme="minorHAnsi"/>
          <w:sz w:val="24"/>
          <w:szCs w:val="24"/>
          <w:lang w:eastAsia="en-IN"/>
        </w:rPr>
        <w:t xml:space="preserve"> or strategic replication</w:t>
      </w:r>
    </w:p>
    <w:p w14:paraId="4EEB3E0E" w14:textId="32FEAF8D" w:rsidR="00622CD9" w:rsidRPr="00622CD9" w:rsidRDefault="00622CD9" w:rsidP="00622CD9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622CD9">
        <w:rPr>
          <w:rFonts w:eastAsia="Times New Roman" w:cstheme="minorHAnsi"/>
          <w:b/>
          <w:bCs/>
          <w:sz w:val="24"/>
          <w:szCs w:val="24"/>
          <w:lang w:eastAsia="en-IN"/>
        </w:rPr>
        <w:t xml:space="preserve"> Key Takeaways</w:t>
      </w:r>
    </w:p>
    <w:p w14:paraId="31B87388" w14:textId="77777777" w:rsidR="00622CD9" w:rsidRPr="00622CD9" w:rsidRDefault="00622CD9" w:rsidP="00622CD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622CD9">
        <w:rPr>
          <w:rFonts w:eastAsia="Times New Roman" w:cstheme="minorHAnsi"/>
          <w:sz w:val="24"/>
          <w:szCs w:val="24"/>
          <w:lang w:eastAsia="en-IN"/>
        </w:rPr>
        <w:t xml:space="preserve">Traders exhibit </w:t>
      </w:r>
      <w:r w:rsidRPr="00622CD9">
        <w:rPr>
          <w:rFonts w:eastAsia="Times New Roman" w:cstheme="minorHAnsi"/>
          <w:b/>
          <w:bCs/>
          <w:sz w:val="24"/>
          <w:szCs w:val="24"/>
          <w:lang w:eastAsia="en-IN"/>
        </w:rPr>
        <w:t xml:space="preserve">higher risk-taking </w:t>
      </w:r>
      <w:proofErr w:type="spellStart"/>
      <w:r w:rsidRPr="00622CD9">
        <w:rPr>
          <w:rFonts w:eastAsia="Times New Roman" w:cstheme="minorHAnsi"/>
          <w:b/>
          <w:bCs/>
          <w:sz w:val="24"/>
          <w:szCs w:val="24"/>
          <w:lang w:eastAsia="en-IN"/>
        </w:rPr>
        <w:t>behavior</w:t>
      </w:r>
      <w:proofErr w:type="spellEnd"/>
      <w:r w:rsidRPr="00622CD9">
        <w:rPr>
          <w:rFonts w:eastAsia="Times New Roman" w:cstheme="minorHAnsi"/>
          <w:b/>
          <w:bCs/>
          <w:sz w:val="24"/>
          <w:szCs w:val="24"/>
          <w:lang w:eastAsia="en-IN"/>
        </w:rPr>
        <w:t xml:space="preserve"> during Extreme Greed</w:t>
      </w:r>
      <w:r w:rsidRPr="00622CD9">
        <w:rPr>
          <w:rFonts w:eastAsia="Times New Roman" w:cstheme="minorHAnsi"/>
          <w:sz w:val="24"/>
          <w:szCs w:val="24"/>
          <w:lang w:eastAsia="en-IN"/>
        </w:rPr>
        <w:t>, but win rate declines</w:t>
      </w:r>
    </w:p>
    <w:p w14:paraId="0C34F716" w14:textId="77777777" w:rsidR="00622CD9" w:rsidRPr="00622CD9" w:rsidRDefault="00622CD9" w:rsidP="00622CD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622CD9">
        <w:rPr>
          <w:rFonts w:eastAsia="Times New Roman" w:cstheme="minorHAnsi"/>
          <w:b/>
          <w:bCs/>
          <w:sz w:val="24"/>
          <w:szCs w:val="24"/>
          <w:lang w:eastAsia="en-IN"/>
        </w:rPr>
        <w:t>Fear and Neutral</w:t>
      </w:r>
      <w:r w:rsidRPr="00622CD9">
        <w:rPr>
          <w:rFonts w:eastAsia="Times New Roman" w:cstheme="minorHAnsi"/>
          <w:sz w:val="24"/>
          <w:szCs w:val="24"/>
          <w:lang w:eastAsia="en-IN"/>
        </w:rPr>
        <w:t xml:space="preserve"> sentiment phases are associated with more disciplined and profitable trading</w:t>
      </w:r>
    </w:p>
    <w:p w14:paraId="66F7AFD3" w14:textId="77777777" w:rsidR="00622CD9" w:rsidRPr="00622CD9" w:rsidRDefault="00622CD9" w:rsidP="00622CD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622CD9">
        <w:rPr>
          <w:rFonts w:eastAsia="Times New Roman" w:cstheme="minorHAnsi"/>
          <w:b/>
          <w:bCs/>
          <w:sz w:val="24"/>
          <w:szCs w:val="24"/>
          <w:lang w:eastAsia="en-IN"/>
        </w:rPr>
        <w:t>Fee impact</w:t>
      </w:r>
      <w:r w:rsidRPr="00622CD9">
        <w:rPr>
          <w:rFonts w:eastAsia="Times New Roman" w:cstheme="minorHAnsi"/>
          <w:sz w:val="24"/>
          <w:szCs w:val="24"/>
          <w:lang w:eastAsia="en-IN"/>
        </w:rPr>
        <w:t xml:space="preserve"> is significant — higher fees correlate with lower net </w:t>
      </w:r>
      <w:proofErr w:type="spellStart"/>
      <w:r w:rsidRPr="00622CD9">
        <w:rPr>
          <w:rFonts w:eastAsia="Times New Roman" w:cstheme="minorHAnsi"/>
          <w:sz w:val="24"/>
          <w:szCs w:val="24"/>
          <w:lang w:eastAsia="en-IN"/>
        </w:rPr>
        <w:t>PnL</w:t>
      </w:r>
      <w:proofErr w:type="spellEnd"/>
    </w:p>
    <w:p w14:paraId="472131A1" w14:textId="77777777" w:rsidR="00622CD9" w:rsidRPr="00622CD9" w:rsidRDefault="00622CD9" w:rsidP="00622CD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622CD9">
        <w:rPr>
          <w:rFonts w:eastAsia="Times New Roman" w:cstheme="minorHAnsi"/>
          <w:b/>
          <w:bCs/>
          <w:sz w:val="24"/>
          <w:szCs w:val="24"/>
          <w:lang w:eastAsia="en-IN"/>
        </w:rPr>
        <w:t>Time and sentiment together</w:t>
      </w:r>
      <w:r w:rsidRPr="00622CD9">
        <w:rPr>
          <w:rFonts w:eastAsia="Times New Roman" w:cstheme="minorHAnsi"/>
          <w:sz w:val="24"/>
          <w:szCs w:val="24"/>
          <w:lang w:eastAsia="en-IN"/>
        </w:rPr>
        <w:t xml:space="preserve"> influence trading outcomes — strategic timing matters</w:t>
      </w:r>
    </w:p>
    <w:p w14:paraId="5F79D09E" w14:textId="77777777" w:rsidR="00622CD9" w:rsidRPr="00622CD9" w:rsidRDefault="00622CD9" w:rsidP="00622CD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622CD9">
        <w:rPr>
          <w:rFonts w:eastAsia="Times New Roman" w:cstheme="minorHAnsi"/>
          <w:sz w:val="24"/>
          <w:szCs w:val="24"/>
          <w:lang w:eastAsia="en-IN"/>
        </w:rPr>
        <w:t xml:space="preserve">Certain traders maintain consistent performance regardless of sentiment — valuable for </w:t>
      </w:r>
      <w:proofErr w:type="spellStart"/>
      <w:r w:rsidRPr="00622CD9">
        <w:rPr>
          <w:rFonts w:eastAsia="Times New Roman" w:cstheme="minorHAnsi"/>
          <w:sz w:val="24"/>
          <w:szCs w:val="24"/>
          <w:lang w:eastAsia="en-IN"/>
        </w:rPr>
        <w:t>modeling</w:t>
      </w:r>
      <w:proofErr w:type="spellEnd"/>
    </w:p>
    <w:p w14:paraId="5F452326" w14:textId="6D961DB6" w:rsidR="00622CD9" w:rsidRPr="00622CD9" w:rsidRDefault="00622CD9" w:rsidP="00622CD9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622CD9">
        <w:rPr>
          <w:rFonts w:eastAsia="Times New Roman" w:cstheme="minorHAnsi"/>
          <w:b/>
          <w:bCs/>
          <w:sz w:val="24"/>
          <w:szCs w:val="24"/>
          <w:lang w:eastAsia="en-IN"/>
        </w:rPr>
        <w:t xml:space="preserve"> Submission Notes</w:t>
      </w:r>
    </w:p>
    <w:p w14:paraId="7A625C44" w14:textId="77777777" w:rsidR="00622CD9" w:rsidRPr="00622CD9" w:rsidRDefault="00622CD9" w:rsidP="00622CD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622CD9">
        <w:rPr>
          <w:rFonts w:eastAsia="Times New Roman" w:cstheme="minorHAnsi"/>
          <w:sz w:val="24"/>
          <w:szCs w:val="24"/>
          <w:lang w:eastAsia="en-IN"/>
        </w:rPr>
        <w:t>The notebook includes all essential steps: data loading, cleaning, merging, EDA, advanced analysis, and insights</w:t>
      </w:r>
    </w:p>
    <w:p w14:paraId="2A7A9963" w14:textId="77777777" w:rsidR="00622CD9" w:rsidRPr="00622CD9" w:rsidRDefault="00622CD9" w:rsidP="00622CD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622CD9">
        <w:rPr>
          <w:rFonts w:eastAsia="Times New Roman" w:cstheme="minorHAnsi"/>
          <w:sz w:val="24"/>
          <w:szCs w:val="24"/>
          <w:lang w:eastAsia="en-IN"/>
        </w:rPr>
        <w:t xml:space="preserve">Visualizations are created using </w:t>
      </w:r>
      <w:r w:rsidRPr="00622CD9">
        <w:rPr>
          <w:rFonts w:eastAsia="Times New Roman" w:cstheme="minorHAnsi"/>
          <w:b/>
          <w:bCs/>
          <w:sz w:val="24"/>
          <w:szCs w:val="24"/>
          <w:lang w:eastAsia="en-IN"/>
        </w:rPr>
        <w:t>matplotlib</w:t>
      </w:r>
      <w:r w:rsidRPr="00622CD9">
        <w:rPr>
          <w:rFonts w:eastAsia="Times New Roman" w:cstheme="minorHAnsi"/>
          <w:sz w:val="24"/>
          <w:szCs w:val="24"/>
          <w:lang w:eastAsia="en-IN"/>
        </w:rPr>
        <w:t xml:space="preserve"> and</w:t>
      </w:r>
      <w:r w:rsidRPr="00622CD9">
        <w:rPr>
          <w:rFonts w:eastAsia="Times New Roman" w:cstheme="minorHAnsi"/>
          <w:b/>
          <w:bCs/>
          <w:sz w:val="24"/>
          <w:szCs w:val="24"/>
          <w:lang w:eastAsia="en-IN"/>
        </w:rPr>
        <w:t xml:space="preserve"> seaborn</w:t>
      </w:r>
    </w:p>
    <w:p w14:paraId="3C5B2808" w14:textId="77777777" w:rsidR="00622CD9" w:rsidRPr="00622CD9" w:rsidRDefault="00622CD9" w:rsidP="00622CD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622CD9">
        <w:rPr>
          <w:rFonts w:eastAsia="Times New Roman" w:cstheme="minorHAnsi"/>
          <w:sz w:val="24"/>
          <w:szCs w:val="24"/>
          <w:lang w:eastAsia="en-IN"/>
        </w:rPr>
        <w:t>This report summarizes the methodology, findings, and strategic implications of the analysis</w:t>
      </w:r>
    </w:p>
    <w:p w14:paraId="77BE9882" w14:textId="77777777" w:rsidR="003509A8" w:rsidRPr="00622CD9" w:rsidRDefault="003509A8">
      <w:pPr>
        <w:rPr>
          <w:rFonts w:cstheme="minorHAnsi"/>
          <w:sz w:val="24"/>
          <w:szCs w:val="24"/>
        </w:rPr>
      </w:pPr>
    </w:p>
    <w:sectPr w:rsidR="003509A8" w:rsidRPr="00622C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43AA7"/>
    <w:multiLevelType w:val="multilevel"/>
    <w:tmpl w:val="AA868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DD4536"/>
    <w:multiLevelType w:val="multilevel"/>
    <w:tmpl w:val="C25A6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736759"/>
    <w:multiLevelType w:val="multilevel"/>
    <w:tmpl w:val="141E3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C56211"/>
    <w:multiLevelType w:val="multilevel"/>
    <w:tmpl w:val="C8281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087259"/>
    <w:multiLevelType w:val="multilevel"/>
    <w:tmpl w:val="17D81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897160"/>
    <w:multiLevelType w:val="multilevel"/>
    <w:tmpl w:val="5B7AB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493635"/>
    <w:multiLevelType w:val="multilevel"/>
    <w:tmpl w:val="8ECCA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F77615"/>
    <w:multiLevelType w:val="multilevel"/>
    <w:tmpl w:val="BD142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60780C"/>
    <w:multiLevelType w:val="multilevel"/>
    <w:tmpl w:val="5E8CA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F547BE5"/>
    <w:multiLevelType w:val="multilevel"/>
    <w:tmpl w:val="AAE6D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0"/>
  </w:num>
  <w:num w:numId="3">
    <w:abstractNumId w:val="3"/>
  </w:num>
  <w:num w:numId="4">
    <w:abstractNumId w:val="7"/>
  </w:num>
  <w:num w:numId="5">
    <w:abstractNumId w:val="5"/>
  </w:num>
  <w:num w:numId="6">
    <w:abstractNumId w:val="4"/>
  </w:num>
  <w:num w:numId="7">
    <w:abstractNumId w:val="1"/>
  </w:num>
  <w:num w:numId="8">
    <w:abstractNumId w:val="9"/>
  </w:num>
  <w:num w:numId="9">
    <w:abstractNumId w:val="2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CD9"/>
    <w:rsid w:val="003509A8"/>
    <w:rsid w:val="00622CD9"/>
    <w:rsid w:val="00BD1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E4720"/>
  <w15:chartTrackingRefBased/>
  <w15:docId w15:val="{79F3DD8F-D82B-40FF-8CAF-37967941D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22CD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622CD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622CD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22CD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622CD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622CD9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622C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22CD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22CD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469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73B7EB-95BF-457F-9DE2-8E1B4082B1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411</Words>
  <Characters>2347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IFTEKHAN PATHAN</dc:creator>
  <cp:keywords/>
  <dc:description/>
  <cp:lastModifiedBy>IFTEKHAN PATHAN</cp:lastModifiedBy>
  <cp:revision>1</cp:revision>
  <dcterms:created xsi:type="dcterms:W3CDTF">2025-09-27T10:39:00Z</dcterms:created>
  <dcterms:modified xsi:type="dcterms:W3CDTF">2025-09-27T10:50:00Z</dcterms:modified>
</cp:coreProperties>
</file>