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1B62" w:rsidRPr="00D822E4" w:rsidRDefault="00C81B62" w:rsidP="00C81B62">
      <w:pPr>
        <w:tabs>
          <w:tab w:val="left" w:pos="7650"/>
        </w:tabs>
        <w:rPr>
          <w:rFonts w:ascii="Times New Roman" w:hAnsi="Times New Roman" w:cs="Times New Roman"/>
          <w:sz w:val="24"/>
          <w:szCs w:val="24"/>
        </w:rPr>
      </w:pPr>
      <w:r w:rsidRPr="00D822E4">
        <w:rPr>
          <w:rFonts w:ascii="Times New Roman" w:hAnsi="Times New Roman" w:cs="Times New Roman"/>
          <w:sz w:val="24"/>
          <w:szCs w:val="24"/>
        </w:rPr>
        <w:t xml:space="preserve">FIRST </w:t>
      </w:r>
      <w:r w:rsidR="00284EED" w:rsidRPr="00D822E4">
        <w:rPr>
          <w:rFonts w:ascii="Times New Roman" w:hAnsi="Times New Roman" w:cs="Times New Roman"/>
          <w:sz w:val="24"/>
          <w:szCs w:val="24"/>
        </w:rPr>
        <w:t>NOTE TO MANAGER(S)</w:t>
      </w:r>
      <w:r w:rsidRPr="00D822E4">
        <w:rPr>
          <w:rFonts w:ascii="Times New Roman" w:hAnsi="Times New Roman" w:cs="Times New Roman"/>
          <w:sz w:val="24"/>
          <w:szCs w:val="24"/>
        </w:rPr>
        <w:t xml:space="preserve"> SIGNING LETTER – YOU MUST PROVIDE TRUE, ACCURATE AND CORRECT INFORMATION.</w:t>
      </w:r>
      <w:r w:rsidR="00EE06DB">
        <w:rPr>
          <w:rFonts w:ascii="Times New Roman" w:hAnsi="Times New Roman" w:cs="Times New Roman"/>
          <w:sz w:val="24"/>
          <w:szCs w:val="24"/>
        </w:rPr>
        <w:t xml:space="preserve"> IF YOU ARE THE HCM MANAGER BUT DO NOT INTERACT OR WILL NOT BE INTERACTING WITH THE ASSOIATE ON ASSIGNMENT, REVIEW, FEEDBACK AND ASSESSMENT OF THE ASSOCIATE’S DAILY WORK ACTIVITIES, </w:t>
      </w:r>
      <w:r w:rsidR="00EE06DB" w:rsidRPr="00EE06DB">
        <w:rPr>
          <w:rFonts w:ascii="Times New Roman" w:hAnsi="Times New Roman" w:cs="Times New Roman"/>
          <w:sz w:val="24"/>
          <w:szCs w:val="24"/>
          <w:u w:val="single"/>
        </w:rPr>
        <w:t>PLEASE CO-SIGN THE LETTER WITH THE U.S. BASED INDIRECT COGNIZANT MANAGER OR SUBJECT MANAGER EXPERT</w:t>
      </w:r>
      <w:r w:rsidR="00EE06DB">
        <w:rPr>
          <w:rFonts w:ascii="Times New Roman" w:hAnsi="Times New Roman" w:cs="Times New Roman"/>
          <w:sz w:val="24"/>
          <w:szCs w:val="24"/>
        </w:rPr>
        <w:t>.</w:t>
      </w:r>
      <w:r w:rsidRPr="00D822E4">
        <w:rPr>
          <w:rFonts w:ascii="Times New Roman" w:hAnsi="Times New Roman" w:cs="Times New Roman"/>
          <w:sz w:val="24"/>
          <w:szCs w:val="24"/>
        </w:rPr>
        <w:t xml:space="preserve">  </w:t>
      </w:r>
      <w:r w:rsidRPr="00EE06DB">
        <w:rPr>
          <w:rFonts w:ascii="Times New Roman" w:hAnsi="Times New Roman" w:cs="Times New Roman"/>
          <w:b/>
          <w:sz w:val="24"/>
          <w:szCs w:val="24"/>
        </w:rPr>
        <w:t>IF THE TEMPLATED LANGUAGE IS NOT ACCURATE, PLEASE ESCALATE TO THE ONSITE TEAM LEAD</w:t>
      </w:r>
      <w:r w:rsidRPr="00D822E4">
        <w:rPr>
          <w:rFonts w:ascii="Times New Roman" w:hAnsi="Times New Roman" w:cs="Times New Roman"/>
          <w:sz w:val="24"/>
          <w:szCs w:val="24"/>
        </w:rPr>
        <w:t>.</w:t>
      </w:r>
    </w:p>
    <w:p w:rsidR="00C81B62" w:rsidRPr="00D822E4" w:rsidRDefault="00C81B62" w:rsidP="00C81B62">
      <w:pPr>
        <w:tabs>
          <w:tab w:val="left" w:pos="7650"/>
        </w:tabs>
        <w:rPr>
          <w:rFonts w:ascii="Times New Roman" w:hAnsi="Times New Roman" w:cs="Times New Roman"/>
          <w:sz w:val="24"/>
          <w:szCs w:val="24"/>
        </w:rPr>
      </w:pPr>
    </w:p>
    <w:p w:rsidR="00C81B62" w:rsidRDefault="00C81B62" w:rsidP="00C81B62">
      <w:pPr>
        <w:tabs>
          <w:tab w:val="left" w:pos="7650"/>
        </w:tabs>
        <w:rPr>
          <w:rFonts w:ascii="Times New Roman" w:hAnsi="Times New Roman" w:cs="Times New Roman"/>
          <w:color w:val="000000" w:themeColor="text1"/>
          <w:sz w:val="24"/>
          <w:szCs w:val="24"/>
        </w:rPr>
      </w:pPr>
      <w:r w:rsidRPr="00D822E4">
        <w:rPr>
          <w:rFonts w:ascii="Times New Roman" w:hAnsi="Times New Roman" w:cs="Times New Roman"/>
          <w:color w:val="000000" w:themeColor="text1"/>
          <w:sz w:val="24"/>
          <w:szCs w:val="24"/>
        </w:rPr>
        <w:t>SECOND NOTE TO COGNIZANT MANAGER</w:t>
      </w:r>
      <w:r w:rsidR="00284EED" w:rsidRPr="00D822E4">
        <w:rPr>
          <w:rFonts w:ascii="Times New Roman" w:hAnsi="Times New Roman" w:cs="Times New Roman"/>
          <w:color w:val="000000" w:themeColor="text1"/>
          <w:sz w:val="24"/>
          <w:szCs w:val="24"/>
        </w:rPr>
        <w:t>(S)</w:t>
      </w:r>
      <w:r w:rsidR="00EE06DB">
        <w:rPr>
          <w:rFonts w:ascii="Times New Roman" w:hAnsi="Times New Roman" w:cs="Times New Roman"/>
          <w:color w:val="000000" w:themeColor="text1"/>
          <w:sz w:val="24"/>
          <w:szCs w:val="24"/>
        </w:rPr>
        <w:t xml:space="preserve"> -</w:t>
      </w:r>
      <w:r w:rsidRPr="00D822E4">
        <w:rPr>
          <w:rFonts w:ascii="Times New Roman" w:hAnsi="Times New Roman" w:cs="Times New Roman"/>
          <w:color w:val="000000" w:themeColor="text1"/>
          <w:sz w:val="24"/>
          <w:szCs w:val="24"/>
        </w:rPr>
        <w:t xml:space="preserve"> Whether working at a </w:t>
      </w:r>
      <w:r w:rsidR="00EE06DB">
        <w:rPr>
          <w:rFonts w:ascii="Times New Roman" w:hAnsi="Times New Roman" w:cs="Times New Roman"/>
          <w:color w:val="000000" w:themeColor="text1"/>
          <w:sz w:val="24"/>
          <w:szCs w:val="24"/>
        </w:rPr>
        <w:t>Cognizant</w:t>
      </w:r>
      <w:r w:rsidR="00284EED" w:rsidRPr="00D822E4">
        <w:rPr>
          <w:rFonts w:ascii="Times New Roman" w:hAnsi="Times New Roman" w:cs="Times New Roman"/>
          <w:color w:val="000000" w:themeColor="text1"/>
          <w:sz w:val="24"/>
          <w:szCs w:val="24"/>
        </w:rPr>
        <w:t xml:space="preserve"> US</w:t>
      </w:r>
      <w:r w:rsidRPr="00D822E4">
        <w:rPr>
          <w:rFonts w:ascii="Times New Roman" w:hAnsi="Times New Roman" w:cs="Times New Roman"/>
          <w:color w:val="000000" w:themeColor="text1"/>
          <w:sz w:val="24"/>
          <w:szCs w:val="24"/>
        </w:rPr>
        <w:t xml:space="preserve"> office/ RDC, Home office, or onsite at a client location, every H-1B associate must always: (1) Receive assignments and be supervised directly by a </w:t>
      </w:r>
      <w:r w:rsidR="00284EED" w:rsidRPr="00D822E4">
        <w:rPr>
          <w:rFonts w:ascii="Times New Roman" w:hAnsi="Times New Roman" w:cs="Times New Roman"/>
          <w:color w:val="000000" w:themeColor="text1"/>
          <w:sz w:val="24"/>
          <w:szCs w:val="24"/>
        </w:rPr>
        <w:t>C</w:t>
      </w:r>
      <w:r w:rsidR="00295C5E">
        <w:rPr>
          <w:rFonts w:ascii="Times New Roman" w:hAnsi="Times New Roman" w:cs="Times New Roman"/>
          <w:color w:val="000000" w:themeColor="text1"/>
          <w:sz w:val="24"/>
          <w:szCs w:val="24"/>
        </w:rPr>
        <w:t>ognizant</w:t>
      </w:r>
      <w:r w:rsidR="00284EED" w:rsidRPr="00D822E4">
        <w:rPr>
          <w:rFonts w:ascii="Times New Roman" w:hAnsi="Times New Roman" w:cs="Times New Roman"/>
          <w:color w:val="000000" w:themeColor="text1"/>
          <w:sz w:val="24"/>
          <w:szCs w:val="24"/>
        </w:rPr>
        <w:t xml:space="preserve"> US</w:t>
      </w:r>
      <w:r w:rsidRPr="00D822E4">
        <w:rPr>
          <w:rFonts w:ascii="Times New Roman" w:hAnsi="Times New Roman" w:cs="Times New Roman"/>
          <w:color w:val="000000" w:themeColor="text1"/>
          <w:sz w:val="24"/>
          <w:szCs w:val="24"/>
        </w:rPr>
        <w:t xml:space="preserve"> based manager regardless of whether it is HCM manager or other Cognizant more senior subject matter expert who then updates the HCM manager on the H-1B associate</w:t>
      </w:r>
      <w:r w:rsidR="00284EED" w:rsidRPr="00D822E4">
        <w:rPr>
          <w:rFonts w:ascii="Times New Roman" w:hAnsi="Times New Roman" w:cs="Times New Roman"/>
          <w:color w:val="000000" w:themeColor="text1"/>
          <w:sz w:val="24"/>
          <w:szCs w:val="24"/>
        </w:rPr>
        <w:t>’</w:t>
      </w:r>
      <w:r w:rsidRPr="00D822E4">
        <w:rPr>
          <w:rFonts w:ascii="Times New Roman" w:hAnsi="Times New Roman" w:cs="Times New Roman"/>
          <w:color w:val="000000" w:themeColor="text1"/>
          <w:sz w:val="24"/>
          <w:szCs w:val="24"/>
        </w:rPr>
        <w:t xml:space="preserve">s progress; and (2) Use </w:t>
      </w:r>
      <w:r w:rsidRPr="00D822E4">
        <w:rPr>
          <w:rFonts w:ascii="Times New Roman" w:hAnsi="Times New Roman" w:cs="Times New Roman"/>
          <w:b/>
          <w:color w:val="000000" w:themeColor="text1"/>
          <w:sz w:val="24"/>
          <w:szCs w:val="24"/>
          <w:u w:val="single"/>
        </w:rPr>
        <w:t>Cognizant</w:t>
      </w:r>
      <w:r w:rsidRPr="00D822E4">
        <w:rPr>
          <w:rFonts w:ascii="Times New Roman" w:hAnsi="Times New Roman" w:cs="Times New Roman"/>
          <w:color w:val="000000" w:themeColor="text1"/>
          <w:sz w:val="24"/>
          <w:szCs w:val="24"/>
        </w:rPr>
        <w:t xml:space="preserve"> tools, methods, platforms, frameworks or Cognizant body of knowledge/ best practice to do his/ her work. Thank you for your commitment to maintaining our culture of integrity, please let me know of any questions and/ or whether you would like to schedule a learning and development session with our in-house immigration counsel.</w:t>
      </w:r>
    </w:p>
    <w:p w:rsidR="00EE06DB" w:rsidRDefault="00EE06DB" w:rsidP="00C81B62">
      <w:pPr>
        <w:tabs>
          <w:tab w:val="left" w:pos="7650"/>
        </w:tabs>
        <w:rPr>
          <w:rFonts w:ascii="Times New Roman" w:hAnsi="Times New Roman" w:cs="Times New Roman"/>
          <w:color w:val="000000" w:themeColor="text1"/>
          <w:sz w:val="24"/>
          <w:szCs w:val="24"/>
        </w:rPr>
      </w:pPr>
    </w:p>
    <w:p w:rsidR="00EE06DB" w:rsidRDefault="00EE06DB" w:rsidP="00C81B62">
      <w:pPr>
        <w:tabs>
          <w:tab w:val="left" w:pos="7650"/>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THIRD NOTE TO COGNIZANT MANAGER(S) – Associates being sponsored for H-1B status, as a key immigration integrity measure, associates should never receive in any manner contracts (MSA, SOW, etc.) or client letters that are to be used for the petition filing on their behalf.  </w:t>
      </w:r>
    </w:p>
    <w:p w:rsidR="00EE06DB" w:rsidRDefault="00EE06DB" w:rsidP="00C81B62">
      <w:pPr>
        <w:tabs>
          <w:tab w:val="left" w:pos="7650"/>
        </w:tabs>
        <w:rPr>
          <w:rFonts w:ascii="Times New Roman" w:hAnsi="Times New Roman" w:cs="Times New Roman"/>
          <w:color w:val="000000" w:themeColor="text1"/>
          <w:sz w:val="24"/>
          <w:szCs w:val="24"/>
        </w:rPr>
      </w:pPr>
    </w:p>
    <w:p w:rsidR="00EE06DB" w:rsidRPr="00D822E4" w:rsidRDefault="00EE06DB" w:rsidP="00C81B62">
      <w:pPr>
        <w:tabs>
          <w:tab w:val="left" w:pos="7650"/>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FOURTH NOTE TO COGNIZANT MANAGER(S) – You take ownership and responsibility for the fact that by providing Global Mobility with either an MSA, SOW, client letter or any other similar client document that you have obtained the approval and authorization from the U.S. based account manager for purposes of confirming that there is an in-fact, prospective/ forecasted U.S. assignment for the associate.</w:t>
      </w:r>
    </w:p>
    <w:p w:rsidR="00C81B62" w:rsidRPr="00D822E4" w:rsidRDefault="00C81B62" w:rsidP="00C81B62">
      <w:pPr>
        <w:tabs>
          <w:tab w:val="left" w:pos="7650"/>
        </w:tabs>
        <w:rPr>
          <w:rFonts w:ascii="Times New Roman" w:hAnsi="Times New Roman" w:cs="Times New Roman"/>
          <w:color w:val="000000" w:themeColor="text1"/>
          <w:sz w:val="24"/>
          <w:szCs w:val="24"/>
        </w:rPr>
      </w:pPr>
      <w:r w:rsidRPr="00D822E4">
        <w:rPr>
          <w:rFonts w:ascii="Times New Roman" w:hAnsi="Times New Roman" w:cs="Times New Roman"/>
          <w:color w:val="000000" w:themeColor="text1"/>
          <w:sz w:val="24"/>
          <w:szCs w:val="24"/>
        </w:rPr>
        <w:tab/>
      </w:r>
    </w:p>
    <w:p w:rsidR="006351A9" w:rsidRPr="00114EAE" w:rsidRDefault="006351A9" w:rsidP="006351A9">
      <w:pPr>
        <w:pStyle w:val="Heading1"/>
        <w:numPr>
          <w:ilvl w:val="0"/>
          <w:numId w:val="0"/>
        </w:numPr>
        <w:rPr>
          <w:rFonts w:ascii="Times New Roman" w:hAnsi="Times New Roman" w:cs="Times New Roman"/>
          <w:b w:val="0"/>
          <w:kern w:val="0"/>
          <w:sz w:val="24"/>
          <w:szCs w:val="24"/>
          <w:lang w:bidi="en-US"/>
        </w:rPr>
      </w:pPr>
      <w:r w:rsidRPr="00114EAE">
        <w:rPr>
          <w:rFonts w:ascii="Times New Roman" w:hAnsi="Times New Roman" w:cs="Times New Roman"/>
          <w:b w:val="0"/>
          <w:kern w:val="0"/>
          <w:sz w:val="24"/>
          <w:szCs w:val="24"/>
          <w:lang w:bidi="en-US"/>
        </w:rPr>
        <w:t>[Date]</w:t>
      </w:r>
      <w:r w:rsidRPr="00114EAE" w:rsidDel="00032F2A">
        <w:rPr>
          <w:rFonts w:ascii="Times New Roman" w:hAnsi="Times New Roman" w:cs="Times New Roman"/>
          <w:b w:val="0"/>
          <w:kern w:val="0"/>
          <w:sz w:val="24"/>
          <w:szCs w:val="24"/>
          <w:lang w:bidi="en-US"/>
        </w:rPr>
        <w:t xml:space="preserve"> </w:t>
      </w:r>
    </w:p>
    <w:p w:rsidR="00C81B62" w:rsidRPr="00D822E4" w:rsidRDefault="00C81B62" w:rsidP="00C81B62">
      <w:pPr>
        <w:rPr>
          <w:rFonts w:ascii="Times New Roman" w:hAnsi="Times New Roman" w:cs="Times New Roman"/>
          <w:sz w:val="24"/>
          <w:szCs w:val="24"/>
        </w:rPr>
      </w:pPr>
    </w:p>
    <w:p w:rsidR="00C81B62" w:rsidRPr="00D822E4" w:rsidRDefault="00C81B62" w:rsidP="00C81B62">
      <w:pPr>
        <w:rPr>
          <w:rFonts w:ascii="Times New Roman" w:hAnsi="Times New Roman" w:cs="Times New Roman"/>
          <w:sz w:val="24"/>
          <w:szCs w:val="24"/>
        </w:rPr>
      </w:pPr>
    </w:p>
    <w:p w:rsidR="00C81B62" w:rsidRPr="00D822E4" w:rsidRDefault="00C81B62" w:rsidP="00C81B62">
      <w:pPr>
        <w:rPr>
          <w:rFonts w:ascii="Times New Roman" w:hAnsi="Times New Roman" w:cs="Times New Roman"/>
          <w:sz w:val="24"/>
          <w:szCs w:val="24"/>
        </w:rPr>
      </w:pPr>
      <w:r w:rsidRPr="00D822E4">
        <w:rPr>
          <w:rFonts w:ascii="Times New Roman" w:hAnsi="Times New Roman" w:cs="Times New Roman"/>
          <w:sz w:val="24"/>
          <w:szCs w:val="24"/>
        </w:rPr>
        <w:t xml:space="preserve">United States Citizenship and Immigration Services </w:t>
      </w:r>
    </w:p>
    <w:p w:rsidR="00C81B62" w:rsidRPr="00D822E4" w:rsidRDefault="00C81B62" w:rsidP="00C81B62">
      <w:pPr>
        <w:rPr>
          <w:rFonts w:ascii="Times New Roman" w:hAnsi="Times New Roman" w:cs="Times New Roman"/>
          <w:sz w:val="24"/>
          <w:szCs w:val="24"/>
        </w:rPr>
      </w:pPr>
      <w:r w:rsidRPr="00D822E4">
        <w:rPr>
          <w:rFonts w:ascii="Times New Roman" w:hAnsi="Times New Roman" w:cs="Times New Roman"/>
          <w:sz w:val="24"/>
          <w:szCs w:val="24"/>
        </w:rPr>
        <w:t>USCIS Service Center</w:t>
      </w:r>
    </w:p>
    <w:p w:rsidR="00C81B62" w:rsidRPr="00D822E4" w:rsidRDefault="00C81B62" w:rsidP="00C81B62">
      <w:pPr>
        <w:pStyle w:val="NormalNoProofing"/>
        <w:rPr>
          <w:rFonts w:ascii="Times New Roman" w:hAnsi="Times New Roman"/>
          <w:szCs w:val="24"/>
        </w:rPr>
      </w:pPr>
    </w:p>
    <w:p w:rsidR="006351A9" w:rsidRPr="006351A9" w:rsidRDefault="006351A9" w:rsidP="006351A9">
      <w:pPr>
        <w:rPr>
          <w:rFonts w:ascii="Times New Roman" w:hAnsi="Times New Roman" w:cs="Times New Roman"/>
          <w:sz w:val="24"/>
          <w:szCs w:val="24"/>
        </w:rPr>
      </w:pPr>
      <w:r w:rsidRPr="006351A9">
        <w:rPr>
          <w:rFonts w:ascii="Times New Roman" w:hAnsi="Times New Roman" w:cs="Times New Roman"/>
          <w:b/>
          <w:sz w:val="24"/>
          <w:szCs w:val="24"/>
        </w:rPr>
        <w:t xml:space="preserve">Re: </w:t>
      </w:r>
      <w:r w:rsidRPr="006351A9">
        <w:rPr>
          <w:rFonts w:ascii="Times New Roman" w:hAnsi="Times New Roman" w:cs="Times New Roman"/>
          <w:sz w:val="24"/>
          <w:szCs w:val="24"/>
        </w:rPr>
        <w:t>[AssociateNameAsPerPassport]</w:t>
      </w:r>
    </w:p>
    <w:p w:rsidR="00C81B62" w:rsidRPr="00D822E4" w:rsidRDefault="00C81B62" w:rsidP="00C81B62">
      <w:pPr>
        <w:rPr>
          <w:rFonts w:ascii="Times New Roman" w:hAnsi="Times New Roman" w:cs="Times New Roman"/>
          <w:sz w:val="24"/>
          <w:szCs w:val="24"/>
        </w:rPr>
      </w:pPr>
    </w:p>
    <w:p w:rsidR="00C81B62" w:rsidRPr="00D822E4" w:rsidRDefault="00C81B62" w:rsidP="00C81B62">
      <w:pPr>
        <w:rPr>
          <w:rFonts w:ascii="Times New Roman" w:hAnsi="Times New Roman" w:cs="Times New Roman"/>
          <w:sz w:val="24"/>
          <w:szCs w:val="24"/>
        </w:rPr>
      </w:pPr>
      <w:r w:rsidRPr="00D822E4">
        <w:rPr>
          <w:rFonts w:ascii="Times New Roman" w:hAnsi="Times New Roman" w:cs="Times New Roman"/>
          <w:sz w:val="24"/>
          <w:szCs w:val="24"/>
        </w:rPr>
        <w:t>Dear Officer:</w:t>
      </w:r>
    </w:p>
    <w:p w:rsidR="00C81B62" w:rsidRPr="00D822E4" w:rsidRDefault="00C81B62" w:rsidP="00C81B62">
      <w:pPr>
        <w:rPr>
          <w:rFonts w:ascii="Times New Roman" w:hAnsi="Times New Roman" w:cs="Times New Roman"/>
          <w:sz w:val="24"/>
          <w:szCs w:val="24"/>
        </w:rPr>
      </w:pPr>
    </w:p>
    <w:p w:rsidR="00C81B62" w:rsidRPr="00D822E4" w:rsidRDefault="00C81B62" w:rsidP="00626B9D">
      <w:pPr>
        <w:rPr>
          <w:rFonts w:ascii="Times New Roman" w:hAnsi="Times New Roman" w:cs="Times New Roman"/>
          <w:sz w:val="24"/>
          <w:szCs w:val="24"/>
        </w:rPr>
      </w:pPr>
      <w:r w:rsidRPr="00D822E4">
        <w:rPr>
          <w:rFonts w:ascii="Times New Roman" w:hAnsi="Times New Roman" w:cs="Times New Roman"/>
          <w:sz w:val="24"/>
          <w:szCs w:val="24"/>
        </w:rPr>
        <w:t>I offer this letter to detail the conditions of the direct</w:t>
      </w:r>
      <w:r w:rsidR="00D822E4" w:rsidRPr="00D822E4">
        <w:rPr>
          <w:rFonts w:ascii="Times New Roman" w:hAnsi="Times New Roman" w:cs="Times New Roman"/>
          <w:sz w:val="24"/>
          <w:szCs w:val="24"/>
        </w:rPr>
        <w:t>, full-time, 40 hour per week</w:t>
      </w:r>
      <w:r w:rsidRPr="00D822E4">
        <w:rPr>
          <w:rFonts w:ascii="Times New Roman" w:hAnsi="Times New Roman" w:cs="Times New Roman"/>
          <w:sz w:val="24"/>
          <w:szCs w:val="24"/>
        </w:rPr>
        <w:t xml:space="preserve"> employment of </w:t>
      </w:r>
      <w:r w:rsidR="00626B9D" w:rsidRPr="006351A9">
        <w:rPr>
          <w:rFonts w:ascii="Times New Roman" w:hAnsi="Times New Roman" w:cs="Times New Roman"/>
          <w:sz w:val="24"/>
          <w:szCs w:val="24"/>
        </w:rPr>
        <w:t>[AssociateNameAsPerPassport]</w:t>
      </w:r>
      <w:r w:rsidR="00626B9D">
        <w:rPr>
          <w:rFonts w:ascii="Times New Roman" w:hAnsi="Times New Roman" w:cs="Times New Roman"/>
          <w:sz w:val="24"/>
          <w:szCs w:val="24"/>
        </w:rPr>
        <w:t xml:space="preserve"> </w:t>
      </w:r>
      <w:r w:rsidR="00EE06DB">
        <w:rPr>
          <w:rFonts w:ascii="Times New Roman" w:hAnsi="Times New Roman" w:cs="Times New Roman"/>
          <w:sz w:val="24"/>
          <w:szCs w:val="24"/>
        </w:rPr>
        <w:t>in conjunction with Cognizant’s H-1B petition filing.</w:t>
      </w:r>
    </w:p>
    <w:p w:rsidR="00C81B62" w:rsidRPr="00D822E4" w:rsidRDefault="00C81B62" w:rsidP="00C81B62">
      <w:pPr>
        <w:jc w:val="both"/>
        <w:rPr>
          <w:rFonts w:ascii="Times New Roman" w:hAnsi="Times New Roman" w:cs="Times New Roman"/>
          <w:sz w:val="24"/>
          <w:szCs w:val="24"/>
        </w:rPr>
      </w:pPr>
    </w:p>
    <w:p w:rsidR="00C81B62" w:rsidRPr="00D822E4" w:rsidRDefault="00C81B62" w:rsidP="00C81B62">
      <w:pPr>
        <w:ind w:right="-180"/>
        <w:jc w:val="both"/>
        <w:rPr>
          <w:rFonts w:ascii="Times New Roman" w:hAnsi="Times New Roman" w:cs="Times New Roman"/>
          <w:color w:val="000000"/>
          <w:sz w:val="24"/>
          <w:szCs w:val="24"/>
        </w:rPr>
      </w:pPr>
      <w:r w:rsidRPr="00D822E4">
        <w:rPr>
          <w:rFonts w:ascii="Times New Roman" w:hAnsi="Times New Roman" w:cs="Times New Roman"/>
          <w:color w:val="000000"/>
          <w:sz w:val="24"/>
          <w:szCs w:val="24"/>
        </w:rPr>
        <w:t xml:space="preserve">[IF THE ASSOCIATE IS OFFSHORE, WE DO NOT WANT THE CURRENT OFFSHORE DETAILS.]  </w:t>
      </w:r>
    </w:p>
    <w:p w:rsidR="00C81B62" w:rsidRPr="00D822E4" w:rsidRDefault="00C81B62" w:rsidP="00C81B62">
      <w:pPr>
        <w:ind w:right="-180"/>
        <w:jc w:val="both"/>
        <w:rPr>
          <w:rFonts w:ascii="Times New Roman" w:hAnsi="Times New Roman" w:cs="Times New Roman"/>
          <w:color w:val="000000"/>
          <w:sz w:val="24"/>
          <w:szCs w:val="24"/>
        </w:rPr>
      </w:pPr>
    </w:p>
    <w:p w:rsidR="00C81B62" w:rsidRPr="00D822E4" w:rsidRDefault="00D822E4" w:rsidP="00C81B62">
      <w:pPr>
        <w:ind w:right="-18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[WE NEED ONLY </w:t>
      </w:r>
      <w:r w:rsidR="00C81B62" w:rsidRPr="00D822E4">
        <w:rPr>
          <w:rFonts w:ascii="Times New Roman" w:hAnsi="Times New Roman" w:cs="Times New Roman"/>
          <w:color w:val="000000"/>
          <w:sz w:val="24"/>
          <w:szCs w:val="24"/>
        </w:rPr>
        <w:t xml:space="preserve">U.S. </w:t>
      </w:r>
      <w:r>
        <w:rPr>
          <w:rFonts w:ascii="Times New Roman" w:hAnsi="Times New Roman" w:cs="Times New Roman"/>
          <w:color w:val="000000"/>
          <w:sz w:val="24"/>
          <w:szCs w:val="24"/>
        </w:rPr>
        <w:t xml:space="preserve">ONSITE </w:t>
      </w:r>
      <w:r w:rsidR="00C81B62" w:rsidRPr="00D822E4">
        <w:rPr>
          <w:rFonts w:ascii="Times New Roman" w:hAnsi="Times New Roman" w:cs="Times New Roman"/>
          <w:color w:val="000000"/>
          <w:sz w:val="24"/>
          <w:szCs w:val="24"/>
        </w:rPr>
        <w:t xml:space="preserve">POSITION DETAILS.] </w:t>
      </w:r>
    </w:p>
    <w:p w:rsidR="00C81B62" w:rsidRPr="00D822E4" w:rsidRDefault="00C81B62" w:rsidP="00C81B62">
      <w:pPr>
        <w:ind w:right="-180"/>
        <w:jc w:val="both"/>
        <w:rPr>
          <w:rFonts w:ascii="Times New Roman" w:hAnsi="Times New Roman" w:cs="Times New Roman"/>
          <w:color w:val="000000"/>
          <w:sz w:val="24"/>
          <w:szCs w:val="24"/>
        </w:rPr>
      </w:pPr>
    </w:p>
    <w:p w:rsidR="00D822E4" w:rsidRPr="00D822E4" w:rsidRDefault="00D822E4" w:rsidP="00D822E4">
      <w:pPr>
        <w:ind w:right="-180"/>
        <w:jc w:val="both"/>
        <w:rPr>
          <w:rFonts w:ascii="Times New Roman" w:hAnsi="Times New Roman" w:cs="Times New Roman"/>
          <w:i/>
          <w:color w:val="000000"/>
          <w:sz w:val="24"/>
          <w:szCs w:val="24"/>
        </w:rPr>
      </w:pPr>
      <w:r>
        <w:rPr>
          <w:rFonts w:ascii="Times New Roman" w:hAnsi="Times New Roman" w:cs="Times New Roman"/>
          <w:i/>
          <w:color w:val="000000"/>
          <w:sz w:val="24"/>
          <w:szCs w:val="24"/>
        </w:rPr>
        <w:t>Work Activities</w:t>
      </w:r>
    </w:p>
    <w:p w:rsidR="00D822E4" w:rsidRPr="00D822E4" w:rsidRDefault="00D822E4" w:rsidP="00C81B62">
      <w:pPr>
        <w:keepNext/>
        <w:keepLines/>
        <w:jc w:val="both"/>
        <w:rPr>
          <w:rFonts w:ascii="Times New Roman" w:hAnsi="Times New Roman" w:cs="Times New Roman"/>
          <w:b/>
          <w:sz w:val="24"/>
          <w:szCs w:val="24"/>
          <w:u w:val="single"/>
        </w:rPr>
      </w:pPr>
    </w:p>
    <w:p w:rsidR="00C81B62" w:rsidRPr="00D822E4" w:rsidRDefault="00C81B62" w:rsidP="00C81B62">
      <w:pPr>
        <w:jc w:val="both"/>
        <w:rPr>
          <w:rFonts w:ascii="Times New Roman" w:hAnsi="Times New Roman" w:cs="Times New Roman"/>
          <w:snapToGrid w:val="0"/>
          <w:sz w:val="24"/>
          <w:szCs w:val="24"/>
        </w:rPr>
      </w:pPr>
    </w:p>
    <w:tbl>
      <w:tblPr>
        <w:tblStyle w:val="TableGrid"/>
        <w:tblW w:w="0" w:type="auto"/>
        <w:tblLook w:val="04A0" w:firstRow="1" w:lastRow="0" w:firstColumn="1" w:lastColumn="0" w:noHBand="0" w:noVBand="1"/>
      </w:tblPr>
      <w:tblGrid>
        <w:gridCol w:w="4650"/>
        <w:gridCol w:w="4700"/>
      </w:tblGrid>
      <w:tr w:rsidR="00C81B62" w:rsidRPr="00D822E4" w:rsidTr="00626B9D">
        <w:tc>
          <w:tcPr>
            <w:tcW w:w="10296" w:type="dxa"/>
            <w:gridSpan w:val="2"/>
          </w:tcPr>
          <w:p w:rsidR="00C81B62" w:rsidRPr="00D822E4" w:rsidRDefault="00C81B62" w:rsidP="00626B9D">
            <w:pPr>
              <w:jc w:val="both"/>
              <w:rPr>
                <w:rFonts w:ascii="Times New Roman" w:hAnsi="Times New Roman" w:cs="Times New Roman"/>
                <w:snapToGrid w:val="0"/>
                <w:sz w:val="24"/>
                <w:szCs w:val="24"/>
              </w:rPr>
            </w:pPr>
            <w:r w:rsidRPr="00D822E4">
              <w:rPr>
                <w:rFonts w:ascii="Times New Roman" w:hAnsi="Times New Roman" w:cs="Times New Roman"/>
                <w:snapToGrid w:val="0"/>
                <w:sz w:val="24"/>
                <w:szCs w:val="24"/>
              </w:rPr>
              <w:t>DELETE THIS TABLE AND THESE INSTRUCTIONS, IT IS HERE TO ENABLE THE COGNIZANT MANAGER TO UNDERSTAND COGNIZANT’S H-1B PROGRAM SPONSORSHIP AND THE ROLES AND RESPONSIBILITIES FOR THE SPECIFIC BAND/ GRADE OF THE ASSOCIATE.  THE H-1B PROGRAM IS PREMISED ON THE JOB ITSELF (BAND/ GRADE) RATHER THAN THE ASSOCIATE’S YEARS OF EXPERIENCE.</w:t>
            </w:r>
          </w:p>
        </w:tc>
      </w:tr>
      <w:tr w:rsidR="00C81B62" w:rsidRPr="00D822E4" w:rsidTr="00626B9D">
        <w:tc>
          <w:tcPr>
            <w:tcW w:w="5148" w:type="dxa"/>
          </w:tcPr>
          <w:p w:rsidR="00C81B62" w:rsidRPr="00D822E4" w:rsidRDefault="00C81B62" w:rsidP="00626B9D">
            <w:pPr>
              <w:jc w:val="both"/>
              <w:rPr>
                <w:rFonts w:ascii="Times New Roman" w:hAnsi="Times New Roman" w:cs="Times New Roman"/>
                <w:b/>
                <w:snapToGrid w:val="0"/>
                <w:sz w:val="24"/>
                <w:szCs w:val="24"/>
                <w:u w:val="single"/>
              </w:rPr>
            </w:pPr>
            <w:r w:rsidRPr="00D822E4">
              <w:rPr>
                <w:rFonts w:ascii="Times New Roman" w:hAnsi="Times New Roman" w:cs="Times New Roman"/>
                <w:b/>
                <w:snapToGrid w:val="0"/>
                <w:sz w:val="24"/>
                <w:szCs w:val="24"/>
                <w:u w:val="single"/>
              </w:rPr>
              <w:t>Associate less than 2yr in the U.S.</w:t>
            </w:r>
          </w:p>
          <w:p w:rsidR="00C81B62" w:rsidRPr="00D822E4" w:rsidRDefault="00C81B62" w:rsidP="00626B9D">
            <w:pPr>
              <w:jc w:val="both"/>
              <w:rPr>
                <w:rFonts w:ascii="Times New Roman" w:hAnsi="Times New Roman" w:cs="Times New Roman"/>
                <w:color w:val="000000"/>
                <w:sz w:val="24"/>
                <w:szCs w:val="24"/>
              </w:rPr>
            </w:pPr>
          </w:p>
          <w:p w:rsidR="00C81B62" w:rsidRPr="00D822E4" w:rsidRDefault="00C81B62" w:rsidP="00626B9D">
            <w:pPr>
              <w:jc w:val="both"/>
              <w:rPr>
                <w:rFonts w:ascii="Times New Roman" w:hAnsi="Times New Roman" w:cs="Times New Roman"/>
                <w:color w:val="000000"/>
                <w:sz w:val="24"/>
                <w:szCs w:val="24"/>
              </w:rPr>
            </w:pPr>
          </w:p>
        </w:tc>
        <w:tc>
          <w:tcPr>
            <w:tcW w:w="5148" w:type="dxa"/>
          </w:tcPr>
          <w:p w:rsidR="00C81B62" w:rsidRPr="00D822E4" w:rsidRDefault="00C81B62" w:rsidP="00626B9D">
            <w:pPr>
              <w:jc w:val="both"/>
              <w:rPr>
                <w:rFonts w:ascii="Times New Roman" w:hAnsi="Times New Roman" w:cs="Times New Roman"/>
                <w:color w:val="000000"/>
                <w:sz w:val="24"/>
                <w:szCs w:val="24"/>
              </w:rPr>
            </w:pPr>
            <w:r w:rsidRPr="00D822E4">
              <w:rPr>
                <w:rFonts w:ascii="Times New Roman" w:hAnsi="Times New Roman" w:cs="Times New Roman"/>
                <w:b/>
                <w:color w:val="000000"/>
                <w:sz w:val="24"/>
                <w:szCs w:val="24"/>
                <w:u w:val="single"/>
              </w:rPr>
              <w:t>Entry level position:</w:t>
            </w:r>
            <w:r w:rsidRPr="00D822E4">
              <w:rPr>
                <w:rFonts w:ascii="Times New Roman" w:hAnsi="Times New Roman" w:cs="Times New Roman"/>
                <w:color w:val="000000"/>
                <w:sz w:val="24"/>
                <w:szCs w:val="24"/>
              </w:rPr>
              <w:t xml:space="preserve"> requires a basic understanding of the job duties/ job requirements under direct/ close supervision of onsite Cognizant manager.  Performance of the job duties associated with this position likely require less than 2 years of work experience.  This requirement should be evaluated based on the amount of work experience required to complete the job duties, rather than the actual work experience of the associate.</w:t>
            </w:r>
          </w:p>
          <w:p w:rsidR="00C81B62" w:rsidRPr="00D822E4" w:rsidRDefault="00C81B62" w:rsidP="00626B9D">
            <w:pPr>
              <w:jc w:val="both"/>
              <w:rPr>
                <w:rFonts w:ascii="Times New Roman" w:hAnsi="Times New Roman" w:cs="Times New Roman"/>
                <w:snapToGrid w:val="0"/>
                <w:sz w:val="24"/>
                <w:szCs w:val="24"/>
              </w:rPr>
            </w:pPr>
          </w:p>
        </w:tc>
      </w:tr>
      <w:tr w:rsidR="00C81B62" w:rsidRPr="00D822E4" w:rsidTr="00626B9D">
        <w:tc>
          <w:tcPr>
            <w:tcW w:w="5148" w:type="dxa"/>
          </w:tcPr>
          <w:p w:rsidR="00C81B62" w:rsidRPr="00D822E4" w:rsidRDefault="00C81B62" w:rsidP="00626B9D">
            <w:pPr>
              <w:jc w:val="both"/>
              <w:rPr>
                <w:rFonts w:ascii="Times New Roman" w:hAnsi="Times New Roman" w:cs="Times New Roman"/>
                <w:b/>
                <w:snapToGrid w:val="0"/>
                <w:sz w:val="24"/>
                <w:szCs w:val="24"/>
                <w:u w:val="single"/>
              </w:rPr>
            </w:pPr>
            <w:r w:rsidRPr="00D822E4">
              <w:rPr>
                <w:rFonts w:ascii="Times New Roman" w:hAnsi="Times New Roman" w:cs="Times New Roman"/>
                <w:b/>
                <w:snapToGrid w:val="0"/>
                <w:sz w:val="24"/>
                <w:szCs w:val="24"/>
                <w:u w:val="single"/>
              </w:rPr>
              <w:t>Associate 2yr or more in the U.S.</w:t>
            </w:r>
          </w:p>
          <w:p w:rsidR="00C81B62" w:rsidRPr="00D822E4" w:rsidRDefault="00C81B62" w:rsidP="00626B9D">
            <w:pPr>
              <w:jc w:val="both"/>
              <w:rPr>
                <w:rFonts w:ascii="Times New Roman" w:hAnsi="Times New Roman" w:cs="Times New Roman"/>
                <w:b/>
                <w:snapToGrid w:val="0"/>
                <w:sz w:val="24"/>
                <w:szCs w:val="24"/>
                <w:u w:val="single"/>
              </w:rPr>
            </w:pPr>
          </w:p>
        </w:tc>
        <w:tc>
          <w:tcPr>
            <w:tcW w:w="5148" w:type="dxa"/>
          </w:tcPr>
          <w:p w:rsidR="00C81B62" w:rsidRPr="00D822E4" w:rsidRDefault="00C81B62" w:rsidP="00626B9D">
            <w:pPr>
              <w:jc w:val="both"/>
              <w:rPr>
                <w:rFonts w:ascii="Times New Roman" w:hAnsi="Times New Roman" w:cs="Times New Roman"/>
                <w:snapToGrid w:val="0"/>
                <w:sz w:val="24"/>
                <w:szCs w:val="24"/>
              </w:rPr>
            </w:pPr>
            <w:r w:rsidRPr="00D822E4">
              <w:rPr>
                <w:rFonts w:ascii="Times New Roman" w:hAnsi="Times New Roman" w:cs="Times New Roman"/>
                <w:b/>
                <w:color w:val="000000"/>
                <w:sz w:val="24"/>
                <w:szCs w:val="24"/>
                <w:u w:val="single"/>
              </w:rPr>
              <w:t>Elevated entry level position</w:t>
            </w:r>
            <w:r w:rsidRPr="00D822E4">
              <w:rPr>
                <w:rFonts w:ascii="Times New Roman" w:hAnsi="Times New Roman" w:cs="Times New Roman"/>
                <w:color w:val="000000"/>
                <w:sz w:val="24"/>
                <w:szCs w:val="24"/>
              </w:rPr>
              <w:t>: requires a good understanding of the job duties/ job requirement. under direct/ close supervision of onsite Cognizant manager.  Performance of the job duties associated with this position likely require at least2 years of work experience.  This requirement should be evaluated based on the amount of work experience required to complete the job duties, rather than the actual work experience of the associate.</w:t>
            </w:r>
          </w:p>
        </w:tc>
      </w:tr>
      <w:tr w:rsidR="00C81B62" w:rsidRPr="00D822E4" w:rsidTr="00626B9D">
        <w:tc>
          <w:tcPr>
            <w:tcW w:w="5148" w:type="dxa"/>
          </w:tcPr>
          <w:p w:rsidR="00C81B62" w:rsidRPr="00D822E4" w:rsidRDefault="00C81B62" w:rsidP="00626B9D">
            <w:pPr>
              <w:jc w:val="both"/>
              <w:rPr>
                <w:rFonts w:ascii="Times New Roman" w:hAnsi="Times New Roman" w:cs="Times New Roman"/>
                <w:b/>
                <w:snapToGrid w:val="0"/>
                <w:sz w:val="24"/>
                <w:szCs w:val="24"/>
                <w:u w:val="single"/>
              </w:rPr>
            </w:pPr>
            <w:r w:rsidRPr="00D822E4">
              <w:rPr>
                <w:rFonts w:ascii="Times New Roman" w:hAnsi="Times New Roman" w:cs="Times New Roman"/>
                <w:b/>
                <w:snapToGrid w:val="0"/>
                <w:sz w:val="24"/>
                <w:szCs w:val="24"/>
                <w:u w:val="single"/>
              </w:rPr>
              <w:t>Senior Associate</w:t>
            </w:r>
          </w:p>
        </w:tc>
        <w:tc>
          <w:tcPr>
            <w:tcW w:w="5148" w:type="dxa"/>
          </w:tcPr>
          <w:p w:rsidR="00C81B62" w:rsidRPr="00D822E4" w:rsidRDefault="00C81B62" w:rsidP="00626B9D">
            <w:pPr>
              <w:jc w:val="both"/>
              <w:rPr>
                <w:rFonts w:ascii="Times New Roman" w:hAnsi="Times New Roman" w:cs="Times New Roman"/>
                <w:snapToGrid w:val="0"/>
                <w:sz w:val="24"/>
                <w:szCs w:val="24"/>
              </w:rPr>
            </w:pPr>
            <w:r w:rsidRPr="00D822E4">
              <w:rPr>
                <w:rFonts w:ascii="Times New Roman" w:hAnsi="Times New Roman" w:cs="Times New Roman"/>
                <w:b/>
                <w:color w:val="000000"/>
                <w:sz w:val="24"/>
                <w:szCs w:val="24"/>
                <w:u w:val="single"/>
              </w:rPr>
              <w:t>Qualified level position</w:t>
            </w:r>
            <w:r w:rsidRPr="00D822E4">
              <w:rPr>
                <w:rFonts w:ascii="Times New Roman" w:hAnsi="Times New Roman" w:cs="Times New Roman"/>
                <w:color w:val="000000"/>
                <w:sz w:val="24"/>
                <w:szCs w:val="24"/>
              </w:rPr>
              <w:t>: requires a good understanding of the job duties/ job requirement. Senior Associates perform moderately complex tasks that require limited judgment; and may mentor and train Cognizant associates.</w:t>
            </w:r>
          </w:p>
        </w:tc>
      </w:tr>
      <w:tr w:rsidR="00C81B62" w:rsidRPr="00D822E4" w:rsidTr="00626B9D">
        <w:tc>
          <w:tcPr>
            <w:tcW w:w="5148" w:type="dxa"/>
          </w:tcPr>
          <w:p w:rsidR="00C81B62" w:rsidRPr="00D822E4" w:rsidRDefault="00C81B62" w:rsidP="00626B9D">
            <w:pPr>
              <w:jc w:val="both"/>
              <w:rPr>
                <w:rFonts w:ascii="Times New Roman" w:hAnsi="Times New Roman" w:cs="Times New Roman"/>
                <w:b/>
                <w:snapToGrid w:val="0"/>
                <w:sz w:val="24"/>
                <w:szCs w:val="24"/>
                <w:u w:val="single"/>
              </w:rPr>
            </w:pPr>
            <w:r w:rsidRPr="00D822E4">
              <w:rPr>
                <w:rFonts w:ascii="Times New Roman" w:hAnsi="Times New Roman" w:cs="Times New Roman"/>
                <w:b/>
                <w:snapToGrid w:val="0"/>
                <w:sz w:val="24"/>
                <w:szCs w:val="24"/>
                <w:u w:val="single"/>
              </w:rPr>
              <w:lastRenderedPageBreak/>
              <w:t>Manager</w:t>
            </w:r>
          </w:p>
        </w:tc>
        <w:tc>
          <w:tcPr>
            <w:tcW w:w="5148" w:type="dxa"/>
          </w:tcPr>
          <w:p w:rsidR="00C81B62" w:rsidRPr="00D822E4" w:rsidRDefault="00C81B62" w:rsidP="00626B9D">
            <w:pPr>
              <w:jc w:val="both"/>
              <w:rPr>
                <w:rFonts w:ascii="Times New Roman" w:hAnsi="Times New Roman" w:cs="Times New Roman"/>
                <w:snapToGrid w:val="0"/>
                <w:sz w:val="24"/>
                <w:szCs w:val="24"/>
              </w:rPr>
            </w:pPr>
            <w:r w:rsidRPr="00D822E4">
              <w:rPr>
                <w:rFonts w:ascii="Times New Roman" w:hAnsi="Times New Roman" w:cs="Times New Roman"/>
                <w:b/>
                <w:color w:val="000000"/>
                <w:sz w:val="24"/>
                <w:szCs w:val="24"/>
                <w:u w:val="single"/>
              </w:rPr>
              <w:t>Experienced level position</w:t>
            </w:r>
            <w:r w:rsidRPr="00D822E4">
              <w:rPr>
                <w:rFonts w:ascii="Times New Roman" w:hAnsi="Times New Roman" w:cs="Times New Roman"/>
                <w:color w:val="000000"/>
                <w:sz w:val="24"/>
                <w:szCs w:val="24"/>
              </w:rPr>
              <w:t>: requires a sound understanding of the job duties/ job requirements.  Managers use independent judgment and coordinate and/ or supervise other Cognizant associates.</w:t>
            </w:r>
          </w:p>
        </w:tc>
      </w:tr>
      <w:tr w:rsidR="00C81B62" w:rsidRPr="00D822E4" w:rsidTr="00626B9D">
        <w:tc>
          <w:tcPr>
            <w:tcW w:w="5148" w:type="dxa"/>
          </w:tcPr>
          <w:p w:rsidR="00C81B62" w:rsidRPr="00D822E4" w:rsidRDefault="00C81B62" w:rsidP="00626B9D">
            <w:pPr>
              <w:jc w:val="both"/>
              <w:rPr>
                <w:rFonts w:ascii="Times New Roman" w:hAnsi="Times New Roman" w:cs="Times New Roman"/>
                <w:b/>
                <w:snapToGrid w:val="0"/>
                <w:sz w:val="24"/>
                <w:szCs w:val="24"/>
                <w:u w:val="single"/>
              </w:rPr>
            </w:pPr>
            <w:r w:rsidRPr="00D822E4">
              <w:rPr>
                <w:rFonts w:ascii="Times New Roman" w:hAnsi="Times New Roman" w:cs="Times New Roman"/>
                <w:b/>
                <w:snapToGrid w:val="0"/>
                <w:sz w:val="24"/>
                <w:szCs w:val="24"/>
                <w:u w:val="single"/>
              </w:rPr>
              <w:t>Senior Manager and Above</w:t>
            </w:r>
          </w:p>
        </w:tc>
        <w:tc>
          <w:tcPr>
            <w:tcW w:w="5148" w:type="dxa"/>
          </w:tcPr>
          <w:p w:rsidR="00C81B62" w:rsidRPr="00D822E4" w:rsidRDefault="00C81B62" w:rsidP="00626B9D">
            <w:pPr>
              <w:jc w:val="both"/>
              <w:rPr>
                <w:rFonts w:ascii="Times New Roman" w:hAnsi="Times New Roman" w:cs="Times New Roman"/>
                <w:snapToGrid w:val="0"/>
                <w:sz w:val="24"/>
                <w:szCs w:val="24"/>
              </w:rPr>
            </w:pPr>
            <w:r w:rsidRPr="00D822E4">
              <w:rPr>
                <w:rFonts w:ascii="Times New Roman" w:hAnsi="Times New Roman" w:cs="Times New Roman"/>
                <w:b/>
                <w:color w:val="000000"/>
                <w:sz w:val="24"/>
                <w:szCs w:val="24"/>
                <w:u w:val="single"/>
              </w:rPr>
              <w:t>Competent level position</w:t>
            </w:r>
            <w:r w:rsidRPr="00D822E4">
              <w:rPr>
                <w:rFonts w:ascii="Times New Roman" w:hAnsi="Times New Roman" w:cs="Times New Roman"/>
                <w:color w:val="000000"/>
                <w:sz w:val="24"/>
                <w:szCs w:val="24"/>
              </w:rPr>
              <w:t>: requires sufficient understanding of the job duties/ job requirements to plan and conduct work using independent judgment.  Senior Managers and above use advanced skills to solve unusual and complex problems.  They may manage and/ or supervise Cognizant associates.</w:t>
            </w:r>
          </w:p>
        </w:tc>
      </w:tr>
    </w:tbl>
    <w:p w:rsidR="00C81B62" w:rsidRPr="00D822E4" w:rsidRDefault="00C81B62" w:rsidP="00C81B62">
      <w:pPr>
        <w:jc w:val="both"/>
        <w:rPr>
          <w:rFonts w:ascii="Times New Roman" w:hAnsi="Times New Roman" w:cs="Times New Roman"/>
          <w:snapToGrid w:val="0"/>
          <w:sz w:val="24"/>
          <w:szCs w:val="24"/>
        </w:rPr>
      </w:pPr>
    </w:p>
    <w:p w:rsidR="00C81B62" w:rsidRPr="00D822E4" w:rsidRDefault="00565BEB" w:rsidP="00177A41">
      <w:pPr>
        <w:rPr>
          <w:rFonts w:ascii="Times New Roman" w:hAnsi="Times New Roman" w:cs="Times New Roman"/>
          <w:sz w:val="24"/>
          <w:szCs w:val="24"/>
        </w:rPr>
      </w:pPr>
      <w:r w:rsidRPr="00D822E4">
        <w:rPr>
          <w:rFonts w:ascii="Times New Roman" w:hAnsi="Times New Roman" w:cs="Times New Roman"/>
          <w:sz w:val="24"/>
          <w:szCs w:val="24"/>
        </w:rPr>
        <w:t xml:space="preserve">Mr./ Ms. </w:t>
      </w:r>
      <w:r w:rsidR="00177A41" w:rsidRPr="006351A9">
        <w:rPr>
          <w:rFonts w:ascii="Times New Roman" w:hAnsi="Times New Roman" w:cs="Times New Roman"/>
          <w:sz w:val="24"/>
          <w:szCs w:val="24"/>
        </w:rPr>
        <w:t>[AssociateNameAsPerPassport]</w:t>
      </w:r>
      <w:r w:rsidR="00C81B62" w:rsidRPr="00D822E4">
        <w:rPr>
          <w:rFonts w:ascii="Times New Roman" w:hAnsi="Times New Roman" w:cs="Times New Roman"/>
          <w:sz w:val="24"/>
          <w:szCs w:val="24"/>
        </w:rPr>
        <w:t>’s work activities will include:</w:t>
      </w:r>
    </w:p>
    <w:p w:rsidR="00C81B62" w:rsidRPr="00D822E4" w:rsidRDefault="00C81B62" w:rsidP="00C81B62">
      <w:pPr>
        <w:jc w:val="both"/>
        <w:rPr>
          <w:rFonts w:ascii="Times New Roman" w:hAnsi="Times New Roman" w:cs="Times New Roman"/>
          <w:snapToGrid w:val="0"/>
          <w:sz w:val="24"/>
          <w:szCs w:val="24"/>
        </w:rPr>
      </w:pPr>
    </w:p>
    <w:p w:rsidR="003220BA" w:rsidRPr="00D822E4" w:rsidRDefault="00C81B62" w:rsidP="00C81B62">
      <w:pPr>
        <w:jc w:val="both"/>
        <w:rPr>
          <w:rFonts w:ascii="Times New Roman" w:hAnsi="Times New Roman" w:cs="Times New Roman"/>
          <w:snapToGrid w:val="0"/>
          <w:sz w:val="24"/>
          <w:szCs w:val="24"/>
        </w:rPr>
      </w:pPr>
      <w:r w:rsidRPr="00D822E4">
        <w:rPr>
          <w:rFonts w:ascii="Times New Roman" w:hAnsi="Times New Roman" w:cs="Times New Roman"/>
          <w:snapToGrid w:val="0"/>
          <w:sz w:val="24"/>
          <w:szCs w:val="24"/>
        </w:rPr>
        <w:t>[COGNIZANT MANAGER PLEASE INSERT 3-</w:t>
      </w:r>
      <w:r w:rsidR="00EE06DB">
        <w:rPr>
          <w:rFonts w:ascii="Times New Roman" w:hAnsi="Times New Roman" w:cs="Times New Roman"/>
          <w:snapToGrid w:val="0"/>
          <w:sz w:val="24"/>
          <w:szCs w:val="24"/>
        </w:rPr>
        <w:t xml:space="preserve">5 </w:t>
      </w:r>
      <w:r w:rsidRPr="00D822E4">
        <w:rPr>
          <w:rFonts w:ascii="Times New Roman" w:hAnsi="Times New Roman" w:cs="Times New Roman"/>
          <w:snapToGrid w:val="0"/>
          <w:sz w:val="24"/>
          <w:szCs w:val="24"/>
        </w:rPr>
        <w:t xml:space="preserve">ACTUAL </w:t>
      </w:r>
      <w:r w:rsidRPr="00D822E4">
        <w:rPr>
          <w:rFonts w:ascii="Times New Roman" w:hAnsi="Times New Roman" w:cs="Times New Roman"/>
          <w:b/>
          <w:snapToGrid w:val="0"/>
          <w:sz w:val="24"/>
          <w:szCs w:val="24"/>
          <w:u w:val="single"/>
        </w:rPr>
        <w:t>EXTREMELY DETAILED JOB DUTIES</w:t>
      </w:r>
      <w:r w:rsidRPr="00D822E4">
        <w:rPr>
          <w:rFonts w:ascii="Times New Roman" w:hAnsi="Times New Roman" w:cs="Times New Roman"/>
          <w:snapToGrid w:val="0"/>
          <w:sz w:val="24"/>
          <w:szCs w:val="24"/>
        </w:rPr>
        <w:t xml:space="preserve"> </w:t>
      </w:r>
      <w:r w:rsidR="002F44FA">
        <w:rPr>
          <w:rFonts w:ascii="Times New Roman" w:hAnsi="Times New Roman" w:cs="Times New Roman"/>
          <w:snapToGrid w:val="0"/>
          <w:sz w:val="24"/>
          <w:szCs w:val="24"/>
        </w:rPr>
        <w:t xml:space="preserve">IN TABLE FORMAT SHOWN BELOW THAT WILL COMPRISE THE MAJORITY OF THE ASSOCIATE’S TIME.  PLEASE NOTE, THE JOB DUTIES MUST BE </w:t>
      </w:r>
      <w:r w:rsidRPr="00D822E4">
        <w:rPr>
          <w:rFonts w:ascii="Times New Roman" w:hAnsi="Times New Roman" w:cs="Times New Roman"/>
          <w:snapToGrid w:val="0"/>
          <w:sz w:val="24"/>
          <w:szCs w:val="24"/>
        </w:rPr>
        <w:t>DIRECTLY RELATED TO THE ASSOCIATE’S COLLE</w:t>
      </w:r>
      <w:r w:rsidR="002F44FA">
        <w:rPr>
          <w:rFonts w:ascii="Times New Roman" w:hAnsi="Times New Roman" w:cs="Times New Roman"/>
          <w:snapToGrid w:val="0"/>
          <w:sz w:val="24"/>
          <w:szCs w:val="24"/>
        </w:rPr>
        <w:t xml:space="preserve">GE/ UNIVERSITY FIELD OF STUDY.  IF THE JOB DUTIES ARE NOT RELATED TO THE ASSOCIATE’S EDUCATION, PLEASE ESCALATE TO THE U.S. BASED GLOBAL MOBILITY TEAM LEAD.  THE BELOW TABLE IS ONLY AN </w:t>
      </w:r>
      <w:r w:rsidRPr="00D822E4">
        <w:rPr>
          <w:rFonts w:ascii="Times New Roman" w:hAnsi="Times New Roman" w:cs="Times New Roman"/>
          <w:snapToGrid w:val="0"/>
          <w:sz w:val="24"/>
          <w:szCs w:val="24"/>
        </w:rPr>
        <w:t>EXAMPLE</w:t>
      </w:r>
      <w:r w:rsidR="002F44FA">
        <w:rPr>
          <w:rFonts w:ascii="Times New Roman" w:hAnsi="Times New Roman" w:cs="Times New Roman"/>
          <w:snapToGrid w:val="0"/>
          <w:sz w:val="24"/>
          <w:szCs w:val="24"/>
        </w:rPr>
        <w:t xml:space="preserve">- </w:t>
      </w:r>
      <w:r w:rsidRPr="00D822E4">
        <w:rPr>
          <w:rFonts w:ascii="Times New Roman" w:hAnsi="Times New Roman" w:cs="Times New Roman"/>
          <w:snapToGrid w:val="0"/>
          <w:sz w:val="24"/>
          <w:szCs w:val="24"/>
        </w:rPr>
        <w:t xml:space="preserve"> NOT TO BE COPIED AND PASTED, IT IS A REFERENCE POINT ON THE DETAILS N</w:t>
      </w:r>
      <w:r w:rsidR="002F44FA">
        <w:rPr>
          <w:rFonts w:ascii="Times New Roman" w:hAnsi="Times New Roman" w:cs="Times New Roman"/>
          <w:snapToGrid w:val="0"/>
          <w:sz w:val="24"/>
          <w:szCs w:val="24"/>
        </w:rPr>
        <w:t>EEDED FOR THE ACTUAL JOB DUTIES]</w:t>
      </w:r>
    </w:p>
    <w:p w:rsidR="003220BA" w:rsidRPr="00D822E4" w:rsidRDefault="003220BA" w:rsidP="00C81B62">
      <w:pPr>
        <w:jc w:val="both"/>
        <w:rPr>
          <w:rFonts w:ascii="Times New Roman" w:hAnsi="Times New Roman" w:cs="Times New Roman"/>
          <w:snapToGrid w:val="0"/>
          <w:sz w:val="24"/>
          <w:szCs w:val="24"/>
        </w:rPr>
      </w:pPr>
    </w:p>
    <w:tbl>
      <w:tblPr>
        <w:tblStyle w:val="TableGrid"/>
        <w:tblW w:w="0" w:type="auto"/>
        <w:tblLook w:val="04A0" w:firstRow="1" w:lastRow="0" w:firstColumn="1" w:lastColumn="0" w:noHBand="0" w:noVBand="1"/>
      </w:tblPr>
      <w:tblGrid>
        <w:gridCol w:w="985"/>
        <w:gridCol w:w="7200"/>
        <w:gridCol w:w="1165"/>
      </w:tblGrid>
      <w:tr w:rsidR="003220BA" w:rsidRPr="00D822E4" w:rsidTr="003220BA">
        <w:tc>
          <w:tcPr>
            <w:tcW w:w="985" w:type="dxa"/>
          </w:tcPr>
          <w:p w:rsidR="003220BA" w:rsidRPr="00D822E4" w:rsidRDefault="003220BA" w:rsidP="00C81B62">
            <w:pPr>
              <w:jc w:val="both"/>
              <w:rPr>
                <w:rFonts w:ascii="Times New Roman" w:hAnsi="Times New Roman" w:cs="Times New Roman"/>
                <w:snapToGrid w:val="0"/>
                <w:sz w:val="24"/>
                <w:szCs w:val="24"/>
              </w:rPr>
            </w:pPr>
            <w:r w:rsidRPr="00D822E4">
              <w:rPr>
                <w:rFonts w:ascii="Times New Roman" w:hAnsi="Times New Roman" w:cs="Times New Roman"/>
                <w:snapToGrid w:val="0"/>
                <w:sz w:val="24"/>
                <w:szCs w:val="24"/>
              </w:rPr>
              <w:t>Row</w:t>
            </w:r>
          </w:p>
        </w:tc>
        <w:tc>
          <w:tcPr>
            <w:tcW w:w="7200" w:type="dxa"/>
          </w:tcPr>
          <w:p w:rsidR="003220BA" w:rsidRPr="00D822E4" w:rsidRDefault="003220BA" w:rsidP="00C81B62">
            <w:pPr>
              <w:jc w:val="both"/>
              <w:rPr>
                <w:rFonts w:ascii="Times New Roman" w:hAnsi="Times New Roman" w:cs="Times New Roman"/>
                <w:snapToGrid w:val="0"/>
                <w:sz w:val="24"/>
                <w:szCs w:val="24"/>
              </w:rPr>
            </w:pPr>
            <w:r w:rsidRPr="00D822E4">
              <w:rPr>
                <w:rFonts w:ascii="Times New Roman" w:hAnsi="Times New Roman" w:cs="Times New Roman"/>
                <w:snapToGrid w:val="0"/>
                <w:sz w:val="24"/>
                <w:szCs w:val="24"/>
              </w:rPr>
              <w:t>Job Duty</w:t>
            </w:r>
          </w:p>
        </w:tc>
        <w:tc>
          <w:tcPr>
            <w:tcW w:w="1165" w:type="dxa"/>
          </w:tcPr>
          <w:p w:rsidR="003220BA" w:rsidRPr="00D822E4" w:rsidRDefault="003220BA" w:rsidP="00C81B62">
            <w:pPr>
              <w:jc w:val="both"/>
              <w:rPr>
                <w:rFonts w:ascii="Times New Roman" w:hAnsi="Times New Roman" w:cs="Times New Roman"/>
                <w:snapToGrid w:val="0"/>
                <w:sz w:val="24"/>
                <w:szCs w:val="24"/>
              </w:rPr>
            </w:pPr>
            <w:r w:rsidRPr="00D822E4">
              <w:rPr>
                <w:rFonts w:ascii="Times New Roman" w:hAnsi="Times New Roman" w:cs="Times New Roman"/>
                <w:snapToGrid w:val="0"/>
                <w:sz w:val="24"/>
                <w:szCs w:val="24"/>
              </w:rPr>
              <w:t>Percent</w:t>
            </w:r>
          </w:p>
        </w:tc>
      </w:tr>
      <w:tr w:rsidR="003220BA" w:rsidRPr="00D822E4" w:rsidTr="003220BA">
        <w:tc>
          <w:tcPr>
            <w:tcW w:w="985" w:type="dxa"/>
          </w:tcPr>
          <w:p w:rsidR="003220BA" w:rsidRPr="00D822E4" w:rsidRDefault="003220BA" w:rsidP="00C81B62">
            <w:pPr>
              <w:jc w:val="both"/>
              <w:rPr>
                <w:rFonts w:ascii="Times New Roman" w:hAnsi="Times New Roman" w:cs="Times New Roman"/>
                <w:snapToGrid w:val="0"/>
                <w:sz w:val="24"/>
                <w:szCs w:val="24"/>
              </w:rPr>
            </w:pPr>
            <w:r w:rsidRPr="00D822E4">
              <w:rPr>
                <w:rFonts w:ascii="Times New Roman" w:hAnsi="Times New Roman" w:cs="Times New Roman"/>
                <w:snapToGrid w:val="0"/>
                <w:sz w:val="24"/>
                <w:szCs w:val="24"/>
              </w:rPr>
              <w:t>1</w:t>
            </w:r>
          </w:p>
        </w:tc>
        <w:tc>
          <w:tcPr>
            <w:tcW w:w="7200" w:type="dxa"/>
          </w:tcPr>
          <w:p w:rsidR="003220BA" w:rsidRPr="00D822E4" w:rsidRDefault="003220BA" w:rsidP="00C81B62">
            <w:pPr>
              <w:jc w:val="both"/>
              <w:rPr>
                <w:rFonts w:ascii="Times New Roman" w:hAnsi="Times New Roman" w:cs="Times New Roman"/>
                <w:color w:val="000000" w:themeColor="text1"/>
                <w:sz w:val="24"/>
                <w:szCs w:val="24"/>
              </w:rPr>
            </w:pPr>
            <w:r w:rsidRPr="00D822E4">
              <w:rPr>
                <w:rFonts w:ascii="Times New Roman" w:hAnsi="Times New Roman" w:cs="Times New Roman"/>
                <w:color w:val="000000" w:themeColor="text1"/>
                <w:sz w:val="24"/>
                <w:szCs w:val="24"/>
              </w:rPr>
              <w:t xml:space="preserve">Perform testing based on established best practice methods of Cognizant’s project test strategy documents.  The testing will be conducted using Cognizant accelerators which streamline the testing process and optimizes testing.  Create test artifacts, testing of Facets application including extensions, procedures, and interfaces.  Conduct quality review of process for data loaded onto Facets.  </w:t>
            </w:r>
          </w:p>
          <w:p w:rsidR="003220BA" w:rsidRPr="00D822E4" w:rsidRDefault="003220BA" w:rsidP="00C81B62">
            <w:pPr>
              <w:jc w:val="both"/>
              <w:rPr>
                <w:rFonts w:ascii="Times New Roman" w:hAnsi="Times New Roman" w:cs="Times New Roman"/>
                <w:color w:val="000000" w:themeColor="text1"/>
                <w:sz w:val="24"/>
                <w:szCs w:val="24"/>
              </w:rPr>
            </w:pPr>
          </w:p>
          <w:p w:rsidR="003220BA" w:rsidRPr="00D822E4" w:rsidRDefault="003220BA" w:rsidP="003220BA">
            <w:pPr>
              <w:autoSpaceDE w:val="0"/>
              <w:autoSpaceDN w:val="0"/>
              <w:adjustRightInd w:val="0"/>
              <w:rPr>
                <w:rFonts w:ascii="Times New Roman" w:hAnsi="Times New Roman" w:cs="Times New Roman"/>
                <w:snapToGrid w:val="0"/>
                <w:sz w:val="24"/>
                <w:szCs w:val="24"/>
              </w:rPr>
            </w:pPr>
            <w:r w:rsidRPr="00D822E4">
              <w:rPr>
                <w:rFonts w:ascii="Times New Roman" w:hAnsi="Times New Roman" w:cs="Times New Roman"/>
                <w:color w:val="000000" w:themeColor="text1"/>
                <w:sz w:val="24"/>
                <w:szCs w:val="24"/>
              </w:rPr>
              <w:t xml:space="preserve">Analyzing and achieving quality engineering and assurance of Cognizant’s proprietary Facets™ healthcare products solution. </w:t>
            </w:r>
            <w:r w:rsidRPr="00D822E4">
              <w:rPr>
                <w:rFonts w:ascii="Times New Roman" w:hAnsi="Times New Roman" w:cs="Times New Roman"/>
                <w:color w:val="000000"/>
                <w:sz w:val="24"/>
                <w:szCs w:val="24"/>
              </w:rPr>
              <w:t xml:space="preserve">As the healthcare landscape continues to change, Cognizant has designed unique Facets™ and QNXT™ solutions that deliver an award-winning core administrative system that provides a competitive edge. It’s an end-to-end solution with measurable results that enables transformation of businesses in the healthcare industry by quickly taking advantage of market changes and successfully navigating healthcare reform. Our Facets™ and QNXT™ systems include tools to adapt rapidly and compete aggressively. Under the Affordable Healthcare Act, medical </w:t>
            </w:r>
            <w:r w:rsidRPr="00D822E4">
              <w:rPr>
                <w:rFonts w:ascii="Times New Roman" w:hAnsi="Times New Roman" w:cs="Times New Roman"/>
                <w:color w:val="000000"/>
                <w:sz w:val="24"/>
                <w:szCs w:val="24"/>
              </w:rPr>
              <w:lastRenderedPageBreak/>
              <w:t>loss ratio (MLR) limits the portion of premium dollars health insurers may spend on administration, marketing, and profits. Healthcare insurers must publicly report the portion of premium dollars spent on health care and quality improvement and other activities in each state they operate.  Healthcare insurers failing to meet the MLR standard must pay rebates to consumers.    With Cognizant’s Facets™ and QNXT™ systems, businesses seamlessly meet MLR requirements.  Cognizant’s Facets™ and QNXT™ systems also manage standards covering all HIPAA-related transactions between physicians, hospitals, payers, clearinghouses, pharmacies and dentists (ASC-X12 5010) and the International Classification of Diseases, 10th Revision (ICD-10) compliance. With advanced service-oriented technology and patented architecture and logic, and enables transformation through strategic replacement of legacy systems.</w:t>
            </w:r>
          </w:p>
        </w:tc>
        <w:tc>
          <w:tcPr>
            <w:tcW w:w="1165" w:type="dxa"/>
          </w:tcPr>
          <w:p w:rsidR="003220BA" w:rsidRPr="00D822E4" w:rsidRDefault="003220BA" w:rsidP="00C81B62">
            <w:pPr>
              <w:jc w:val="both"/>
              <w:rPr>
                <w:rFonts w:ascii="Times New Roman" w:hAnsi="Times New Roman" w:cs="Times New Roman"/>
                <w:snapToGrid w:val="0"/>
                <w:sz w:val="24"/>
                <w:szCs w:val="24"/>
              </w:rPr>
            </w:pPr>
            <w:r w:rsidRPr="00D822E4">
              <w:rPr>
                <w:rFonts w:ascii="Times New Roman" w:hAnsi="Times New Roman" w:cs="Times New Roman"/>
                <w:snapToGrid w:val="0"/>
                <w:sz w:val="24"/>
                <w:szCs w:val="24"/>
              </w:rPr>
              <w:lastRenderedPageBreak/>
              <w:t>40</w:t>
            </w:r>
          </w:p>
        </w:tc>
      </w:tr>
      <w:tr w:rsidR="003220BA" w:rsidRPr="00D822E4" w:rsidTr="003220BA">
        <w:tc>
          <w:tcPr>
            <w:tcW w:w="985" w:type="dxa"/>
          </w:tcPr>
          <w:p w:rsidR="003220BA" w:rsidRPr="00D822E4" w:rsidRDefault="003220BA" w:rsidP="00C81B62">
            <w:pPr>
              <w:jc w:val="both"/>
              <w:rPr>
                <w:rFonts w:ascii="Times New Roman" w:hAnsi="Times New Roman" w:cs="Times New Roman"/>
                <w:snapToGrid w:val="0"/>
                <w:sz w:val="24"/>
                <w:szCs w:val="24"/>
              </w:rPr>
            </w:pPr>
            <w:r w:rsidRPr="00D822E4">
              <w:rPr>
                <w:rFonts w:ascii="Times New Roman" w:hAnsi="Times New Roman" w:cs="Times New Roman"/>
                <w:snapToGrid w:val="0"/>
                <w:sz w:val="24"/>
                <w:szCs w:val="24"/>
              </w:rPr>
              <w:t>2</w:t>
            </w:r>
          </w:p>
        </w:tc>
        <w:tc>
          <w:tcPr>
            <w:tcW w:w="7200" w:type="dxa"/>
          </w:tcPr>
          <w:p w:rsidR="003220BA" w:rsidRPr="00D822E4" w:rsidRDefault="003220BA" w:rsidP="003220BA">
            <w:pPr>
              <w:rPr>
                <w:rFonts w:ascii="Times New Roman" w:hAnsi="Times New Roman" w:cs="Times New Roman"/>
                <w:sz w:val="24"/>
                <w:szCs w:val="24"/>
              </w:rPr>
            </w:pPr>
            <w:r w:rsidRPr="00D822E4">
              <w:rPr>
                <w:rFonts w:ascii="Times New Roman" w:hAnsi="Times New Roman" w:cs="Times New Roman"/>
                <w:sz w:val="24"/>
                <w:szCs w:val="24"/>
              </w:rPr>
              <w:t xml:space="preserve">Follow processes created by Cognizant’s project manager to validate end-to-end high level scenarios and business requirements.  Coordinate and request data for quality assurance. </w:t>
            </w:r>
          </w:p>
          <w:p w:rsidR="003220BA" w:rsidRPr="00D822E4" w:rsidRDefault="003220BA" w:rsidP="003220BA">
            <w:pPr>
              <w:pStyle w:val="ListParagraph"/>
              <w:spacing w:after="0" w:line="240" w:lineRule="auto"/>
              <w:rPr>
                <w:rFonts w:ascii="Times New Roman" w:hAnsi="Times New Roman"/>
                <w:sz w:val="24"/>
                <w:szCs w:val="24"/>
              </w:rPr>
            </w:pPr>
          </w:p>
          <w:p w:rsidR="003220BA" w:rsidRPr="00D822E4" w:rsidRDefault="003220BA" w:rsidP="003220BA">
            <w:pPr>
              <w:rPr>
                <w:rFonts w:ascii="Times New Roman" w:hAnsi="Times New Roman" w:cs="Times New Roman"/>
                <w:vanish/>
                <w:color w:val="261C02"/>
                <w:sz w:val="24"/>
                <w:szCs w:val="24"/>
              </w:rPr>
            </w:pPr>
            <w:r w:rsidRPr="00D822E4">
              <w:rPr>
                <w:rFonts w:ascii="Times New Roman" w:hAnsi="Times New Roman" w:cs="Times New Roman"/>
                <w:sz w:val="24"/>
                <w:szCs w:val="24"/>
              </w:rPr>
              <w:t xml:space="preserve">Creating high level scenarios and business requirements specific to Cognizant’s healthcare software platforms, and coordinating and requesting data related to these hgh level scenarios and business requirements. </w:t>
            </w:r>
            <w:r w:rsidRPr="00D822E4">
              <w:rPr>
                <w:rFonts w:ascii="Times New Roman" w:hAnsi="Times New Roman" w:cs="Times New Roman"/>
                <w:noProof/>
                <w:vanish/>
                <w:color w:val="261C02"/>
                <w:sz w:val="24"/>
                <w:szCs w:val="24"/>
              </w:rPr>
              <w:drawing>
                <wp:inline distT="0" distB="0" distL="0" distR="0" wp14:anchorId="0C9D521D" wp14:editId="0A63D39E">
                  <wp:extent cx="3810000" cy="1428750"/>
                  <wp:effectExtent l="0" t="0" r="0" b="0"/>
                  <wp:docPr id="1" name="Picture 1" descr="Cognizant Logo. (PRNewsFoto/Cogniz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gnizant Logo. (PRNewsFoto/Cogniza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1428750"/>
                          </a:xfrm>
                          <a:prstGeom prst="rect">
                            <a:avLst/>
                          </a:prstGeom>
                          <a:noFill/>
                          <a:ln>
                            <a:noFill/>
                          </a:ln>
                        </pic:spPr>
                      </pic:pic>
                    </a:graphicData>
                  </a:graphic>
                </wp:inline>
              </w:drawing>
            </w:r>
          </w:p>
          <w:p w:rsidR="00177A41" w:rsidRPr="006351A9" w:rsidRDefault="003220BA" w:rsidP="00177A41">
            <w:pPr>
              <w:rPr>
                <w:rFonts w:ascii="Times New Roman" w:hAnsi="Times New Roman" w:cs="Times New Roman"/>
                <w:sz w:val="24"/>
                <w:szCs w:val="24"/>
              </w:rPr>
            </w:pPr>
            <w:r w:rsidRPr="00D822E4">
              <w:rPr>
                <w:rFonts w:ascii="Times New Roman" w:hAnsi="Times New Roman" w:cs="Times New Roman"/>
                <w:color w:val="261C02"/>
                <w:sz w:val="24"/>
                <w:szCs w:val="24"/>
              </w:rPr>
              <w:t xml:space="preserve">The combined capabilities of Cognizant’s healthcare administration software platforms established Cognizant as the top provider of enhanced business process platforms, digital solutions and services for government and public managed healthcare programs in the U.S., and extends Cognizant's leadership as a fully integrated healthcare technology and operations provider.  Thus, such proprietary and innovative healthcare software solutions are continuously being enhanced and upgraded requiring the services of professional specialty occupation Computer Systems Analyst, such as </w:t>
            </w:r>
            <w:r w:rsidR="00732856">
              <w:rPr>
                <w:rFonts w:ascii="Times New Roman" w:hAnsi="Times New Roman" w:cs="Times New Roman"/>
                <w:color w:val="261C02"/>
                <w:sz w:val="24"/>
                <w:szCs w:val="24"/>
              </w:rPr>
              <w:t xml:space="preserve"> </w:t>
            </w:r>
            <w:r w:rsidR="00EA6730" w:rsidRPr="00D822E4">
              <w:rPr>
                <w:rFonts w:ascii="Times New Roman" w:hAnsi="Times New Roman" w:cs="Times New Roman"/>
                <w:color w:val="000000" w:themeColor="text1"/>
                <w:sz w:val="24"/>
                <w:szCs w:val="24"/>
              </w:rPr>
              <w:t xml:space="preserve"> </w:t>
            </w:r>
            <w:r w:rsidR="00EA6730">
              <w:rPr>
                <w:rFonts w:ascii="Times New Roman" w:hAnsi="Times New Roman" w:cs="Times New Roman"/>
                <w:sz w:val="24"/>
                <w:szCs w:val="24"/>
              </w:rPr>
              <w:t>[AssociateNameAsPerPassport]</w:t>
            </w:r>
            <w:r w:rsidR="00732856">
              <w:rPr>
                <w:rFonts w:ascii="Times New Roman" w:hAnsi="Times New Roman" w:cs="Times New Roman"/>
                <w:sz w:val="24"/>
                <w:szCs w:val="24"/>
              </w:rPr>
              <w:t xml:space="preserve"> </w:t>
            </w:r>
          </w:p>
          <w:p w:rsidR="003220BA" w:rsidRPr="00D822E4" w:rsidRDefault="003220BA" w:rsidP="003220BA">
            <w:pPr>
              <w:shd w:val="clear" w:color="auto" w:fill="FFFFFF"/>
              <w:jc w:val="both"/>
              <w:rPr>
                <w:rFonts w:ascii="Times New Roman" w:hAnsi="Times New Roman" w:cs="Times New Roman"/>
                <w:b/>
                <w:color w:val="000000" w:themeColor="text1"/>
                <w:sz w:val="24"/>
                <w:szCs w:val="24"/>
                <w:u w:val="single"/>
              </w:rPr>
            </w:pPr>
          </w:p>
          <w:p w:rsidR="003220BA" w:rsidRPr="00D822E4" w:rsidRDefault="003220BA" w:rsidP="003220BA">
            <w:pPr>
              <w:pStyle w:val="ListParagraph"/>
              <w:autoSpaceDE w:val="0"/>
              <w:autoSpaceDN w:val="0"/>
              <w:adjustRightInd w:val="0"/>
              <w:spacing w:after="0" w:line="240" w:lineRule="auto"/>
              <w:rPr>
                <w:rFonts w:ascii="Times New Roman" w:hAnsi="Times New Roman"/>
                <w:color w:val="000000" w:themeColor="text1"/>
                <w:sz w:val="24"/>
                <w:szCs w:val="24"/>
              </w:rPr>
            </w:pPr>
          </w:p>
          <w:p w:rsidR="003220BA" w:rsidRPr="00177A41" w:rsidRDefault="003220BA" w:rsidP="00177A41">
            <w:pPr>
              <w:rPr>
                <w:rFonts w:ascii="Times New Roman" w:hAnsi="Times New Roman" w:cs="Times New Roman"/>
                <w:sz w:val="24"/>
                <w:szCs w:val="24"/>
              </w:rPr>
            </w:pPr>
            <w:r w:rsidRPr="00D822E4">
              <w:rPr>
                <w:rFonts w:ascii="Times New Roman" w:hAnsi="Times New Roman" w:cs="Times New Roman"/>
                <w:color w:val="000000" w:themeColor="text1"/>
                <w:sz w:val="24"/>
                <w:szCs w:val="24"/>
              </w:rPr>
              <w:t xml:space="preserve">Another key distinguishing factor of </w:t>
            </w:r>
            <w:r w:rsidR="00177A41">
              <w:rPr>
                <w:rFonts w:ascii="Times New Roman" w:hAnsi="Times New Roman" w:cs="Times New Roman"/>
                <w:sz w:val="24"/>
                <w:szCs w:val="24"/>
              </w:rPr>
              <w:t>[AssociateNameAsPerPassport]</w:t>
            </w:r>
            <w:r w:rsidRPr="00D822E4">
              <w:rPr>
                <w:rFonts w:ascii="Times New Roman" w:hAnsi="Times New Roman" w:cs="Times New Roman"/>
                <w:sz w:val="24"/>
                <w:szCs w:val="24"/>
              </w:rPr>
              <w:t xml:space="preserve">’s </w:t>
            </w:r>
            <w:r w:rsidRPr="00D822E4">
              <w:rPr>
                <w:rFonts w:ascii="Times New Roman" w:hAnsi="Times New Roman" w:cs="Times New Roman"/>
                <w:color w:val="000000" w:themeColor="text1"/>
                <w:sz w:val="24"/>
                <w:szCs w:val="24"/>
              </w:rPr>
              <w:t>duties as compared to routine computer systems analyst duties is that he supports Cognizant’s healthcare products, and as the entire healthcare system is weaved with each other by a hospital or provider with other entities, such as insurance companies (i.e., Medicare, Medicaid, BlueCross Blue Shield), patients, regulatory authorities (i.e., HIPAA, OASIS, HCFA, UB92), and healthcare and life science solutions.  Hence, the interconnecting of the entire system into a single platform is a huge task t</w:t>
            </w:r>
            <w:bookmarkStart w:id="0" w:name="_GoBack"/>
            <w:bookmarkEnd w:id="0"/>
            <w:r w:rsidRPr="00D822E4">
              <w:rPr>
                <w:rFonts w:ascii="Times New Roman" w:hAnsi="Times New Roman" w:cs="Times New Roman"/>
                <w:color w:val="000000" w:themeColor="text1"/>
                <w:sz w:val="24"/>
                <w:szCs w:val="24"/>
              </w:rPr>
              <w:t xml:space="preserve">hat requires rigorous quality engineering and assurance.  A </w:t>
            </w:r>
            <w:r w:rsidRPr="00D822E4">
              <w:rPr>
                <w:rFonts w:ascii="Times New Roman" w:hAnsi="Times New Roman" w:cs="Times New Roman"/>
                <w:color w:val="000000" w:themeColor="text1"/>
                <w:sz w:val="24"/>
                <w:szCs w:val="24"/>
              </w:rPr>
              <w:lastRenderedPageBreak/>
              <w:t>whole-hose of quality assurance and business requirements must be devised specific to Cognizant’s Facet™ healthcare products solution along with the interconnecting entities.  The scenarios and business requirements include analyzing access to provider systems, positive and negative flow system functionality, Negative and positive flow providers, and brokers portal assessment, all of which encompass complex and different elements.  For example, one scenario may involve access to provider system and sample cases require that the provider system permit entering, editing and saving provider’s data along with positive flow system assessment involving entering different types of providers, changing provider details, saving and inquiring of them.  While other analysis in the same scenario may involve negative flow that enables saving provider information with incomplete data, contract dates and entering existing providers in the system as well as validating the feeds to member, finance, claim and provider applications.  The intricacies of the role are complex and, thus, distinguish the proffered position as that of a specialty occupation.</w:t>
            </w:r>
          </w:p>
        </w:tc>
        <w:tc>
          <w:tcPr>
            <w:tcW w:w="1165" w:type="dxa"/>
          </w:tcPr>
          <w:p w:rsidR="003220BA" w:rsidRPr="00D822E4" w:rsidRDefault="003220BA" w:rsidP="00C81B62">
            <w:pPr>
              <w:jc w:val="both"/>
              <w:rPr>
                <w:rFonts w:ascii="Times New Roman" w:hAnsi="Times New Roman" w:cs="Times New Roman"/>
                <w:snapToGrid w:val="0"/>
                <w:sz w:val="24"/>
                <w:szCs w:val="24"/>
              </w:rPr>
            </w:pPr>
            <w:r w:rsidRPr="00D822E4">
              <w:rPr>
                <w:rFonts w:ascii="Times New Roman" w:hAnsi="Times New Roman" w:cs="Times New Roman"/>
                <w:snapToGrid w:val="0"/>
                <w:sz w:val="24"/>
                <w:szCs w:val="24"/>
              </w:rPr>
              <w:lastRenderedPageBreak/>
              <w:t>30</w:t>
            </w:r>
          </w:p>
        </w:tc>
      </w:tr>
      <w:tr w:rsidR="003220BA" w:rsidRPr="00D822E4" w:rsidTr="003220BA">
        <w:tc>
          <w:tcPr>
            <w:tcW w:w="985" w:type="dxa"/>
          </w:tcPr>
          <w:p w:rsidR="003220BA" w:rsidRPr="00D822E4" w:rsidRDefault="003220BA" w:rsidP="00C81B62">
            <w:pPr>
              <w:jc w:val="both"/>
              <w:rPr>
                <w:rFonts w:ascii="Times New Roman" w:hAnsi="Times New Roman" w:cs="Times New Roman"/>
                <w:snapToGrid w:val="0"/>
                <w:sz w:val="24"/>
                <w:szCs w:val="24"/>
              </w:rPr>
            </w:pPr>
            <w:r w:rsidRPr="00D822E4">
              <w:rPr>
                <w:rFonts w:ascii="Times New Roman" w:hAnsi="Times New Roman" w:cs="Times New Roman"/>
                <w:snapToGrid w:val="0"/>
                <w:sz w:val="24"/>
                <w:szCs w:val="24"/>
              </w:rPr>
              <w:t>3</w:t>
            </w:r>
          </w:p>
        </w:tc>
        <w:tc>
          <w:tcPr>
            <w:tcW w:w="7200" w:type="dxa"/>
          </w:tcPr>
          <w:p w:rsidR="003220BA" w:rsidRPr="00D822E4" w:rsidRDefault="003220BA" w:rsidP="003220BA">
            <w:pPr>
              <w:autoSpaceDE w:val="0"/>
              <w:autoSpaceDN w:val="0"/>
              <w:adjustRightInd w:val="0"/>
              <w:rPr>
                <w:rFonts w:ascii="Times New Roman" w:hAnsi="Times New Roman" w:cs="Times New Roman"/>
                <w:color w:val="000000" w:themeColor="text1"/>
                <w:sz w:val="24"/>
                <w:szCs w:val="24"/>
              </w:rPr>
            </w:pPr>
            <w:r w:rsidRPr="00D822E4">
              <w:rPr>
                <w:rFonts w:ascii="Times New Roman" w:hAnsi="Times New Roman" w:cs="Times New Roman"/>
                <w:color w:val="000000" w:themeColor="text1"/>
                <w:sz w:val="24"/>
                <w:szCs w:val="24"/>
              </w:rPr>
              <w:t>Participate in business requirements and functional requirements gathering, which involves a review of existing systems configurations and operating methods as well as understanding evolving business needs.  Provide support for business and functional acceptance testing which involves ensuring technical specifications meet business requirements.</w:t>
            </w:r>
          </w:p>
          <w:p w:rsidR="003220BA" w:rsidRPr="00D822E4" w:rsidRDefault="003220BA" w:rsidP="003220BA">
            <w:pPr>
              <w:autoSpaceDE w:val="0"/>
              <w:autoSpaceDN w:val="0"/>
              <w:adjustRightInd w:val="0"/>
              <w:rPr>
                <w:rFonts w:ascii="Times New Roman" w:hAnsi="Times New Roman" w:cs="Times New Roman"/>
                <w:bCs w:val="0"/>
                <w:color w:val="000000" w:themeColor="text1"/>
                <w:kern w:val="0"/>
                <w:sz w:val="24"/>
                <w:szCs w:val="24"/>
              </w:rPr>
            </w:pPr>
          </w:p>
          <w:p w:rsidR="003220BA" w:rsidRPr="00D822E4" w:rsidRDefault="003220BA" w:rsidP="003220BA">
            <w:pPr>
              <w:autoSpaceDE w:val="0"/>
              <w:autoSpaceDN w:val="0"/>
              <w:adjustRightInd w:val="0"/>
              <w:rPr>
                <w:rFonts w:ascii="Times New Roman" w:hAnsi="Times New Roman" w:cs="Times New Roman"/>
                <w:snapToGrid w:val="0"/>
                <w:sz w:val="24"/>
                <w:szCs w:val="24"/>
              </w:rPr>
            </w:pPr>
            <w:r w:rsidRPr="00D822E4">
              <w:rPr>
                <w:rFonts w:ascii="Times New Roman" w:hAnsi="Times New Roman" w:cs="Times New Roman"/>
                <w:bCs w:val="0"/>
                <w:color w:val="000000" w:themeColor="text1"/>
                <w:kern w:val="0"/>
                <w:sz w:val="24"/>
                <w:szCs w:val="24"/>
              </w:rPr>
              <w:t>Analyzing</w:t>
            </w:r>
            <w:r w:rsidRPr="00D822E4">
              <w:rPr>
                <w:rFonts w:ascii="Times New Roman" w:hAnsi="Times New Roman" w:cs="Times New Roman"/>
                <w:color w:val="000000" w:themeColor="text1"/>
                <w:sz w:val="24"/>
                <w:szCs w:val="24"/>
              </w:rPr>
              <w:t xml:space="preserve"> business requirements and functional requirements gathering, and providing support for business and functional acceptance testing. Gathering and analyzing business and functional requirements establishes the framework for each phase of the software development lifecycle and a miss could impact the entire customized software solution by failing to ensure compliance with priorities or sequencing of tasks or use the proper coding and configuration standards for the requirements.  One failure in this process or a wrong or missing link means that the customized software will not work as required, and will not meet business user requirements.  Thus, Cognizant’s wealth of business segment expertise distinguishes this task from traditional computer systems analyst business and functional requirements gathering and analysis.  As well, Cognizant’s 2-in-the-box methodology is used to coordinate with Cognizant teams across geographies related to both technical and functional specifications. Technical specifications are an important part of the software solution design documentation that identifies all of the details that are part of the software application solution, such as requirement lists, functional designs, user stories, </w:t>
            </w:r>
            <w:r w:rsidRPr="00D822E4">
              <w:rPr>
                <w:rFonts w:ascii="Times New Roman" w:hAnsi="Times New Roman" w:cs="Times New Roman"/>
                <w:color w:val="000000" w:themeColor="text1"/>
                <w:sz w:val="24"/>
                <w:szCs w:val="24"/>
              </w:rPr>
              <w:lastRenderedPageBreak/>
              <w:t>design prototypes, usability studies, business process diagrams, data models, interfaces, system dependencies, component interactions, data types/ structures, code standards, among other elements. The functional design defines the software solutions objective/ goal without providing implementation methods and standards.  Hence, the complexity and interdependency of technical and functional specifications set the stage for the entire software lifecycle, which establishes the importance and complexity of this duty because failure to capture and correctly analyze and assess the technical and functional specifications may result in faulty software deliverables.</w:t>
            </w:r>
          </w:p>
        </w:tc>
        <w:tc>
          <w:tcPr>
            <w:tcW w:w="1165" w:type="dxa"/>
          </w:tcPr>
          <w:p w:rsidR="003220BA" w:rsidRPr="00D822E4" w:rsidRDefault="003220BA" w:rsidP="00C81B62">
            <w:pPr>
              <w:jc w:val="both"/>
              <w:rPr>
                <w:rFonts w:ascii="Times New Roman" w:hAnsi="Times New Roman" w:cs="Times New Roman"/>
                <w:snapToGrid w:val="0"/>
                <w:sz w:val="24"/>
                <w:szCs w:val="24"/>
              </w:rPr>
            </w:pPr>
            <w:r w:rsidRPr="00D822E4">
              <w:rPr>
                <w:rFonts w:ascii="Times New Roman" w:hAnsi="Times New Roman" w:cs="Times New Roman"/>
                <w:snapToGrid w:val="0"/>
                <w:sz w:val="24"/>
                <w:szCs w:val="24"/>
              </w:rPr>
              <w:lastRenderedPageBreak/>
              <w:t>30</w:t>
            </w:r>
          </w:p>
        </w:tc>
      </w:tr>
      <w:tr w:rsidR="00DD2E62" w:rsidRPr="00D822E4" w:rsidTr="003220BA">
        <w:tc>
          <w:tcPr>
            <w:tcW w:w="985" w:type="dxa"/>
          </w:tcPr>
          <w:p w:rsidR="00DD2E62" w:rsidRPr="00D822E4" w:rsidRDefault="00DD2E62" w:rsidP="00C81B62">
            <w:pPr>
              <w:jc w:val="both"/>
              <w:rPr>
                <w:rFonts w:ascii="Times New Roman" w:hAnsi="Times New Roman" w:cs="Times New Roman"/>
                <w:snapToGrid w:val="0"/>
                <w:sz w:val="24"/>
                <w:szCs w:val="24"/>
              </w:rPr>
            </w:pPr>
          </w:p>
        </w:tc>
        <w:tc>
          <w:tcPr>
            <w:tcW w:w="7200" w:type="dxa"/>
          </w:tcPr>
          <w:p w:rsidR="00DD2E62" w:rsidRPr="00D822E4" w:rsidRDefault="00DD2E62" w:rsidP="003220BA">
            <w:pPr>
              <w:autoSpaceDE w:val="0"/>
              <w:autoSpaceDN w:val="0"/>
              <w:adjustRightInd w:val="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TOTAL</w:t>
            </w:r>
          </w:p>
        </w:tc>
        <w:tc>
          <w:tcPr>
            <w:tcW w:w="1165" w:type="dxa"/>
          </w:tcPr>
          <w:p w:rsidR="00DD2E62" w:rsidRPr="00D822E4" w:rsidRDefault="00DD2E62" w:rsidP="00C81B62">
            <w:pPr>
              <w:jc w:val="both"/>
              <w:rPr>
                <w:rFonts w:ascii="Times New Roman" w:hAnsi="Times New Roman" w:cs="Times New Roman"/>
                <w:snapToGrid w:val="0"/>
                <w:sz w:val="24"/>
                <w:szCs w:val="24"/>
              </w:rPr>
            </w:pPr>
            <w:r>
              <w:rPr>
                <w:rFonts w:ascii="Times New Roman" w:hAnsi="Times New Roman" w:cs="Times New Roman"/>
                <w:snapToGrid w:val="0"/>
                <w:sz w:val="24"/>
                <w:szCs w:val="24"/>
              </w:rPr>
              <w:t>100</w:t>
            </w:r>
          </w:p>
        </w:tc>
      </w:tr>
    </w:tbl>
    <w:p w:rsidR="003220BA" w:rsidRPr="00D822E4" w:rsidRDefault="003220BA" w:rsidP="00C81B62">
      <w:pPr>
        <w:jc w:val="both"/>
        <w:rPr>
          <w:rFonts w:ascii="Times New Roman" w:hAnsi="Times New Roman" w:cs="Times New Roman"/>
          <w:snapToGrid w:val="0"/>
          <w:sz w:val="24"/>
          <w:szCs w:val="24"/>
        </w:rPr>
      </w:pPr>
    </w:p>
    <w:p w:rsidR="00D822E4" w:rsidRPr="00D822E4" w:rsidRDefault="00D822E4" w:rsidP="00D822E4">
      <w:pPr>
        <w:ind w:right="-180"/>
        <w:jc w:val="both"/>
        <w:rPr>
          <w:rFonts w:ascii="Times New Roman" w:hAnsi="Times New Roman" w:cs="Times New Roman"/>
          <w:i/>
          <w:color w:val="000000"/>
          <w:sz w:val="24"/>
          <w:szCs w:val="24"/>
        </w:rPr>
      </w:pPr>
      <w:r w:rsidRPr="00D822E4">
        <w:rPr>
          <w:rFonts w:ascii="Times New Roman" w:hAnsi="Times New Roman" w:cs="Times New Roman"/>
          <w:i/>
          <w:color w:val="000000"/>
          <w:sz w:val="24"/>
          <w:szCs w:val="24"/>
        </w:rPr>
        <w:t>Cognizant Software,Tools, Methods, Frameworks, Platforms and/ or Cognizant Body of Knowledge/ Best Practice/Expertise</w:t>
      </w:r>
    </w:p>
    <w:p w:rsidR="00D822E4" w:rsidRPr="00D822E4" w:rsidRDefault="00D822E4" w:rsidP="00D822E4">
      <w:pPr>
        <w:ind w:right="-180"/>
        <w:jc w:val="both"/>
        <w:rPr>
          <w:rFonts w:ascii="Times New Roman" w:hAnsi="Times New Roman" w:cs="Times New Roman"/>
          <w:i/>
          <w:color w:val="000000"/>
          <w:sz w:val="24"/>
          <w:szCs w:val="24"/>
        </w:rPr>
      </w:pPr>
    </w:p>
    <w:p w:rsidR="00D822E4" w:rsidRPr="00D822E4" w:rsidRDefault="00D822E4" w:rsidP="00D822E4">
      <w:pPr>
        <w:ind w:right="-180"/>
        <w:jc w:val="both"/>
        <w:rPr>
          <w:rFonts w:ascii="Times New Roman" w:hAnsi="Times New Roman" w:cs="Times New Roman"/>
          <w:i/>
          <w:color w:val="000000"/>
          <w:sz w:val="24"/>
          <w:szCs w:val="24"/>
        </w:rPr>
      </w:pPr>
      <w:r w:rsidRPr="00D822E4">
        <w:rPr>
          <w:rFonts w:ascii="Times New Roman" w:hAnsi="Times New Roman" w:cs="Times New Roman"/>
          <w:color w:val="000000"/>
          <w:sz w:val="24"/>
          <w:szCs w:val="24"/>
        </w:rPr>
        <w:t xml:space="preserve">Mr./ Ms. Associate will use Cognizant’s Best Practice to perform his/ her job duties in the United States, specifically INSERT TYPE OF BEST PRACTICE AND PURPOSE OF IT (Example </w:t>
      </w:r>
      <w:r w:rsidRPr="00D822E4">
        <w:rPr>
          <w:rFonts w:ascii="Times New Roman" w:hAnsi="Times New Roman" w:cs="Times New Roman"/>
          <w:b/>
          <w:color w:val="000000"/>
          <w:sz w:val="24"/>
          <w:szCs w:val="24"/>
          <w:u w:val="single"/>
        </w:rPr>
        <w:t>Cognizant’s Best Practice for Java programming, or Cognizant’s Best Practice for achieving regulatory compliance)</w:t>
      </w:r>
      <w:r w:rsidRPr="00D822E4">
        <w:rPr>
          <w:rFonts w:ascii="Times New Roman" w:hAnsi="Times New Roman" w:cs="Times New Roman"/>
          <w:color w:val="000000"/>
          <w:sz w:val="24"/>
          <w:szCs w:val="24"/>
        </w:rPr>
        <w:t xml:space="preserve"> as acquired through Cognizant’s Learning and Development programs (e.g., Cognizant Academy) and/ or on-the-job experience within the Cognizant family of companies.</w:t>
      </w:r>
      <w:r w:rsidRPr="00D822E4">
        <w:rPr>
          <w:rFonts w:ascii="Times New Roman" w:hAnsi="Times New Roman" w:cs="Times New Roman"/>
          <w:i/>
          <w:color w:val="000000"/>
          <w:sz w:val="24"/>
          <w:szCs w:val="24"/>
        </w:rPr>
        <w:t xml:space="preserve"> </w:t>
      </w:r>
    </w:p>
    <w:p w:rsidR="00D822E4" w:rsidRPr="00D822E4" w:rsidRDefault="00D822E4" w:rsidP="00D822E4">
      <w:pPr>
        <w:ind w:right="-180"/>
        <w:jc w:val="both"/>
        <w:rPr>
          <w:rFonts w:ascii="Times New Roman" w:hAnsi="Times New Roman" w:cs="Times New Roman"/>
          <w:color w:val="000000"/>
          <w:sz w:val="24"/>
          <w:szCs w:val="24"/>
        </w:rPr>
      </w:pPr>
    </w:p>
    <w:p w:rsidR="00D822E4" w:rsidRPr="00D822E4" w:rsidRDefault="00D822E4" w:rsidP="00D822E4">
      <w:pPr>
        <w:ind w:right="-180"/>
        <w:jc w:val="both"/>
        <w:rPr>
          <w:rFonts w:ascii="Times New Roman" w:hAnsi="Times New Roman" w:cs="Times New Roman"/>
          <w:color w:val="000000"/>
          <w:sz w:val="24"/>
          <w:szCs w:val="24"/>
        </w:rPr>
      </w:pPr>
      <w:r w:rsidRPr="00D822E4">
        <w:rPr>
          <w:rFonts w:ascii="Times New Roman" w:hAnsi="Times New Roman" w:cs="Times New Roman"/>
          <w:color w:val="000000"/>
          <w:sz w:val="24"/>
          <w:szCs w:val="24"/>
        </w:rPr>
        <w:t>[AS WELL, IF ASSOCIATE USES OTHER COGNIZANT TOOLS, INSERT PARAGRAPH DESCRIBING COGNIZANT AS THE SOURCE O</w:t>
      </w:r>
      <w:r w:rsidR="002F44FA">
        <w:rPr>
          <w:rFonts w:ascii="Times New Roman" w:hAnsi="Times New Roman" w:cs="Times New Roman"/>
          <w:color w:val="000000"/>
          <w:sz w:val="24"/>
          <w:szCs w:val="24"/>
        </w:rPr>
        <w:t>F “INSTRUMENTALITIES AND TOOLS</w:t>
      </w:r>
      <w:r w:rsidRPr="00D822E4">
        <w:rPr>
          <w:rFonts w:ascii="Times New Roman" w:hAnsi="Times New Roman" w:cs="Times New Roman"/>
          <w:color w:val="000000"/>
          <w:sz w:val="24"/>
          <w:szCs w:val="24"/>
        </w:rPr>
        <w:t xml:space="preserve">” THAT THE ASSOCIATE USES </w:t>
      </w:r>
      <w:r w:rsidR="002F44FA">
        <w:rPr>
          <w:rFonts w:ascii="Times New Roman" w:hAnsi="Times New Roman" w:cs="Times New Roman"/>
          <w:color w:val="000000"/>
          <w:sz w:val="24"/>
          <w:szCs w:val="24"/>
        </w:rPr>
        <w:t xml:space="preserve">OR WILL USE </w:t>
      </w:r>
      <w:r w:rsidRPr="00D822E4">
        <w:rPr>
          <w:rFonts w:ascii="Times New Roman" w:hAnsi="Times New Roman" w:cs="Times New Roman"/>
          <w:color w:val="000000"/>
          <w:sz w:val="24"/>
          <w:szCs w:val="24"/>
        </w:rPr>
        <w:t>TO DO HIS OR HER JOB IN THE UNITED STATES. EXAMPLE: MR./ MS. ASSOCIATE NAME WILL USE COGNIZANT’S ADPART TOOL TO PERFORM FUNCTIONAL TESTING WHICH IS DIRECTLY RELATED TO COGNIZANT’S QUALITY ENGINEERING AND ASSURANCE BUSINESS UNIT.]</w:t>
      </w:r>
    </w:p>
    <w:p w:rsidR="00D822E4" w:rsidRPr="00D822E4" w:rsidRDefault="00D822E4" w:rsidP="00D822E4">
      <w:pPr>
        <w:ind w:right="-180"/>
        <w:jc w:val="both"/>
        <w:rPr>
          <w:rFonts w:ascii="Times New Roman" w:hAnsi="Times New Roman" w:cs="Times New Roman"/>
          <w:color w:val="000000"/>
          <w:sz w:val="24"/>
          <w:szCs w:val="24"/>
        </w:rPr>
      </w:pPr>
    </w:p>
    <w:p w:rsidR="00C81B62" w:rsidRPr="00D822E4" w:rsidRDefault="00C81B62" w:rsidP="00C81B62">
      <w:pPr>
        <w:rPr>
          <w:rFonts w:ascii="Times New Roman" w:hAnsi="Times New Roman" w:cs="Times New Roman"/>
          <w:snapToGrid w:val="0"/>
          <w:color w:val="000000" w:themeColor="text1"/>
          <w:sz w:val="24"/>
          <w:szCs w:val="24"/>
        </w:rPr>
      </w:pPr>
      <w:r w:rsidRPr="00D822E4">
        <w:rPr>
          <w:rFonts w:ascii="Times New Roman" w:hAnsi="Times New Roman" w:cs="Times New Roman"/>
          <w:color w:val="000000" w:themeColor="text1"/>
          <w:sz w:val="24"/>
          <w:szCs w:val="24"/>
        </w:rPr>
        <w:t>As detailed above</w:t>
      </w:r>
      <w:r w:rsidR="00177A41">
        <w:rPr>
          <w:rFonts w:ascii="Times New Roman" w:hAnsi="Times New Roman" w:cs="Times New Roman"/>
          <w:color w:val="000000" w:themeColor="text1"/>
          <w:sz w:val="24"/>
          <w:szCs w:val="24"/>
        </w:rPr>
        <w:t xml:space="preserve">, </w:t>
      </w:r>
      <w:r w:rsidR="00177A41" w:rsidRPr="006351A9">
        <w:rPr>
          <w:rFonts w:ascii="Times New Roman" w:hAnsi="Times New Roman" w:cs="Times New Roman"/>
          <w:sz w:val="24"/>
          <w:szCs w:val="24"/>
        </w:rPr>
        <w:t>[AssociateNameAsPerPassport]</w:t>
      </w:r>
      <w:r w:rsidR="00177A41">
        <w:rPr>
          <w:rFonts w:ascii="Times New Roman" w:hAnsi="Times New Roman" w:cs="Times New Roman"/>
          <w:sz w:val="24"/>
          <w:szCs w:val="24"/>
        </w:rPr>
        <w:t xml:space="preserve"> </w:t>
      </w:r>
      <w:r w:rsidRPr="00D822E4">
        <w:rPr>
          <w:rFonts w:ascii="Times New Roman" w:hAnsi="Times New Roman" w:cs="Times New Roman"/>
          <w:color w:val="000000" w:themeColor="text1"/>
          <w:sz w:val="24"/>
          <w:szCs w:val="24"/>
        </w:rPr>
        <w:t xml:space="preserve">will use advanced and complex </w:t>
      </w:r>
      <w:r w:rsidRPr="00D822E4">
        <w:rPr>
          <w:rFonts w:ascii="Times New Roman" w:hAnsi="Times New Roman" w:cs="Times New Roman"/>
          <w:color w:val="000000" w:themeColor="text1"/>
          <w:sz w:val="24"/>
          <w:szCs w:val="24"/>
          <w:highlight w:val="yellow"/>
        </w:rPr>
        <w:t>IT theories and methods</w:t>
      </w:r>
      <w:r w:rsidR="003220BA" w:rsidRPr="00D822E4">
        <w:rPr>
          <w:rFonts w:ascii="Times New Roman" w:hAnsi="Times New Roman" w:cs="Times New Roman"/>
          <w:color w:val="000000" w:themeColor="text1"/>
          <w:sz w:val="24"/>
          <w:szCs w:val="24"/>
        </w:rPr>
        <w:t xml:space="preserve"> [</w:t>
      </w:r>
      <w:r w:rsidR="003220BA" w:rsidRPr="00D822E4">
        <w:rPr>
          <w:rFonts w:ascii="Times New Roman" w:hAnsi="Times New Roman" w:cs="Times New Roman"/>
          <w:color w:val="FF0000"/>
          <w:sz w:val="24"/>
          <w:szCs w:val="24"/>
        </w:rPr>
        <w:t xml:space="preserve">NOTE TO MANAGER – PLEASE MAKE SURE THE TYPE OF THEORIES AND METHODS RELATES TO THE WORK, MEANING </w:t>
      </w:r>
      <w:r w:rsidR="002F44FA">
        <w:rPr>
          <w:rFonts w:ascii="Times New Roman" w:hAnsi="Times New Roman" w:cs="Times New Roman"/>
          <w:color w:val="FF0000"/>
          <w:sz w:val="24"/>
          <w:szCs w:val="24"/>
        </w:rPr>
        <w:t>BY WAY OF EXAMPLE – IF IT</w:t>
      </w:r>
      <w:r w:rsidR="003220BA" w:rsidRPr="00D822E4">
        <w:rPr>
          <w:rFonts w:ascii="Times New Roman" w:hAnsi="Times New Roman" w:cs="Times New Roman"/>
          <w:color w:val="FF0000"/>
          <w:sz w:val="24"/>
          <w:szCs w:val="24"/>
        </w:rPr>
        <w:t xml:space="preserve"> IS A MANAGEMENT ANALYST OR STATISTICIAN ROLE, CHANGE “IT” TO “Statistical” or “Analytical” theories and methods</w:t>
      </w:r>
      <w:r w:rsidR="003220BA" w:rsidRPr="00D822E4">
        <w:rPr>
          <w:rFonts w:ascii="Times New Roman" w:hAnsi="Times New Roman" w:cs="Times New Roman"/>
          <w:color w:val="000000" w:themeColor="text1"/>
          <w:sz w:val="24"/>
          <w:szCs w:val="24"/>
        </w:rPr>
        <w:t>]</w:t>
      </w:r>
      <w:r w:rsidRPr="00D822E4">
        <w:rPr>
          <w:rFonts w:ascii="Times New Roman" w:hAnsi="Times New Roman" w:cs="Times New Roman"/>
          <w:color w:val="000000" w:themeColor="text1"/>
          <w:sz w:val="24"/>
          <w:szCs w:val="24"/>
        </w:rPr>
        <w:t xml:space="preserve"> </w:t>
      </w:r>
      <w:r w:rsidRPr="00D822E4">
        <w:rPr>
          <w:rFonts w:ascii="Times New Roman" w:hAnsi="Times New Roman" w:cs="Times New Roman"/>
          <w:snapToGrid w:val="0"/>
          <w:color w:val="000000" w:themeColor="text1"/>
          <w:sz w:val="24"/>
          <w:szCs w:val="24"/>
        </w:rPr>
        <w:t xml:space="preserve">related to Cognizant’s [Insert BU Name] s business segment. </w:t>
      </w:r>
    </w:p>
    <w:p w:rsidR="00C81B62" w:rsidRPr="00D822E4" w:rsidRDefault="00C81B62" w:rsidP="00C81B62">
      <w:pPr>
        <w:rPr>
          <w:rFonts w:ascii="Times New Roman" w:hAnsi="Times New Roman" w:cs="Times New Roman"/>
          <w:snapToGrid w:val="0"/>
          <w:color w:val="000000" w:themeColor="text1"/>
          <w:sz w:val="24"/>
          <w:szCs w:val="24"/>
        </w:rPr>
      </w:pPr>
    </w:p>
    <w:p w:rsidR="00C81B62" w:rsidRPr="00D822E4" w:rsidRDefault="00C81B62" w:rsidP="00C81B62">
      <w:pPr>
        <w:jc w:val="both"/>
        <w:rPr>
          <w:rFonts w:ascii="Times New Roman" w:hAnsi="Times New Roman" w:cs="Times New Roman"/>
          <w:sz w:val="24"/>
          <w:szCs w:val="24"/>
        </w:rPr>
      </w:pPr>
      <w:r w:rsidRPr="00D822E4">
        <w:rPr>
          <w:rFonts w:ascii="Times New Roman" w:hAnsi="Times New Roman" w:cs="Times New Roman"/>
          <w:color w:val="000000"/>
          <w:sz w:val="24"/>
          <w:szCs w:val="24"/>
        </w:rPr>
        <w:t>The below organization chart</w:t>
      </w:r>
      <w:r w:rsidR="00E65F4C">
        <w:rPr>
          <w:rFonts w:ascii="Times New Roman" w:hAnsi="Times New Roman" w:cs="Times New Roman"/>
          <w:color w:val="000000"/>
          <w:sz w:val="24"/>
          <w:szCs w:val="24"/>
        </w:rPr>
        <w:t>s are</w:t>
      </w:r>
      <w:r w:rsidRPr="00D822E4">
        <w:rPr>
          <w:rFonts w:ascii="Times New Roman" w:hAnsi="Times New Roman" w:cs="Times New Roman"/>
          <w:color w:val="000000"/>
          <w:sz w:val="24"/>
          <w:szCs w:val="24"/>
        </w:rPr>
        <w:t xml:space="preserve"> specific to the assignment which </w:t>
      </w:r>
      <w:r w:rsidRPr="00D822E4">
        <w:rPr>
          <w:rFonts w:ascii="Times New Roman" w:hAnsi="Times New Roman" w:cs="Times New Roman"/>
          <w:sz w:val="24"/>
          <w:szCs w:val="24"/>
          <w:highlight w:val="yellow"/>
        </w:rPr>
        <w:t>Mr. / Ms. Last Name</w:t>
      </w:r>
      <w:r w:rsidRPr="00D822E4">
        <w:rPr>
          <w:rFonts w:ascii="Times New Roman" w:hAnsi="Times New Roman" w:cs="Times New Roman"/>
          <w:sz w:val="24"/>
          <w:szCs w:val="24"/>
        </w:rPr>
        <w:t xml:space="preserve"> has been selected for in the U.S. within our </w:t>
      </w:r>
      <w:r w:rsidRPr="00D822E4">
        <w:rPr>
          <w:rFonts w:ascii="Times New Roman" w:hAnsi="Times New Roman" w:cs="Times New Roman"/>
          <w:sz w:val="24"/>
          <w:szCs w:val="24"/>
          <w:highlight w:val="yellow"/>
        </w:rPr>
        <w:t>insert name</w:t>
      </w:r>
      <w:r w:rsidRPr="00D822E4">
        <w:rPr>
          <w:rFonts w:ascii="Times New Roman" w:hAnsi="Times New Roman" w:cs="Times New Roman"/>
          <w:sz w:val="24"/>
          <w:szCs w:val="24"/>
        </w:rPr>
        <w:t xml:space="preserve"> business unit:</w:t>
      </w:r>
    </w:p>
    <w:p w:rsidR="00C81B62" w:rsidRPr="00D822E4" w:rsidRDefault="00C81B62" w:rsidP="00C81B62">
      <w:pPr>
        <w:jc w:val="both"/>
        <w:rPr>
          <w:rFonts w:ascii="Times New Roman" w:hAnsi="Times New Roman" w:cs="Times New Roman"/>
          <w:sz w:val="24"/>
          <w:szCs w:val="24"/>
        </w:rPr>
      </w:pPr>
    </w:p>
    <w:p w:rsidR="00C81B62" w:rsidRPr="00D822E4" w:rsidRDefault="00C81B62" w:rsidP="00C81B62">
      <w:pPr>
        <w:jc w:val="both"/>
        <w:rPr>
          <w:rFonts w:ascii="Times New Roman" w:hAnsi="Times New Roman" w:cs="Times New Roman"/>
          <w:sz w:val="24"/>
          <w:szCs w:val="24"/>
        </w:rPr>
      </w:pPr>
    </w:p>
    <w:p w:rsidR="00C81B62" w:rsidRPr="00D822E4" w:rsidRDefault="00C81B62" w:rsidP="00C81B62">
      <w:pPr>
        <w:jc w:val="both"/>
        <w:rPr>
          <w:rFonts w:ascii="Times New Roman" w:hAnsi="Times New Roman" w:cs="Times New Roman"/>
          <w:sz w:val="24"/>
          <w:szCs w:val="24"/>
        </w:rPr>
      </w:pPr>
    </w:p>
    <w:p w:rsidR="002E4F09" w:rsidRDefault="002E4F09" w:rsidP="002E4F09">
      <w:pPr>
        <w:jc w:val="both"/>
      </w:pPr>
    </w:p>
    <w:p w:rsidR="002E4F09" w:rsidRDefault="002E4F09" w:rsidP="002E4F09">
      <w:pPr>
        <w:ind w:left="5760"/>
        <w:jc w:val="both"/>
        <w:rPr>
          <w:color w:val="000000" w:themeColor="text1"/>
        </w:rPr>
      </w:pPr>
      <w:r>
        <w:rPr>
          <w:noProof/>
        </w:rPr>
        <w:lastRenderedPageBreak/>
        <w:drawing>
          <wp:anchor distT="0" distB="0" distL="114300" distR="114300" simplePos="0" relativeHeight="251659264" behindDoc="1" locked="0" layoutInCell="1" allowOverlap="1" wp14:anchorId="6B532E2B" wp14:editId="711F0D5F">
            <wp:simplePos x="0" y="0"/>
            <wp:positionH relativeFrom="margin">
              <wp:align>left</wp:align>
            </wp:positionH>
            <wp:positionV relativeFrom="paragraph">
              <wp:posOffset>4445</wp:posOffset>
            </wp:positionV>
            <wp:extent cx="3766820" cy="1779905"/>
            <wp:effectExtent l="57150" t="0" r="24130" b="0"/>
            <wp:wrapNone/>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anchor>
        </w:drawing>
      </w:r>
      <w:r>
        <w:rPr>
          <w:noProof/>
        </w:rPr>
        <w:drawing>
          <wp:inline distT="0" distB="0" distL="0" distR="0" wp14:anchorId="4F50E920" wp14:editId="6E0C54F4">
            <wp:extent cx="2968498" cy="1993392"/>
            <wp:effectExtent l="0" t="0" r="0" b="26035"/>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2E4F09" w:rsidRPr="001A0DB9" w:rsidRDefault="002E4F09" w:rsidP="002E4F09">
      <w:pPr>
        <w:jc w:val="both"/>
        <w:rPr>
          <w:color w:val="000000" w:themeColor="text1"/>
        </w:rPr>
      </w:pPr>
    </w:p>
    <w:p w:rsidR="00C81B62" w:rsidRPr="00D822E4" w:rsidRDefault="00C81B62" w:rsidP="00C81B62">
      <w:pPr>
        <w:jc w:val="both"/>
        <w:rPr>
          <w:rFonts w:ascii="Times New Roman" w:hAnsi="Times New Roman" w:cs="Times New Roman"/>
          <w:sz w:val="24"/>
          <w:szCs w:val="24"/>
        </w:rPr>
      </w:pPr>
    </w:p>
    <w:p w:rsidR="00C81B62" w:rsidRPr="00D822E4" w:rsidRDefault="00C81B62" w:rsidP="00C81B62">
      <w:pPr>
        <w:jc w:val="both"/>
        <w:rPr>
          <w:rFonts w:ascii="Times New Roman" w:hAnsi="Times New Roman" w:cs="Times New Roman"/>
          <w:sz w:val="24"/>
          <w:szCs w:val="24"/>
        </w:rPr>
      </w:pPr>
    </w:p>
    <w:p w:rsidR="00C81B62" w:rsidRPr="00D822E4" w:rsidRDefault="00C81B62" w:rsidP="00C81B62">
      <w:pPr>
        <w:rPr>
          <w:rFonts w:ascii="Times New Roman" w:hAnsi="Times New Roman" w:cs="Times New Roman"/>
          <w:snapToGrid w:val="0"/>
          <w:color w:val="000000" w:themeColor="text1"/>
          <w:sz w:val="24"/>
          <w:szCs w:val="24"/>
        </w:rPr>
      </w:pPr>
    </w:p>
    <w:p w:rsidR="00C81B62" w:rsidRPr="00D822E4" w:rsidRDefault="00C81B62" w:rsidP="00C81B62">
      <w:pPr>
        <w:jc w:val="both"/>
        <w:rPr>
          <w:rFonts w:ascii="Times New Roman" w:hAnsi="Times New Roman" w:cs="Times New Roman"/>
          <w:sz w:val="24"/>
          <w:szCs w:val="24"/>
        </w:rPr>
      </w:pPr>
    </w:p>
    <w:p w:rsidR="00D822E4" w:rsidRPr="00D822E4" w:rsidRDefault="00D822E4" w:rsidP="00D822E4">
      <w:pPr>
        <w:jc w:val="both"/>
        <w:rPr>
          <w:rFonts w:ascii="Times New Roman" w:hAnsi="Times New Roman" w:cs="Times New Roman"/>
          <w:i/>
          <w:sz w:val="24"/>
          <w:szCs w:val="24"/>
        </w:rPr>
      </w:pPr>
      <w:r w:rsidRPr="00D822E4">
        <w:rPr>
          <w:rFonts w:ascii="Times New Roman" w:hAnsi="Times New Roman" w:cs="Times New Roman"/>
          <w:i/>
          <w:sz w:val="24"/>
          <w:szCs w:val="24"/>
        </w:rPr>
        <w:t>Selection of Employees and Control of Work</w:t>
      </w:r>
    </w:p>
    <w:p w:rsidR="00D822E4" w:rsidRPr="00D822E4" w:rsidRDefault="00D822E4" w:rsidP="00D822E4">
      <w:pPr>
        <w:jc w:val="both"/>
        <w:rPr>
          <w:rFonts w:ascii="Times New Roman" w:hAnsi="Times New Roman" w:cs="Times New Roman"/>
          <w:i/>
          <w:sz w:val="24"/>
          <w:szCs w:val="24"/>
        </w:rPr>
      </w:pPr>
    </w:p>
    <w:p w:rsidR="00D822E4" w:rsidRPr="00D822E4" w:rsidRDefault="00D822E4" w:rsidP="00D822E4">
      <w:pPr>
        <w:pStyle w:val="CommentText"/>
        <w:rPr>
          <w:rFonts w:ascii="Times New Roman" w:hAnsi="Times New Roman" w:cs="Times New Roman"/>
          <w:sz w:val="24"/>
          <w:szCs w:val="24"/>
        </w:rPr>
      </w:pPr>
      <w:r w:rsidRPr="00D822E4">
        <w:rPr>
          <w:rFonts w:ascii="Times New Roman" w:hAnsi="Times New Roman" w:cs="Times New Roman"/>
          <w:sz w:val="24"/>
          <w:szCs w:val="24"/>
        </w:rPr>
        <w:t xml:space="preserve">MANAGER DELETE </w:t>
      </w:r>
      <w:r>
        <w:rPr>
          <w:rFonts w:ascii="Times New Roman" w:hAnsi="Times New Roman" w:cs="Times New Roman"/>
          <w:sz w:val="24"/>
          <w:szCs w:val="24"/>
        </w:rPr>
        <w:t xml:space="preserve"> THE ABOVE HEADING AND </w:t>
      </w:r>
      <w:r w:rsidRPr="00D822E4">
        <w:rPr>
          <w:rFonts w:ascii="Times New Roman" w:hAnsi="Times New Roman" w:cs="Times New Roman"/>
          <w:sz w:val="24"/>
          <w:szCs w:val="24"/>
        </w:rPr>
        <w:t xml:space="preserve">THESE INSTRUCTIONS: OMIT THE BELOW ENTIRE PARAGRAPH FOR CORPORATE AND INTERNAL ROLES (i.e., THE FOLLOWING PARAGRAPH SHOULD BE REMOVED FOR ALL </w:t>
      </w:r>
      <w:r w:rsidRPr="00D822E4">
        <w:rPr>
          <w:rFonts w:ascii="Times New Roman" w:hAnsi="Times New Roman" w:cs="Times New Roman"/>
          <w:b/>
          <w:sz w:val="24"/>
          <w:szCs w:val="24"/>
          <w:u w:val="single"/>
        </w:rPr>
        <w:t>NON</w:t>
      </w:r>
      <w:r w:rsidRPr="00D822E4">
        <w:rPr>
          <w:rFonts w:ascii="Times New Roman" w:hAnsi="Times New Roman" w:cs="Times New Roman"/>
          <w:sz w:val="24"/>
          <w:szCs w:val="24"/>
        </w:rPr>
        <w:t>-CLIENT WORKSITE LOCATIONS.  THAT MEANS, MOVE TO AND INSERT HERE THE PERFORMANCE REVIEW PARAGRAPH)</w:t>
      </w:r>
    </w:p>
    <w:p w:rsidR="00D822E4" w:rsidRPr="00D822E4" w:rsidRDefault="00D822E4" w:rsidP="00D822E4">
      <w:pPr>
        <w:pStyle w:val="CommentText"/>
        <w:rPr>
          <w:rFonts w:ascii="Times New Roman" w:hAnsi="Times New Roman" w:cs="Times New Roman"/>
          <w:sz w:val="24"/>
          <w:szCs w:val="24"/>
        </w:rPr>
      </w:pPr>
    </w:p>
    <w:p w:rsidR="00D822E4" w:rsidRPr="00D822E4" w:rsidRDefault="00D822E4" w:rsidP="00D822E4">
      <w:pPr>
        <w:jc w:val="both"/>
        <w:rPr>
          <w:rFonts w:ascii="Times New Roman" w:hAnsi="Times New Roman" w:cs="Times New Roman"/>
          <w:b/>
          <w:sz w:val="24"/>
          <w:szCs w:val="24"/>
        </w:rPr>
      </w:pPr>
      <w:r w:rsidRPr="00D822E4">
        <w:rPr>
          <w:rFonts w:ascii="Times New Roman" w:hAnsi="Times New Roman" w:cs="Times New Roman"/>
          <w:sz w:val="24"/>
          <w:szCs w:val="24"/>
        </w:rPr>
        <w:t>Cognizant designs, implements, and maintains large technology systems for its clients, many of which are Fortune 100 companies.  To accomplish what are frequently multi-million dollar projects, we perform a significant amount of work in-house at Cognizant offices but it is often necessary to also have a number of Cognizant employees perform activities on-site at Client locations.  When Cognizant employees are placed at a Cognizant client’s worksite, the Client is not in any way their employer.  At all times, Cognizant remains the sole and direct employer, and has control over the work of its employees.  It is Cognizant that selects which of its employees will conduct work activities at a Client’s worksite, determines what activities those employees will perform, and directly supervises and controls the work of those employees.  At all times, Cognizant is responsible for paying salaries, benefits, and expenses for those employees.  The Client does not employ those individuals nor does the Client in any way function as their employer.</w:t>
      </w:r>
    </w:p>
    <w:p w:rsidR="00D822E4" w:rsidRPr="00D822E4" w:rsidRDefault="00D822E4" w:rsidP="00D822E4">
      <w:pPr>
        <w:tabs>
          <w:tab w:val="left" w:pos="5865"/>
        </w:tabs>
        <w:jc w:val="both"/>
        <w:rPr>
          <w:rFonts w:ascii="Times New Roman" w:hAnsi="Times New Roman" w:cs="Times New Roman"/>
          <w:sz w:val="24"/>
          <w:szCs w:val="24"/>
        </w:rPr>
      </w:pPr>
      <w:r w:rsidRPr="00D822E4">
        <w:rPr>
          <w:rFonts w:ascii="Times New Roman" w:hAnsi="Times New Roman" w:cs="Times New Roman"/>
          <w:sz w:val="24"/>
          <w:szCs w:val="24"/>
        </w:rPr>
        <w:tab/>
      </w:r>
    </w:p>
    <w:p w:rsidR="00D822E4" w:rsidRPr="00D822E4" w:rsidRDefault="00D822E4" w:rsidP="00D822E4">
      <w:pPr>
        <w:tabs>
          <w:tab w:val="left" w:pos="5865"/>
        </w:tabs>
        <w:jc w:val="both"/>
        <w:rPr>
          <w:rFonts w:ascii="Times New Roman" w:hAnsi="Times New Roman" w:cs="Times New Roman"/>
          <w:i/>
          <w:sz w:val="24"/>
          <w:szCs w:val="24"/>
        </w:rPr>
      </w:pPr>
      <w:r w:rsidRPr="00D822E4">
        <w:rPr>
          <w:rFonts w:ascii="Times New Roman" w:hAnsi="Times New Roman" w:cs="Times New Roman"/>
          <w:i/>
          <w:sz w:val="24"/>
          <w:szCs w:val="24"/>
        </w:rPr>
        <w:t>Performance Reviews</w:t>
      </w:r>
    </w:p>
    <w:p w:rsidR="00D822E4" w:rsidRPr="00D822E4" w:rsidRDefault="00D822E4" w:rsidP="00D822E4">
      <w:pPr>
        <w:tabs>
          <w:tab w:val="left" w:pos="5865"/>
        </w:tabs>
        <w:jc w:val="both"/>
        <w:rPr>
          <w:rFonts w:ascii="Times New Roman" w:hAnsi="Times New Roman" w:cs="Times New Roman"/>
          <w:sz w:val="24"/>
          <w:szCs w:val="24"/>
        </w:rPr>
      </w:pPr>
    </w:p>
    <w:p w:rsidR="00D822E4" w:rsidRPr="00D822E4" w:rsidRDefault="00D822E4" w:rsidP="00D822E4">
      <w:pPr>
        <w:jc w:val="both"/>
        <w:rPr>
          <w:rFonts w:ascii="Times New Roman" w:hAnsi="Times New Roman" w:cs="Times New Roman"/>
          <w:sz w:val="24"/>
          <w:szCs w:val="24"/>
        </w:rPr>
      </w:pPr>
      <w:r w:rsidRPr="00D822E4">
        <w:rPr>
          <w:rFonts w:ascii="Times New Roman" w:hAnsi="Times New Roman" w:cs="Times New Roman"/>
          <w:sz w:val="24"/>
          <w:szCs w:val="24"/>
        </w:rPr>
        <w:t xml:space="preserve">The Performance Management Process at Cognizant is a structured, formal interaction between an employee and his or her manager.  This process includes evaluating performance against set objectives and competencies applicable for that role, providing performance feedback, identifying </w:t>
      </w:r>
      <w:r w:rsidRPr="00D822E4">
        <w:rPr>
          <w:rFonts w:ascii="Times New Roman" w:hAnsi="Times New Roman" w:cs="Times New Roman"/>
          <w:sz w:val="24"/>
          <w:szCs w:val="24"/>
        </w:rPr>
        <w:lastRenderedPageBreak/>
        <w:t xml:space="preserve">development needs, and setting goals for the future.  This on-going performance communication takes place between the employee and that employee’s manager, which results in a performance rating for the employee.  The objective of the Performance Management Process is to fuel the success of Cognizant and its employees.  </w:t>
      </w:r>
    </w:p>
    <w:p w:rsidR="00D822E4" w:rsidRPr="00D822E4" w:rsidRDefault="00D822E4" w:rsidP="00D822E4">
      <w:pPr>
        <w:jc w:val="both"/>
        <w:rPr>
          <w:rFonts w:ascii="Times New Roman" w:hAnsi="Times New Roman" w:cs="Times New Roman"/>
          <w:sz w:val="24"/>
          <w:szCs w:val="24"/>
        </w:rPr>
      </w:pPr>
    </w:p>
    <w:p w:rsidR="00D822E4" w:rsidRPr="00D822E4" w:rsidRDefault="00D822E4" w:rsidP="00D822E4">
      <w:pPr>
        <w:jc w:val="both"/>
        <w:rPr>
          <w:rFonts w:ascii="Times New Roman" w:hAnsi="Times New Roman" w:cs="Times New Roman"/>
          <w:i/>
          <w:sz w:val="24"/>
          <w:szCs w:val="24"/>
        </w:rPr>
      </w:pPr>
      <w:r w:rsidRPr="00D822E4">
        <w:rPr>
          <w:rFonts w:ascii="Times New Roman" w:hAnsi="Times New Roman" w:cs="Times New Roman"/>
          <w:i/>
          <w:sz w:val="24"/>
          <w:szCs w:val="24"/>
        </w:rPr>
        <w:t xml:space="preserve">Supervision </w:t>
      </w:r>
    </w:p>
    <w:p w:rsidR="00D822E4" w:rsidRPr="00D822E4" w:rsidRDefault="00D822E4" w:rsidP="00D822E4">
      <w:pPr>
        <w:jc w:val="both"/>
        <w:rPr>
          <w:rFonts w:ascii="Times New Roman" w:hAnsi="Times New Roman" w:cs="Times New Roman"/>
          <w:sz w:val="24"/>
          <w:szCs w:val="24"/>
        </w:rPr>
      </w:pPr>
    </w:p>
    <w:p w:rsidR="00D822E4" w:rsidRPr="00D822E4" w:rsidRDefault="00D822E4" w:rsidP="00D822E4">
      <w:pPr>
        <w:ind w:right="-180"/>
        <w:jc w:val="both"/>
        <w:rPr>
          <w:rFonts w:ascii="Times New Roman" w:hAnsi="Times New Roman" w:cs="Times New Roman"/>
          <w:color w:val="000000"/>
          <w:sz w:val="24"/>
          <w:szCs w:val="24"/>
        </w:rPr>
      </w:pPr>
      <w:r w:rsidRPr="00D822E4">
        <w:rPr>
          <w:rFonts w:ascii="Times New Roman" w:hAnsi="Times New Roman" w:cs="Times New Roman"/>
          <w:color w:val="000000"/>
          <w:sz w:val="24"/>
          <w:szCs w:val="24"/>
        </w:rPr>
        <w:t>For the entire duration of the employment, Cognizant maintains its employer-employee relationship with all Cognizant employees, including those who may work remotely, t</w:t>
      </w:r>
      <w:r w:rsidRPr="00D822E4">
        <w:rPr>
          <w:rFonts w:ascii="Times New Roman" w:hAnsi="Times New Roman" w:cs="Times New Roman"/>
          <w:sz w:val="24"/>
          <w:szCs w:val="24"/>
        </w:rPr>
        <w:t xml:space="preserve">hrough the managerial control that Cognizant exerts over its employees.  Such Cognizant supervisory control over employees encompasses many levels of authority, including hiring/firing employees, assignment deployment/re-deployment, productivity, desired outcomes, and actual processes and tools.  Cognizant also assumes all responsibilities of an employer, including the payment of wages, the withholding of payroll taxes, the payment of federal and state taxes for unemployment, and other similar legal requirements.  In the course of controlling the work activities of employees, Cognizant managers use a multitude of communication media and tools, including reporting and meetings, in person or through technology, such as video conferencing, desktop video, </w:t>
      </w:r>
      <w:r w:rsidRPr="00D822E4">
        <w:rPr>
          <w:rFonts w:ascii="Times New Roman" w:hAnsi="Times New Roman" w:cs="Times New Roman"/>
          <w:color w:val="000000"/>
          <w:sz w:val="24"/>
          <w:szCs w:val="24"/>
        </w:rPr>
        <w:t>VoIP, mobile phones, and instant messaging, as well as through Cognizant systems and tools.   </w:t>
      </w:r>
    </w:p>
    <w:p w:rsidR="00D822E4" w:rsidRPr="00D822E4" w:rsidRDefault="00D822E4" w:rsidP="00C81B62">
      <w:pPr>
        <w:pStyle w:val="CommentText"/>
        <w:rPr>
          <w:rFonts w:ascii="Times New Roman" w:hAnsi="Times New Roman" w:cs="Times New Roman"/>
          <w:sz w:val="24"/>
          <w:szCs w:val="24"/>
        </w:rPr>
      </w:pPr>
    </w:p>
    <w:p w:rsidR="00D822E4" w:rsidRDefault="00D822E4" w:rsidP="00C81B62">
      <w:pPr>
        <w:pStyle w:val="CommentText"/>
        <w:rPr>
          <w:rFonts w:ascii="Times New Roman" w:hAnsi="Times New Roman" w:cs="Times New Roman"/>
          <w:sz w:val="24"/>
          <w:szCs w:val="24"/>
        </w:rPr>
      </w:pPr>
    </w:p>
    <w:p w:rsidR="002E4F09" w:rsidRDefault="002E4F09" w:rsidP="002E4F09">
      <w:pPr>
        <w:pStyle w:val="CommentText"/>
        <w:rPr>
          <w:rFonts w:ascii="Times New Roman" w:hAnsi="Times New Roman" w:cs="Times New Roman"/>
          <w:sz w:val="24"/>
          <w:szCs w:val="24"/>
        </w:rPr>
      </w:pPr>
      <w:r w:rsidRPr="00D822E4">
        <w:rPr>
          <w:rFonts w:ascii="Times New Roman" w:hAnsi="Times New Roman" w:cs="Times New Roman"/>
          <w:sz w:val="24"/>
          <w:szCs w:val="24"/>
        </w:rPr>
        <w:t xml:space="preserve">MANAGER DELETE </w:t>
      </w:r>
      <w:r>
        <w:rPr>
          <w:rFonts w:ascii="Times New Roman" w:hAnsi="Times New Roman" w:cs="Times New Roman"/>
          <w:sz w:val="24"/>
          <w:szCs w:val="24"/>
        </w:rPr>
        <w:t xml:space="preserve"> THE ABOVE HEADING AND </w:t>
      </w:r>
      <w:r w:rsidRPr="00D822E4">
        <w:rPr>
          <w:rFonts w:ascii="Times New Roman" w:hAnsi="Times New Roman" w:cs="Times New Roman"/>
          <w:sz w:val="24"/>
          <w:szCs w:val="24"/>
        </w:rPr>
        <w:t xml:space="preserve">THESE INSTRUCTIONS: </w:t>
      </w:r>
      <w:r>
        <w:rPr>
          <w:rFonts w:ascii="Times New Roman" w:hAnsi="Times New Roman" w:cs="Times New Roman"/>
          <w:sz w:val="24"/>
          <w:szCs w:val="24"/>
        </w:rPr>
        <w:t>INCLUDE THE BELOW CONTENT IF THE HCM MANAGER IS DIFFERENT THAN THE U.S. BASED ONSITE MANAGER (THE U.S. BASED ONSITE MANAGER OR MORE SENIOR SUBJECT MATTER EXPERT WHO IS MANAGER OR ABOVE DESIGNATION MUST CO-SIGN THIS LETTER)</w:t>
      </w:r>
    </w:p>
    <w:p w:rsidR="002E4F09" w:rsidRPr="00D822E4" w:rsidRDefault="002E4F09" w:rsidP="002E4F09">
      <w:pPr>
        <w:pStyle w:val="CommentText"/>
        <w:rPr>
          <w:rFonts w:ascii="Times New Roman" w:hAnsi="Times New Roman" w:cs="Times New Roman"/>
          <w:sz w:val="24"/>
          <w:szCs w:val="24"/>
        </w:rPr>
      </w:pPr>
    </w:p>
    <w:p w:rsidR="002E4F09" w:rsidRDefault="002E4F09" w:rsidP="002E4F09">
      <w:pPr>
        <w:ind w:right="-180"/>
        <w:jc w:val="both"/>
      </w:pPr>
      <w:r w:rsidRPr="0096753B">
        <w:rPr>
          <w:b/>
          <w:color w:val="000000" w:themeColor="text1"/>
        </w:rPr>
        <w:t>As shown in our organizational table above, as a Cognizant Manager under Cognizant</w:t>
      </w:r>
      <w:r>
        <w:rPr>
          <w:b/>
          <w:color w:val="000000" w:themeColor="text1"/>
        </w:rPr>
        <w:t>’s Human Capital Management s</w:t>
      </w:r>
      <w:r w:rsidRPr="0096753B">
        <w:rPr>
          <w:b/>
          <w:color w:val="000000" w:themeColor="text1"/>
        </w:rPr>
        <w:t>tructure, I</w:t>
      </w:r>
      <w:r>
        <w:rPr>
          <w:b/>
          <w:color w:val="000000" w:themeColor="text1"/>
        </w:rPr>
        <w:t>,</w:t>
      </w:r>
      <w:r w:rsidRPr="0096753B">
        <w:rPr>
          <w:b/>
          <w:color w:val="000000" w:themeColor="text1"/>
        </w:rPr>
        <w:t xml:space="preserve"> </w:t>
      </w:r>
      <w:r>
        <w:rPr>
          <w:b/>
          <w:color w:val="000000" w:themeColor="text1"/>
        </w:rPr>
        <w:t>INSERT NAME OF HCM MANAGER</w:t>
      </w:r>
      <w:r w:rsidRPr="0096753B">
        <w:rPr>
          <w:b/>
          <w:color w:val="000000" w:themeColor="text1"/>
        </w:rPr>
        <w:t xml:space="preserve">, </w:t>
      </w:r>
      <w:r>
        <w:rPr>
          <w:b/>
          <w:color w:val="000000" w:themeColor="text1"/>
        </w:rPr>
        <w:t>INSERT BAND OR DESIGNATION OF HCM MANAGER</w:t>
      </w:r>
      <w:r w:rsidRPr="0096753B">
        <w:rPr>
          <w:b/>
          <w:color w:val="000000" w:themeColor="text1"/>
        </w:rPr>
        <w:t xml:space="preserve"> of Cognizant </w:t>
      </w:r>
      <w:r>
        <w:rPr>
          <w:b/>
          <w:color w:val="000000" w:themeColor="text1"/>
        </w:rPr>
        <w:t xml:space="preserve">will </w:t>
      </w:r>
      <w:r w:rsidRPr="0096753B">
        <w:rPr>
          <w:b/>
          <w:color w:val="000000" w:themeColor="text1"/>
        </w:rPr>
        <w:t xml:space="preserve">hold authority for </w:t>
      </w:r>
      <w:r>
        <w:rPr>
          <w:b/>
          <w:color w:val="000000" w:themeColor="text1"/>
        </w:rPr>
        <w:t>INSERT Mr. or Ms. LAST NAME</w:t>
      </w:r>
      <w:r w:rsidRPr="0096753B">
        <w:rPr>
          <w:b/>
          <w:color w:val="000000" w:themeColor="text1"/>
        </w:rPr>
        <w:t xml:space="preserve">’s year-end performance appraisal.  As a U.S. based Cognizant Manager </w:t>
      </w:r>
      <w:r>
        <w:rPr>
          <w:b/>
          <w:color w:val="000000" w:themeColor="text1"/>
        </w:rPr>
        <w:t>in the U.S.</w:t>
      </w:r>
      <w:r w:rsidRPr="0096753B">
        <w:rPr>
          <w:b/>
          <w:color w:val="000000" w:themeColor="text1"/>
        </w:rPr>
        <w:t xml:space="preserve">, I, </w:t>
      </w:r>
      <w:r>
        <w:rPr>
          <w:b/>
          <w:color w:val="000000" w:themeColor="text1"/>
        </w:rPr>
        <w:t>INSERT NAME OF U.S. BASED ONSITE MANAGER OR MORE SENIOR SUBJECT MANAGER EXPERT</w:t>
      </w:r>
      <w:r w:rsidRPr="0096753B">
        <w:rPr>
          <w:b/>
          <w:color w:val="000000" w:themeColor="text1"/>
        </w:rPr>
        <w:t xml:space="preserve">, </w:t>
      </w:r>
      <w:r w:rsidRPr="0096753B">
        <w:rPr>
          <w:b/>
        </w:rPr>
        <w:t xml:space="preserve">a full-time directly employed </w:t>
      </w:r>
      <w:r>
        <w:rPr>
          <w:b/>
        </w:rPr>
        <w:t>INSERT BAND OR DESIGNATION OF U.S. BASED MANAGAER</w:t>
      </w:r>
      <w:r w:rsidRPr="0096753B">
        <w:rPr>
          <w:b/>
        </w:rPr>
        <w:t xml:space="preserve"> of Cognizant, </w:t>
      </w:r>
      <w:r>
        <w:rPr>
          <w:b/>
        </w:rPr>
        <w:t xml:space="preserve">will </w:t>
      </w:r>
      <w:r w:rsidRPr="0096753B">
        <w:rPr>
          <w:b/>
        </w:rPr>
        <w:t>hold responsibility for overseeing, reviewing assignments, assessing work product, and providing feedback to</w:t>
      </w:r>
      <w:r>
        <w:t xml:space="preserve"> </w:t>
      </w:r>
      <w:r>
        <w:rPr>
          <w:b/>
          <w:color w:val="000000" w:themeColor="text1"/>
        </w:rPr>
        <w:t>INSERT Mr. or Ms. LAST NAME</w:t>
      </w:r>
      <w:r w:rsidRPr="0096753B">
        <w:rPr>
          <w:b/>
        </w:rPr>
        <w:t xml:space="preserve"> on </w:t>
      </w:r>
      <w:r>
        <w:rPr>
          <w:b/>
        </w:rPr>
        <w:t>INSERT his or her</w:t>
      </w:r>
      <w:r w:rsidRPr="0096753B">
        <w:rPr>
          <w:b/>
        </w:rPr>
        <w:t xml:space="preserve"> work</w:t>
      </w:r>
      <w:r>
        <w:rPr>
          <w:b/>
        </w:rPr>
        <w:t>.</w:t>
      </w:r>
    </w:p>
    <w:p w:rsidR="002E4F09" w:rsidRDefault="002E4F09" w:rsidP="00C81B62">
      <w:pPr>
        <w:pStyle w:val="CommentText"/>
        <w:rPr>
          <w:rFonts w:ascii="Times New Roman" w:hAnsi="Times New Roman" w:cs="Times New Roman"/>
          <w:sz w:val="24"/>
          <w:szCs w:val="24"/>
        </w:rPr>
      </w:pPr>
    </w:p>
    <w:p w:rsidR="002E4F09" w:rsidRDefault="002E4F09" w:rsidP="00C81B62">
      <w:pPr>
        <w:pStyle w:val="CommentText"/>
        <w:rPr>
          <w:rFonts w:ascii="Times New Roman" w:hAnsi="Times New Roman" w:cs="Times New Roman"/>
          <w:sz w:val="24"/>
          <w:szCs w:val="24"/>
        </w:rPr>
      </w:pPr>
    </w:p>
    <w:p w:rsidR="00D822E4" w:rsidRPr="00D822E4" w:rsidRDefault="00D822E4" w:rsidP="00D822E4">
      <w:pPr>
        <w:pStyle w:val="CommentText"/>
        <w:rPr>
          <w:rFonts w:ascii="Times New Roman" w:hAnsi="Times New Roman" w:cs="Times New Roman"/>
          <w:sz w:val="24"/>
          <w:szCs w:val="24"/>
        </w:rPr>
      </w:pPr>
      <w:r w:rsidRPr="00D822E4">
        <w:rPr>
          <w:rFonts w:ascii="Times New Roman" w:hAnsi="Times New Roman" w:cs="Times New Roman"/>
          <w:sz w:val="24"/>
          <w:szCs w:val="24"/>
        </w:rPr>
        <w:t xml:space="preserve">DELETE THESE INSTRUCTIONS: OMIT THE BELOW ENTIRE PARAGRAPH FOR CORPORATE AND INTERNAL ROLES  AND ALL </w:t>
      </w:r>
      <w:r w:rsidRPr="00D822E4">
        <w:rPr>
          <w:rFonts w:ascii="Times New Roman" w:hAnsi="Times New Roman" w:cs="Times New Roman"/>
          <w:b/>
          <w:sz w:val="24"/>
          <w:szCs w:val="24"/>
          <w:u w:val="single"/>
        </w:rPr>
        <w:t>NON</w:t>
      </w:r>
      <w:r w:rsidRPr="00D822E4">
        <w:rPr>
          <w:rFonts w:ascii="Times New Roman" w:hAnsi="Times New Roman" w:cs="Times New Roman"/>
          <w:sz w:val="24"/>
          <w:szCs w:val="24"/>
        </w:rPr>
        <w:t>-CLIENT WORKSITE LOCATIONS</w:t>
      </w:r>
    </w:p>
    <w:p w:rsidR="00D822E4" w:rsidRPr="00D822E4" w:rsidRDefault="00D822E4" w:rsidP="00C81B62">
      <w:pPr>
        <w:pStyle w:val="CommentText"/>
        <w:rPr>
          <w:rFonts w:ascii="Times New Roman" w:hAnsi="Times New Roman" w:cs="Times New Roman"/>
          <w:sz w:val="24"/>
          <w:szCs w:val="24"/>
        </w:rPr>
      </w:pPr>
    </w:p>
    <w:p w:rsidR="00C81B62" w:rsidRPr="00D822E4" w:rsidRDefault="00C81B62" w:rsidP="00C81B62">
      <w:pPr>
        <w:jc w:val="both"/>
        <w:rPr>
          <w:rFonts w:ascii="Times New Roman" w:hAnsi="Times New Roman" w:cs="Times New Roman"/>
          <w:color w:val="000000" w:themeColor="text1"/>
          <w:sz w:val="24"/>
          <w:szCs w:val="24"/>
        </w:rPr>
      </w:pPr>
      <w:r w:rsidRPr="00D822E4">
        <w:rPr>
          <w:rFonts w:ascii="Times New Roman" w:hAnsi="Times New Roman" w:cs="Times New Roman"/>
          <w:color w:val="000000" w:themeColor="text1"/>
          <w:sz w:val="24"/>
          <w:szCs w:val="24"/>
        </w:rPr>
        <w:lastRenderedPageBreak/>
        <w:t>Cognizant’s practice of entering into MSAs and other contractual agreements that are under the governance of the relevant MSA, with our clients is premised on a host of business reasons.  Many of these business and legal considerations serve as the underlying basis for the validity period of the agreement, which may not be representative of the full length or duration of our client relationship and Cognizant’s provision of services.  Indeed, most of our short term agreements entered into under the governing MSA are renewed subsequent to negotiations with our clients, either prior to or after the expiration of the existing short term agreement.  One consideration for Cognizant limiting the validity of a customer agreement is risk of payment default, specifically bankruptcy where a court could require that Cognizant continue to provide services if our agreement is in effect on the date the of bankruptcy petition filing.  Another example involves a warranty that begins only once the specified phase of the work is completed whereas a longer duration agreement would essentially extend the warranty to the interim services which is not commercially reasonable for Cognizant.</w:t>
      </w:r>
    </w:p>
    <w:p w:rsidR="00C81B62" w:rsidRPr="00D822E4" w:rsidRDefault="00C81B62" w:rsidP="00C81B62">
      <w:pPr>
        <w:jc w:val="both"/>
        <w:rPr>
          <w:rFonts w:ascii="Times New Roman" w:hAnsi="Times New Roman" w:cs="Times New Roman"/>
          <w:sz w:val="24"/>
          <w:szCs w:val="24"/>
        </w:rPr>
      </w:pPr>
    </w:p>
    <w:p w:rsidR="00C81B62" w:rsidRPr="00D822E4" w:rsidRDefault="00C81B62" w:rsidP="00C81B62">
      <w:pPr>
        <w:rPr>
          <w:rFonts w:ascii="Times New Roman" w:hAnsi="Times New Roman" w:cs="Times New Roman"/>
          <w:sz w:val="24"/>
          <w:szCs w:val="24"/>
        </w:rPr>
      </w:pPr>
      <w:r w:rsidRPr="00D822E4">
        <w:rPr>
          <w:rFonts w:ascii="Times New Roman" w:hAnsi="Times New Roman" w:cs="Times New Roman"/>
          <w:sz w:val="24"/>
          <w:szCs w:val="24"/>
        </w:rPr>
        <w:t>Please feel free to contact me for additional information.  Thank you.</w:t>
      </w:r>
    </w:p>
    <w:p w:rsidR="00C81B62" w:rsidRPr="00D822E4" w:rsidRDefault="00C81B62" w:rsidP="00C81B62">
      <w:pPr>
        <w:jc w:val="both"/>
        <w:rPr>
          <w:rFonts w:ascii="Times New Roman" w:hAnsi="Times New Roman" w:cs="Times New Roman"/>
          <w:sz w:val="24"/>
          <w:szCs w:val="24"/>
        </w:rPr>
      </w:pPr>
    </w:p>
    <w:p w:rsidR="00C81B62" w:rsidRPr="00D822E4" w:rsidRDefault="00C81B62" w:rsidP="00C81B62">
      <w:pPr>
        <w:jc w:val="both"/>
        <w:rPr>
          <w:rFonts w:ascii="Times New Roman" w:hAnsi="Times New Roman" w:cs="Times New Roman"/>
          <w:sz w:val="24"/>
          <w:szCs w:val="24"/>
        </w:rPr>
      </w:pPr>
      <w:r w:rsidRPr="00D822E4">
        <w:rPr>
          <w:rFonts w:ascii="Times New Roman" w:hAnsi="Times New Roman" w:cs="Times New Roman"/>
          <w:sz w:val="24"/>
          <w:szCs w:val="24"/>
        </w:rPr>
        <w:t>Sincerely,</w:t>
      </w:r>
    </w:p>
    <w:p w:rsidR="00C81B62" w:rsidRPr="00D822E4" w:rsidRDefault="00C81B62" w:rsidP="00C81B62">
      <w:pPr>
        <w:jc w:val="both"/>
        <w:rPr>
          <w:rFonts w:ascii="Times New Roman" w:hAnsi="Times New Roman" w:cs="Times New Roman"/>
          <w:sz w:val="24"/>
          <w:szCs w:val="24"/>
        </w:rPr>
      </w:pPr>
    </w:p>
    <w:p w:rsidR="00C81B62" w:rsidRPr="00D822E4" w:rsidRDefault="00C81B62" w:rsidP="00C81B62">
      <w:pPr>
        <w:rPr>
          <w:rFonts w:ascii="Times New Roman" w:hAnsi="Times New Roman" w:cs="Times New Roman"/>
          <w:sz w:val="24"/>
          <w:szCs w:val="24"/>
        </w:rPr>
      </w:pPr>
    </w:p>
    <w:p w:rsidR="00C81B62" w:rsidRPr="00D822E4" w:rsidRDefault="00C81B62" w:rsidP="00C81B62">
      <w:pPr>
        <w:rPr>
          <w:rFonts w:ascii="Times New Roman" w:hAnsi="Times New Roman" w:cs="Times New Roman"/>
          <w:sz w:val="24"/>
          <w:szCs w:val="24"/>
        </w:rPr>
      </w:pPr>
    </w:p>
    <w:p w:rsidR="00C81B62" w:rsidRPr="00D822E4" w:rsidRDefault="00C81B62" w:rsidP="00C81B62">
      <w:pPr>
        <w:rPr>
          <w:rFonts w:ascii="Times New Roman" w:hAnsi="Times New Roman" w:cs="Times New Roman"/>
          <w:sz w:val="24"/>
          <w:szCs w:val="24"/>
        </w:rPr>
      </w:pPr>
    </w:p>
    <w:p w:rsidR="00C81B62" w:rsidRPr="00D822E4" w:rsidRDefault="00C81B62" w:rsidP="00C81B62">
      <w:pPr>
        <w:rPr>
          <w:rFonts w:ascii="Times New Roman" w:hAnsi="Times New Roman" w:cs="Times New Roman"/>
          <w:sz w:val="24"/>
          <w:szCs w:val="24"/>
        </w:rPr>
      </w:pPr>
      <w:r w:rsidRPr="00D822E4">
        <w:rPr>
          <w:rFonts w:ascii="Times New Roman" w:hAnsi="Times New Roman" w:cs="Times New Roman"/>
          <w:sz w:val="24"/>
          <w:szCs w:val="24"/>
        </w:rPr>
        <w:t xml:space="preserve">DELETE THESE INSTRUCTIONS, SIGN ABOVE AND ENTER ONSITE COGNIZANT MANAGER NAME AND DESIGNATION, AND IN THE NEXT LINE </w:t>
      </w:r>
      <w:r w:rsidR="00565BEB" w:rsidRPr="00D822E4">
        <w:rPr>
          <w:rFonts w:ascii="Times New Roman" w:hAnsi="Times New Roman" w:cs="Times New Roman"/>
          <w:sz w:val="24"/>
          <w:szCs w:val="24"/>
        </w:rPr>
        <w:t>COGNIZANT MANAGER’S DIRECT DIAL</w:t>
      </w:r>
    </w:p>
    <w:p w:rsidR="00565BEB" w:rsidRPr="00D822E4" w:rsidRDefault="00565BEB" w:rsidP="00C81B62">
      <w:pPr>
        <w:rPr>
          <w:rFonts w:ascii="Times New Roman" w:hAnsi="Times New Roman" w:cs="Times New Roman"/>
          <w:sz w:val="24"/>
          <w:szCs w:val="24"/>
        </w:rPr>
      </w:pPr>
    </w:p>
    <w:p w:rsidR="00565BEB" w:rsidRPr="00D822E4" w:rsidRDefault="00565BEB" w:rsidP="00C81B62">
      <w:pPr>
        <w:rPr>
          <w:rFonts w:ascii="Times New Roman" w:hAnsi="Times New Roman" w:cs="Times New Roman"/>
          <w:sz w:val="24"/>
          <w:szCs w:val="24"/>
        </w:rPr>
      </w:pPr>
      <w:r w:rsidRPr="00D822E4">
        <w:rPr>
          <w:rFonts w:ascii="Times New Roman" w:hAnsi="Times New Roman" w:cs="Times New Roman"/>
          <w:sz w:val="24"/>
          <w:szCs w:val="24"/>
        </w:rPr>
        <w:t>THE LETTER MAY BE CO-SIGNED IF ASSOCIATE HAS MULTIPLE ONSITE US COGNIZANT MANAGERS AND/ OR HCM MANAGER IS DIFFERENT THAN T</w:t>
      </w:r>
      <w:r w:rsidR="002E4F09">
        <w:rPr>
          <w:rFonts w:ascii="Times New Roman" w:hAnsi="Times New Roman" w:cs="Times New Roman"/>
          <w:sz w:val="24"/>
          <w:szCs w:val="24"/>
        </w:rPr>
        <w:t xml:space="preserve">HE ONSITE US COGNIZANT MANAGER </w:t>
      </w:r>
    </w:p>
    <w:p w:rsidR="008E174A" w:rsidRPr="00D822E4" w:rsidRDefault="008E174A" w:rsidP="00C81B62">
      <w:pPr>
        <w:rPr>
          <w:rFonts w:ascii="Times New Roman" w:hAnsi="Times New Roman" w:cs="Times New Roman"/>
          <w:sz w:val="24"/>
          <w:szCs w:val="24"/>
        </w:rPr>
      </w:pPr>
    </w:p>
    <w:tbl>
      <w:tblPr>
        <w:tblStyle w:val="TableGrid"/>
        <w:tblW w:w="10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13"/>
        <w:gridCol w:w="5213"/>
      </w:tblGrid>
      <w:tr w:rsidR="008E174A" w:rsidRPr="00D822E4" w:rsidTr="002E4F09">
        <w:trPr>
          <w:trHeight w:val="544"/>
        </w:trPr>
        <w:tc>
          <w:tcPr>
            <w:tcW w:w="5213" w:type="dxa"/>
          </w:tcPr>
          <w:p w:rsidR="008E174A" w:rsidRPr="00D822E4" w:rsidRDefault="008E174A" w:rsidP="008E174A">
            <w:pPr>
              <w:rPr>
                <w:rFonts w:ascii="Times New Roman" w:hAnsi="Times New Roman" w:cs="Times New Roman"/>
                <w:sz w:val="24"/>
                <w:szCs w:val="24"/>
              </w:rPr>
            </w:pPr>
            <w:r w:rsidRPr="00D822E4">
              <w:rPr>
                <w:rFonts w:ascii="Times New Roman" w:hAnsi="Times New Roman" w:cs="Times New Roman"/>
                <w:sz w:val="24"/>
                <w:szCs w:val="24"/>
              </w:rPr>
              <w:t>EXAMPLE HCM MANAGER SIGNATURE</w:t>
            </w:r>
          </w:p>
          <w:p w:rsidR="008E174A" w:rsidRPr="00D822E4" w:rsidRDefault="008E174A" w:rsidP="008E174A">
            <w:pPr>
              <w:rPr>
                <w:rFonts w:ascii="Times New Roman" w:hAnsi="Times New Roman" w:cs="Times New Roman"/>
                <w:sz w:val="24"/>
                <w:szCs w:val="24"/>
              </w:rPr>
            </w:pPr>
          </w:p>
        </w:tc>
        <w:tc>
          <w:tcPr>
            <w:tcW w:w="5213" w:type="dxa"/>
          </w:tcPr>
          <w:p w:rsidR="008E174A" w:rsidRPr="00D822E4" w:rsidRDefault="008E174A" w:rsidP="002E4F09">
            <w:pPr>
              <w:rPr>
                <w:rFonts w:ascii="Times New Roman" w:hAnsi="Times New Roman" w:cs="Times New Roman"/>
                <w:sz w:val="24"/>
                <w:szCs w:val="24"/>
              </w:rPr>
            </w:pPr>
            <w:r w:rsidRPr="00D822E4">
              <w:rPr>
                <w:rFonts w:ascii="Times New Roman" w:hAnsi="Times New Roman" w:cs="Times New Roman"/>
                <w:sz w:val="24"/>
                <w:szCs w:val="24"/>
              </w:rPr>
              <w:t>EXAMPLE US BASED MANAGER SIGNATURE</w:t>
            </w:r>
          </w:p>
        </w:tc>
      </w:tr>
      <w:tr w:rsidR="008E174A" w:rsidRPr="00D822E4" w:rsidTr="002E4F09">
        <w:trPr>
          <w:trHeight w:val="1354"/>
        </w:trPr>
        <w:tc>
          <w:tcPr>
            <w:tcW w:w="5213" w:type="dxa"/>
          </w:tcPr>
          <w:p w:rsidR="008E174A" w:rsidRPr="00D822E4" w:rsidRDefault="008E174A" w:rsidP="008E174A">
            <w:pPr>
              <w:rPr>
                <w:rFonts w:ascii="Times New Roman" w:hAnsi="Times New Roman" w:cs="Times New Roman"/>
                <w:sz w:val="24"/>
                <w:szCs w:val="24"/>
              </w:rPr>
            </w:pPr>
            <w:r w:rsidRPr="00D822E4">
              <w:rPr>
                <w:rFonts w:ascii="Times New Roman" w:hAnsi="Times New Roman" w:cs="Times New Roman"/>
                <w:sz w:val="24"/>
                <w:szCs w:val="24"/>
              </w:rPr>
              <w:t>FIRST NAME LAST NAME</w:t>
            </w:r>
          </w:p>
          <w:p w:rsidR="008E174A" w:rsidRPr="00D822E4" w:rsidRDefault="008E174A" w:rsidP="008E174A">
            <w:pPr>
              <w:rPr>
                <w:rFonts w:ascii="Times New Roman" w:hAnsi="Times New Roman" w:cs="Times New Roman"/>
                <w:sz w:val="24"/>
                <w:szCs w:val="24"/>
              </w:rPr>
            </w:pPr>
            <w:r w:rsidRPr="00D822E4">
              <w:rPr>
                <w:rFonts w:ascii="Times New Roman" w:hAnsi="Times New Roman" w:cs="Times New Roman"/>
                <w:sz w:val="24"/>
                <w:szCs w:val="24"/>
              </w:rPr>
              <w:t>COGNIZANT JOB TITLE</w:t>
            </w:r>
          </w:p>
          <w:p w:rsidR="008E174A" w:rsidRPr="00D822E4" w:rsidRDefault="008E174A" w:rsidP="008E174A">
            <w:pPr>
              <w:rPr>
                <w:rFonts w:ascii="Times New Roman" w:hAnsi="Times New Roman" w:cs="Times New Roman"/>
                <w:sz w:val="24"/>
                <w:szCs w:val="24"/>
              </w:rPr>
            </w:pPr>
            <w:r w:rsidRPr="00D822E4">
              <w:rPr>
                <w:rFonts w:ascii="Times New Roman" w:hAnsi="Times New Roman" w:cs="Times New Roman"/>
                <w:sz w:val="24"/>
                <w:szCs w:val="24"/>
              </w:rPr>
              <w:t>PHONE NUMBER</w:t>
            </w:r>
          </w:p>
          <w:p w:rsidR="008E174A" w:rsidRPr="00D822E4" w:rsidRDefault="008E174A" w:rsidP="008E174A">
            <w:pPr>
              <w:rPr>
                <w:rFonts w:ascii="Times New Roman" w:hAnsi="Times New Roman" w:cs="Times New Roman"/>
                <w:sz w:val="24"/>
                <w:szCs w:val="24"/>
              </w:rPr>
            </w:pPr>
            <w:r w:rsidRPr="00D822E4">
              <w:rPr>
                <w:rFonts w:ascii="Times New Roman" w:hAnsi="Times New Roman" w:cs="Times New Roman"/>
                <w:sz w:val="24"/>
                <w:szCs w:val="24"/>
              </w:rPr>
              <w:t>EMAIL ADDRESS</w:t>
            </w:r>
          </w:p>
        </w:tc>
        <w:tc>
          <w:tcPr>
            <w:tcW w:w="5213" w:type="dxa"/>
          </w:tcPr>
          <w:p w:rsidR="008E174A" w:rsidRPr="00D822E4" w:rsidRDefault="008E174A" w:rsidP="008E174A">
            <w:pPr>
              <w:rPr>
                <w:rFonts w:ascii="Times New Roman" w:hAnsi="Times New Roman" w:cs="Times New Roman"/>
                <w:sz w:val="24"/>
                <w:szCs w:val="24"/>
              </w:rPr>
            </w:pPr>
            <w:r w:rsidRPr="00D822E4">
              <w:rPr>
                <w:rFonts w:ascii="Times New Roman" w:hAnsi="Times New Roman" w:cs="Times New Roman"/>
                <w:sz w:val="24"/>
                <w:szCs w:val="24"/>
              </w:rPr>
              <w:t>FIRST NAME LAST NAME</w:t>
            </w:r>
          </w:p>
          <w:p w:rsidR="008E174A" w:rsidRPr="00D822E4" w:rsidRDefault="008E174A" w:rsidP="008E174A">
            <w:pPr>
              <w:rPr>
                <w:rFonts w:ascii="Times New Roman" w:hAnsi="Times New Roman" w:cs="Times New Roman"/>
                <w:sz w:val="24"/>
                <w:szCs w:val="24"/>
              </w:rPr>
            </w:pPr>
            <w:r w:rsidRPr="00D822E4">
              <w:rPr>
                <w:rFonts w:ascii="Times New Roman" w:hAnsi="Times New Roman" w:cs="Times New Roman"/>
                <w:sz w:val="24"/>
                <w:szCs w:val="24"/>
              </w:rPr>
              <w:t>COGNIZANT JOB TITLE</w:t>
            </w:r>
          </w:p>
          <w:p w:rsidR="008E174A" w:rsidRPr="00D822E4" w:rsidRDefault="008E174A" w:rsidP="008E174A">
            <w:pPr>
              <w:rPr>
                <w:rFonts w:ascii="Times New Roman" w:hAnsi="Times New Roman" w:cs="Times New Roman"/>
                <w:sz w:val="24"/>
                <w:szCs w:val="24"/>
              </w:rPr>
            </w:pPr>
            <w:r w:rsidRPr="00D822E4">
              <w:rPr>
                <w:rFonts w:ascii="Times New Roman" w:hAnsi="Times New Roman" w:cs="Times New Roman"/>
                <w:sz w:val="24"/>
                <w:szCs w:val="24"/>
              </w:rPr>
              <w:t>PHONE NUMBER</w:t>
            </w:r>
          </w:p>
          <w:p w:rsidR="008E174A" w:rsidRPr="00D822E4" w:rsidRDefault="008E174A" w:rsidP="008E174A">
            <w:pPr>
              <w:rPr>
                <w:rFonts w:ascii="Times New Roman" w:hAnsi="Times New Roman" w:cs="Times New Roman"/>
                <w:sz w:val="24"/>
                <w:szCs w:val="24"/>
              </w:rPr>
            </w:pPr>
            <w:r w:rsidRPr="00D822E4">
              <w:rPr>
                <w:rFonts w:ascii="Times New Roman" w:hAnsi="Times New Roman" w:cs="Times New Roman"/>
                <w:sz w:val="24"/>
                <w:szCs w:val="24"/>
              </w:rPr>
              <w:t>EMAIL ADDRESS</w:t>
            </w:r>
          </w:p>
        </w:tc>
      </w:tr>
    </w:tbl>
    <w:p w:rsidR="00693608" w:rsidRPr="00D822E4" w:rsidRDefault="00693608" w:rsidP="00C81B62">
      <w:pPr>
        <w:ind w:right="386"/>
        <w:rPr>
          <w:rFonts w:ascii="Times New Roman" w:hAnsi="Times New Roman" w:cs="Times New Roman"/>
          <w:sz w:val="24"/>
          <w:szCs w:val="24"/>
        </w:rPr>
      </w:pPr>
    </w:p>
    <w:sectPr w:rsidR="00693608" w:rsidRPr="00D822E4" w:rsidSect="00F1105F">
      <w:footerReference w:type="default" r:id="rId19"/>
      <w:headerReference w:type="first" r:id="rId20"/>
      <w:footerReference w:type="first" r:id="rId21"/>
      <w:type w:val="continuous"/>
      <w:pgSz w:w="12240" w:h="15840" w:code="1"/>
      <w:pgMar w:top="1890" w:right="1440" w:bottom="2250" w:left="1440" w:header="180" w:footer="720" w:gutter="0"/>
      <w:cols w:space="720"/>
      <w:noEndnote/>
      <w:titlePg/>
      <w:rtlGutter/>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6B9D" w:rsidRDefault="00626B9D">
      <w:r>
        <w:separator/>
      </w:r>
    </w:p>
  </w:endnote>
  <w:endnote w:type="continuationSeparator" w:id="0">
    <w:p w:rsidR="00626B9D" w:rsidRDefault="00626B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64695787"/>
      <w:docPartObj>
        <w:docPartGallery w:val="Page Numbers (Bottom of Page)"/>
        <w:docPartUnique/>
      </w:docPartObj>
    </w:sdtPr>
    <w:sdtEndPr>
      <w:rPr>
        <w:noProof/>
      </w:rPr>
    </w:sdtEndPr>
    <w:sdtContent>
      <w:p w:rsidR="00626B9D" w:rsidRDefault="00626B9D">
        <w:pPr>
          <w:pStyle w:val="Footer"/>
          <w:jc w:val="center"/>
        </w:pPr>
        <w:r>
          <w:t xml:space="preserve">Page </w:t>
        </w:r>
        <w:r>
          <w:fldChar w:fldCharType="begin"/>
        </w:r>
        <w:r>
          <w:instrText xml:space="preserve"> PAGE   \* MERGEFORMAT </w:instrText>
        </w:r>
        <w:r>
          <w:fldChar w:fldCharType="separate"/>
        </w:r>
        <w:r w:rsidR="00EA6730">
          <w:rPr>
            <w:noProof/>
          </w:rPr>
          <w:t>5</w:t>
        </w:r>
        <w:r>
          <w:rPr>
            <w:noProof/>
          </w:rPr>
          <w:fldChar w:fldCharType="end"/>
        </w:r>
      </w:p>
    </w:sdtContent>
  </w:sdt>
  <w:p w:rsidR="00626B9D" w:rsidRDefault="00626B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6B9D" w:rsidRDefault="00626B9D" w:rsidP="00024CC8">
    <w:pPr>
      <w:ind w:right="115"/>
      <w:jc w:val="right"/>
      <w:rPr>
        <w:color w:val="164499"/>
      </w:rPr>
    </w:pPr>
    <w:r w:rsidRPr="003530BA">
      <w:rPr>
        <w:color w:val="164499"/>
      </w:rPr>
      <w:t>211 Quality Circle, College Station, Texas  77845</w:t>
    </w:r>
  </w:p>
  <w:p w:rsidR="00626B9D" w:rsidRDefault="00626B9D" w:rsidP="00024CC8">
    <w:pPr>
      <w:ind w:right="115"/>
      <w:jc w:val="right"/>
    </w:pPr>
    <w:r w:rsidRPr="003530BA">
      <w:rPr>
        <w:color w:val="164499"/>
      </w:rPr>
      <w:t>+1  979 .691.7700</w:t>
    </w:r>
  </w:p>
  <w:p w:rsidR="00626B9D" w:rsidRPr="00417ECD" w:rsidRDefault="00626B9D" w:rsidP="00417E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6B9D" w:rsidRDefault="00626B9D">
      <w:r>
        <w:separator/>
      </w:r>
    </w:p>
  </w:footnote>
  <w:footnote w:type="continuationSeparator" w:id="0">
    <w:p w:rsidR="00626B9D" w:rsidRDefault="00626B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6B9D" w:rsidRDefault="00626B9D" w:rsidP="00C20827">
    <w:pPr>
      <w:pStyle w:val="Header"/>
      <w:ind w:right="-900"/>
      <w:jc w:val="center"/>
    </w:pPr>
  </w:p>
  <w:p w:rsidR="00626B9D" w:rsidRDefault="00626B9D" w:rsidP="00C20827">
    <w:pPr>
      <w:pStyle w:val="Header"/>
      <w:ind w:right="-900"/>
      <w:jc w:val="center"/>
    </w:pPr>
  </w:p>
  <w:p w:rsidR="00626B9D" w:rsidRDefault="00626B9D" w:rsidP="00C20827">
    <w:pPr>
      <w:pStyle w:val="Header"/>
      <w:ind w:right="-900"/>
      <w:jc w:val="center"/>
    </w:pPr>
  </w:p>
  <w:p w:rsidR="00626B9D" w:rsidRDefault="00626B9D" w:rsidP="00D518E0">
    <w:pPr>
      <w:pStyle w:val="Header"/>
      <w:ind w:left="5040" w:right="-900"/>
    </w:pPr>
    <w:r>
      <w:t xml:space="preserve">                                                                                               </w:t>
    </w:r>
    <w:r>
      <w:rPr>
        <w:noProof/>
      </w:rPr>
      <mc:AlternateContent>
        <mc:Choice Requires="wps">
          <w:drawing>
            <wp:anchor distT="0" distB="0" distL="114300" distR="114300" simplePos="0" relativeHeight="251659264" behindDoc="1" locked="0" layoutInCell="1" allowOverlap="1" wp14:anchorId="16DCE8F6" wp14:editId="33E1D339">
              <wp:simplePos x="0" y="0"/>
              <wp:positionH relativeFrom="column">
                <wp:posOffset>4191000</wp:posOffset>
              </wp:positionH>
              <wp:positionV relativeFrom="paragraph">
                <wp:posOffset>-266700</wp:posOffset>
              </wp:positionV>
              <wp:extent cx="1714500" cy="368300"/>
              <wp:effectExtent l="0" t="0" r="0" b="0"/>
              <wp:wrapNone/>
              <wp:docPr id="3"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14500" cy="368300"/>
                      </a:xfrm>
                      <a:custGeom>
                        <a:avLst/>
                        <a:gdLst>
                          <a:gd name="T0" fmla="*/ 2626 w 2700"/>
                          <a:gd name="T1" fmla="*/ 424 h 580"/>
                          <a:gd name="T2" fmla="*/ 2644 w 2700"/>
                          <a:gd name="T3" fmla="*/ 325 h 580"/>
                          <a:gd name="T4" fmla="*/ 2700 w 2700"/>
                          <a:gd name="T5" fmla="*/ 199 h 580"/>
                          <a:gd name="T6" fmla="*/ 2642 w 2700"/>
                          <a:gd name="T7" fmla="*/ 21 h 580"/>
                          <a:gd name="T8" fmla="*/ 934 w 2700"/>
                          <a:gd name="T9" fmla="*/ 579 h 580"/>
                          <a:gd name="T10" fmla="*/ 882 w 2700"/>
                          <a:gd name="T11" fmla="*/ 487 h 580"/>
                          <a:gd name="T12" fmla="*/ 1003 w 2700"/>
                          <a:gd name="T13" fmla="*/ 454 h 580"/>
                          <a:gd name="T14" fmla="*/ 1093 w 2700"/>
                          <a:gd name="T15" fmla="*/ 422 h 580"/>
                          <a:gd name="T16" fmla="*/ 767 w 2700"/>
                          <a:gd name="T17" fmla="*/ 277 h 580"/>
                          <a:gd name="T18" fmla="*/ 970 w 2700"/>
                          <a:gd name="T19" fmla="*/ 426 h 580"/>
                          <a:gd name="T20" fmla="*/ 900 w 2700"/>
                          <a:gd name="T21" fmla="*/ 353 h 580"/>
                          <a:gd name="T22" fmla="*/ 900 w 2700"/>
                          <a:gd name="T23" fmla="*/ 200 h 580"/>
                          <a:gd name="T24" fmla="*/ 970 w 2700"/>
                          <a:gd name="T25" fmla="*/ 128 h 580"/>
                          <a:gd name="T26" fmla="*/ 989 w 2700"/>
                          <a:gd name="T27" fmla="*/ 218 h 580"/>
                          <a:gd name="T28" fmla="*/ 932 w 2700"/>
                          <a:gd name="T29" fmla="*/ 359 h 580"/>
                          <a:gd name="T30" fmla="*/ 1093 w 2700"/>
                          <a:gd name="T31" fmla="*/ 156 h 580"/>
                          <a:gd name="T32" fmla="*/ 11 w 2700"/>
                          <a:gd name="T33" fmla="*/ 149 h 580"/>
                          <a:gd name="T34" fmla="*/ 220 w 2700"/>
                          <a:gd name="T35" fmla="*/ 440 h 580"/>
                          <a:gd name="T36" fmla="*/ 166 w 2700"/>
                          <a:gd name="T37" fmla="*/ 344 h 580"/>
                          <a:gd name="T38" fmla="*/ 166 w 2700"/>
                          <a:gd name="T39" fmla="*/ 95 h 580"/>
                          <a:gd name="T40" fmla="*/ 220 w 2700"/>
                          <a:gd name="T41" fmla="*/ 0 h 580"/>
                          <a:gd name="T42" fmla="*/ 218 w 2700"/>
                          <a:gd name="T43" fmla="*/ 354 h 580"/>
                          <a:gd name="T44" fmla="*/ 220 w 2700"/>
                          <a:gd name="T45" fmla="*/ 85 h 580"/>
                          <a:gd name="T46" fmla="*/ 409 w 2700"/>
                          <a:gd name="T47" fmla="*/ 108 h 580"/>
                          <a:gd name="T48" fmla="*/ 1726 w 2700"/>
                          <a:gd name="T49" fmla="*/ 197 h 580"/>
                          <a:gd name="T50" fmla="*/ 1842 w 2700"/>
                          <a:gd name="T51" fmla="*/ 356 h 580"/>
                          <a:gd name="T52" fmla="*/ 2207 w 2700"/>
                          <a:gd name="T53" fmla="*/ 123 h 580"/>
                          <a:gd name="T54" fmla="*/ 2327 w 2700"/>
                          <a:gd name="T55" fmla="*/ 193 h 580"/>
                          <a:gd name="T56" fmla="*/ 2484 w 2700"/>
                          <a:gd name="T57" fmla="*/ 189 h 580"/>
                          <a:gd name="T58" fmla="*/ 2407 w 2700"/>
                          <a:gd name="T59" fmla="*/ 431 h 580"/>
                          <a:gd name="T60" fmla="*/ 2350 w 2700"/>
                          <a:gd name="T61" fmla="*/ 119 h 580"/>
                          <a:gd name="T62" fmla="*/ 2425 w 2700"/>
                          <a:gd name="T63" fmla="*/ 125 h 580"/>
                          <a:gd name="T64" fmla="*/ 1847 w 2700"/>
                          <a:gd name="T65" fmla="*/ 277 h 580"/>
                          <a:gd name="T66" fmla="*/ 2049 w 2700"/>
                          <a:gd name="T67" fmla="*/ 426 h 580"/>
                          <a:gd name="T68" fmla="*/ 1979 w 2700"/>
                          <a:gd name="T69" fmla="*/ 353 h 580"/>
                          <a:gd name="T70" fmla="*/ 1979 w 2700"/>
                          <a:gd name="T71" fmla="*/ 200 h 580"/>
                          <a:gd name="T72" fmla="*/ 2050 w 2700"/>
                          <a:gd name="T73" fmla="*/ 127 h 580"/>
                          <a:gd name="T74" fmla="*/ 2173 w 2700"/>
                          <a:gd name="T75" fmla="*/ 431 h 580"/>
                          <a:gd name="T76" fmla="*/ 2085 w 2700"/>
                          <a:gd name="T77" fmla="*/ 244 h 580"/>
                          <a:gd name="T78" fmla="*/ 2173 w 2700"/>
                          <a:gd name="T79" fmla="*/ 359 h 580"/>
                          <a:gd name="T80" fmla="*/ 2173 w 2700"/>
                          <a:gd name="T81" fmla="*/ 123 h 580"/>
                          <a:gd name="T82" fmla="*/ 1216 w 2700"/>
                          <a:gd name="T83" fmla="*/ 229 h 580"/>
                          <a:gd name="T84" fmla="*/ 1211 w 2700"/>
                          <a:gd name="T85" fmla="*/ 157 h 580"/>
                          <a:gd name="T86" fmla="*/ 1323 w 2700"/>
                          <a:gd name="T87" fmla="*/ 226 h 580"/>
                          <a:gd name="T88" fmla="*/ 1403 w 2700"/>
                          <a:gd name="T89" fmla="*/ 189 h 580"/>
                          <a:gd name="T90" fmla="*/ 1385 w 2700"/>
                          <a:gd name="T91" fmla="*/ 157 h 580"/>
                          <a:gd name="T92" fmla="*/ 473 w 2700"/>
                          <a:gd name="T93" fmla="*/ 164 h 580"/>
                          <a:gd name="T94" fmla="*/ 586 w 2700"/>
                          <a:gd name="T95" fmla="*/ 437 h 580"/>
                          <a:gd name="T96" fmla="*/ 531 w 2700"/>
                          <a:gd name="T97" fmla="*/ 333 h 580"/>
                          <a:gd name="T98" fmla="*/ 586 w 2700"/>
                          <a:gd name="T99" fmla="*/ 197 h 580"/>
                          <a:gd name="T100" fmla="*/ 586 w 2700"/>
                          <a:gd name="T101" fmla="*/ 197 h 580"/>
                          <a:gd name="T102" fmla="*/ 641 w 2700"/>
                          <a:gd name="T103" fmla="*/ 333 h 580"/>
                          <a:gd name="T104" fmla="*/ 733 w 2700"/>
                          <a:gd name="T105" fmla="*/ 214 h 580"/>
                          <a:gd name="T106" fmla="*/ 1532 w 2700"/>
                          <a:gd name="T107" fmla="*/ 124 h 5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700" h="580">
                            <a:moveTo>
                              <a:pt x="2642" y="199"/>
                            </a:moveTo>
                            <a:lnTo>
                              <a:pt x="2558" y="199"/>
                            </a:lnTo>
                            <a:lnTo>
                              <a:pt x="2558" y="297"/>
                            </a:lnTo>
                            <a:lnTo>
                              <a:pt x="2564" y="360"/>
                            </a:lnTo>
                            <a:lnTo>
                              <a:pt x="2586" y="402"/>
                            </a:lnTo>
                            <a:lnTo>
                              <a:pt x="2626" y="424"/>
                            </a:lnTo>
                            <a:lnTo>
                              <a:pt x="2688" y="431"/>
                            </a:lnTo>
                            <a:lnTo>
                              <a:pt x="2700" y="431"/>
                            </a:lnTo>
                            <a:lnTo>
                              <a:pt x="2700" y="352"/>
                            </a:lnTo>
                            <a:lnTo>
                              <a:pt x="2669" y="350"/>
                            </a:lnTo>
                            <a:lnTo>
                              <a:pt x="2652" y="342"/>
                            </a:lnTo>
                            <a:lnTo>
                              <a:pt x="2644" y="325"/>
                            </a:lnTo>
                            <a:lnTo>
                              <a:pt x="2642" y="297"/>
                            </a:lnTo>
                            <a:lnTo>
                              <a:pt x="2642" y="199"/>
                            </a:lnTo>
                            <a:close/>
                            <a:moveTo>
                              <a:pt x="2700" y="123"/>
                            </a:moveTo>
                            <a:lnTo>
                              <a:pt x="2505" y="123"/>
                            </a:lnTo>
                            <a:lnTo>
                              <a:pt x="2505" y="199"/>
                            </a:lnTo>
                            <a:lnTo>
                              <a:pt x="2700" y="199"/>
                            </a:lnTo>
                            <a:lnTo>
                              <a:pt x="2700" y="123"/>
                            </a:lnTo>
                            <a:close/>
                            <a:moveTo>
                              <a:pt x="2642" y="21"/>
                            </a:moveTo>
                            <a:lnTo>
                              <a:pt x="2558" y="21"/>
                            </a:lnTo>
                            <a:lnTo>
                              <a:pt x="2558" y="123"/>
                            </a:lnTo>
                            <a:lnTo>
                              <a:pt x="2642" y="123"/>
                            </a:lnTo>
                            <a:lnTo>
                              <a:pt x="2642" y="21"/>
                            </a:lnTo>
                            <a:close/>
                            <a:moveTo>
                              <a:pt x="848" y="449"/>
                            </a:moveTo>
                            <a:lnTo>
                              <a:pt x="774" y="491"/>
                            </a:lnTo>
                            <a:lnTo>
                              <a:pt x="798" y="525"/>
                            </a:lnTo>
                            <a:lnTo>
                              <a:pt x="834" y="553"/>
                            </a:lnTo>
                            <a:lnTo>
                              <a:pt x="880" y="572"/>
                            </a:lnTo>
                            <a:lnTo>
                              <a:pt x="934" y="579"/>
                            </a:lnTo>
                            <a:lnTo>
                              <a:pt x="1003" y="567"/>
                            </a:lnTo>
                            <a:lnTo>
                              <a:pt x="1053" y="533"/>
                            </a:lnTo>
                            <a:lnTo>
                              <a:pt x="1072" y="501"/>
                            </a:lnTo>
                            <a:lnTo>
                              <a:pt x="934" y="501"/>
                            </a:lnTo>
                            <a:lnTo>
                              <a:pt x="906" y="497"/>
                            </a:lnTo>
                            <a:lnTo>
                              <a:pt x="882" y="487"/>
                            </a:lnTo>
                            <a:lnTo>
                              <a:pt x="863" y="470"/>
                            </a:lnTo>
                            <a:lnTo>
                              <a:pt x="848" y="449"/>
                            </a:lnTo>
                            <a:close/>
                            <a:moveTo>
                              <a:pt x="1093" y="396"/>
                            </a:moveTo>
                            <a:lnTo>
                              <a:pt x="1009" y="396"/>
                            </a:lnTo>
                            <a:lnTo>
                              <a:pt x="1009" y="426"/>
                            </a:lnTo>
                            <a:lnTo>
                              <a:pt x="1003" y="454"/>
                            </a:lnTo>
                            <a:lnTo>
                              <a:pt x="988" y="478"/>
                            </a:lnTo>
                            <a:lnTo>
                              <a:pt x="965" y="495"/>
                            </a:lnTo>
                            <a:lnTo>
                              <a:pt x="934" y="501"/>
                            </a:lnTo>
                            <a:lnTo>
                              <a:pt x="1072" y="501"/>
                            </a:lnTo>
                            <a:lnTo>
                              <a:pt x="1083" y="483"/>
                            </a:lnTo>
                            <a:lnTo>
                              <a:pt x="1093" y="422"/>
                            </a:lnTo>
                            <a:lnTo>
                              <a:pt x="1093" y="396"/>
                            </a:lnTo>
                            <a:close/>
                            <a:moveTo>
                              <a:pt x="917" y="117"/>
                            </a:moveTo>
                            <a:lnTo>
                              <a:pt x="864" y="126"/>
                            </a:lnTo>
                            <a:lnTo>
                              <a:pt x="816" y="156"/>
                            </a:lnTo>
                            <a:lnTo>
                              <a:pt x="781" y="206"/>
                            </a:lnTo>
                            <a:lnTo>
                              <a:pt x="767" y="277"/>
                            </a:lnTo>
                            <a:lnTo>
                              <a:pt x="781" y="348"/>
                            </a:lnTo>
                            <a:lnTo>
                              <a:pt x="817" y="398"/>
                            </a:lnTo>
                            <a:lnTo>
                              <a:pt x="865" y="427"/>
                            </a:lnTo>
                            <a:lnTo>
                              <a:pt x="916" y="437"/>
                            </a:lnTo>
                            <a:lnTo>
                              <a:pt x="944" y="434"/>
                            </a:lnTo>
                            <a:lnTo>
                              <a:pt x="970" y="426"/>
                            </a:lnTo>
                            <a:lnTo>
                              <a:pt x="991" y="413"/>
                            </a:lnTo>
                            <a:lnTo>
                              <a:pt x="1009" y="396"/>
                            </a:lnTo>
                            <a:lnTo>
                              <a:pt x="1093" y="396"/>
                            </a:lnTo>
                            <a:lnTo>
                              <a:pt x="1093" y="359"/>
                            </a:lnTo>
                            <a:lnTo>
                              <a:pt x="932" y="359"/>
                            </a:lnTo>
                            <a:lnTo>
                              <a:pt x="900" y="353"/>
                            </a:lnTo>
                            <a:lnTo>
                              <a:pt x="873" y="336"/>
                            </a:lnTo>
                            <a:lnTo>
                              <a:pt x="856" y="309"/>
                            </a:lnTo>
                            <a:lnTo>
                              <a:pt x="850" y="276"/>
                            </a:lnTo>
                            <a:lnTo>
                              <a:pt x="856" y="243"/>
                            </a:lnTo>
                            <a:lnTo>
                              <a:pt x="873" y="217"/>
                            </a:lnTo>
                            <a:lnTo>
                              <a:pt x="900" y="200"/>
                            </a:lnTo>
                            <a:lnTo>
                              <a:pt x="932" y="194"/>
                            </a:lnTo>
                            <a:lnTo>
                              <a:pt x="1093" y="194"/>
                            </a:lnTo>
                            <a:lnTo>
                              <a:pt x="1093" y="156"/>
                            </a:lnTo>
                            <a:lnTo>
                              <a:pt x="1009" y="156"/>
                            </a:lnTo>
                            <a:lnTo>
                              <a:pt x="991" y="140"/>
                            </a:lnTo>
                            <a:lnTo>
                              <a:pt x="970" y="128"/>
                            </a:lnTo>
                            <a:lnTo>
                              <a:pt x="945" y="120"/>
                            </a:lnTo>
                            <a:lnTo>
                              <a:pt x="917" y="117"/>
                            </a:lnTo>
                            <a:close/>
                            <a:moveTo>
                              <a:pt x="1093" y="194"/>
                            </a:moveTo>
                            <a:lnTo>
                              <a:pt x="932" y="194"/>
                            </a:lnTo>
                            <a:lnTo>
                              <a:pt x="964" y="200"/>
                            </a:lnTo>
                            <a:lnTo>
                              <a:pt x="989" y="218"/>
                            </a:lnTo>
                            <a:lnTo>
                              <a:pt x="1005" y="244"/>
                            </a:lnTo>
                            <a:lnTo>
                              <a:pt x="1011" y="276"/>
                            </a:lnTo>
                            <a:lnTo>
                              <a:pt x="1005" y="308"/>
                            </a:lnTo>
                            <a:lnTo>
                              <a:pt x="989" y="335"/>
                            </a:lnTo>
                            <a:lnTo>
                              <a:pt x="964" y="353"/>
                            </a:lnTo>
                            <a:lnTo>
                              <a:pt x="932" y="359"/>
                            </a:lnTo>
                            <a:lnTo>
                              <a:pt x="1093" y="359"/>
                            </a:lnTo>
                            <a:lnTo>
                              <a:pt x="1093" y="194"/>
                            </a:lnTo>
                            <a:close/>
                            <a:moveTo>
                              <a:pt x="1093" y="123"/>
                            </a:moveTo>
                            <a:lnTo>
                              <a:pt x="1009" y="123"/>
                            </a:lnTo>
                            <a:lnTo>
                              <a:pt x="1009" y="156"/>
                            </a:lnTo>
                            <a:lnTo>
                              <a:pt x="1093" y="156"/>
                            </a:lnTo>
                            <a:lnTo>
                              <a:pt x="1093" y="123"/>
                            </a:lnTo>
                            <a:close/>
                            <a:moveTo>
                              <a:pt x="220" y="0"/>
                            </a:moveTo>
                            <a:lnTo>
                              <a:pt x="149" y="11"/>
                            </a:lnTo>
                            <a:lnTo>
                              <a:pt x="88" y="41"/>
                            </a:lnTo>
                            <a:lnTo>
                              <a:pt x="41" y="88"/>
                            </a:lnTo>
                            <a:lnTo>
                              <a:pt x="11" y="149"/>
                            </a:lnTo>
                            <a:lnTo>
                              <a:pt x="0" y="220"/>
                            </a:lnTo>
                            <a:lnTo>
                              <a:pt x="11" y="292"/>
                            </a:lnTo>
                            <a:lnTo>
                              <a:pt x="41" y="352"/>
                            </a:lnTo>
                            <a:lnTo>
                              <a:pt x="87" y="399"/>
                            </a:lnTo>
                            <a:lnTo>
                              <a:pt x="148" y="429"/>
                            </a:lnTo>
                            <a:lnTo>
                              <a:pt x="220" y="440"/>
                            </a:lnTo>
                            <a:lnTo>
                              <a:pt x="279" y="431"/>
                            </a:lnTo>
                            <a:lnTo>
                              <a:pt x="333" y="407"/>
                            </a:lnTo>
                            <a:lnTo>
                              <a:pt x="378" y="369"/>
                            </a:lnTo>
                            <a:lnTo>
                              <a:pt x="389" y="354"/>
                            </a:lnTo>
                            <a:lnTo>
                              <a:pt x="218" y="354"/>
                            </a:lnTo>
                            <a:lnTo>
                              <a:pt x="166" y="344"/>
                            </a:lnTo>
                            <a:lnTo>
                              <a:pt x="124" y="315"/>
                            </a:lnTo>
                            <a:lnTo>
                              <a:pt x="95" y="272"/>
                            </a:lnTo>
                            <a:lnTo>
                              <a:pt x="85" y="220"/>
                            </a:lnTo>
                            <a:lnTo>
                              <a:pt x="95" y="166"/>
                            </a:lnTo>
                            <a:lnTo>
                              <a:pt x="124" y="123"/>
                            </a:lnTo>
                            <a:lnTo>
                              <a:pt x="166" y="95"/>
                            </a:lnTo>
                            <a:lnTo>
                              <a:pt x="220" y="85"/>
                            </a:lnTo>
                            <a:lnTo>
                              <a:pt x="391" y="85"/>
                            </a:lnTo>
                            <a:lnTo>
                              <a:pt x="373" y="62"/>
                            </a:lnTo>
                            <a:lnTo>
                              <a:pt x="328" y="28"/>
                            </a:lnTo>
                            <a:lnTo>
                              <a:pt x="277" y="7"/>
                            </a:lnTo>
                            <a:lnTo>
                              <a:pt x="220" y="0"/>
                            </a:lnTo>
                            <a:close/>
                            <a:moveTo>
                              <a:pt x="337" y="274"/>
                            </a:moveTo>
                            <a:lnTo>
                              <a:pt x="336" y="277"/>
                            </a:lnTo>
                            <a:lnTo>
                              <a:pt x="315" y="309"/>
                            </a:lnTo>
                            <a:lnTo>
                              <a:pt x="287" y="334"/>
                            </a:lnTo>
                            <a:lnTo>
                              <a:pt x="255" y="349"/>
                            </a:lnTo>
                            <a:lnTo>
                              <a:pt x="218" y="354"/>
                            </a:lnTo>
                            <a:lnTo>
                              <a:pt x="389" y="354"/>
                            </a:lnTo>
                            <a:lnTo>
                              <a:pt x="414" y="318"/>
                            </a:lnTo>
                            <a:lnTo>
                              <a:pt x="415" y="315"/>
                            </a:lnTo>
                            <a:lnTo>
                              <a:pt x="337" y="274"/>
                            </a:lnTo>
                            <a:close/>
                            <a:moveTo>
                              <a:pt x="391" y="85"/>
                            </a:moveTo>
                            <a:lnTo>
                              <a:pt x="220" y="85"/>
                            </a:lnTo>
                            <a:lnTo>
                              <a:pt x="255" y="89"/>
                            </a:lnTo>
                            <a:lnTo>
                              <a:pt x="285" y="102"/>
                            </a:lnTo>
                            <a:lnTo>
                              <a:pt x="311" y="124"/>
                            </a:lnTo>
                            <a:lnTo>
                              <a:pt x="332" y="154"/>
                            </a:lnTo>
                            <a:lnTo>
                              <a:pt x="334" y="156"/>
                            </a:lnTo>
                            <a:lnTo>
                              <a:pt x="409" y="108"/>
                            </a:lnTo>
                            <a:lnTo>
                              <a:pt x="407" y="106"/>
                            </a:lnTo>
                            <a:lnTo>
                              <a:pt x="391" y="85"/>
                            </a:lnTo>
                            <a:close/>
                            <a:moveTo>
                              <a:pt x="1839" y="123"/>
                            </a:moveTo>
                            <a:lnTo>
                              <a:pt x="1566" y="123"/>
                            </a:lnTo>
                            <a:lnTo>
                              <a:pt x="1566" y="197"/>
                            </a:lnTo>
                            <a:lnTo>
                              <a:pt x="1726" y="197"/>
                            </a:lnTo>
                            <a:lnTo>
                              <a:pt x="1564" y="356"/>
                            </a:lnTo>
                            <a:lnTo>
                              <a:pt x="1564" y="431"/>
                            </a:lnTo>
                            <a:lnTo>
                              <a:pt x="1677" y="356"/>
                            </a:lnTo>
                            <a:lnTo>
                              <a:pt x="1839" y="199"/>
                            </a:lnTo>
                            <a:lnTo>
                              <a:pt x="1839" y="123"/>
                            </a:lnTo>
                            <a:close/>
                            <a:moveTo>
                              <a:pt x="1842" y="356"/>
                            </a:moveTo>
                            <a:lnTo>
                              <a:pt x="1677" y="356"/>
                            </a:lnTo>
                            <a:lnTo>
                              <a:pt x="1564" y="431"/>
                            </a:lnTo>
                            <a:lnTo>
                              <a:pt x="1842" y="431"/>
                            </a:lnTo>
                            <a:lnTo>
                              <a:pt x="1842" y="356"/>
                            </a:lnTo>
                            <a:close/>
                            <a:moveTo>
                              <a:pt x="2291" y="123"/>
                            </a:moveTo>
                            <a:lnTo>
                              <a:pt x="2207" y="123"/>
                            </a:lnTo>
                            <a:lnTo>
                              <a:pt x="2207" y="431"/>
                            </a:lnTo>
                            <a:lnTo>
                              <a:pt x="2291" y="431"/>
                            </a:lnTo>
                            <a:lnTo>
                              <a:pt x="2291" y="263"/>
                            </a:lnTo>
                            <a:lnTo>
                              <a:pt x="2296" y="229"/>
                            </a:lnTo>
                            <a:lnTo>
                              <a:pt x="2309" y="206"/>
                            </a:lnTo>
                            <a:lnTo>
                              <a:pt x="2327" y="193"/>
                            </a:lnTo>
                            <a:lnTo>
                              <a:pt x="2350" y="189"/>
                            </a:lnTo>
                            <a:lnTo>
                              <a:pt x="2484" y="189"/>
                            </a:lnTo>
                            <a:lnTo>
                              <a:pt x="2465" y="157"/>
                            </a:lnTo>
                            <a:lnTo>
                              <a:pt x="2291" y="157"/>
                            </a:lnTo>
                            <a:lnTo>
                              <a:pt x="2291" y="123"/>
                            </a:lnTo>
                            <a:close/>
                            <a:moveTo>
                              <a:pt x="2484" y="189"/>
                            </a:moveTo>
                            <a:lnTo>
                              <a:pt x="2350" y="189"/>
                            </a:lnTo>
                            <a:lnTo>
                              <a:pt x="2375" y="193"/>
                            </a:lnTo>
                            <a:lnTo>
                              <a:pt x="2392" y="206"/>
                            </a:lnTo>
                            <a:lnTo>
                              <a:pt x="2403" y="226"/>
                            </a:lnTo>
                            <a:lnTo>
                              <a:pt x="2407" y="254"/>
                            </a:lnTo>
                            <a:lnTo>
                              <a:pt x="2407" y="431"/>
                            </a:lnTo>
                            <a:lnTo>
                              <a:pt x="2492" y="431"/>
                            </a:lnTo>
                            <a:lnTo>
                              <a:pt x="2492" y="243"/>
                            </a:lnTo>
                            <a:lnTo>
                              <a:pt x="2484" y="190"/>
                            </a:lnTo>
                            <a:lnTo>
                              <a:pt x="2484" y="189"/>
                            </a:lnTo>
                            <a:close/>
                            <a:moveTo>
                              <a:pt x="2376" y="117"/>
                            </a:moveTo>
                            <a:lnTo>
                              <a:pt x="2350" y="119"/>
                            </a:lnTo>
                            <a:lnTo>
                              <a:pt x="2327" y="128"/>
                            </a:lnTo>
                            <a:lnTo>
                              <a:pt x="2307" y="140"/>
                            </a:lnTo>
                            <a:lnTo>
                              <a:pt x="2291" y="157"/>
                            </a:lnTo>
                            <a:lnTo>
                              <a:pt x="2465" y="157"/>
                            </a:lnTo>
                            <a:lnTo>
                              <a:pt x="2461" y="150"/>
                            </a:lnTo>
                            <a:lnTo>
                              <a:pt x="2425" y="125"/>
                            </a:lnTo>
                            <a:lnTo>
                              <a:pt x="2376" y="117"/>
                            </a:lnTo>
                            <a:close/>
                            <a:moveTo>
                              <a:pt x="1997" y="117"/>
                            </a:moveTo>
                            <a:lnTo>
                              <a:pt x="1944" y="126"/>
                            </a:lnTo>
                            <a:lnTo>
                              <a:pt x="1896" y="156"/>
                            </a:lnTo>
                            <a:lnTo>
                              <a:pt x="1861" y="206"/>
                            </a:lnTo>
                            <a:lnTo>
                              <a:pt x="1847" y="277"/>
                            </a:lnTo>
                            <a:lnTo>
                              <a:pt x="1861" y="348"/>
                            </a:lnTo>
                            <a:lnTo>
                              <a:pt x="1897" y="398"/>
                            </a:lnTo>
                            <a:lnTo>
                              <a:pt x="1945" y="427"/>
                            </a:lnTo>
                            <a:lnTo>
                              <a:pt x="1996" y="437"/>
                            </a:lnTo>
                            <a:lnTo>
                              <a:pt x="2024" y="434"/>
                            </a:lnTo>
                            <a:lnTo>
                              <a:pt x="2049" y="426"/>
                            </a:lnTo>
                            <a:lnTo>
                              <a:pt x="2071" y="413"/>
                            </a:lnTo>
                            <a:lnTo>
                              <a:pt x="2089" y="396"/>
                            </a:lnTo>
                            <a:lnTo>
                              <a:pt x="2173" y="396"/>
                            </a:lnTo>
                            <a:lnTo>
                              <a:pt x="2173" y="359"/>
                            </a:lnTo>
                            <a:lnTo>
                              <a:pt x="2012" y="359"/>
                            </a:lnTo>
                            <a:lnTo>
                              <a:pt x="1979" y="353"/>
                            </a:lnTo>
                            <a:lnTo>
                              <a:pt x="1953" y="336"/>
                            </a:lnTo>
                            <a:lnTo>
                              <a:pt x="1936" y="309"/>
                            </a:lnTo>
                            <a:lnTo>
                              <a:pt x="1930" y="276"/>
                            </a:lnTo>
                            <a:lnTo>
                              <a:pt x="1936" y="243"/>
                            </a:lnTo>
                            <a:lnTo>
                              <a:pt x="1953" y="217"/>
                            </a:lnTo>
                            <a:lnTo>
                              <a:pt x="1979" y="200"/>
                            </a:lnTo>
                            <a:lnTo>
                              <a:pt x="2012" y="194"/>
                            </a:lnTo>
                            <a:lnTo>
                              <a:pt x="2173" y="194"/>
                            </a:lnTo>
                            <a:lnTo>
                              <a:pt x="2173" y="153"/>
                            </a:lnTo>
                            <a:lnTo>
                              <a:pt x="2089" y="153"/>
                            </a:lnTo>
                            <a:lnTo>
                              <a:pt x="2071" y="138"/>
                            </a:lnTo>
                            <a:lnTo>
                              <a:pt x="2050" y="127"/>
                            </a:lnTo>
                            <a:lnTo>
                              <a:pt x="2025" y="119"/>
                            </a:lnTo>
                            <a:lnTo>
                              <a:pt x="1997" y="117"/>
                            </a:lnTo>
                            <a:close/>
                            <a:moveTo>
                              <a:pt x="2173" y="396"/>
                            </a:moveTo>
                            <a:lnTo>
                              <a:pt x="2089" y="396"/>
                            </a:lnTo>
                            <a:lnTo>
                              <a:pt x="2089" y="431"/>
                            </a:lnTo>
                            <a:lnTo>
                              <a:pt x="2173" y="431"/>
                            </a:lnTo>
                            <a:lnTo>
                              <a:pt x="2173" y="396"/>
                            </a:lnTo>
                            <a:close/>
                            <a:moveTo>
                              <a:pt x="2173" y="194"/>
                            </a:moveTo>
                            <a:lnTo>
                              <a:pt x="2012" y="194"/>
                            </a:lnTo>
                            <a:lnTo>
                              <a:pt x="2044" y="200"/>
                            </a:lnTo>
                            <a:lnTo>
                              <a:pt x="2069" y="218"/>
                            </a:lnTo>
                            <a:lnTo>
                              <a:pt x="2085" y="244"/>
                            </a:lnTo>
                            <a:lnTo>
                              <a:pt x="2091" y="276"/>
                            </a:lnTo>
                            <a:lnTo>
                              <a:pt x="2085" y="308"/>
                            </a:lnTo>
                            <a:lnTo>
                              <a:pt x="2069" y="335"/>
                            </a:lnTo>
                            <a:lnTo>
                              <a:pt x="2044" y="353"/>
                            </a:lnTo>
                            <a:lnTo>
                              <a:pt x="2012" y="359"/>
                            </a:lnTo>
                            <a:lnTo>
                              <a:pt x="2173" y="359"/>
                            </a:lnTo>
                            <a:lnTo>
                              <a:pt x="2173" y="194"/>
                            </a:lnTo>
                            <a:close/>
                            <a:moveTo>
                              <a:pt x="2173" y="123"/>
                            </a:moveTo>
                            <a:lnTo>
                              <a:pt x="2089" y="123"/>
                            </a:lnTo>
                            <a:lnTo>
                              <a:pt x="2089" y="153"/>
                            </a:lnTo>
                            <a:lnTo>
                              <a:pt x="2173" y="153"/>
                            </a:lnTo>
                            <a:lnTo>
                              <a:pt x="2173" y="123"/>
                            </a:lnTo>
                            <a:close/>
                            <a:moveTo>
                              <a:pt x="1211" y="123"/>
                            </a:moveTo>
                            <a:lnTo>
                              <a:pt x="1127" y="123"/>
                            </a:lnTo>
                            <a:lnTo>
                              <a:pt x="1127" y="431"/>
                            </a:lnTo>
                            <a:lnTo>
                              <a:pt x="1211" y="431"/>
                            </a:lnTo>
                            <a:lnTo>
                              <a:pt x="1211" y="263"/>
                            </a:lnTo>
                            <a:lnTo>
                              <a:pt x="1216" y="229"/>
                            </a:lnTo>
                            <a:lnTo>
                              <a:pt x="1228" y="206"/>
                            </a:lnTo>
                            <a:lnTo>
                              <a:pt x="1247" y="193"/>
                            </a:lnTo>
                            <a:lnTo>
                              <a:pt x="1270" y="189"/>
                            </a:lnTo>
                            <a:lnTo>
                              <a:pt x="1403" y="189"/>
                            </a:lnTo>
                            <a:lnTo>
                              <a:pt x="1385" y="157"/>
                            </a:lnTo>
                            <a:lnTo>
                              <a:pt x="1211" y="157"/>
                            </a:lnTo>
                            <a:lnTo>
                              <a:pt x="1211" y="123"/>
                            </a:lnTo>
                            <a:close/>
                            <a:moveTo>
                              <a:pt x="1403" y="189"/>
                            </a:moveTo>
                            <a:lnTo>
                              <a:pt x="1270" y="189"/>
                            </a:lnTo>
                            <a:lnTo>
                              <a:pt x="1294" y="193"/>
                            </a:lnTo>
                            <a:lnTo>
                              <a:pt x="1312" y="206"/>
                            </a:lnTo>
                            <a:lnTo>
                              <a:pt x="1323" y="226"/>
                            </a:lnTo>
                            <a:lnTo>
                              <a:pt x="1326" y="254"/>
                            </a:lnTo>
                            <a:lnTo>
                              <a:pt x="1326" y="431"/>
                            </a:lnTo>
                            <a:lnTo>
                              <a:pt x="1412" y="431"/>
                            </a:lnTo>
                            <a:lnTo>
                              <a:pt x="1412" y="243"/>
                            </a:lnTo>
                            <a:lnTo>
                              <a:pt x="1404" y="190"/>
                            </a:lnTo>
                            <a:lnTo>
                              <a:pt x="1403" y="189"/>
                            </a:lnTo>
                            <a:close/>
                            <a:moveTo>
                              <a:pt x="1296" y="117"/>
                            </a:moveTo>
                            <a:lnTo>
                              <a:pt x="1270" y="119"/>
                            </a:lnTo>
                            <a:lnTo>
                              <a:pt x="1247" y="128"/>
                            </a:lnTo>
                            <a:lnTo>
                              <a:pt x="1227" y="140"/>
                            </a:lnTo>
                            <a:lnTo>
                              <a:pt x="1211" y="157"/>
                            </a:lnTo>
                            <a:lnTo>
                              <a:pt x="1385" y="157"/>
                            </a:lnTo>
                            <a:lnTo>
                              <a:pt x="1381" y="150"/>
                            </a:lnTo>
                            <a:lnTo>
                              <a:pt x="1344" y="125"/>
                            </a:lnTo>
                            <a:lnTo>
                              <a:pt x="1296" y="117"/>
                            </a:lnTo>
                            <a:close/>
                            <a:moveTo>
                              <a:pt x="586" y="117"/>
                            </a:moveTo>
                            <a:lnTo>
                              <a:pt x="524" y="129"/>
                            </a:lnTo>
                            <a:lnTo>
                              <a:pt x="473" y="164"/>
                            </a:lnTo>
                            <a:lnTo>
                              <a:pt x="439" y="214"/>
                            </a:lnTo>
                            <a:lnTo>
                              <a:pt x="427" y="277"/>
                            </a:lnTo>
                            <a:lnTo>
                              <a:pt x="439" y="339"/>
                            </a:lnTo>
                            <a:lnTo>
                              <a:pt x="473" y="390"/>
                            </a:lnTo>
                            <a:lnTo>
                              <a:pt x="524" y="424"/>
                            </a:lnTo>
                            <a:lnTo>
                              <a:pt x="586" y="437"/>
                            </a:lnTo>
                            <a:lnTo>
                              <a:pt x="649" y="424"/>
                            </a:lnTo>
                            <a:lnTo>
                              <a:pt x="699" y="390"/>
                            </a:lnTo>
                            <a:lnTo>
                              <a:pt x="722" y="357"/>
                            </a:lnTo>
                            <a:lnTo>
                              <a:pt x="586" y="357"/>
                            </a:lnTo>
                            <a:lnTo>
                              <a:pt x="556" y="351"/>
                            </a:lnTo>
                            <a:lnTo>
                              <a:pt x="531" y="333"/>
                            </a:lnTo>
                            <a:lnTo>
                              <a:pt x="515" y="308"/>
                            </a:lnTo>
                            <a:lnTo>
                              <a:pt x="509" y="277"/>
                            </a:lnTo>
                            <a:lnTo>
                              <a:pt x="515" y="246"/>
                            </a:lnTo>
                            <a:lnTo>
                              <a:pt x="531" y="220"/>
                            </a:lnTo>
                            <a:lnTo>
                              <a:pt x="556" y="203"/>
                            </a:lnTo>
                            <a:lnTo>
                              <a:pt x="586" y="197"/>
                            </a:lnTo>
                            <a:lnTo>
                              <a:pt x="722" y="197"/>
                            </a:lnTo>
                            <a:lnTo>
                              <a:pt x="699" y="164"/>
                            </a:lnTo>
                            <a:lnTo>
                              <a:pt x="649" y="129"/>
                            </a:lnTo>
                            <a:lnTo>
                              <a:pt x="586" y="117"/>
                            </a:lnTo>
                            <a:close/>
                            <a:moveTo>
                              <a:pt x="722" y="197"/>
                            </a:moveTo>
                            <a:lnTo>
                              <a:pt x="586" y="197"/>
                            </a:lnTo>
                            <a:lnTo>
                              <a:pt x="617" y="203"/>
                            </a:lnTo>
                            <a:lnTo>
                              <a:pt x="641" y="220"/>
                            </a:lnTo>
                            <a:lnTo>
                              <a:pt x="658" y="246"/>
                            </a:lnTo>
                            <a:lnTo>
                              <a:pt x="664" y="277"/>
                            </a:lnTo>
                            <a:lnTo>
                              <a:pt x="658" y="308"/>
                            </a:lnTo>
                            <a:lnTo>
                              <a:pt x="641" y="333"/>
                            </a:lnTo>
                            <a:lnTo>
                              <a:pt x="617" y="351"/>
                            </a:lnTo>
                            <a:lnTo>
                              <a:pt x="586" y="357"/>
                            </a:lnTo>
                            <a:lnTo>
                              <a:pt x="722" y="357"/>
                            </a:lnTo>
                            <a:lnTo>
                              <a:pt x="733" y="339"/>
                            </a:lnTo>
                            <a:lnTo>
                              <a:pt x="746" y="277"/>
                            </a:lnTo>
                            <a:lnTo>
                              <a:pt x="733" y="214"/>
                            </a:lnTo>
                            <a:lnTo>
                              <a:pt x="722" y="197"/>
                            </a:lnTo>
                            <a:close/>
                            <a:moveTo>
                              <a:pt x="1532" y="124"/>
                            </a:moveTo>
                            <a:lnTo>
                              <a:pt x="1448" y="124"/>
                            </a:lnTo>
                            <a:lnTo>
                              <a:pt x="1448" y="432"/>
                            </a:lnTo>
                            <a:lnTo>
                              <a:pt x="1532" y="432"/>
                            </a:lnTo>
                            <a:lnTo>
                              <a:pt x="1532" y="124"/>
                            </a:lnTo>
                            <a:close/>
                            <a:moveTo>
                              <a:pt x="1533" y="22"/>
                            </a:moveTo>
                            <a:lnTo>
                              <a:pt x="1449" y="22"/>
                            </a:lnTo>
                            <a:lnTo>
                              <a:pt x="1449" y="98"/>
                            </a:lnTo>
                            <a:lnTo>
                              <a:pt x="1533" y="98"/>
                            </a:lnTo>
                            <a:lnTo>
                              <a:pt x="1533" y="22"/>
                            </a:lnTo>
                            <a:close/>
                          </a:path>
                        </a:pathLst>
                      </a:custGeom>
                      <a:solidFill>
                        <a:srgbClr val="1644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anchor>
          </w:drawing>
        </mc:Choice>
        <mc:Fallback>
          <w:pict>
            <v:shape w14:anchorId="6682F674" id="AutoShape 3" o:spid="_x0000_s1026" style="position:absolute;margin-left:330pt;margin-top:-21pt;width:135pt;height:29pt;z-index:-251657216;visibility:visible;mso-wrap-style:square;mso-wrap-distance-left:9pt;mso-wrap-distance-top:0;mso-wrap-distance-right:9pt;mso-wrap-distance-bottom:0;mso-position-horizontal:absolute;mso-position-horizontal-relative:text;mso-position-vertical:absolute;mso-position-vertical-relative:text;v-text-anchor:top" coordsize="2700,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" path="m2642,199r-84,l2558,297r6,63l2586,402r40,22l2688,431r12,l2700,352r-31,-2l2652,342r-8,-17l2642,297r,-98xm2700,123r-195,l2505,199r195,l2700,123xm2642,21r-84,l2558,123r84,l2642,21xm848,449r-74,42l798,525r36,28l880,572r54,7l1003,567r50,-34l1072,501r-138,l906,497,882,487,863,470,848,449xm1093,396r-84,l1009,426r-6,28l988,478r-23,17l934,501r138,l1083,483r10,-61l1093,396xm917,117r-53,9l816,156r-35,50l767,277r14,71l817,398r48,29l916,437r28,-3l970,426r21,-13l1009,396r84,l1093,359r-161,l900,353,873,336,856,309r-6,-33l856,243r17,-26l900,200r32,-6l1093,194r,-38l1009,156,991,140,970,128r-25,-8l917,117xm1093,194r-161,l964,200r25,18l1005,244r6,32l1005,308r-16,27l964,353r-32,6l1093,359r,-165xm1093,123r-84,l1009,156r84,l1093,123xm220,l149,11,88,41,41,88,11,149,,220r11,72l41,352r46,47l148,429r72,11l279,431r54,-24l378,369r11,-15l218,354,166,344,124,315,95,272,85,220,95,166r29,-43l166,95,220,85r171,l373,62,328,28,277,7,220,xm337,274r-1,3l315,309r-28,25l255,349r-37,5l389,354r25,-36l415,315,337,274xm391,85r-171,l255,89r30,13l311,124r21,30l334,156r75,-48l407,106,391,85xm1839,123r-273,l1566,197r160,l1564,356r,75l1677,356,1839,199r,-76xm1842,356r-165,l1564,431r278,l1842,356xm2291,123r-84,l2207,431r84,l2291,263r5,-34l2309,206r18,-13l2350,189r134,l2465,157r-174,l2291,123xm2484,189r-134,l2375,193r17,13l2403,226r4,28l2407,431r85,l2492,243r-8,-53l2484,189xm2376,117r-26,2l2327,128r-20,12l2291,157r174,l2461,150r-36,-25l2376,117xm1997,117r-53,9l1896,156r-35,50l1847,277r14,71l1897,398r48,29l1996,437r28,-3l2049,426r22,-13l2089,396r84,l2173,359r-161,l1979,353r-26,-17l1936,309r-6,-33l1936,243r17,-26l1979,200r33,-6l2173,194r,-41l2089,153r-18,-15l2050,127r-25,-8l1997,117xm2173,396r-84,l2089,431r84,l2173,396xm2173,194r-161,l2044,200r25,18l2085,244r6,32l2085,308r-16,27l2044,353r-32,6l2173,359r,-165xm2173,123r-84,l2089,153r84,l2173,123xm1211,123r-84,l1127,431r84,l1211,263r5,-34l1228,206r19,-13l1270,189r133,l1385,157r-174,l1211,123xm1403,189r-133,l1294,193r18,13l1323,226r3,28l1326,431r86,l1412,243r-8,-53l1403,189xm1296,117r-26,2l1247,128r-20,12l1211,157r174,l1381,150r-37,-25l1296,117xm586,117r-62,12l473,164r-34,50l427,277r12,62l473,390r51,34l586,437r63,-13l699,390r23,-33l586,357r-30,-6l531,333,515,308r-6,-31l515,246r16,-26l556,203r30,-6l722,197,699,164,649,129,586,117xm722,197r-136,l617,203r24,17l658,246r6,31l658,308r-17,25l617,351r-31,6l722,357r11,-18l746,277,733,214,722,197xm1532,124r-84,l1448,432r84,l1532,124xm1533,22r-84,l1449,98r84,l1533,22xe" fillcolor="#164499" stroked="f">
              <v:path arrowok="t" o:connecttype="custom" o:connectlocs="1667510,269240;1678940,206375;1714500,126365;1677670,13335;593090,367665;560070,309245;636905,288290;694055,267970;487045,175895;615950,270510;571500,224155;571500,127000;615950,81280;628015,138430;591820,227965;694055,99060;6985,94615;139700,279400;105410,218440;105410,60325;139700,0;138430,224790;139700,53975;259715,68580;1096010,125095;1169670,226060;1401445,78105;1477645,122555;1577340,120015;1528445,273685;1492250,75565;1539875,79375;1172845,175895;1301115,270510;1256665,224155;1256665,127000;1301750,80645;1379855,273685;1323975,154940;1379855,227965;1379855,78105;772160,145415;768985,99695;840105,143510;890905,120015;879475,99695;300355,104140;372110,277495;337185,211455;372110,125095;372110,125095;407035,211455;465455,135890;972820,78740" o:connectangles="0,0,0,0,0,0,0,0,0,0,0,0,0,0,0,0,0,0,0,0,0,0,0,0,0,0,0,0,0,0,0,0,0,0,0,0,0,0,0,0,0,0,0,0,0,0,0,0,0,0,0,0,0,0"/>
            </v:shape>
          </w:pict>
        </mc:Fallback>
      </mc:AlternateConten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779AB"/>
    <w:multiLevelType w:val="hybridMultilevel"/>
    <w:tmpl w:val="D6DC5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583EC6"/>
    <w:multiLevelType w:val="hybridMultilevel"/>
    <w:tmpl w:val="CCD6DA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1722F1"/>
    <w:multiLevelType w:val="multilevel"/>
    <w:tmpl w:val="52806F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D93C6D"/>
    <w:multiLevelType w:val="multilevel"/>
    <w:tmpl w:val="E53498C8"/>
    <w:lvl w:ilvl="0">
      <w:start w:val="1"/>
      <w:numFmt w:val="upperRoman"/>
      <w:pStyle w:val="Heading1"/>
      <w:lvlText w:val="%1."/>
      <w:lvlJc w:val="left"/>
      <w:pPr>
        <w:tabs>
          <w:tab w:val="num" w:pos="360"/>
        </w:tabs>
      </w:pPr>
      <w:rPr>
        <w:rFonts w:ascii="Verdana" w:hAnsi="Verdana" w:cs="Times New Roman" w:hint="default"/>
        <w:b w:val="0"/>
        <w:i w:val="0"/>
        <w:caps w:val="0"/>
        <w:strike w:val="0"/>
        <w:dstrike w:val="0"/>
        <w:vanish w:val="0"/>
        <w:color w:val="000000"/>
        <w:sz w:val="20"/>
        <w:vertAlign w:val="baseline"/>
      </w:rPr>
    </w:lvl>
    <w:lvl w:ilvl="1">
      <w:start w:val="1"/>
      <w:numFmt w:val="upperLetter"/>
      <w:pStyle w:val="Heading2"/>
      <w:lvlText w:val="%2."/>
      <w:lvlJc w:val="left"/>
      <w:pPr>
        <w:tabs>
          <w:tab w:val="num" w:pos="1080"/>
        </w:tabs>
        <w:ind w:left="720"/>
      </w:pPr>
      <w:rPr>
        <w:rFonts w:cs="Times New Roman" w:hint="default"/>
      </w:rPr>
    </w:lvl>
    <w:lvl w:ilvl="2">
      <w:start w:val="1"/>
      <w:numFmt w:val="decimal"/>
      <w:pStyle w:val="Heading3"/>
      <w:lvlText w:val="%3."/>
      <w:lvlJc w:val="left"/>
      <w:pPr>
        <w:tabs>
          <w:tab w:val="num" w:pos="1800"/>
        </w:tabs>
        <w:ind w:left="1440"/>
      </w:pPr>
      <w:rPr>
        <w:rFonts w:cs="Times New Roman" w:hint="default"/>
      </w:rPr>
    </w:lvl>
    <w:lvl w:ilvl="3">
      <w:start w:val="1"/>
      <w:numFmt w:val="lowerLetter"/>
      <w:pStyle w:val="Heading4"/>
      <w:lvlText w:val="%4)"/>
      <w:lvlJc w:val="left"/>
      <w:pPr>
        <w:tabs>
          <w:tab w:val="num" w:pos="2520"/>
        </w:tabs>
        <w:ind w:left="2160"/>
      </w:pPr>
      <w:rPr>
        <w:rFonts w:cs="Times New Roman" w:hint="default"/>
      </w:rPr>
    </w:lvl>
    <w:lvl w:ilvl="4">
      <w:start w:val="1"/>
      <w:numFmt w:val="decimal"/>
      <w:pStyle w:val="Heading5"/>
      <w:lvlText w:val="(%5)"/>
      <w:lvlJc w:val="left"/>
      <w:pPr>
        <w:tabs>
          <w:tab w:val="num" w:pos="3240"/>
        </w:tabs>
        <w:ind w:left="2880"/>
      </w:pPr>
      <w:rPr>
        <w:rFonts w:cs="Times New Roman" w:hint="default"/>
      </w:rPr>
    </w:lvl>
    <w:lvl w:ilvl="5">
      <w:start w:val="1"/>
      <w:numFmt w:val="lowerLetter"/>
      <w:pStyle w:val="Heading6"/>
      <w:lvlText w:val="(%6)"/>
      <w:lvlJc w:val="left"/>
      <w:pPr>
        <w:tabs>
          <w:tab w:val="num" w:pos="3960"/>
        </w:tabs>
        <w:ind w:left="3600"/>
      </w:pPr>
      <w:rPr>
        <w:rFonts w:cs="Times New Roman" w:hint="default"/>
      </w:rPr>
    </w:lvl>
    <w:lvl w:ilvl="6">
      <w:start w:val="1"/>
      <w:numFmt w:val="lowerRoman"/>
      <w:pStyle w:val="Heading7"/>
      <w:lvlText w:val="(%7)"/>
      <w:lvlJc w:val="left"/>
      <w:pPr>
        <w:tabs>
          <w:tab w:val="num" w:pos="4680"/>
        </w:tabs>
        <w:ind w:left="4320"/>
      </w:pPr>
      <w:rPr>
        <w:rFonts w:cs="Times New Roman" w:hint="default"/>
      </w:rPr>
    </w:lvl>
    <w:lvl w:ilvl="7">
      <w:start w:val="1"/>
      <w:numFmt w:val="lowerLetter"/>
      <w:pStyle w:val="Heading8"/>
      <w:lvlText w:val="(%8)"/>
      <w:lvlJc w:val="left"/>
      <w:pPr>
        <w:tabs>
          <w:tab w:val="num" w:pos="5400"/>
        </w:tabs>
        <w:ind w:left="5040"/>
      </w:pPr>
      <w:rPr>
        <w:rFonts w:cs="Times New Roman" w:hint="default"/>
      </w:rPr>
    </w:lvl>
    <w:lvl w:ilvl="8">
      <w:start w:val="1"/>
      <w:numFmt w:val="lowerRoman"/>
      <w:pStyle w:val="Heading9"/>
      <w:lvlText w:val="(%9)"/>
      <w:lvlJc w:val="left"/>
      <w:pPr>
        <w:tabs>
          <w:tab w:val="num" w:pos="6120"/>
        </w:tabs>
        <w:ind w:left="5760"/>
      </w:pPr>
      <w:rPr>
        <w:rFonts w:cs="Times New Roman" w:hint="default"/>
      </w:rPr>
    </w:lvl>
  </w:abstractNum>
  <w:abstractNum w:abstractNumId="4" w15:restartNumberingAfterBreak="0">
    <w:nsid w:val="513C2B16"/>
    <w:multiLevelType w:val="hybridMultilevel"/>
    <w:tmpl w:val="6D8619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2"/>
  </w:num>
  <w:num w:numId="5">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rawingGridVerticalSpacing w:val="136"/>
  <w:displayHorizontalDrawingGridEvery w:val="2"/>
  <w:displayVerticalDrawingGridEvery w:val="2"/>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3FAA"/>
    <w:rsid w:val="000004A8"/>
    <w:rsid w:val="00002233"/>
    <w:rsid w:val="0000348E"/>
    <w:rsid w:val="00004138"/>
    <w:rsid w:val="0000422A"/>
    <w:rsid w:val="00006022"/>
    <w:rsid w:val="00006170"/>
    <w:rsid w:val="000073FF"/>
    <w:rsid w:val="00011CE2"/>
    <w:rsid w:val="000121D4"/>
    <w:rsid w:val="00014188"/>
    <w:rsid w:val="0001529B"/>
    <w:rsid w:val="0002101C"/>
    <w:rsid w:val="00022BD6"/>
    <w:rsid w:val="00024122"/>
    <w:rsid w:val="00024CC8"/>
    <w:rsid w:val="00025B81"/>
    <w:rsid w:val="00025C9C"/>
    <w:rsid w:val="00025FAA"/>
    <w:rsid w:val="0002741F"/>
    <w:rsid w:val="00030201"/>
    <w:rsid w:val="0003057A"/>
    <w:rsid w:val="000324A2"/>
    <w:rsid w:val="00032DA3"/>
    <w:rsid w:val="00032F08"/>
    <w:rsid w:val="000336FC"/>
    <w:rsid w:val="000343A7"/>
    <w:rsid w:val="000356B3"/>
    <w:rsid w:val="0003580B"/>
    <w:rsid w:val="00035972"/>
    <w:rsid w:val="000363C6"/>
    <w:rsid w:val="00041C8A"/>
    <w:rsid w:val="000430F7"/>
    <w:rsid w:val="00043304"/>
    <w:rsid w:val="00044774"/>
    <w:rsid w:val="00044A99"/>
    <w:rsid w:val="000456E1"/>
    <w:rsid w:val="00045C3F"/>
    <w:rsid w:val="00045CEE"/>
    <w:rsid w:val="00045F4A"/>
    <w:rsid w:val="000473A4"/>
    <w:rsid w:val="00047520"/>
    <w:rsid w:val="0004773C"/>
    <w:rsid w:val="0005011E"/>
    <w:rsid w:val="000527E7"/>
    <w:rsid w:val="00052CCE"/>
    <w:rsid w:val="000539A8"/>
    <w:rsid w:val="00062496"/>
    <w:rsid w:val="00063B02"/>
    <w:rsid w:val="000642C9"/>
    <w:rsid w:val="000651DF"/>
    <w:rsid w:val="00065B3F"/>
    <w:rsid w:val="00065FCC"/>
    <w:rsid w:val="00067B86"/>
    <w:rsid w:val="00070C76"/>
    <w:rsid w:val="00071652"/>
    <w:rsid w:val="000724C8"/>
    <w:rsid w:val="0007317D"/>
    <w:rsid w:val="000739C9"/>
    <w:rsid w:val="00073A7C"/>
    <w:rsid w:val="00077735"/>
    <w:rsid w:val="00080560"/>
    <w:rsid w:val="00081CA5"/>
    <w:rsid w:val="00081ED8"/>
    <w:rsid w:val="00082797"/>
    <w:rsid w:val="0008393A"/>
    <w:rsid w:val="00083C49"/>
    <w:rsid w:val="00083C5A"/>
    <w:rsid w:val="00083D58"/>
    <w:rsid w:val="000842B9"/>
    <w:rsid w:val="000906D6"/>
    <w:rsid w:val="00090E98"/>
    <w:rsid w:val="00091DF1"/>
    <w:rsid w:val="00093442"/>
    <w:rsid w:val="0009396F"/>
    <w:rsid w:val="0009478B"/>
    <w:rsid w:val="0009515F"/>
    <w:rsid w:val="000A0FCF"/>
    <w:rsid w:val="000A1A2B"/>
    <w:rsid w:val="000A21A0"/>
    <w:rsid w:val="000A24E8"/>
    <w:rsid w:val="000A4111"/>
    <w:rsid w:val="000A5CD6"/>
    <w:rsid w:val="000A608E"/>
    <w:rsid w:val="000A6D2E"/>
    <w:rsid w:val="000B2064"/>
    <w:rsid w:val="000B24DE"/>
    <w:rsid w:val="000B30D7"/>
    <w:rsid w:val="000B4659"/>
    <w:rsid w:val="000B4F15"/>
    <w:rsid w:val="000B542B"/>
    <w:rsid w:val="000B5A8E"/>
    <w:rsid w:val="000B5AEB"/>
    <w:rsid w:val="000B5F07"/>
    <w:rsid w:val="000B6870"/>
    <w:rsid w:val="000B6E34"/>
    <w:rsid w:val="000B7BB0"/>
    <w:rsid w:val="000B7ED1"/>
    <w:rsid w:val="000C0B23"/>
    <w:rsid w:val="000C23E6"/>
    <w:rsid w:val="000C2B95"/>
    <w:rsid w:val="000C4DCE"/>
    <w:rsid w:val="000C7CC5"/>
    <w:rsid w:val="000C7FC0"/>
    <w:rsid w:val="000D182B"/>
    <w:rsid w:val="000D30DE"/>
    <w:rsid w:val="000D46CD"/>
    <w:rsid w:val="000D4CE4"/>
    <w:rsid w:val="000D4D9A"/>
    <w:rsid w:val="000D4D9B"/>
    <w:rsid w:val="000D595C"/>
    <w:rsid w:val="000D5AA4"/>
    <w:rsid w:val="000D5D19"/>
    <w:rsid w:val="000D7E63"/>
    <w:rsid w:val="000E042F"/>
    <w:rsid w:val="000E0DC6"/>
    <w:rsid w:val="000E159D"/>
    <w:rsid w:val="000E332F"/>
    <w:rsid w:val="000E3437"/>
    <w:rsid w:val="000E413A"/>
    <w:rsid w:val="000E4CC4"/>
    <w:rsid w:val="000E7688"/>
    <w:rsid w:val="000F0163"/>
    <w:rsid w:val="000F04D7"/>
    <w:rsid w:val="000F27CB"/>
    <w:rsid w:val="000F2962"/>
    <w:rsid w:val="000F3260"/>
    <w:rsid w:val="000F48CD"/>
    <w:rsid w:val="000F5215"/>
    <w:rsid w:val="000F5DDE"/>
    <w:rsid w:val="000F792E"/>
    <w:rsid w:val="000F79BB"/>
    <w:rsid w:val="000F7E89"/>
    <w:rsid w:val="00100226"/>
    <w:rsid w:val="00102EDE"/>
    <w:rsid w:val="00105CC0"/>
    <w:rsid w:val="00105E5E"/>
    <w:rsid w:val="0010663B"/>
    <w:rsid w:val="00106F71"/>
    <w:rsid w:val="0010785B"/>
    <w:rsid w:val="00112A15"/>
    <w:rsid w:val="00113692"/>
    <w:rsid w:val="00113718"/>
    <w:rsid w:val="0011403E"/>
    <w:rsid w:val="00114797"/>
    <w:rsid w:val="00115E6F"/>
    <w:rsid w:val="00116778"/>
    <w:rsid w:val="00116CFE"/>
    <w:rsid w:val="00117187"/>
    <w:rsid w:val="00117453"/>
    <w:rsid w:val="00120BD5"/>
    <w:rsid w:val="00120C46"/>
    <w:rsid w:val="00120FD5"/>
    <w:rsid w:val="001210B4"/>
    <w:rsid w:val="0012127C"/>
    <w:rsid w:val="001225ED"/>
    <w:rsid w:val="001236C1"/>
    <w:rsid w:val="00123C3C"/>
    <w:rsid w:val="00126901"/>
    <w:rsid w:val="0013039B"/>
    <w:rsid w:val="001309CF"/>
    <w:rsid w:val="00131E19"/>
    <w:rsid w:val="001323E3"/>
    <w:rsid w:val="00134016"/>
    <w:rsid w:val="0013711F"/>
    <w:rsid w:val="00140821"/>
    <w:rsid w:val="00141251"/>
    <w:rsid w:val="0014139B"/>
    <w:rsid w:val="001423FD"/>
    <w:rsid w:val="00143AFE"/>
    <w:rsid w:val="00144EC7"/>
    <w:rsid w:val="00145A85"/>
    <w:rsid w:val="00145E1D"/>
    <w:rsid w:val="00147313"/>
    <w:rsid w:val="00147F3C"/>
    <w:rsid w:val="00150519"/>
    <w:rsid w:val="00150DF1"/>
    <w:rsid w:val="00152816"/>
    <w:rsid w:val="001530D9"/>
    <w:rsid w:val="00154CAA"/>
    <w:rsid w:val="00155837"/>
    <w:rsid w:val="0015601E"/>
    <w:rsid w:val="00156ABD"/>
    <w:rsid w:val="00156C04"/>
    <w:rsid w:val="0015776C"/>
    <w:rsid w:val="00161C0B"/>
    <w:rsid w:val="001628FD"/>
    <w:rsid w:val="001635D5"/>
    <w:rsid w:val="0016409F"/>
    <w:rsid w:val="0016469A"/>
    <w:rsid w:val="00171B3D"/>
    <w:rsid w:val="001722C0"/>
    <w:rsid w:val="0017296B"/>
    <w:rsid w:val="001758D3"/>
    <w:rsid w:val="00177A41"/>
    <w:rsid w:val="00177A6B"/>
    <w:rsid w:val="001806E4"/>
    <w:rsid w:val="00180B09"/>
    <w:rsid w:val="00180CD2"/>
    <w:rsid w:val="0018263E"/>
    <w:rsid w:val="00184861"/>
    <w:rsid w:val="0018491A"/>
    <w:rsid w:val="00185BDC"/>
    <w:rsid w:val="001863DA"/>
    <w:rsid w:val="001917D9"/>
    <w:rsid w:val="00194830"/>
    <w:rsid w:val="00194BBC"/>
    <w:rsid w:val="00195EC4"/>
    <w:rsid w:val="00196A9C"/>
    <w:rsid w:val="00196AEC"/>
    <w:rsid w:val="001A1C81"/>
    <w:rsid w:val="001A2D4C"/>
    <w:rsid w:val="001A4DDB"/>
    <w:rsid w:val="001A531C"/>
    <w:rsid w:val="001A54F9"/>
    <w:rsid w:val="001A556D"/>
    <w:rsid w:val="001B04EA"/>
    <w:rsid w:val="001B272F"/>
    <w:rsid w:val="001B388E"/>
    <w:rsid w:val="001B4011"/>
    <w:rsid w:val="001B5D16"/>
    <w:rsid w:val="001B6814"/>
    <w:rsid w:val="001B707E"/>
    <w:rsid w:val="001C07D3"/>
    <w:rsid w:val="001C1053"/>
    <w:rsid w:val="001C1B06"/>
    <w:rsid w:val="001C1FBB"/>
    <w:rsid w:val="001C1FF9"/>
    <w:rsid w:val="001C2886"/>
    <w:rsid w:val="001C2AEB"/>
    <w:rsid w:val="001C32FF"/>
    <w:rsid w:val="001C533D"/>
    <w:rsid w:val="001C5706"/>
    <w:rsid w:val="001C5C33"/>
    <w:rsid w:val="001C6596"/>
    <w:rsid w:val="001D0FD1"/>
    <w:rsid w:val="001D12F4"/>
    <w:rsid w:val="001D1DD9"/>
    <w:rsid w:val="001D1E1D"/>
    <w:rsid w:val="001D4280"/>
    <w:rsid w:val="001D76F6"/>
    <w:rsid w:val="001E026A"/>
    <w:rsid w:val="001E0E6A"/>
    <w:rsid w:val="001E14CB"/>
    <w:rsid w:val="001E1781"/>
    <w:rsid w:val="001E2CA3"/>
    <w:rsid w:val="001E46FF"/>
    <w:rsid w:val="001E478A"/>
    <w:rsid w:val="001E5230"/>
    <w:rsid w:val="001E567A"/>
    <w:rsid w:val="001E611C"/>
    <w:rsid w:val="001E7224"/>
    <w:rsid w:val="001F10E5"/>
    <w:rsid w:val="001F132B"/>
    <w:rsid w:val="001F1D2D"/>
    <w:rsid w:val="001F2DCC"/>
    <w:rsid w:val="001F2FCC"/>
    <w:rsid w:val="001F3581"/>
    <w:rsid w:val="001F4A0C"/>
    <w:rsid w:val="001F6C85"/>
    <w:rsid w:val="001F7B4B"/>
    <w:rsid w:val="00200503"/>
    <w:rsid w:val="002022F5"/>
    <w:rsid w:val="00203708"/>
    <w:rsid w:val="002038B1"/>
    <w:rsid w:val="002051C9"/>
    <w:rsid w:val="00205322"/>
    <w:rsid w:val="00206BAA"/>
    <w:rsid w:val="00206E8A"/>
    <w:rsid w:val="00206F46"/>
    <w:rsid w:val="0020772A"/>
    <w:rsid w:val="00210426"/>
    <w:rsid w:val="00210706"/>
    <w:rsid w:val="002107BB"/>
    <w:rsid w:val="0021128A"/>
    <w:rsid w:val="00211513"/>
    <w:rsid w:val="00211CAE"/>
    <w:rsid w:val="002120A6"/>
    <w:rsid w:val="00212479"/>
    <w:rsid w:val="00212518"/>
    <w:rsid w:val="0021446C"/>
    <w:rsid w:val="00216468"/>
    <w:rsid w:val="002203C5"/>
    <w:rsid w:val="00220B08"/>
    <w:rsid w:val="00220BA5"/>
    <w:rsid w:val="00221660"/>
    <w:rsid w:val="00223680"/>
    <w:rsid w:val="00224FF0"/>
    <w:rsid w:val="002269B1"/>
    <w:rsid w:val="00227811"/>
    <w:rsid w:val="00232B8E"/>
    <w:rsid w:val="00233213"/>
    <w:rsid w:val="0023372F"/>
    <w:rsid w:val="00233E37"/>
    <w:rsid w:val="00234B06"/>
    <w:rsid w:val="00235D63"/>
    <w:rsid w:val="002409A7"/>
    <w:rsid w:val="00240F87"/>
    <w:rsid w:val="00241566"/>
    <w:rsid w:val="002437BB"/>
    <w:rsid w:val="00243BFD"/>
    <w:rsid w:val="002446B1"/>
    <w:rsid w:val="00244DDA"/>
    <w:rsid w:val="00246AFE"/>
    <w:rsid w:val="002504EA"/>
    <w:rsid w:val="00251FBA"/>
    <w:rsid w:val="00253AEA"/>
    <w:rsid w:val="0025460D"/>
    <w:rsid w:val="00254986"/>
    <w:rsid w:val="00255DFD"/>
    <w:rsid w:val="00256E54"/>
    <w:rsid w:val="00260C20"/>
    <w:rsid w:val="0026266A"/>
    <w:rsid w:val="002667EC"/>
    <w:rsid w:val="00266B7C"/>
    <w:rsid w:val="00267686"/>
    <w:rsid w:val="00270065"/>
    <w:rsid w:val="00270161"/>
    <w:rsid w:val="002701F9"/>
    <w:rsid w:val="002707D3"/>
    <w:rsid w:val="0027283E"/>
    <w:rsid w:val="002741D8"/>
    <w:rsid w:val="002753E9"/>
    <w:rsid w:val="00275B7E"/>
    <w:rsid w:val="002761C7"/>
    <w:rsid w:val="00276625"/>
    <w:rsid w:val="00280ED3"/>
    <w:rsid w:val="00280F1B"/>
    <w:rsid w:val="00282C1B"/>
    <w:rsid w:val="00283319"/>
    <w:rsid w:val="0028482E"/>
    <w:rsid w:val="00284EED"/>
    <w:rsid w:val="00285692"/>
    <w:rsid w:val="00285F6B"/>
    <w:rsid w:val="002861A0"/>
    <w:rsid w:val="00286A8B"/>
    <w:rsid w:val="002873F6"/>
    <w:rsid w:val="002921DE"/>
    <w:rsid w:val="002939FC"/>
    <w:rsid w:val="00295C5E"/>
    <w:rsid w:val="00295E62"/>
    <w:rsid w:val="00297999"/>
    <w:rsid w:val="002A0B6C"/>
    <w:rsid w:val="002A0C80"/>
    <w:rsid w:val="002A1913"/>
    <w:rsid w:val="002A1FC9"/>
    <w:rsid w:val="002A70AF"/>
    <w:rsid w:val="002A73AF"/>
    <w:rsid w:val="002A79E3"/>
    <w:rsid w:val="002A7F76"/>
    <w:rsid w:val="002B0680"/>
    <w:rsid w:val="002B0681"/>
    <w:rsid w:val="002B14A9"/>
    <w:rsid w:val="002B2AA9"/>
    <w:rsid w:val="002B2B2E"/>
    <w:rsid w:val="002B51B0"/>
    <w:rsid w:val="002B5DDB"/>
    <w:rsid w:val="002B6674"/>
    <w:rsid w:val="002C0647"/>
    <w:rsid w:val="002C369E"/>
    <w:rsid w:val="002C44AF"/>
    <w:rsid w:val="002C4716"/>
    <w:rsid w:val="002D0204"/>
    <w:rsid w:val="002D1144"/>
    <w:rsid w:val="002D1427"/>
    <w:rsid w:val="002D1B4A"/>
    <w:rsid w:val="002D25E2"/>
    <w:rsid w:val="002D30DC"/>
    <w:rsid w:val="002D32E7"/>
    <w:rsid w:val="002D3684"/>
    <w:rsid w:val="002D4B42"/>
    <w:rsid w:val="002D4FAF"/>
    <w:rsid w:val="002D5A58"/>
    <w:rsid w:val="002D6E90"/>
    <w:rsid w:val="002D78BE"/>
    <w:rsid w:val="002E0B34"/>
    <w:rsid w:val="002E2A87"/>
    <w:rsid w:val="002E3385"/>
    <w:rsid w:val="002E3A8C"/>
    <w:rsid w:val="002E3DBC"/>
    <w:rsid w:val="002E4F09"/>
    <w:rsid w:val="002E5865"/>
    <w:rsid w:val="002F1C2A"/>
    <w:rsid w:val="002F24E7"/>
    <w:rsid w:val="002F2C8F"/>
    <w:rsid w:val="002F44FA"/>
    <w:rsid w:val="002F5909"/>
    <w:rsid w:val="002F6045"/>
    <w:rsid w:val="003015CA"/>
    <w:rsid w:val="00301E5D"/>
    <w:rsid w:val="003020A6"/>
    <w:rsid w:val="0030230B"/>
    <w:rsid w:val="00303A0E"/>
    <w:rsid w:val="00303C67"/>
    <w:rsid w:val="00303F3E"/>
    <w:rsid w:val="00304C26"/>
    <w:rsid w:val="00305D1A"/>
    <w:rsid w:val="00306D0C"/>
    <w:rsid w:val="00311EDE"/>
    <w:rsid w:val="0031244F"/>
    <w:rsid w:val="00312B47"/>
    <w:rsid w:val="00312C0F"/>
    <w:rsid w:val="003157F2"/>
    <w:rsid w:val="00317143"/>
    <w:rsid w:val="003177D8"/>
    <w:rsid w:val="00320174"/>
    <w:rsid w:val="0032058B"/>
    <w:rsid w:val="003220BA"/>
    <w:rsid w:val="003220F8"/>
    <w:rsid w:val="00323EEC"/>
    <w:rsid w:val="0032522F"/>
    <w:rsid w:val="00325D33"/>
    <w:rsid w:val="00326173"/>
    <w:rsid w:val="00327763"/>
    <w:rsid w:val="00327D56"/>
    <w:rsid w:val="00331910"/>
    <w:rsid w:val="00331F2A"/>
    <w:rsid w:val="00332E39"/>
    <w:rsid w:val="00335B2A"/>
    <w:rsid w:val="00335DD1"/>
    <w:rsid w:val="00336D0D"/>
    <w:rsid w:val="00342FD0"/>
    <w:rsid w:val="0034321C"/>
    <w:rsid w:val="00343262"/>
    <w:rsid w:val="00345394"/>
    <w:rsid w:val="003471CF"/>
    <w:rsid w:val="003479E5"/>
    <w:rsid w:val="00347CBF"/>
    <w:rsid w:val="0035139C"/>
    <w:rsid w:val="003514E3"/>
    <w:rsid w:val="00352958"/>
    <w:rsid w:val="0035386F"/>
    <w:rsid w:val="00354B0A"/>
    <w:rsid w:val="00354CF5"/>
    <w:rsid w:val="0035635A"/>
    <w:rsid w:val="003571C0"/>
    <w:rsid w:val="0036008D"/>
    <w:rsid w:val="003607FC"/>
    <w:rsid w:val="003610A0"/>
    <w:rsid w:val="00361427"/>
    <w:rsid w:val="003675CD"/>
    <w:rsid w:val="00367AE4"/>
    <w:rsid w:val="0037086E"/>
    <w:rsid w:val="00372A3E"/>
    <w:rsid w:val="00372B67"/>
    <w:rsid w:val="00373BB5"/>
    <w:rsid w:val="0037585E"/>
    <w:rsid w:val="00376805"/>
    <w:rsid w:val="003779EB"/>
    <w:rsid w:val="00380018"/>
    <w:rsid w:val="00380666"/>
    <w:rsid w:val="00381226"/>
    <w:rsid w:val="00381809"/>
    <w:rsid w:val="00381FBB"/>
    <w:rsid w:val="00384A7E"/>
    <w:rsid w:val="00385B12"/>
    <w:rsid w:val="00386EB4"/>
    <w:rsid w:val="0038783C"/>
    <w:rsid w:val="0038788E"/>
    <w:rsid w:val="00391F12"/>
    <w:rsid w:val="00395850"/>
    <w:rsid w:val="00395ACC"/>
    <w:rsid w:val="003A10B8"/>
    <w:rsid w:val="003A2953"/>
    <w:rsid w:val="003A6252"/>
    <w:rsid w:val="003A696E"/>
    <w:rsid w:val="003A764E"/>
    <w:rsid w:val="003A7653"/>
    <w:rsid w:val="003B075B"/>
    <w:rsid w:val="003B0BFD"/>
    <w:rsid w:val="003B51F5"/>
    <w:rsid w:val="003B52D9"/>
    <w:rsid w:val="003B646A"/>
    <w:rsid w:val="003B6593"/>
    <w:rsid w:val="003B7544"/>
    <w:rsid w:val="003C0731"/>
    <w:rsid w:val="003C3024"/>
    <w:rsid w:val="003C4606"/>
    <w:rsid w:val="003C67CE"/>
    <w:rsid w:val="003C7A36"/>
    <w:rsid w:val="003D03D6"/>
    <w:rsid w:val="003D079D"/>
    <w:rsid w:val="003D1B7A"/>
    <w:rsid w:val="003D34AC"/>
    <w:rsid w:val="003D3EA8"/>
    <w:rsid w:val="003D4853"/>
    <w:rsid w:val="003D4A6E"/>
    <w:rsid w:val="003D4D22"/>
    <w:rsid w:val="003D63D9"/>
    <w:rsid w:val="003D695E"/>
    <w:rsid w:val="003D743D"/>
    <w:rsid w:val="003D7DC9"/>
    <w:rsid w:val="003E04C8"/>
    <w:rsid w:val="003E0B3A"/>
    <w:rsid w:val="003E1D39"/>
    <w:rsid w:val="003E2C8A"/>
    <w:rsid w:val="003E427A"/>
    <w:rsid w:val="003E52BB"/>
    <w:rsid w:val="003E56DC"/>
    <w:rsid w:val="003E7A64"/>
    <w:rsid w:val="003E7B64"/>
    <w:rsid w:val="003E7BAA"/>
    <w:rsid w:val="003F0879"/>
    <w:rsid w:val="003F2F0E"/>
    <w:rsid w:val="003F3FD5"/>
    <w:rsid w:val="003F54DD"/>
    <w:rsid w:val="003F5A45"/>
    <w:rsid w:val="003F5BE1"/>
    <w:rsid w:val="003F5CF9"/>
    <w:rsid w:val="0040040F"/>
    <w:rsid w:val="00401192"/>
    <w:rsid w:val="00401439"/>
    <w:rsid w:val="00402205"/>
    <w:rsid w:val="0040305D"/>
    <w:rsid w:val="00403893"/>
    <w:rsid w:val="00404B65"/>
    <w:rsid w:val="00404E52"/>
    <w:rsid w:val="0040521D"/>
    <w:rsid w:val="00405B48"/>
    <w:rsid w:val="00406752"/>
    <w:rsid w:val="004102BF"/>
    <w:rsid w:val="00413999"/>
    <w:rsid w:val="00413AFA"/>
    <w:rsid w:val="00413B9B"/>
    <w:rsid w:val="00414734"/>
    <w:rsid w:val="00414BA0"/>
    <w:rsid w:val="00415116"/>
    <w:rsid w:val="00415BC9"/>
    <w:rsid w:val="00415CAA"/>
    <w:rsid w:val="0041626D"/>
    <w:rsid w:val="00417ECD"/>
    <w:rsid w:val="00420B30"/>
    <w:rsid w:val="00421E63"/>
    <w:rsid w:val="00423E6F"/>
    <w:rsid w:val="00425DFE"/>
    <w:rsid w:val="0043014C"/>
    <w:rsid w:val="004305A6"/>
    <w:rsid w:val="0043242D"/>
    <w:rsid w:val="0043468F"/>
    <w:rsid w:val="00435D76"/>
    <w:rsid w:val="004368C9"/>
    <w:rsid w:val="00436BF0"/>
    <w:rsid w:val="004370A8"/>
    <w:rsid w:val="00440C53"/>
    <w:rsid w:val="00440FD7"/>
    <w:rsid w:val="00442429"/>
    <w:rsid w:val="004431D8"/>
    <w:rsid w:val="00443E11"/>
    <w:rsid w:val="00450D45"/>
    <w:rsid w:val="00450DF3"/>
    <w:rsid w:val="00450FE0"/>
    <w:rsid w:val="00450FF7"/>
    <w:rsid w:val="004514BF"/>
    <w:rsid w:val="00451BC5"/>
    <w:rsid w:val="00451D14"/>
    <w:rsid w:val="00452F7F"/>
    <w:rsid w:val="00453648"/>
    <w:rsid w:val="00454341"/>
    <w:rsid w:val="00455D09"/>
    <w:rsid w:val="00460873"/>
    <w:rsid w:val="00464033"/>
    <w:rsid w:val="00464688"/>
    <w:rsid w:val="004651A4"/>
    <w:rsid w:val="0046614C"/>
    <w:rsid w:val="00466B62"/>
    <w:rsid w:val="00470AB2"/>
    <w:rsid w:val="004713C6"/>
    <w:rsid w:val="004717DE"/>
    <w:rsid w:val="004718B8"/>
    <w:rsid w:val="00472B3D"/>
    <w:rsid w:val="004731E0"/>
    <w:rsid w:val="00473A53"/>
    <w:rsid w:val="00474823"/>
    <w:rsid w:val="00474EA2"/>
    <w:rsid w:val="004751EF"/>
    <w:rsid w:val="00475C7F"/>
    <w:rsid w:val="00477352"/>
    <w:rsid w:val="0047767B"/>
    <w:rsid w:val="00480280"/>
    <w:rsid w:val="00480E76"/>
    <w:rsid w:val="00480F18"/>
    <w:rsid w:val="0048166C"/>
    <w:rsid w:val="004818FC"/>
    <w:rsid w:val="00483A95"/>
    <w:rsid w:val="004842F3"/>
    <w:rsid w:val="0048460B"/>
    <w:rsid w:val="00484F6B"/>
    <w:rsid w:val="004851B2"/>
    <w:rsid w:val="0048579E"/>
    <w:rsid w:val="00486196"/>
    <w:rsid w:val="0049164A"/>
    <w:rsid w:val="004917BC"/>
    <w:rsid w:val="00491A40"/>
    <w:rsid w:val="0049346E"/>
    <w:rsid w:val="004937CB"/>
    <w:rsid w:val="00494215"/>
    <w:rsid w:val="00494A65"/>
    <w:rsid w:val="00495697"/>
    <w:rsid w:val="004A1537"/>
    <w:rsid w:val="004A2701"/>
    <w:rsid w:val="004A2EE8"/>
    <w:rsid w:val="004A3FAA"/>
    <w:rsid w:val="004A53D3"/>
    <w:rsid w:val="004A5628"/>
    <w:rsid w:val="004A5E6E"/>
    <w:rsid w:val="004A738C"/>
    <w:rsid w:val="004A7AF0"/>
    <w:rsid w:val="004B06FA"/>
    <w:rsid w:val="004B0AA5"/>
    <w:rsid w:val="004B0B7D"/>
    <w:rsid w:val="004B198E"/>
    <w:rsid w:val="004B376C"/>
    <w:rsid w:val="004B3CD8"/>
    <w:rsid w:val="004B3D37"/>
    <w:rsid w:val="004B61D4"/>
    <w:rsid w:val="004B79EE"/>
    <w:rsid w:val="004C0368"/>
    <w:rsid w:val="004C0CF2"/>
    <w:rsid w:val="004C4003"/>
    <w:rsid w:val="004C52AC"/>
    <w:rsid w:val="004C677C"/>
    <w:rsid w:val="004C7E5E"/>
    <w:rsid w:val="004D060B"/>
    <w:rsid w:val="004D0C3C"/>
    <w:rsid w:val="004D1537"/>
    <w:rsid w:val="004D1BE0"/>
    <w:rsid w:val="004D3D75"/>
    <w:rsid w:val="004D7E2E"/>
    <w:rsid w:val="004E04B8"/>
    <w:rsid w:val="004E0CA6"/>
    <w:rsid w:val="004E0F48"/>
    <w:rsid w:val="004E15DA"/>
    <w:rsid w:val="004E1952"/>
    <w:rsid w:val="004E1F90"/>
    <w:rsid w:val="004E279E"/>
    <w:rsid w:val="004E27B0"/>
    <w:rsid w:val="004E2DA5"/>
    <w:rsid w:val="004E2EE3"/>
    <w:rsid w:val="004E3507"/>
    <w:rsid w:val="004E36D0"/>
    <w:rsid w:val="004E37BD"/>
    <w:rsid w:val="004E3E4D"/>
    <w:rsid w:val="004E47F6"/>
    <w:rsid w:val="004E6C6A"/>
    <w:rsid w:val="004E6CB7"/>
    <w:rsid w:val="004F1CD1"/>
    <w:rsid w:val="004F3343"/>
    <w:rsid w:val="004F54C0"/>
    <w:rsid w:val="004F5F79"/>
    <w:rsid w:val="004F7341"/>
    <w:rsid w:val="004F791D"/>
    <w:rsid w:val="005028C7"/>
    <w:rsid w:val="00502D22"/>
    <w:rsid w:val="00504E06"/>
    <w:rsid w:val="00505392"/>
    <w:rsid w:val="0050563D"/>
    <w:rsid w:val="00505F7D"/>
    <w:rsid w:val="00506E02"/>
    <w:rsid w:val="005073EA"/>
    <w:rsid w:val="0051048A"/>
    <w:rsid w:val="0051107D"/>
    <w:rsid w:val="005117A0"/>
    <w:rsid w:val="00511C0D"/>
    <w:rsid w:val="0051452D"/>
    <w:rsid w:val="00514CEC"/>
    <w:rsid w:val="0052123C"/>
    <w:rsid w:val="00521B61"/>
    <w:rsid w:val="005237FB"/>
    <w:rsid w:val="00524AE9"/>
    <w:rsid w:val="00525644"/>
    <w:rsid w:val="00527965"/>
    <w:rsid w:val="00530A7B"/>
    <w:rsid w:val="00533000"/>
    <w:rsid w:val="00533B4F"/>
    <w:rsid w:val="00534EE1"/>
    <w:rsid w:val="00535EE2"/>
    <w:rsid w:val="0053620D"/>
    <w:rsid w:val="005431A1"/>
    <w:rsid w:val="00543C1C"/>
    <w:rsid w:val="0054424A"/>
    <w:rsid w:val="00544EC6"/>
    <w:rsid w:val="00545673"/>
    <w:rsid w:val="005541DD"/>
    <w:rsid w:val="00556C3D"/>
    <w:rsid w:val="00557F1C"/>
    <w:rsid w:val="005602EB"/>
    <w:rsid w:val="005616D7"/>
    <w:rsid w:val="005626E6"/>
    <w:rsid w:val="0056331C"/>
    <w:rsid w:val="005650BC"/>
    <w:rsid w:val="00565BEB"/>
    <w:rsid w:val="0056776C"/>
    <w:rsid w:val="0057052A"/>
    <w:rsid w:val="00572706"/>
    <w:rsid w:val="005745C3"/>
    <w:rsid w:val="005771E6"/>
    <w:rsid w:val="005807E8"/>
    <w:rsid w:val="00580F2D"/>
    <w:rsid w:val="005813CA"/>
    <w:rsid w:val="00583032"/>
    <w:rsid w:val="00583FFF"/>
    <w:rsid w:val="00584B59"/>
    <w:rsid w:val="00585183"/>
    <w:rsid w:val="00590C2E"/>
    <w:rsid w:val="0059184B"/>
    <w:rsid w:val="00592C88"/>
    <w:rsid w:val="00593DE4"/>
    <w:rsid w:val="005947A4"/>
    <w:rsid w:val="00594989"/>
    <w:rsid w:val="005957CA"/>
    <w:rsid w:val="005A0C54"/>
    <w:rsid w:val="005A1147"/>
    <w:rsid w:val="005A1239"/>
    <w:rsid w:val="005A14B1"/>
    <w:rsid w:val="005A2C64"/>
    <w:rsid w:val="005A38CE"/>
    <w:rsid w:val="005A39EA"/>
    <w:rsid w:val="005A3E58"/>
    <w:rsid w:val="005A4B00"/>
    <w:rsid w:val="005A5C7C"/>
    <w:rsid w:val="005A7F69"/>
    <w:rsid w:val="005B056B"/>
    <w:rsid w:val="005B2FDB"/>
    <w:rsid w:val="005B3599"/>
    <w:rsid w:val="005B35A9"/>
    <w:rsid w:val="005B365F"/>
    <w:rsid w:val="005B3EF1"/>
    <w:rsid w:val="005B4712"/>
    <w:rsid w:val="005B5953"/>
    <w:rsid w:val="005B5AE5"/>
    <w:rsid w:val="005B5B0A"/>
    <w:rsid w:val="005B5C9A"/>
    <w:rsid w:val="005B6EBA"/>
    <w:rsid w:val="005B7357"/>
    <w:rsid w:val="005C068C"/>
    <w:rsid w:val="005C1977"/>
    <w:rsid w:val="005C210B"/>
    <w:rsid w:val="005C3111"/>
    <w:rsid w:val="005C5588"/>
    <w:rsid w:val="005C5613"/>
    <w:rsid w:val="005C5704"/>
    <w:rsid w:val="005D0843"/>
    <w:rsid w:val="005D1DB1"/>
    <w:rsid w:val="005D24C6"/>
    <w:rsid w:val="005D2D95"/>
    <w:rsid w:val="005D58E0"/>
    <w:rsid w:val="005D5DB7"/>
    <w:rsid w:val="005D61AD"/>
    <w:rsid w:val="005E3085"/>
    <w:rsid w:val="005E4ECE"/>
    <w:rsid w:val="005E7DF8"/>
    <w:rsid w:val="005E7F88"/>
    <w:rsid w:val="005F01A2"/>
    <w:rsid w:val="005F25EA"/>
    <w:rsid w:val="005F2DA1"/>
    <w:rsid w:val="005F4C65"/>
    <w:rsid w:val="005F4F9A"/>
    <w:rsid w:val="005F5867"/>
    <w:rsid w:val="005F59F7"/>
    <w:rsid w:val="005F68E1"/>
    <w:rsid w:val="005F6E98"/>
    <w:rsid w:val="005F7A52"/>
    <w:rsid w:val="005F7FDB"/>
    <w:rsid w:val="00601200"/>
    <w:rsid w:val="00601924"/>
    <w:rsid w:val="0060465B"/>
    <w:rsid w:val="00604FBB"/>
    <w:rsid w:val="00605073"/>
    <w:rsid w:val="00605D3D"/>
    <w:rsid w:val="00605FB1"/>
    <w:rsid w:val="006067BC"/>
    <w:rsid w:val="006067FB"/>
    <w:rsid w:val="00607DAE"/>
    <w:rsid w:val="006106D7"/>
    <w:rsid w:val="0061652B"/>
    <w:rsid w:val="0061662C"/>
    <w:rsid w:val="006173A9"/>
    <w:rsid w:val="006176FA"/>
    <w:rsid w:val="00617911"/>
    <w:rsid w:val="0062001A"/>
    <w:rsid w:val="00620985"/>
    <w:rsid w:val="0062265E"/>
    <w:rsid w:val="00623D50"/>
    <w:rsid w:val="00624BA4"/>
    <w:rsid w:val="00624DDC"/>
    <w:rsid w:val="006253F2"/>
    <w:rsid w:val="00626B9D"/>
    <w:rsid w:val="00630C26"/>
    <w:rsid w:val="00631506"/>
    <w:rsid w:val="00633C62"/>
    <w:rsid w:val="0063485C"/>
    <w:rsid w:val="00634A15"/>
    <w:rsid w:val="00634A49"/>
    <w:rsid w:val="00634AB1"/>
    <w:rsid w:val="006351A9"/>
    <w:rsid w:val="006365F8"/>
    <w:rsid w:val="00637594"/>
    <w:rsid w:val="00640373"/>
    <w:rsid w:val="00640E3C"/>
    <w:rsid w:val="00641C99"/>
    <w:rsid w:val="006425C2"/>
    <w:rsid w:val="006426B2"/>
    <w:rsid w:val="006438D0"/>
    <w:rsid w:val="0064424A"/>
    <w:rsid w:val="0064427C"/>
    <w:rsid w:val="00644285"/>
    <w:rsid w:val="00644BD4"/>
    <w:rsid w:val="00645583"/>
    <w:rsid w:val="00645CBC"/>
    <w:rsid w:val="00646713"/>
    <w:rsid w:val="006468E3"/>
    <w:rsid w:val="00647D50"/>
    <w:rsid w:val="006500CA"/>
    <w:rsid w:val="0065028C"/>
    <w:rsid w:val="0065035F"/>
    <w:rsid w:val="00650F24"/>
    <w:rsid w:val="00651255"/>
    <w:rsid w:val="0065183B"/>
    <w:rsid w:val="006525B7"/>
    <w:rsid w:val="006527D8"/>
    <w:rsid w:val="00652C64"/>
    <w:rsid w:val="00655C1C"/>
    <w:rsid w:val="0065650F"/>
    <w:rsid w:val="0065795B"/>
    <w:rsid w:val="00657A0C"/>
    <w:rsid w:val="006615F3"/>
    <w:rsid w:val="006626D0"/>
    <w:rsid w:val="006629E7"/>
    <w:rsid w:val="00663161"/>
    <w:rsid w:val="00665097"/>
    <w:rsid w:val="00665350"/>
    <w:rsid w:val="00666257"/>
    <w:rsid w:val="00666769"/>
    <w:rsid w:val="00671128"/>
    <w:rsid w:val="00671E9E"/>
    <w:rsid w:val="00671ED7"/>
    <w:rsid w:val="0067474F"/>
    <w:rsid w:val="006748B6"/>
    <w:rsid w:val="00674A28"/>
    <w:rsid w:val="00675376"/>
    <w:rsid w:val="0067537D"/>
    <w:rsid w:val="00677929"/>
    <w:rsid w:val="006814A4"/>
    <w:rsid w:val="00682C0E"/>
    <w:rsid w:val="00683266"/>
    <w:rsid w:val="00683F9F"/>
    <w:rsid w:val="00684C76"/>
    <w:rsid w:val="0068664A"/>
    <w:rsid w:val="006900E7"/>
    <w:rsid w:val="00690BE9"/>
    <w:rsid w:val="00691197"/>
    <w:rsid w:val="0069133B"/>
    <w:rsid w:val="006922BC"/>
    <w:rsid w:val="00693608"/>
    <w:rsid w:val="00694804"/>
    <w:rsid w:val="00694E02"/>
    <w:rsid w:val="00695041"/>
    <w:rsid w:val="0069544A"/>
    <w:rsid w:val="00695F9E"/>
    <w:rsid w:val="00697027"/>
    <w:rsid w:val="006A005B"/>
    <w:rsid w:val="006A04AC"/>
    <w:rsid w:val="006A2FEB"/>
    <w:rsid w:val="006A39F2"/>
    <w:rsid w:val="006A4BE9"/>
    <w:rsid w:val="006A4CF0"/>
    <w:rsid w:val="006A5C65"/>
    <w:rsid w:val="006A5DD1"/>
    <w:rsid w:val="006A6C13"/>
    <w:rsid w:val="006B00F6"/>
    <w:rsid w:val="006B3CF5"/>
    <w:rsid w:val="006B50A4"/>
    <w:rsid w:val="006B5D23"/>
    <w:rsid w:val="006B6707"/>
    <w:rsid w:val="006B6AFE"/>
    <w:rsid w:val="006B7D68"/>
    <w:rsid w:val="006C0EDA"/>
    <w:rsid w:val="006C158D"/>
    <w:rsid w:val="006C27D1"/>
    <w:rsid w:val="006C2AE4"/>
    <w:rsid w:val="006C5810"/>
    <w:rsid w:val="006C7685"/>
    <w:rsid w:val="006C777E"/>
    <w:rsid w:val="006C78CE"/>
    <w:rsid w:val="006C7F3B"/>
    <w:rsid w:val="006D0924"/>
    <w:rsid w:val="006D15C9"/>
    <w:rsid w:val="006D32DD"/>
    <w:rsid w:val="006D432B"/>
    <w:rsid w:val="006D4BCE"/>
    <w:rsid w:val="006D4C8C"/>
    <w:rsid w:val="006D52B1"/>
    <w:rsid w:val="006D765E"/>
    <w:rsid w:val="006D7680"/>
    <w:rsid w:val="006D7EA8"/>
    <w:rsid w:val="006E0764"/>
    <w:rsid w:val="006E2E56"/>
    <w:rsid w:val="006E2F1F"/>
    <w:rsid w:val="006E3AED"/>
    <w:rsid w:val="006E43F6"/>
    <w:rsid w:val="006E6C33"/>
    <w:rsid w:val="006E6F1B"/>
    <w:rsid w:val="006E7D4A"/>
    <w:rsid w:val="006F05C4"/>
    <w:rsid w:val="006F242F"/>
    <w:rsid w:val="006F30FD"/>
    <w:rsid w:val="006F411A"/>
    <w:rsid w:val="006F4734"/>
    <w:rsid w:val="006F539B"/>
    <w:rsid w:val="006F67AD"/>
    <w:rsid w:val="007017D1"/>
    <w:rsid w:val="007037FC"/>
    <w:rsid w:val="00705631"/>
    <w:rsid w:val="00705C69"/>
    <w:rsid w:val="00705C7F"/>
    <w:rsid w:val="0070744A"/>
    <w:rsid w:val="0070777C"/>
    <w:rsid w:val="00710D75"/>
    <w:rsid w:val="00712327"/>
    <w:rsid w:val="00712657"/>
    <w:rsid w:val="007129E2"/>
    <w:rsid w:val="00712FF8"/>
    <w:rsid w:val="007138E1"/>
    <w:rsid w:val="0071581D"/>
    <w:rsid w:val="007162C0"/>
    <w:rsid w:val="00716313"/>
    <w:rsid w:val="00717EE9"/>
    <w:rsid w:val="0072062B"/>
    <w:rsid w:val="007224F0"/>
    <w:rsid w:val="007246AD"/>
    <w:rsid w:val="007252D7"/>
    <w:rsid w:val="00726503"/>
    <w:rsid w:val="007267F9"/>
    <w:rsid w:val="00727050"/>
    <w:rsid w:val="00727809"/>
    <w:rsid w:val="00730075"/>
    <w:rsid w:val="00730890"/>
    <w:rsid w:val="007309BC"/>
    <w:rsid w:val="0073119B"/>
    <w:rsid w:val="007325A3"/>
    <w:rsid w:val="00732856"/>
    <w:rsid w:val="007328CF"/>
    <w:rsid w:val="00733546"/>
    <w:rsid w:val="007357C9"/>
    <w:rsid w:val="00737459"/>
    <w:rsid w:val="007415D3"/>
    <w:rsid w:val="00745663"/>
    <w:rsid w:val="007471D9"/>
    <w:rsid w:val="00747234"/>
    <w:rsid w:val="00750FF7"/>
    <w:rsid w:val="00752A8D"/>
    <w:rsid w:val="00754B4E"/>
    <w:rsid w:val="00754B55"/>
    <w:rsid w:val="00754D4D"/>
    <w:rsid w:val="007550F7"/>
    <w:rsid w:val="007552C0"/>
    <w:rsid w:val="00755CA0"/>
    <w:rsid w:val="007560FA"/>
    <w:rsid w:val="00760D05"/>
    <w:rsid w:val="00760F58"/>
    <w:rsid w:val="00761E87"/>
    <w:rsid w:val="007626C0"/>
    <w:rsid w:val="007627F7"/>
    <w:rsid w:val="00762DD1"/>
    <w:rsid w:val="007637D7"/>
    <w:rsid w:val="00763C4A"/>
    <w:rsid w:val="00763CAC"/>
    <w:rsid w:val="007649FB"/>
    <w:rsid w:val="0076526A"/>
    <w:rsid w:val="007659D2"/>
    <w:rsid w:val="007678BD"/>
    <w:rsid w:val="007704BE"/>
    <w:rsid w:val="00771474"/>
    <w:rsid w:val="0077157E"/>
    <w:rsid w:val="00771887"/>
    <w:rsid w:val="00772432"/>
    <w:rsid w:val="00773021"/>
    <w:rsid w:val="00773377"/>
    <w:rsid w:val="00773671"/>
    <w:rsid w:val="007741C9"/>
    <w:rsid w:val="00774286"/>
    <w:rsid w:val="0077474F"/>
    <w:rsid w:val="007752CB"/>
    <w:rsid w:val="00777AE0"/>
    <w:rsid w:val="00780069"/>
    <w:rsid w:val="00780153"/>
    <w:rsid w:val="007804AD"/>
    <w:rsid w:val="00783CD3"/>
    <w:rsid w:val="00784AEF"/>
    <w:rsid w:val="0078502C"/>
    <w:rsid w:val="007876E2"/>
    <w:rsid w:val="0078777F"/>
    <w:rsid w:val="00790491"/>
    <w:rsid w:val="00790586"/>
    <w:rsid w:val="007906C1"/>
    <w:rsid w:val="00792A3A"/>
    <w:rsid w:val="00793107"/>
    <w:rsid w:val="00794EE2"/>
    <w:rsid w:val="0079534E"/>
    <w:rsid w:val="00796A7F"/>
    <w:rsid w:val="007A0B29"/>
    <w:rsid w:val="007A36AF"/>
    <w:rsid w:val="007A6BD5"/>
    <w:rsid w:val="007A7F4B"/>
    <w:rsid w:val="007B0C16"/>
    <w:rsid w:val="007B1CB3"/>
    <w:rsid w:val="007B2FC7"/>
    <w:rsid w:val="007B47ED"/>
    <w:rsid w:val="007B4BD9"/>
    <w:rsid w:val="007B6B70"/>
    <w:rsid w:val="007B7C4C"/>
    <w:rsid w:val="007C0D67"/>
    <w:rsid w:val="007C0F0E"/>
    <w:rsid w:val="007C2D50"/>
    <w:rsid w:val="007C38DE"/>
    <w:rsid w:val="007C48E1"/>
    <w:rsid w:val="007C61EC"/>
    <w:rsid w:val="007C7642"/>
    <w:rsid w:val="007C76EA"/>
    <w:rsid w:val="007C792E"/>
    <w:rsid w:val="007D04F9"/>
    <w:rsid w:val="007D1530"/>
    <w:rsid w:val="007D18F1"/>
    <w:rsid w:val="007D1ABF"/>
    <w:rsid w:val="007D2629"/>
    <w:rsid w:val="007D2984"/>
    <w:rsid w:val="007D44CA"/>
    <w:rsid w:val="007D745B"/>
    <w:rsid w:val="007E3E91"/>
    <w:rsid w:val="007E7B2F"/>
    <w:rsid w:val="007E7E1A"/>
    <w:rsid w:val="007F154F"/>
    <w:rsid w:val="007F17F7"/>
    <w:rsid w:val="007F18CC"/>
    <w:rsid w:val="007F24E7"/>
    <w:rsid w:val="007F33E4"/>
    <w:rsid w:val="007F59BB"/>
    <w:rsid w:val="007F70FF"/>
    <w:rsid w:val="007F77D4"/>
    <w:rsid w:val="00800402"/>
    <w:rsid w:val="008013FD"/>
    <w:rsid w:val="00801DC0"/>
    <w:rsid w:val="0080570E"/>
    <w:rsid w:val="0080571D"/>
    <w:rsid w:val="00806256"/>
    <w:rsid w:val="008062B8"/>
    <w:rsid w:val="0080630E"/>
    <w:rsid w:val="00807097"/>
    <w:rsid w:val="008076C8"/>
    <w:rsid w:val="00807993"/>
    <w:rsid w:val="0081106D"/>
    <w:rsid w:val="008128D0"/>
    <w:rsid w:val="00812EE7"/>
    <w:rsid w:val="00813201"/>
    <w:rsid w:val="008141D2"/>
    <w:rsid w:val="008158B5"/>
    <w:rsid w:val="008167E2"/>
    <w:rsid w:val="00817EA1"/>
    <w:rsid w:val="00821C8C"/>
    <w:rsid w:val="00822BBB"/>
    <w:rsid w:val="00823FA4"/>
    <w:rsid w:val="008248A7"/>
    <w:rsid w:val="008261DB"/>
    <w:rsid w:val="00826EE6"/>
    <w:rsid w:val="008273CE"/>
    <w:rsid w:val="0082791C"/>
    <w:rsid w:val="00831609"/>
    <w:rsid w:val="0083171C"/>
    <w:rsid w:val="00833066"/>
    <w:rsid w:val="00833FEF"/>
    <w:rsid w:val="008349C6"/>
    <w:rsid w:val="0083570D"/>
    <w:rsid w:val="00835BE8"/>
    <w:rsid w:val="00836FC6"/>
    <w:rsid w:val="0083783B"/>
    <w:rsid w:val="008378D0"/>
    <w:rsid w:val="00837E9F"/>
    <w:rsid w:val="00841AB9"/>
    <w:rsid w:val="00843453"/>
    <w:rsid w:val="00843AB8"/>
    <w:rsid w:val="0084544E"/>
    <w:rsid w:val="00846612"/>
    <w:rsid w:val="00850417"/>
    <w:rsid w:val="00850A10"/>
    <w:rsid w:val="008526F5"/>
    <w:rsid w:val="00852BBB"/>
    <w:rsid w:val="00856312"/>
    <w:rsid w:val="0085698A"/>
    <w:rsid w:val="0085740C"/>
    <w:rsid w:val="00860361"/>
    <w:rsid w:val="0086190B"/>
    <w:rsid w:val="0086292F"/>
    <w:rsid w:val="00862A10"/>
    <w:rsid w:val="00862C2A"/>
    <w:rsid w:val="00862E85"/>
    <w:rsid w:val="008638EA"/>
    <w:rsid w:val="00863EEC"/>
    <w:rsid w:val="00865A9C"/>
    <w:rsid w:val="00866570"/>
    <w:rsid w:val="008668CE"/>
    <w:rsid w:val="00866C11"/>
    <w:rsid w:val="0087120F"/>
    <w:rsid w:val="008712F1"/>
    <w:rsid w:val="00872544"/>
    <w:rsid w:val="00873B5D"/>
    <w:rsid w:val="0087507D"/>
    <w:rsid w:val="00876059"/>
    <w:rsid w:val="0087774C"/>
    <w:rsid w:val="0088127F"/>
    <w:rsid w:val="008820E9"/>
    <w:rsid w:val="00882F8B"/>
    <w:rsid w:val="00883CE4"/>
    <w:rsid w:val="008849A2"/>
    <w:rsid w:val="00886392"/>
    <w:rsid w:val="008863F9"/>
    <w:rsid w:val="00887161"/>
    <w:rsid w:val="00890823"/>
    <w:rsid w:val="00892314"/>
    <w:rsid w:val="00892638"/>
    <w:rsid w:val="0089286A"/>
    <w:rsid w:val="00892E22"/>
    <w:rsid w:val="00897F75"/>
    <w:rsid w:val="008A1E30"/>
    <w:rsid w:val="008A64EF"/>
    <w:rsid w:val="008A75EB"/>
    <w:rsid w:val="008B1F04"/>
    <w:rsid w:val="008B2F25"/>
    <w:rsid w:val="008B671A"/>
    <w:rsid w:val="008B721A"/>
    <w:rsid w:val="008C1643"/>
    <w:rsid w:val="008C280B"/>
    <w:rsid w:val="008C4C37"/>
    <w:rsid w:val="008C523A"/>
    <w:rsid w:val="008C5FD5"/>
    <w:rsid w:val="008C6055"/>
    <w:rsid w:val="008C61DB"/>
    <w:rsid w:val="008C74FA"/>
    <w:rsid w:val="008D6CD2"/>
    <w:rsid w:val="008E174A"/>
    <w:rsid w:val="008E32CB"/>
    <w:rsid w:val="008E3844"/>
    <w:rsid w:val="008E39AD"/>
    <w:rsid w:val="008E4C16"/>
    <w:rsid w:val="008E5F75"/>
    <w:rsid w:val="008E5F8D"/>
    <w:rsid w:val="008E62D1"/>
    <w:rsid w:val="008E6F61"/>
    <w:rsid w:val="008E737C"/>
    <w:rsid w:val="008E75B8"/>
    <w:rsid w:val="008E77B5"/>
    <w:rsid w:val="008F06C0"/>
    <w:rsid w:val="008F0A95"/>
    <w:rsid w:val="008F1393"/>
    <w:rsid w:val="008F1A90"/>
    <w:rsid w:val="008F2F2F"/>
    <w:rsid w:val="008F30D9"/>
    <w:rsid w:val="008F5A4D"/>
    <w:rsid w:val="008F6C98"/>
    <w:rsid w:val="00900644"/>
    <w:rsid w:val="009016B2"/>
    <w:rsid w:val="00902373"/>
    <w:rsid w:val="009056B1"/>
    <w:rsid w:val="009100A1"/>
    <w:rsid w:val="0091129C"/>
    <w:rsid w:val="009129BA"/>
    <w:rsid w:val="00912B8C"/>
    <w:rsid w:val="0091388A"/>
    <w:rsid w:val="00915BDD"/>
    <w:rsid w:val="0091719A"/>
    <w:rsid w:val="00920D65"/>
    <w:rsid w:val="009214A0"/>
    <w:rsid w:val="00924D91"/>
    <w:rsid w:val="00927E3C"/>
    <w:rsid w:val="00931245"/>
    <w:rsid w:val="0093218E"/>
    <w:rsid w:val="009339C4"/>
    <w:rsid w:val="0093431E"/>
    <w:rsid w:val="00935579"/>
    <w:rsid w:val="009357E6"/>
    <w:rsid w:val="00936CF3"/>
    <w:rsid w:val="00941FA1"/>
    <w:rsid w:val="00944397"/>
    <w:rsid w:val="009443C3"/>
    <w:rsid w:val="009448F5"/>
    <w:rsid w:val="00944FA7"/>
    <w:rsid w:val="009460FC"/>
    <w:rsid w:val="0094611A"/>
    <w:rsid w:val="00946A50"/>
    <w:rsid w:val="00946F19"/>
    <w:rsid w:val="00947A05"/>
    <w:rsid w:val="00950B0F"/>
    <w:rsid w:val="0095337B"/>
    <w:rsid w:val="009538DF"/>
    <w:rsid w:val="00954BEE"/>
    <w:rsid w:val="00955A0B"/>
    <w:rsid w:val="00955EF3"/>
    <w:rsid w:val="009576EF"/>
    <w:rsid w:val="00960AFA"/>
    <w:rsid w:val="009625B1"/>
    <w:rsid w:val="009628CA"/>
    <w:rsid w:val="00964247"/>
    <w:rsid w:val="0096491D"/>
    <w:rsid w:val="00964A24"/>
    <w:rsid w:val="00965E76"/>
    <w:rsid w:val="00967348"/>
    <w:rsid w:val="00970770"/>
    <w:rsid w:val="00970CF7"/>
    <w:rsid w:val="009719EE"/>
    <w:rsid w:val="00972966"/>
    <w:rsid w:val="00973F7D"/>
    <w:rsid w:val="00974E7A"/>
    <w:rsid w:val="009752EC"/>
    <w:rsid w:val="00975445"/>
    <w:rsid w:val="00976326"/>
    <w:rsid w:val="009773E6"/>
    <w:rsid w:val="00981110"/>
    <w:rsid w:val="0098245A"/>
    <w:rsid w:val="00983446"/>
    <w:rsid w:val="00984118"/>
    <w:rsid w:val="0098567C"/>
    <w:rsid w:val="009876EB"/>
    <w:rsid w:val="0099098F"/>
    <w:rsid w:val="00991C56"/>
    <w:rsid w:val="00992A01"/>
    <w:rsid w:val="00992DF6"/>
    <w:rsid w:val="00993401"/>
    <w:rsid w:val="009938CF"/>
    <w:rsid w:val="00995FFC"/>
    <w:rsid w:val="0099608D"/>
    <w:rsid w:val="0099696D"/>
    <w:rsid w:val="009A11B9"/>
    <w:rsid w:val="009A29EF"/>
    <w:rsid w:val="009A2B18"/>
    <w:rsid w:val="009A541B"/>
    <w:rsid w:val="009A5E49"/>
    <w:rsid w:val="009A699A"/>
    <w:rsid w:val="009A70B9"/>
    <w:rsid w:val="009A7401"/>
    <w:rsid w:val="009B0A49"/>
    <w:rsid w:val="009B0A62"/>
    <w:rsid w:val="009B1FE6"/>
    <w:rsid w:val="009B2982"/>
    <w:rsid w:val="009B29A3"/>
    <w:rsid w:val="009B33B5"/>
    <w:rsid w:val="009B3EF3"/>
    <w:rsid w:val="009B4617"/>
    <w:rsid w:val="009B4E0D"/>
    <w:rsid w:val="009B51A4"/>
    <w:rsid w:val="009B537A"/>
    <w:rsid w:val="009B54B6"/>
    <w:rsid w:val="009B5609"/>
    <w:rsid w:val="009B79E5"/>
    <w:rsid w:val="009B7C4F"/>
    <w:rsid w:val="009B7FFA"/>
    <w:rsid w:val="009C1BE5"/>
    <w:rsid w:val="009C49AE"/>
    <w:rsid w:val="009C538D"/>
    <w:rsid w:val="009C5E81"/>
    <w:rsid w:val="009C643B"/>
    <w:rsid w:val="009C77B2"/>
    <w:rsid w:val="009C77D9"/>
    <w:rsid w:val="009D189A"/>
    <w:rsid w:val="009D20C1"/>
    <w:rsid w:val="009D32E3"/>
    <w:rsid w:val="009D3B44"/>
    <w:rsid w:val="009D59DA"/>
    <w:rsid w:val="009D7587"/>
    <w:rsid w:val="009D7D82"/>
    <w:rsid w:val="009E1620"/>
    <w:rsid w:val="009E1B9F"/>
    <w:rsid w:val="009E1F06"/>
    <w:rsid w:val="009E20F3"/>
    <w:rsid w:val="009E2791"/>
    <w:rsid w:val="009E281F"/>
    <w:rsid w:val="009E284E"/>
    <w:rsid w:val="009E3BC5"/>
    <w:rsid w:val="009E5C1C"/>
    <w:rsid w:val="009E6AB3"/>
    <w:rsid w:val="009E6C11"/>
    <w:rsid w:val="009F0390"/>
    <w:rsid w:val="009F164F"/>
    <w:rsid w:val="009F276B"/>
    <w:rsid w:val="009F462A"/>
    <w:rsid w:val="009F6063"/>
    <w:rsid w:val="009F616B"/>
    <w:rsid w:val="009F6913"/>
    <w:rsid w:val="009F6B04"/>
    <w:rsid w:val="009F6DF6"/>
    <w:rsid w:val="009F7362"/>
    <w:rsid w:val="009F7554"/>
    <w:rsid w:val="00A0005D"/>
    <w:rsid w:val="00A00F48"/>
    <w:rsid w:val="00A025A7"/>
    <w:rsid w:val="00A05724"/>
    <w:rsid w:val="00A06105"/>
    <w:rsid w:val="00A076E0"/>
    <w:rsid w:val="00A10A82"/>
    <w:rsid w:val="00A11579"/>
    <w:rsid w:val="00A11F81"/>
    <w:rsid w:val="00A12029"/>
    <w:rsid w:val="00A1298C"/>
    <w:rsid w:val="00A13194"/>
    <w:rsid w:val="00A20621"/>
    <w:rsid w:val="00A209BC"/>
    <w:rsid w:val="00A22587"/>
    <w:rsid w:val="00A251EB"/>
    <w:rsid w:val="00A25788"/>
    <w:rsid w:val="00A27392"/>
    <w:rsid w:val="00A27669"/>
    <w:rsid w:val="00A31652"/>
    <w:rsid w:val="00A316D2"/>
    <w:rsid w:val="00A31D20"/>
    <w:rsid w:val="00A31FFB"/>
    <w:rsid w:val="00A33AAF"/>
    <w:rsid w:val="00A33B6C"/>
    <w:rsid w:val="00A3487A"/>
    <w:rsid w:val="00A34A34"/>
    <w:rsid w:val="00A3581D"/>
    <w:rsid w:val="00A35977"/>
    <w:rsid w:val="00A40390"/>
    <w:rsid w:val="00A4268A"/>
    <w:rsid w:val="00A42CF4"/>
    <w:rsid w:val="00A4535B"/>
    <w:rsid w:val="00A46258"/>
    <w:rsid w:val="00A46DDD"/>
    <w:rsid w:val="00A506B2"/>
    <w:rsid w:val="00A51EE5"/>
    <w:rsid w:val="00A5226C"/>
    <w:rsid w:val="00A52992"/>
    <w:rsid w:val="00A54198"/>
    <w:rsid w:val="00A54989"/>
    <w:rsid w:val="00A54E4C"/>
    <w:rsid w:val="00A55D3B"/>
    <w:rsid w:val="00A57F4D"/>
    <w:rsid w:val="00A600A0"/>
    <w:rsid w:val="00A605F1"/>
    <w:rsid w:val="00A611B3"/>
    <w:rsid w:val="00A62192"/>
    <w:rsid w:val="00A624EC"/>
    <w:rsid w:val="00A63CA6"/>
    <w:rsid w:val="00A664BF"/>
    <w:rsid w:val="00A667CB"/>
    <w:rsid w:val="00A67E75"/>
    <w:rsid w:val="00A7101B"/>
    <w:rsid w:val="00A737C7"/>
    <w:rsid w:val="00A7435B"/>
    <w:rsid w:val="00A74B3C"/>
    <w:rsid w:val="00A77C8E"/>
    <w:rsid w:val="00A80D37"/>
    <w:rsid w:val="00A83027"/>
    <w:rsid w:val="00A84257"/>
    <w:rsid w:val="00A84F99"/>
    <w:rsid w:val="00A909C7"/>
    <w:rsid w:val="00A90D50"/>
    <w:rsid w:val="00A92409"/>
    <w:rsid w:val="00A93336"/>
    <w:rsid w:val="00A94048"/>
    <w:rsid w:val="00A95C45"/>
    <w:rsid w:val="00A95CFC"/>
    <w:rsid w:val="00A96735"/>
    <w:rsid w:val="00A96F19"/>
    <w:rsid w:val="00A97BCF"/>
    <w:rsid w:val="00AA06AD"/>
    <w:rsid w:val="00AA2724"/>
    <w:rsid w:val="00AA32B4"/>
    <w:rsid w:val="00AA368F"/>
    <w:rsid w:val="00AA5097"/>
    <w:rsid w:val="00AA6736"/>
    <w:rsid w:val="00AA73F9"/>
    <w:rsid w:val="00AB17FA"/>
    <w:rsid w:val="00AB1BE8"/>
    <w:rsid w:val="00AB1C17"/>
    <w:rsid w:val="00AB1E63"/>
    <w:rsid w:val="00AB276D"/>
    <w:rsid w:val="00AB449E"/>
    <w:rsid w:val="00AB4974"/>
    <w:rsid w:val="00AB79E0"/>
    <w:rsid w:val="00AC0E03"/>
    <w:rsid w:val="00AC30AE"/>
    <w:rsid w:val="00AC4CEE"/>
    <w:rsid w:val="00AC64DD"/>
    <w:rsid w:val="00AC6785"/>
    <w:rsid w:val="00AC67E4"/>
    <w:rsid w:val="00AC7126"/>
    <w:rsid w:val="00AD11B0"/>
    <w:rsid w:val="00AD1C95"/>
    <w:rsid w:val="00AD26AF"/>
    <w:rsid w:val="00AD4399"/>
    <w:rsid w:val="00AD4F14"/>
    <w:rsid w:val="00AD507C"/>
    <w:rsid w:val="00AE0AD3"/>
    <w:rsid w:val="00AE0C54"/>
    <w:rsid w:val="00AE32A5"/>
    <w:rsid w:val="00AE4559"/>
    <w:rsid w:val="00AF2FF6"/>
    <w:rsid w:val="00AF3AEF"/>
    <w:rsid w:val="00AF450A"/>
    <w:rsid w:val="00AF5DD3"/>
    <w:rsid w:val="00AF7F34"/>
    <w:rsid w:val="00B007B7"/>
    <w:rsid w:val="00B00AF4"/>
    <w:rsid w:val="00B00DCA"/>
    <w:rsid w:val="00B012B6"/>
    <w:rsid w:val="00B01EA6"/>
    <w:rsid w:val="00B02E6D"/>
    <w:rsid w:val="00B02E88"/>
    <w:rsid w:val="00B02F7E"/>
    <w:rsid w:val="00B03556"/>
    <w:rsid w:val="00B03A2D"/>
    <w:rsid w:val="00B04D1B"/>
    <w:rsid w:val="00B06F9B"/>
    <w:rsid w:val="00B07470"/>
    <w:rsid w:val="00B102F2"/>
    <w:rsid w:val="00B117FF"/>
    <w:rsid w:val="00B11FC8"/>
    <w:rsid w:val="00B135C8"/>
    <w:rsid w:val="00B1434F"/>
    <w:rsid w:val="00B1467D"/>
    <w:rsid w:val="00B14F66"/>
    <w:rsid w:val="00B17E88"/>
    <w:rsid w:val="00B20C12"/>
    <w:rsid w:val="00B22697"/>
    <w:rsid w:val="00B230C0"/>
    <w:rsid w:val="00B23385"/>
    <w:rsid w:val="00B257D5"/>
    <w:rsid w:val="00B2599C"/>
    <w:rsid w:val="00B259DB"/>
    <w:rsid w:val="00B25C7F"/>
    <w:rsid w:val="00B265BA"/>
    <w:rsid w:val="00B277EA"/>
    <w:rsid w:val="00B30B69"/>
    <w:rsid w:val="00B321FB"/>
    <w:rsid w:val="00B3233B"/>
    <w:rsid w:val="00B327BF"/>
    <w:rsid w:val="00B32CA9"/>
    <w:rsid w:val="00B35B63"/>
    <w:rsid w:val="00B36829"/>
    <w:rsid w:val="00B36917"/>
    <w:rsid w:val="00B37035"/>
    <w:rsid w:val="00B429F1"/>
    <w:rsid w:val="00B43393"/>
    <w:rsid w:val="00B433FB"/>
    <w:rsid w:val="00B4400E"/>
    <w:rsid w:val="00B44EEC"/>
    <w:rsid w:val="00B45CE3"/>
    <w:rsid w:val="00B4635B"/>
    <w:rsid w:val="00B46558"/>
    <w:rsid w:val="00B47A12"/>
    <w:rsid w:val="00B47BD1"/>
    <w:rsid w:val="00B507A9"/>
    <w:rsid w:val="00B50D58"/>
    <w:rsid w:val="00B522BB"/>
    <w:rsid w:val="00B52870"/>
    <w:rsid w:val="00B5352E"/>
    <w:rsid w:val="00B5385B"/>
    <w:rsid w:val="00B5489F"/>
    <w:rsid w:val="00B577DA"/>
    <w:rsid w:val="00B57CFE"/>
    <w:rsid w:val="00B60F6A"/>
    <w:rsid w:val="00B6202E"/>
    <w:rsid w:val="00B62292"/>
    <w:rsid w:val="00B6323D"/>
    <w:rsid w:val="00B73592"/>
    <w:rsid w:val="00B778AD"/>
    <w:rsid w:val="00B7794E"/>
    <w:rsid w:val="00B80118"/>
    <w:rsid w:val="00B8122F"/>
    <w:rsid w:val="00B83BE9"/>
    <w:rsid w:val="00B844C1"/>
    <w:rsid w:val="00B84548"/>
    <w:rsid w:val="00B865BA"/>
    <w:rsid w:val="00B86C43"/>
    <w:rsid w:val="00B90BC7"/>
    <w:rsid w:val="00B928FA"/>
    <w:rsid w:val="00B9372A"/>
    <w:rsid w:val="00B944AA"/>
    <w:rsid w:val="00B954DC"/>
    <w:rsid w:val="00B964DC"/>
    <w:rsid w:val="00B97F03"/>
    <w:rsid w:val="00BA0694"/>
    <w:rsid w:val="00BA2EFD"/>
    <w:rsid w:val="00BA31E8"/>
    <w:rsid w:val="00BA34D8"/>
    <w:rsid w:val="00BA39B0"/>
    <w:rsid w:val="00BA3A38"/>
    <w:rsid w:val="00BA3A7F"/>
    <w:rsid w:val="00BA6E33"/>
    <w:rsid w:val="00BA6E5F"/>
    <w:rsid w:val="00BA7AC7"/>
    <w:rsid w:val="00BB0633"/>
    <w:rsid w:val="00BB3176"/>
    <w:rsid w:val="00BB4460"/>
    <w:rsid w:val="00BB56AB"/>
    <w:rsid w:val="00BB5AE7"/>
    <w:rsid w:val="00BB65B6"/>
    <w:rsid w:val="00BB6EFF"/>
    <w:rsid w:val="00BB7200"/>
    <w:rsid w:val="00BC1C4D"/>
    <w:rsid w:val="00BC2EAA"/>
    <w:rsid w:val="00BC335B"/>
    <w:rsid w:val="00BC48F6"/>
    <w:rsid w:val="00BC68BE"/>
    <w:rsid w:val="00BD0847"/>
    <w:rsid w:val="00BD0AD8"/>
    <w:rsid w:val="00BD1D92"/>
    <w:rsid w:val="00BD3174"/>
    <w:rsid w:val="00BD3CDA"/>
    <w:rsid w:val="00BD6049"/>
    <w:rsid w:val="00BD7AA3"/>
    <w:rsid w:val="00BE0042"/>
    <w:rsid w:val="00BE2961"/>
    <w:rsid w:val="00BE40A1"/>
    <w:rsid w:val="00BE46D4"/>
    <w:rsid w:val="00BE4B0E"/>
    <w:rsid w:val="00BE5FE8"/>
    <w:rsid w:val="00BE6422"/>
    <w:rsid w:val="00BF2226"/>
    <w:rsid w:val="00BF24F9"/>
    <w:rsid w:val="00BF612B"/>
    <w:rsid w:val="00C01FE8"/>
    <w:rsid w:val="00C0250B"/>
    <w:rsid w:val="00C027DC"/>
    <w:rsid w:val="00C03A03"/>
    <w:rsid w:val="00C04268"/>
    <w:rsid w:val="00C05A22"/>
    <w:rsid w:val="00C05BDC"/>
    <w:rsid w:val="00C071AA"/>
    <w:rsid w:val="00C07613"/>
    <w:rsid w:val="00C0784E"/>
    <w:rsid w:val="00C104EB"/>
    <w:rsid w:val="00C10A7C"/>
    <w:rsid w:val="00C11CD1"/>
    <w:rsid w:val="00C12854"/>
    <w:rsid w:val="00C134DB"/>
    <w:rsid w:val="00C17EAA"/>
    <w:rsid w:val="00C20827"/>
    <w:rsid w:val="00C20C4F"/>
    <w:rsid w:val="00C20C90"/>
    <w:rsid w:val="00C21FC6"/>
    <w:rsid w:val="00C22401"/>
    <w:rsid w:val="00C26315"/>
    <w:rsid w:val="00C26F9A"/>
    <w:rsid w:val="00C3205F"/>
    <w:rsid w:val="00C32CC7"/>
    <w:rsid w:val="00C32FA9"/>
    <w:rsid w:val="00C3366C"/>
    <w:rsid w:val="00C342EB"/>
    <w:rsid w:val="00C346E6"/>
    <w:rsid w:val="00C34C02"/>
    <w:rsid w:val="00C35583"/>
    <w:rsid w:val="00C35B2F"/>
    <w:rsid w:val="00C35B5D"/>
    <w:rsid w:val="00C35D17"/>
    <w:rsid w:val="00C37631"/>
    <w:rsid w:val="00C37D3F"/>
    <w:rsid w:val="00C40C10"/>
    <w:rsid w:val="00C40FAC"/>
    <w:rsid w:val="00C42258"/>
    <w:rsid w:val="00C42535"/>
    <w:rsid w:val="00C4445C"/>
    <w:rsid w:val="00C5225D"/>
    <w:rsid w:val="00C53138"/>
    <w:rsid w:val="00C56D43"/>
    <w:rsid w:val="00C6002F"/>
    <w:rsid w:val="00C611B8"/>
    <w:rsid w:val="00C66735"/>
    <w:rsid w:val="00C67548"/>
    <w:rsid w:val="00C67EB8"/>
    <w:rsid w:val="00C71053"/>
    <w:rsid w:val="00C71FF6"/>
    <w:rsid w:val="00C72965"/>
    <w:rsid w:val="00C72CC4"/>
    <w:rsid w:val="00C72EAA"/>
    <w:rsid w:val="00C731CC"/>
    <w:rsid w:val="00C73F7F"/>
    <w:rsid w:val="00C748A4"/>
    <w:rsid w:val="00C773B3"/>
    <w:rsid w:val="00C778C0"/>
    <w:rsid w:val="00C81195"/>
    <w:rsid w:val="00C81B62"/>
    <w:rsid w:val="00C8216B"/>
    <w:rsid w:val="00C91506"/>
    <w:rsid w:val="00C933F8"/>
    <w:rsid w:val="00C93896"/>
    <w:rsid w:val="00C93CBC"/>
    <w:rsid w:val="00C952D9"/>
    <w:rsid w:val="00C957AA"/>
    <w:rsid w:val="00C95F71"/>
    <w:rsid w:val="00C96822"/>
    <w:rsid w:val="00CA05C7"/>
    <w:rsid w:val="00CA1BA6"/>
    <w:rsid w:val="00CA229E"/>
    <w:rsid w:val="00CA29FE"/>
    <w:rsid w:val="00CA2B74"/>
    <w:rsid w:val="00CA3A86"/>
    <w:rsid w:val="00CA4929"/>
    <w:rsid w:val="00CA54FE"/>
    <w:rsid w:val="00CA6567"/>
    <w:rsid w:val="00CA67E0"/>
    <w:rsid w:val="00CA7663"/>
    <w:rsid w:val="00CB0231"/>
    <w:rsid w:val="00CB285F"/>
    <w:rsid w:val="00CB3AD2"/>
    <w:rsid w:val="00CB40FF"/>
    <w:rsid w:val="00CC01EE"/>
    <w:rsid w:val="00CC06B0"/>
    <w:rsid w:val="00CC0D96"/>
    <w:rsid w:val="00CC1542"/>
    <w:rsid w:val="00CC1B29"/>
    <w:rsid w:val="00CC1CED"/>
    <w:rsid w:val="00CC275A"/>
    <w:rsid w:val="00CC281D"/>
    <w:rsid w:val="00CC6B90"/>
    <w:rsid w:val="00CC7DA0"/>
    <w:rsid w:val="00CD0295"/>
    <w:rsid w:val="00CD26CC"/>
    <w:rsid w:val="00CD2775"/>
    <w:rsid w:val="00CD28B0"/>
    <w:rsid w:val="00CD33BB"/>
    <w:rsid w:val="00CD3841"/>
    <w:rsid w:val="00CD5F5D"/>
    <w:rsid w:val="00CD6217"/>
    <w:rsid w:val="00CD6BA8"/>
    <w:rsid w:val="00CD7AB8"/>
    <w:rsid w:val="00CE1228"/>
    <w:rsid w:val="00CE1783"/>
    <w:rsid w:val="00CE25A0"/>
    <w:rsid w:val="00CE3116"/>
    <w:rsid w:val="00CE4BC2"/>
    <w:rsid w:val="00CE4FC8"/>
    <w:rsid w:val="00CF1B74"/>
    <w:rsid w:val="00CF21B2"/>
    <w:rsid w:val="00CF329E"/>
    <w:rsid w:val="00CF3FE1"/>
    <w:rsid w:val="00CF3FF7"/>
    <w:rsid w:val="00CF62C3"/>
    <w:rsid w:val="00CF62FA"/>
    <w:rsid w:val="00CF6348"/>
    <w:rsid w:val="00D011BA"/>
    <w:rsid w:val="00D01978"/>
    <w:rsid w:val="00D01A99"/>
    <w:rsid w:val="00D01D47"/>
    <w:rsid w:val="00D02849"/>
    <w:rsid w:val="00D02F53"/>
    <w:rsid w:val="00D03D09"/>
    <w:rsid w:val="00D067E6"/>
    <w:rsid w:val="00D06B07"/>
    <w:rsid w:val="00D07082"/>
    <w:rsid w:val="00D11A96"/>
    <w:rsid w:val="00D146AF"/>
    <w:rsid w:val="00D15470"/>
    <w:rsid w:val="00D166F1"/>
    <w:rsid w:val="00D17680"/>
    <w:rsid w:val="00D17BB1"/>
    <w:rsid w:val="00D20A1D"/>
    <w:rsid w:val="00D23E88"/>
    <w:rsid w:val="00D245B5"/>
    <w:rsid w:val="00D24D6E"/>
    <w:rsid w:val="00D26A55"/>
    <w:rsid w:val="00D27F04"/>
    <w:rsid w:val="00D309D2"/>
    <w:rsid w:val="00D30D26"/>
    <w:rsid w:val="00D31BC0"/>
    <w:rsid w:val="00D31C07"/>
    <w:rsid w:val="00D3238E"/>
    <w:rsid w:val="00D32BFD"/>
    <w:rsid w:val="00D34843"/>
    <w:rsid w:val="00D352DE"/>
    <w:rsid w:val="00D36181"/>
    <w:rsid w:val="00D3649B"/>
    <w:rsid w:val="00D41B4F"/>
    <w:rsid w:val="00D43150"/>
    <w:rsid w:val="00D438A3"/>
    <w:rsid w:val="00D43FB8"/>
    <w:rsid w:val="00D44AC7"/>
    <w:rsid w:val="00D45321"/>
    <w:rsid w:val="00D45F96"/>
    <w:rsid w:val="00D46A23"/>
    <w:rsid w:val="00D514EA"/>
    <w:rsid w:val="00D518E0"/>
    <w:rsid w:val="00D51D73"/>
    <w:rsid w:val="00D51EED"/>
    <w:rsid w:val="00D53E82"/>
    <w:rsid w:val="00D549D6"/>
    <w:rsid w:val="00D556A3"/>
    <w:rsid w:val="00D56C66"/>
    <w:rsid w:val="00D6403A"/>
    <w:rsid w:val="00D65844"/>
    <w:rsid w:val="00D669FB"/>
    <w:rsid w:val="00D676A6"/>
    <w:rsid w:val="00D71032"/>
    <w:rsid w:val="00D71572"/>
    <w:rsid w:val="00D745FF"/>
    <w:rsid w:val="00D756CA"/>
    <w:rsid w:val="00D80173"/>
    <w:rsid w:val="00D808ED"/>
    <w:rsid w:val="00D819F8"/>
    <w:rsid w:val="00D822E4"/>
    <w:rsid w:val="00D84604"/>
    <w:rsid w:val="00D8586B"/>
    <w:rsid w:val="00D8753E"/>
    <w:rsid w:val="00D90750"/>
    <w:rsid w:val="00D9310D"/>
    <w:rsid w:val="00D9450E"/>
    <w:rsid w:val="00D9453E"/>
    <w:rsid w:val="00D94572"/>
    <w:rsid w:val="00D946FD"/>
    <w:rsid w:val="00D94999"/>
    <w:rsid w:val="00D96D72"/>
    <w:rsid w:val="00D97F58"/>
    <w:rsid w:val="00D97F77"/>
    <w:rsid w:val="00DA02A7"/>
    <w:rsid w:val="00DA1A6E"/>
    <w:rsid w:val="00DA2442"/>
    <w:rsid w:val="00DA31A9"/>
    <w:rsid w:val="00DA3DB4"/>
    <w:rsid w:val="00DA56C4"/>
    <w:rsid w:val="00DA7783"/>
    <w:rsid w:val="00DA7AEA"/>
    <w:rsid w:val="00DB0575"/>
    <w:rsid w:val="00DB082E"/>
    <w:rsid w:val="00DB1FF3"/>
    <w:rsid w:val="00DB2A84"/>
    <w:rsid w:val="00DB395A"/>
    <w:rsid w:val="00DB3A3D"/>
    <w:rsid w:val="00DB44C7"/>
    <w:rsid w:val="00DB48C0"/>
    <w:rsid w:val="00DB5D22"/>
    <w:rsid w:val="00DB6A71"/>
    <w:rsid w:val="00DC3F5A"/>
    <w:rsid w:val="00DC465C"/>
    <w:rsid w:val="00DC61F4"/>
    <w:rsid w:val="00DC681C"/>
    <w:rsid w:val="00DC6E77"/>
    <w:rsid w:val="00DD1A5B"/>
    <w:rsid w:val="00DD2550"/>
    <w:rsid w:val="00DD2E62"/>
    <w:rsid w:val="00DD3C7F"/>
    <w:rsid w:val="00DD5092"/>
    <w:rsid w:val="00DD65F4"/>
    <w:rsid w:val="00DD6EA8"/>
    <w:rsid w:val="00DD76DA"/>
    <w:rsid w:val="00DE0ED5"/>
    <w:rsid w:val="00DE1870"/>
    <w:rsid w:val="00DE4DD0"/>
    <w:rsid w:val="00DE4E1D"/>
    <w:rsid w:val="00DE5135"/>
    <w:rsid w:val="00DE6C7F"/>
    <w:rsid w:val="00DE77FB"/>
    <w:rsid w:val="00DE7A4C"/>
    <w:rsid w:val="00DF0CC6"/>
    <w:rsid w:val="00DF1A8C"/>
    <w:rsid w:val="00DF2469"/>
    <w:rsid w:val="00DF3C7E"/>
    <w:rsid w:val="00DF4E3A"/>
    <w:rsid w:val="00DF6662"/>
    <w:rsid w:val="00DF7ADC"/>
    <w:rsid w:val="00DF7B9E"/>
    <w:rsid w:val="00E00245"/>
    <w:rsid w:val="00E0032D"/>
    <w:rsid w:val="00E007AA"/>
    <w:rsid w:val="00E01C73"/>
    <w:rsid w:val="00E02EAD"/>
    <w:rsid w:val="00E047EE"/>
    <w:rsid w:val="00E0496F"/>
    <w:rsid w:val="00E04E99"/>
    <w:rsid w:val="00E05449"/>
    <w:rsid w:val="00E07434"/>
    <w:rsid w:val="00E077BD"/>
    <w:rsid w:val="00E07931"/>
    <w:rsid w:val="00E10EB9"/>
    <w:rsid w:val="00E124F8"/>
    <w:rsid w:val="00E13B10"/>
    <w:rsid w:val="00E14C9B"/>
    <w:rsid w:val="00E16FAC"/>
    <w:rsid w:val="00E20AB1"/>
    <w:rsid w:val="00E21214"/>
    <w:rsid w:val="00E21F82"/>
    <w:rsid w:val="00E220C3"/>
    <w:rsid w:val="00E22185"/>
    <w:rsid w:val="00E2431D"/>
    <w:rsid w:val="00E274BD"/>
    <w:rsid w:val="00E27B36"/>
    <w:rsid w:val="00E27C2F"/>
    <w:rsid w:val="00E30429"/>
    <w:rsid w:val="00E30603"/>
    <w:rsid w:val="00E32712"/>
    <w:rsid w:val="00E33A54"/>
    <w:rsid w:val="00E33F6F"/>
    <w:rsid w:val="00E34BB9"/>
    <w:rsid w:val="00E352A6"/>
    <w:rsid w:val="00E35539"/>
    <w:rsid w:val="00E3594C"/>
    <w:rsid w:val="00E35BF2"/>
    <w:rsid w:val="00E35E5C"/>
    <w:rsid w:val="00E368E8"/>
    <w:rsid w:val="00E418DD"/>
    <w:rsid w:val="00E41906"/>
    <w:rsid w:val="00E44250"/>
    <w:rsid w:val="00E456D2"/>
    <w:rsid w:val="00E469EE"/>
    <w:rsid w:val="00E51022"/>
    <w:rsid w:val="00E51686"/>
    <w:rsid w:val="00E52CE5"/>
    <w:rsid w:val="00E52EE4"/>
    <w:rsid w:val="00E5335E"/>
    <w:rsid w:val="00E5349D"/>
    <w:rsid w:val="00E536AB"/>
    <w:rsid w:val="00E53CAD"/>
    <w:rsid w:val="00E56D8C"/>
    <w:rsid w:val="00E60070"/>
    <w:rsid w:val="00E603AE"/>
    <w:rsid w:val="00E60C8C"/>
    <w:rsid w:val="00E63BBF"/>
    <w:rsid w:val="00E63D54"/>
    <w:rsid w:val="00E65F4C"/>
    <w:rsid w:val="00E66330"/>
    <w:rsid w:val="00E66AEF"/>
    <w:rsid w:val="00E67D45"/>
    <w:rsid w:val="00E67F6C"/>
    <w:rsid w:val="00E7109B"/>
    <w:rsid w:val="00E721D8"/>
    <w:rsid w:val="00E72E24"/>
    <w:rsid w:val="00E743E8"/>
    <w:rsid w:val="00E75532"/>
    <w:rsid w:val="00E7678E"/>
    <w:rsid w:val="00E770F5"/>
    <w:rsid w:val="00E7780F"/>
    <w:rsid w:val="00E813CA"/>
    <w:rsid w:val="00E8237C"/>
    <w:rsid w:val="00E8304D"/>
    <w:rsid w:val="00E8490B"/>
    <w:rsid w:val="00E84D65"/>
    <w:rsid w:val="00E853F4"/>
    <w:rsid w:val="00E869A2"/>
    <w:rsid w:val="00E86AA3"/>
    <w:rsid w:val="00E90508"/>
    <w:rsid w:val="00E9116A"/>
    <w:rsid w:val="00E91253"/>
    <w:rsid w:val="00E91AE8"/>
    <w:rsid w:val="00E929CA"/>
    <w:rsid w:val="00E934D8"/>
    <w:rsid w:val="00E95A03"/>
    <w:rsid w:val="00EA002B"/>
    <w:rsid w:val="00EA05F9"/>
    <w:rsid w:val="00EA5458"/>
    <w:rsid w:val="00EA5940"/>
    <w:rsid w:val="00EA5C7D"/>
    <w:rsid w:val="00EA639A"/>
    <w:rsid w:val="00EA63F3"/>
    <w:rsid w:val="00EA658B"/>
    <w:rsid w:val="00EA6730"/>
    <w:rsid w:val="00EA6F58"/>
    <w:rsid w:val="00EB3FE6"/>
    <w:rsid w:val="00EB42B1"/>
    <w:rsid w:val="00EB54A7"/>
    <w:rsid w:val="00EB72A5"/>
    <w:rsid w:val="00EC0155"/>
    <w:rsid w:val="00EC159C"/>
    <w:rsid w:val="00EC33AC"/>
    <w:rsid w:val="00EC5CD0"/>
    <w:rsid w:val="00EC63EA"/>
    <w:rsid w:val="00EC7322"/>
    <w:rsid w:val="00ED1F13"/>
    <w:rsid w:val="00ED3302"/>
    <w:rsid w:val="00ED3789"/>
    <w:rsid w:val="00ED420C"/>
    <w:rsid w:val="00ED50C8"/>
    <w:rsid w:val="00ED5149"/>
    <w:rsid w:val="00ED55EF"/>
    <w:rsid w:val="00ED6B04"/>
    <w:rsid w:val="00ED6C40"/>
    <w:rsid w:val="00EE0508"/>
    <w:rsid w:val="00EE06DB"/>
    <w:rsid w:val="00EE11DF"/>
    <w:rsid w:val="00EE2F69"/>
    <w:rsid w:val="00EE3041"/>
    <w:rsid w:val="00EE35AF"/>
    <w:rsid w:val="00EE38BF"/>
    <w:rsid w:val="00EE487F"/>
    <w:rsid w:val="00EE4941"/>
    <w:rsid w:val="00EE4968"/>
    <w:rsid w:val="00EE6688"/>
    <w:rsid w:val="00EF1E61"/>
    <w:rsid w:val="00EF21DF"/>
    <w:rsid w:val="00EF3777"/>
    <w:rsid w:val="00EF4922"/>
    <w:rsid w:val="00EF4BEA"/>
    <w:rsid w:val="00EF74EE"/>
    <w:rsid w:val="00F005BB"/>
    <w:rsid w:val="00F00D56"/>
    <w:rsid w:val="00F01147"/>
    <w:rsid w:val="00F017E9"/>
    <w:rsid w:val="00F01E5F"/>
    <w:rsid w:val="00F042AC"/>
    <w:rsid w:val="00F068C5"/>
    <w:rsid w:val="00F06B48"/>
    <w:rsid w:val="00F07993"/>
    <w:rsid w:val="00F10977"/>
    <w:rsid w:val="00F1105F"/>
    <w:rsid w:val="00F11407"/>
    <w:rsid w:val="00F11F9A"/>
    <w:rsid w:val="00F12933"/>
    <w:rsid w:val="00F12A6F"/>
    <w:rsid w:val="00F12BE5"/>
    <w:rsid w:val="00F13C29"/>
    <w:rsid w:val="00F1426D"/>
    <w:rsid w:val="00F16193"/>
    <w:rsid w:val="00F16446"/>
    <w:rsid w:val="00F16E1F"/>
    <w:rsid w:val="00F225EE"/>
    <w:rsid w:val="00F22CD0"/>
    <w:rsid w:val="00F23553"/>
    <w:rsid w:val="00F23566"/>
    <w:rsid w:val="00F23E8E"/>
    <w:rsid w:val="00F23FAD"/>
    <w:rsid w:val="00F25419"/>
    <w:rsid w:val="00F308FB"/>
    <w:rsid w:val="00F30BB3"/>
    <w:rsid w:val="00F3114C"/>
    <w:rsid w:val="00F31F7B"/>
    <w:rsid w:val="00F33611"/>
    <w:rsid w:val="00F355DE"/>
    <w:rsid w:val="00F35D64"/>
    <w:rsid w:val="00F36318"/>
    <w:rsid w:val="00F37CC4"/>
    <w:rsid w:val="00F43E10"/>
    <w:rsid w:val="00F44435"/>
    <w:rsid w:val="00F45F11"/>
    <w:rsid w:val="00F46C76"/>
    <w:rsid w:val="00F47699"/>
    <w:rsid w:val="00F50CAA"/>
    <w:rsid w:val="00F519B6"/>
    <w:rsid w:val="00F51CA9"/>
    <w:rsid w:val="00F52476"/>
    <w:rsid w:val="00F52A5D"/>
    <w:rsid w:val="00F53BDC"/>
    <w:rsid w:val="00F54862"/>
    <w:rsid w:val="00F54ED9"/>
    <w:rsid w:val="00F55A67"/>
    <w:rsid w:val="00F574A9"/>
    <w:rsid w:val="00F612E5"/>
    <w:rsid w:val="00F61445"/>
    <w:rsid w:val="00F62EBD"/>
    <w:rsid w:val="00F63539"/>
    <w:rsid w:val="00F64867"/>
    <w:rsid w:val="00F66F4E"/>
    <w:rsid w:val="00F674D8"/>
    <w:rsid w:val="00F6764E"/>
    <w:rsid w:val="00F6766E"/>
    <w:rsid w:val="00F710F1"/>
    <w:rsid w:val="00F715C4"/>
    <w:rsid w:val="00F722EA"/>
    <w:rsid w:val="00F724F1"/>
    <w:rsid w:val="00F724F3"/>
    <w:rsid w:val="00F72BF8"/>
    <w:rsid w:val="00F742A9"/>
    <w:rsid w:val="00F74312"/>
    <w:rsid w:val="00F74A70"/>
    <w:rsid w:val="00F74F1F"/>
    <w:rsid w:val="00F752C0"/>
    <w:rsid w:val="00F76639"/>
    <w:rsid w:val="00F77E7D"/>
    <w:rsid w:val="00F82AB4"/>
    <w:rsid w:val="00F83524"/>
    <w:rsid w:val="00F843F9"/>
    <w:rsid w:val="00F85019"/>
    <w:rsid w:val="00F85B12"/>
    <w:rsid w:val="00F90176"/>
    <w:rsid w:val="00F90BF8"/>
    <w:rsid w:val="00F91F97"/>
    <w:rsid w:val="00F95B22"/>
    <w:rsid w:val="00F9625F"/>
    <w:rsid w:val="00F96640"/>
    <w:rsid w:val="00F97A29"/>
    <w:rsid w:val="00F97EB2"/>
    <w:rsid w:val="00FA1F33"/>
    <w:rsid w:val="00FA3851"/>
    <w:rsid w:val="00FA4568"/>
    <w:rsid w:val="00FA49EC"/>
    <w:rsid w:val="00FA6C65"/>
    <w:rsid w:val="00FB0618"/>
    <w:rsid w:val="00FB1068"/>
    <w:rsid w:val="00FB2B64"/>
    <w:rsid w:val="00FB31F8"/>
    <w:rsid w:val="00FB383F"/>
    <w:rsid w:val="00FB5307"/>
    <w:rsid w:val="00FB786A"/>
    <w:rsid w:val="00FB79E4"/>
    <w:rsid w:val="00FC09A0"/>
    <w:rsid w:val="00FC09B8"/>
    <w:rsid w:val="00FC0B00"/>
    <w:rsid w:val="00FC1037"/>
    <w:rsid w:val="00FC24CE"/>
    <w:rsid w:val="00FC35A0"/>
    <w:rsid w:val="00FC44C6"/>
    <w:rsid w:val="00FC5C0E"/>
    <w:rsid w:val="00FC631A"/>
    <w:rsid w:val="00FC6D1C"/>
    <w:rsid w:val="00FD07F2"/>
    <w:rsid w:val="00FD0A8A"/>
    <w:rsid w:val="00FD2AB9"/>
    <w:rsid w:val="00FD3A0F"/>
    <w:rsid w:val="00FD49FA"/>
    <w:rsid w:val="00FD6FBA"/>
    <w:rsid w:val="00FD71F3"/>
    <w:rsid w:val="00FE06BA"/>
    <w:rsid w:val="00FE5EBB"/>
    <w:rsid w:val="00FE637D"/>
    <w:rsid w:val="00FE6514"/>
    <w:rsid w:val="00FF0707"/>
    <w:rsid w:val="00FF08E2"/>
    <w:rsid w:val="00FF33C7"/>
    <w:rsid w:val="00FF7B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41"/>
    <o:shapelayout v:ext="edit">
      <o:idmap v:ext="edit" data="1"/>
    </o:shapelayout>
  </w:shapeDefaults>
  <w:decimalSymbol w:val="."/>
  <w:listSeparator w:val=","/>
  <w15:docId w15:val="{8B9718FC-5871-4DD1-93E3-A97A8AC1F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iPriority="0"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iPriority="0"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iPriority="0"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0"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1147"/>
    <w:rPr>
      <w:rFonts w:ascii="Verdana" w:hAnsi="Verdana" w:cs="Arial"/>
      <w:bCs/>
      <w:kern w:val="32"/>
      <w:szCs w:val="32"/>
    </w:rPr>
  </w:style>
  <w:style w:type="paragraph" w:styleId="Heading1">
    <w:name w:val="heading 1"/>
    <w:basedOn w:val="Normal"/>
    <w:next w:val="Normal"/>
    <w:link w:val="Heading1Char"/>
    <w:qFormat/>
    <w:rsid w:val="008820E9"/>
    <w:pPr>
      <w:keepNext/>
      <w:numPr>
        <w:numId w:val="1"/>
      </w:numPr>
      <w:spacing w:before="240" w:after="60"/>
      <w:outlineLvl w:val="0"/>
    </w:pPr>
    <w:rPr>
      <w:b/>
      <w:bCs w:val="0"/>
      <w:sz w:val="32"/>
    </w:rPr>
  </w:style>
  <w:style w:type="paragraph" w:styleId="Heading2">
    <w:name w:val="heading 2"/>
    <w:basedOn w:val="Normal"/>
    <w:next w:val="Normal"/>
    <w:link w:val="Heading2Char"/>
    <w:qFormat/>
    <w:rsid w:val="008820E9"/>
    <w:pPr>
      <w:keepNext/>
      <w:numPr>
        <w:ilvl w:val="1"/>
        <w:numId w:val="1"/>
      </w:numPr>
      <w:spacing w:before="240" w:after="60"/>
      <w:outlineLvl w:val="1"/>
    </w:pPr>
    <w:rPr>
      <w:b/>
      <w:bCs w:val="0"/>
      <w:i/>
      <w:iCs/>
      <w:sz w:val="28"/>
      <w:szCs w:val="28"/>
    </w:rPr>
  </w:style>
  <w:style w:type="paragraph" w:styleId="Heading3">
    <w:name w:val="heading 3"/>
    <w:basedOn w:val="Normal"/>
    <w:next w:val="Normal"/>
    <w:link w:val="Heading3Char"/>
    <w:qFormat/>
    <w:rsid w:val="008820E9"/>
    <w:pPr>
      <w:keepNext/>
      <w:numPr>
        <w:ilvl w:val="2"/>
        <w:numId w:val="1"/>
      </w:numPr>
      <w:spacing w:before="240" w:after="60"/>
      <w:outlineLvl w:val="2"/>
    </w:pPr>
    <w:rPr>
      <w:b/>
      <w:bCs w:val="0"/>
      <w:sz w:val="26"/>
      <w:szCs w:val="26"/>
    </w:rPr>
  </w:style>
  <w:style w:type="paragraph" w:styleId="Heading4">
    <w:name w:val="heading 4"/>
    <w:basedOn w:val="Normal"/>
    <w:next w:val="Normal"/>
    <w:link w:val="Heading4Char"/>
    <w:qFormat/>
    <w:rsid w:val="008820E9"/>
    <w:pPr>
      <w:keepNext/>
      <w:numPr>
        <w:ilvl w:val="3"/>
        <w:numId w:val="1"/>
      </w:numPr>
      <w:spacing w:before="240" w:after="60"/>
      <w:outlineLvl w:val="3"/>
    </w:pPr>
    <w:rPr>
      <w:rFonts w:ascii="Times New Roman" w:hAnsi="Times New Roman"/>
      <w:b/>
      <w:bCs w:val="0"/>
      <w:sz w:val="28"/>
      <w:szCs w:val="28"/>
    </w:rPr>
  </w:style>
  <w:style w:type="paragraph" w:styleId="Heading5">
    <w:name w:val="heading 5"/>
    <w:basedOn w:val="Normal"/>
    <w:next w:val="Normal"/>
    <w:link w:val="Heading5Char"/>
    <w:qFormat/>
    <w:rsid w:val="008820E9"/>
    <w:pPr>
      <w:numPr>
        <w:ilvl w:val="4"/>
        <w:numId w:val="1"/>
      </w:numPr>
      <w:spacing w:before="240" w:after="60"/>
      <w:outlineLvl w:val="4"/>
    </w:pPr>
    <w:rPr>
      <w:b/>
      <w:bCs w:val="0"/>
      <w:i/>
      <w:iCs/>
      <w:sz w:val="26"/>
      <w:szCs w:val="26"/>
    </w:rPr>
  </w:style>
  <w:style w:type="paragraph" w:styleId="Heading6">
    <w:name w:val="heading 6"/>
    <w:basedOn w:val="Normal"/>
    <w:next w:val="Normal"/>
    <w:link w:val="Heading6Char"/>
    <w:qFormat/>
    <w:rsid w:val="008820E9"/>
    <w:pPr>
      <w:numPr>
        <w:ilvl w:val="5"/>
        <w:numId w:val="1"/>
      </w:numPr>
      <w:spacing w:before="240" w:after="60"/>
      <w:outlineLvl w:val="5"/>
    </w:pPr>
    <w:rPr>
      <w:rFonts w:ascii="Times New Roman" w:hAnsi="Times New Roman"/>
      <w:b/>
      <w:bCs w:val="0"/>
      <w:sz w:val="22"/>
      <w:szCs w:val="22"/>
    </w:rPr>
  </w:style>
  <w:style w:type="paragraph" w:styleId="Heading7">
    <w:name w:val="heading 7"/>
    <w:basedOn w:val="Normal"/>
    <w:next w:val="Normal"/>
    <w:link w:val="Heading7Char"/>
    <w:qFormat/>
    <w:rsid w:val="008820E9"/>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link w:val="Heading8Char"/>
    <w:qFormat/>
    <w:rsid w:val="008820E9"/>
    <w:pPr>
      <w:numPr>
        <w:ilvl w:val="7"/>
        <w:numId w:val="1"/>
      </w:numPr>
      <w:spacing w:before="240" w:after="60"/>
      <w:outlineLvl w:val="7"/>
    </w:pPr>
    <w:rPr>
      <w:rFonts w:ascii="Times New Roman" w:hAnsi="Times New Roman"/>
      <w:i/>
      <w:iCs/>
      <w:sz w:val="24"/>
      <w:szCs w:val="24"/>
    </w:rPr>
  </w:style>
  <w:style w:type="paragraph" w:styleId="Heading9">
    <w:name w:val="heading 9"/>
    <w:basedOn w:val="Normal"/>
    <w:next w:val="Normal"/>
    <w:link w:val="Heading9Char"/>
    <w:qFormat/>
    <w:rsid w:val="008820E9"/>
    <w:pPr>
      <w:numPr>
        <w:ilvl w:val="8"/>
        <w:numId w:val="1"/>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locked/>
    <w:rsid w:val="005C5613"/>
    <w:rPr>
      <w:rFonts w:ascii="Verdana" w:hAnsi="Verdana" w:cs="Arial"/>
      <w:b/>
      <w:kern w:val="32"/>
      <w:sz w:val="32"/>
      <w:szCs w:val="32"/>
    </w:rPr>
  </w:style>
  <w:style w:type="character" w:customStyle="1" w:styleId="Heading2Char">
    <w:name w:val="Heading 2 Char"/>
    <w:basedOn w:val="DefaultParagraphFont"/>
    <w:link w:val="Heading2"/>
    <w:locked/>
    <w:rsid w:val="005C5613"/>
    <w:rPr>
      <w:rFonts w:ascii="Verdana" w:hAnsi="Verdana" w:cs="Arial"/>
      <w:b/>
      <w:i/>
      <w:iCs/>
      <w:kern w:val="32"/>
      <w:sz w:val="28"/>
      <w:szCs w:val="28"/>
    </w:rPr>
  </w:style>
  <w:style w:type="character" w:customStyle="1" w:styleId="Heading3Char">
    <w:name w:val="Heading 3 Char"/>
    <w:basedOn w:val="DefaultParagraphFont"/>
    <w:link w:val="Heading3"/>
    <w:locked/>
    <w:rsid w:val="005C5613"/>
    <w:rPr>
      <w:rFonts w:ascii="Verdana" w:hAnsi="Verdana" w:cs="Arial"/>
      <w:b/>
      <w:kern w:val="32"/>
      <w:sz w:val="26"/>
      <w:szCs w:val="26"/>
    </w:rPr>
  </w:style>
  <w:style w:type="character" w:customStyle="1" w:styleId="Heading4Char">
    <w:name w:val="Heading 4 Char"/>
    <w:basedOn w:val="DefaultParagraphFont"/>
    <w:link w:val="Heading4"/>
    <w:locked/>
    <w:rsid w:val="005C5613"/>
    <w:rPr>
      <w:rFonts w:cs="Arial"/>
      <w:b/>
      <w:kern w:val="32"/>
      <w:sz w:val="28"/>
      <w:szCs w:val="28"/>
    </w:rPr>
  </w:style>
  <w:style w:type="character" w:customStyle="1" w:styleId="Heading5Char">
    <w:name w:val="Heading 5 Char"/>
    <w:basedOn w:val="DefaultParagraphFont"/>
    <w:link w:val="Heading5"/>
    <w:locked/>
    <w:rsid w:val="005C5613"/>
    <w:rPr>
      <w:rFonts w:ascii="Verdana" w:hAnsi="Verdana" w:cs="Arial"/>
      <w:b/>
      <w:i/>
      <w:iCs/>
      <w:kern w:val="32"/>
      <w:sz w:val="26"/>
      <w:szCs w:val="26"/>
    </w:rPr>
  </w:style>
  <w:style w:type="character" w:customStyle="1" w:styleId="Heading6Char">
    <w:name w:val="Heading 6 Char"/>
    <w:basedOn w:val="DefaultParagraphFont"/>
    <w:link w:val="Heading6"/>
    <w:locked/>
    <w:rsid w:val="005C5613"/>
    <w:rPr>
      <w:rFonts w:cs="Arial"/>
      <w:b/>
      <w:kern w:val="32"/>
      <w:sz w:val="22"/>
      <w:szCs w:val="22"/>
    </w:rPr>
  </w:style>
  <w:style w:type="character" w:customStyle="1" w:styleId="Heading7Char">
    <w:name w:val="Heading 7 Char"/>
    <w:basedOn w:val="DefaultParagraphFont"/>
    <w:link w:val="Heading7"/>
    <w:locked/>
    <w:rsid w:val="005C5613"/>
    <w:rPr>
      <w:rFonts w:cs="Arial"/>
      <w:bCs/>
      <w:kern w:val="32"/>
      <w:sz w:val="24"/>
      <w:szCs w:val="24"/>
    </w:rPr>
  </w:style>
  <w:style w:type="character" w:customStyle="1" w:styleId="Heading8Char">
    <w:name w:val="Heading 8 Char"/>
    <w:basedOn w:val="DefaultParagraphFont"/>
    <w:link w:val="Heading8"/>
    <w:locked/>
    <w:rsid w:val="005C5613"/>
    <w:rPr>
      <w:rFonts w:cs="Arial"/>
      <w:bCs/>
      <w:i/>
      <w:iCs/>
      <w:kern w:val="32"/>
      <w:sz w:val="24"/>
      <w:szCs w:val="24"/>
    </w:rPr>
  </w:style>
  <w:style w:type="character" w:customStyle="1" w:styleId="Heading9Char">
    <w:name w:val="Heading 9 Char"/>
    <w:basedOn w:val="DefaultParagraphFont"/>
    <w:link w:val="Heading9"/>
    <w:locked/>
    <w:rsid w:val="005C5613"/>
    <w:rPr>
      <w:rFonts w:ascii="Verdana" w:hAnsi="Verdana" w:cs="Arial"/>
      <w:bCs/>
      <w:kern w:val="32"/>
      <w:sz w:val="22"/>
      <w:szCs w:val="22"/>
    </w:rPr>
  </w:style>
  <w:style w:type="paragraph" w:styleId="BodyText2">
    <w:name w:val="Body Text 2"/>
    <w:basedOn w:val="Normal"/>
    <w:link w:val="BodyText2Char"/>
    <w:rsid w:val="003D3EA8"/>
    <w:pPr>
      <w:widowControl w:val="0"/>
      <w:tabs>
        <w:tab w:val="left" w:pos="720"/>
        <w:tab w:val="left" w:pos="1440"/>
      </w:tabs>
    </w:pPr>
    <w:rPr>
      <w:rFonts w:ascii="Times New Roman" w:hAnsi="Times New Roman"/>
      <w:sz w:val="24"/>
    </w:rPr>
  </w:style>
  <w:style w:type="character" w:customStyle="1" w:styleId="BodyText2Char">
    <w:name w:val="Body Text 2 Char"/>
    <w:basedOn w:val="DefaultParagraphFont"/>
    <w:link w:val="BodyText2"/>
    <w:locked/>
    <w:rsid w:val="005C5613"/>
    <w:rPr>
      <w:rFonts w:ascii="Verdana" w:hAnsi="Verdana" w:cs="Arial"/>
      <w:bCs/>
      <w:kern w:val="32"/>
      <w:sz w:val="32"/>
      <w:szCs w:val="32"/>
    </w:rPr>
  </w:style>
  <w:style w:type="paragraph" w:styleId="Header">
    <w:name w:val="header"/>
    <w:basedOn w:val="Normal"/>
    <w:link w:val="HeaderChar"/>
    <w:uiPriority w:val="99"/>
    <w:rsid w:val="003D3EA8"/>
    <w:pPr>
      <w:tabs>
        <w:tab w:val="center" w:pos="4320"/>
        <w:tab w:val="right" w:pos="8640"/>
      </w:tabs>
    </w:pPr>
  </w:style>
  <w:style w:type="character" w:customStyle="1" w:styleId="HeaderChar">
    <w:name w:val="Header Char"/>
    <w:basedOn w:val="DefaultParagraphFont"/>
    <w:link w:val="Header"/>
    <w:uiPriority w:val="99"/>
    <w:locked/>
    <w:rsid w:val="005C5613"/>
    <w:rPr>
      <w:rFonts w:ascii="Verdana" w:hAnsi="Verdana" w:cs="Arial"/>
      <w:bCs/>
      <w:kern w:val="32"/>
      <w:sz w:val="32"/>
      <w:szCs w:val="32"/>
    </w:rPr>
  </w:style>
  <w:style w:type="paragraph" w:styleId="Footer">
    <w:name w:val="footer"/>
    <w:basedOn w:val="Normal"/>
    <w:link w:val="FooterChar"/>
    <w:uiPriority w:val="99"/>
    <w:rsid w:val="003D3EA8"/>
    <w:pPr>
      <w:tabs>
        <w:tab w:val="center" w:pos="4320"/>
        <w:tab w:val="right" w:pos="8640"/>
      </w:tabs>
    </w:pPr>
  </w:style>
  <w:style w:type="character" w:customStyle="1" w:styleId="FooterChar">
    <w:name w:val="Footer Char"/>
    <w:basedOn w:val="DefaultParagraphFont"/>
    <w:link w:val="Footer"/>
    <w:uiPriority w:val="99"/>
    <w:locked/>
    <w:rsid w:val="005C5613"/>
    <w:rPr>
      <w:rFonts w:ascii="Verdana" w:hAnsi="Verdana" w:cs="Arial"/>
      <w:bCs/>
      <w:kern w:val="32"/>
      <w:sz w:val="32"/>
      <w:szCs w:val="32"/>
    </w:rPr>
  </w:style>
  <w:style w:type="paragraph" w:customStyle="1" w:styleId="Style1">
    <w:name w:val="Style1"/>
    <w:basedOn w:val="Heading1"/>
    <w:autoRedefine/>
    <w:uiPriority w:val="99"/>
    <w:rsid w:val="00254986"/>
    <w:rPr>
      <w:sz w:val="20"/>
    </w:rPr>
  </w:style>
  <w:style w:type="character" w:customStyle="1" w:styleId="blackres1">
    <w:name w:val="blackres1"/>
    <w:basedOn w:val="DefaultParagraphFont"/>
    <w:uiPriority w:val="99"/>
    <w:rsid w:val="009056B1"/>
    <w:rPr>
      <w:rFonts w:ascii="Arial" w:hAnsi="Arial" w:cs="Arial"/>
      <w:color w:val="000000"/>
      <w:sz w:val="20"/>
      <w:szCs w:val="20"/>
    </w:rPr>
  </w:style>
  <w:style w:type="paragraph" w:styleId="NormalWeb">
    <w:name w:val="Normal (Web)"/>
    <w:basedOn w:val="Normal"/>
    <w:uiPriority w:val="99"/>
    <w:rsid w:val="002E3DBC"/>
    <w:pPr>
      <w:spacing w:after="192"/>
    </w:pPr>
    <w:rPr>
      <w:rFonts w:ascii="Times New Roman" w:hAnsi="Times New Roman" w:cs="Times New Roman"/>
      <w:bCs w:val="0"/>
      <w:kern w:val="0"/>
      <w:sz w:val="24"/>
      <w:szCs w:val="24"/>
    </w:rPr>
  </w:style>
  <w:style w:type="table" w:styleId="TableGrid">
    <w:name w:val="Table Grid"/>
    <w:basedOn w:val="TableNormal"/>
    <w:uiPriority w:val="59"/>
    <w:rsid w:val="001212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BD7AA3"/>
    <w:rPr>
      <w:rFonts w:cs="Times New Roman"/>
      <w:color w:val="0000FF"/>
      <w:u w:val="single"/>
    </w:rPr>
  </w:style>
  <w:style w:type="paragraph" w:styleId="DocumentMap">
    <w:name w:val="Document Map"/>
    <w:basedOn w:val="Normal"/>
    <w:link w:val="DocumentMapChar"/>
    <w:uiPriority w:val="99"/>
    <w:semiHidden/>
    <w:rsid w:val="00196AEC"/>
    <w:pPr>
      <w:shd w:val="clear" w:color="auto" w:fill="000080"/>
    </w:pPr>
    <w:rPr>
      <w:rFonts w:ascii="Tahoma" w:hAnsi="Tahoma" w:cs="Tahoma"/>
      <w:szCs w:val="20"/>
    </w:rPr>
  </w:style>
  <w:style w:type="character" w:customStyle="1" w:styleId="DocumentMapChar">
    <w:name w:val="Document Map Char"/>
    <w:basedOn w:val="DefaultParagraphFont"/>
    <w:link w:val="DocumentMap"/>
    <w:uiPriority w:val="99"/>
    <w:semiHidden/>
    <w:locked/>
    <w:rsid w:val="005C5613"/>
    <w:rPr>
      <w:rFonts w:cs="Arial"/>
      <w:bCs/>
      <w:kern w:val="32"/>
      <w:sz w:val="2"/>
    </w:rPr>
  </w:style>
  <w:style w:type="paragraph" w:styleId="BodyText">
    <w:name w:val="Body Text"/>
    <w:basedOn w:val="Normal"/>
    <w:link w:val="BodyTextChar"/>
    <w:rsid w:val="00A31FFB"/>
    <w:pPr>
      <w:spacing w:after="120"/>
    </w:pPr>
  </w:style>
  <w:style w:type="character" w:customStyle="1" w:styleId="BodyTextChar">
    <w:name w:val="Body Text Char"/>
    <w:basedOn w:val="DefaultParagraphFont"/>
    <w:link w:val="BodyText"/>
    <w:locked/>
    <w:rsid w:val="005C5613"/>
    <w:rPr>
      <w:rFonts w:ascii="Verdana" w:hAnsi="Verdana" w:cs="Arial"/>
      <w:bCs/>
      <w:kern w:val="32"/>
      <w:sz w:val="32"/>
      <w:szCs w:val="32"/>
    </w:rPr>
  </w:style>
  <w:style w:type="character" w:customStyle="1" w:styleId="EmailStyle391">
    <w:name w:val="EmailStyle391"/>
    <w:basedOn w:val="DefaultParagraphFont"/>
    <w:uiPriority w:val="99"/>
    <w:semiHidden/>
    <w:rsid w:val="00A4535B"/>
    <w:rPr>
      <w:rFonts w:ascii="Verdana" w:hAnsi="Verdana" w:cs="Times New Roman"/>
      <w:color w:val="000080"/>
      <w:sz w:val="20"/>
      <w:szCs w:val="20"/>
      <w:u w:val="none"/>
    </w:rPr>
  </w:style>
  <w:style w:type="paragraph" w:customStyle="1" w:styleId="DefaultParagraphFontParaCharCharCharCharCharCharChar1CharCharCharCharCharCharCharCharChar">
    <w:name w:val="Default Paragraph Font Para Char Char Char Char Char Char Char1 Char Char Char Char Char Char Char Char Char"/>
    <w:basedOn w:val="Normal"/>
    <w:uiPriority w:val="99"/>
    <w:rsid w:val="00081ED8"/>
    <w:pPr>
      <w:spacing w:after="160" w:line="240" w:lineRule="exact"/>
    </w:pPr>
    <w:rPr>
      <w:rFonts w:ascii="Arial" w:hAnsi="Arial" w:cs="Times New Roman"/>
      <w:bCs w:val="0"/>
      <w:kern w:val="0"/>
      <w:szCs w:val="20"/>
    </w:rPr>
  </w:style>
  <w:style w:type="paragraph" w:styleId="ListParagraph">
    <w:name w:val="List Paragraph"/>
    <w:basedOn w:val="Normal"/>
    <w:uiPriority w:val="34"/>
    <w:qFormat/>
    <w:rsid w:val="009A5E49"/>
    <w:pPr>
      <w:spacing w:after="200" w:line="276" w:lineRule="auto"/>
      <w:ind w:left="720"/>
      <w:contextualSpacing/>
    </w:pPr>
    <w:rPr>
      <w:rFonts w:ascii="Calibri" w:hAnsi="Calibri" w:cs="Times New Roman"/>
      <w:bCs w:val="0"/>
      <w:kern w:val="0"/>
      <w:sz w:val="22"/>
      <w:szCs w:val="22"/>
    </w:rPr>
  </w:style>
  <w:style w:type="character" w:styleId="Strong">
    <w:name w:val="Strong"/>
    <w:basedOn w:val="DefaultParagraphFont"/>
    <w:qFormat/>
    <w:rsid w:val="00C05A22"/>
    <w:rPr>
      <w:rFonts w:cs="Times New Roman"/>
      <w:b/>
      <w:bCs/>
    </w:rPr>
  </w:style>
  <w:style w:type="paragraph" w:styleId="BalloonText">
    <w:name w:val="Balloon Text"/>
    <w:basedOn w:val="Normal"/>
    <w:link w:val="BalloonTextChar"/>
    <w:uiPriority w:val="99"/>
    <w:semiHidden/>
    <w:rsid w:val="006E43F6"/>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5C5613"/>
    <w:rPr>
      <w:rFonts w:cs="Arial"/>
      <w:bCs/>
      <w:kern w:val="32"/>
      <w:sz w:val="2"/>
    </w:rPr>
  </w:style>
  <w:style w:type="character" w:styleId="CommentReference">
    <w:name w:val="annotation reference"/>
    <w:basedOn w:val="DefaultParagraphFont"/>
    <w:uiPriority w:val="99"/>
    <w:rsid w:val="002B6674"/>
    <w:rPr>
      <w:rFonts w:cs="Times New Roman"/>
      <w:sz w:val="16"/>
      <w:szCs w:val="16"/>
    </w:rPr>
  </w:style>
  <w:style w:type="paragraph" w:styleId="CommentText">
    <w:name w:val="annotation text"/>
    <w:basedOn w:val="Normal"/>
    <w:link w:val="CommentTextChar"/>
    <w:rsid w:val="002B6674"/>
    <w:rPr>
      <w:szCs w:val="20"/>
    </w:rPr>
  </w:style>
  <w:style w:type="character" w:customStyle="1" w:styleId="CommentTextChar">
    <w:name w:val="Comment Text Char"/>
    <w:basedOn w:val="DefaultParagraphFont"/>
    <w:link w:val="CommentText"/>
    <w:locked/>
    <w:rsid w:val="002B6674"/>
    <w:rPr>
      <w:rFonts w:ascii="Verdana" w:hAnsi="Verdana" w:cs="Arial"/>
      <w:bCs/>
      <w:kern w:val="32"/>
    </w:rPr>
  </w:style>
  <w:style w:type="paragraph" w:styleId="CommentSubject">
    <w:name w:val="annotation subject"/>
    <w:basedOn w:val="CommentText"/>
    <w:next w:val="CommentText"/>
    <w:link w:val="CommentSubjectChar"/>
    <w:uiPriority w:val="99"/>
    <w:rsid w:val="002B6674"/>
    <w:rPr>
      <w:b/>
    </w:rPr>
  </w:style>
  <w:style w:type="character" w:customStyle="1" w:styleId="CommentSubjectChar">
    <w:name w:val="Comment Subject Char"/>
    <w:basedOn w:val="CommentTextChar"/>
    <w:link w:val="CommentSubject"/>
    <w:uiPriority w:val="99"/>
    <w:locked/>
    <w:rsid w:val="002B6674"/>
    <w:rPr>
      <w:rFonts w:ascii="Verdana" w:hAnsi="Verdana" w:cs="Arial"/>
      <w:b/>
      <w:bCs/>
      <w:kern w:val="32"/>
    </w:rPr>
  </w:style>
  <w:style w:type="character" w:customStyle="1" w:styleId="atoa-1">
    <w:name w:val="atoa-1"/>
    <w:basedOn w:val="DefaultParagraphFont"/>
    <w:rsid w:val="00890823"/>
  </w:style>
  <w:style w:type="paragraph" w:customStyle="1" w:styleId="Default">
    <w:name w:val="Default"/>
    <w:rsid w:val="0068664A"/>
    <w:pPr>
      <w:autoSpaceDE w:val="0"/>
      <w:autoSpaceDN w:val="0"/>
      <w:adjustRightInd w:val="0"/>
    </w:pPr>
    <w:rPr>
      <w:rFonts w:eastAsiaTheme="minorHAnsi"/>
      <w:color w:val="000000"/>
      <w:sz w:val="24"/>
      <w:szCs w:val="24"/>
    </w:rPr>
  </w:style>
  <w:style w:type="paragraph" w:styleId="Revision">
    <w:name w:val="Revision"/>
    <w:hidden/>
    <w:uiPriority w:val="99"/>
    <w:semiHidden/>
    <w:rsid w:val="00141251"/>
    <w:rPr>
      <w:rFonts w:ascii="Verdana" w:hAnsi="Verdana" w:cs="Arial"/>
      <w:bCs/>
      <w:kern w:val="32"/>
      <w:szCs w:val="32"/>
    </w:rPr>
  </w:style>
  <w:style w:type="paragraph" w:customStyle="1" w:styleId="Cog-body">
    <w:name w:val="Cog-body"/>
    <w:basedOn w:val="Normal"/>
    <w:uiPriority w:val="99"/>
    <w:rsid w:val="00572706"/>
    <w:pPr>
      <w:spacing w:before="40" w:after="40" w:line="260" w:lineRule="atLeast"/>
      <w:jc w:val="both"/>
    </w:pPr>
    <w:rPr>
      <w:rFonts w:ascii="Arial" w:eastAsia="Calibri" w:hAnsi="Arial"/>
      <w:bCs w:val="0"/>
      <w:kern w:val="0"/>
      <w:szCs w:val="24"/>
    </w:rPr>
  </w:style>
  <w:style w:type="character" w:styleId="Emphasis">
    <w:name w:val="Emphasis"/>
    <w:basedOn w:val="DefaultParagraphFont"/>
    <w:uiPriority w:val="20"/>
    <w:qFormat/>
    <w:locked/>
    <w:rsid w:val="00452F7F"/>
    <w:rPr>
      <w:i/>
      <w:iCs/>
    </w:rPr>
  </w:style>
  <w:style w:type="character" w:styleId="HTMLCite">
    <w:name w:val="HTML Cite"/>
    <w:basedOn w:val="DefaultParagraphFont"/>
    <w:uiPriority w:val="99"/>
    <w:semiHidden/>
    <w:unhideWhenUsed/>
    <w:locked/>
    <w:rsid w:val="00F715C4"/>
    <w:rPr>
      <w:i/>
      <w:iCs/>
    </w:rPr>
  </w:style>
  <w:style w:type="character" w:customStyle="1" w:styleId="titleb">
    <w:name w:val="titleb"/>
    <w:basedOn w:val="DefaultParagraphFont"/>
    <w:rsid w:val="00126901"/>
    <w:rPr>
      <w:rFonts w:ascii="Arial" w:hAnsi="Arial" w:cs="Arial" w:hint="default"/>
      <w:b/>
      <w:bCs/>
      <w:i w:val="0"/>
      <w:iCs w:val="0"/>
      <w:color w:val="004488"/>
      <w:sz w:val="27"/>
      <w:szCs w:val="27"/>
    </w:rPr>
  </w:style>
  <w:style w:type="paragraph" w:customStyle="1" w:styleId="InsideAddress">
    <w:name w:val="Inside Address"/>
    <w:basedOn w:val="Normal"/>
    <w:rsid w:val="00AC6785"/>
    <w:pPr>
      <w:ind w:left="720"/>
      <w:jc w:val="both"/>
    </w:pPr>
    <w:rPr>
      <w:rFonts w:ascii="Calibri" w:eastAsia="Calibri" w:hAnsi="Calibri" w:cs="Calibri"/>
      <w:bCs w:val="0"/>
      <w:kern w:val="0"/>
      <w:sz w:val="24"/>
      <w:szCs w:val="24"/>
    </w:rPr>
  </w:style>
  <w:style w:type="character" w:customStyle="1" w:styleId="refnode1">
    <w:name w:val="refnode1"/>
    <w:basedOn w:val="DefaultParagraphFont"/>
    <w:rsid w:val="009B4617"/>
    <w:rPr>
      <w:b/>
      <w:bCs/>
      <w:color w:val="000080"/>
      <w:sz w:val="18"/>
      <w:szCs w:val="18"/>
    </w:rPr>
  </w:style>
  <w:style w:type="paragraph" w:customStyle="1" w:styleId="NormalNoProofing">
    <w:name w:val="Normal No Proofing"/>
    <w:basedOn w:val="Normal"/>
    <w:rsid w:val="00C81B62"/>
    <w:rPr>
      <w:rFonts w:ascii="Arial" w:hAnsi="Arial" w:cs="Times New Roman"/>
      <w:bCs w:val="0"/>
      <w:noProof/>
      <w:kern w:val="0"/>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21094">
      <w:bodyDiv w:val="1"/>
      <w:marLeft w:val="0"/>
      <w:marRight w:val="0"/>
      <w:marTop w:val="0"/>
      <w:marBottom w:val="0"/>
      <w:divBdr>
        <w:top w:val="none" w:sz="0" w:space="0" w:color="auto"/>
        <w:left w:val="none" w:sz="0" w:space="0" w:color="auto"/>
        <w:bottom w:val="none" w:sz="0" w:space="0" w:color="auto"/>
        <w:right w:val="none" w:sz="0" w:space="0" w:color="auto"/>
      </w:divBdr>
    </w:div>
    <w:div w:id="167643834">
      <w:bodyDiv w:val="1"/>
      <w:marLeft w:val="0"/>
      <w:marRight w:val="0"/>
      <w:marTop w:val="0"/>
      <w:marBottom w:val="0"/>
      <w:divBdr>
        <w:top w:val="none" w:sz="0" w:space="0" w:color="auto"/>
        <w:left w:val="none" w:sz="0" w:space="0" w:color="auto"/>
        <w:bottom w:val="none" w:sz="0" w:space="0" w:color="auto"/>
        <w:right w:val="none" w:sz="0" w:space="0" w:color="auto"/>
      </w:divBdr>
    </w:div>
    <w:div w:id="189269163">
      <w:bodyDiv w:val="1"/>
      <w:marLeft w:val="0"/>
      <w:marRight w:val="0"/>
      <w:marTop w:val="0"/>
      <w:marBottom w:val="0"/>
      <w:divBdr>
        <w:top w:val="none" w:sz="0" w:space="0" w:color="auto"/>
        <w:left w:val="none" w:sz="0" w:space="0" w:color="auto"/>
        <w:bottom w:val="none" w:sz="0" w:space="0" w:color="auto"/>
        <w:right w:val="none" w:sz="0" w:space="0" w:color="auto"/>
      </w:divBdr>
    </w:div>
    <w:div w:id="295067332">
      <w:bodyDiv w:val="1"/>
      <w:marLeft w:val="0"/>
      <w:marRight w:val="0"/>
      <w:marTop w:val="0"/>
      <w:marBottom w:val="0"/>
      <w:divBdr>
        <w:top w:val="none" w:sz="0" w:space="0" w:color="auto"/>
        <w:left w:val="none" w:sz="0" w:space="0" w:color="auto"/>
        <w:bottom w:val="none" w:sz="0" w:space="0" w:color="auto"/>
        <w:right w:val="none" w:sz="0" w:space="0" w:color="auto"/>
      </w:divBdr>
    </w:div>
    <w:div w:id="405615883">
      <w:bodyDiv w:val="1"/>
      <w:marLeft w:val="0"/>
      <w:marRight w:val="0"/>
      <w:marTop w:val="0"/>
      <w:marBottom w:val="0"/>
      <w:divBdr>
        <w:top w:val="none" w:sz="0" w:space="0" w:color="auto"/>
        <w:left w:val="none" w:sz="0" w:space="0" w:color="auto"/>
        <w:bottom w:val="none" w:sz="0" w:space="0" w:color="auto"/>
        <w:right w:val="none" w:sz="0" w:space="0" w:color="auto"/>
      </w:divBdr>
      <w:divsChild>
        <w:div w:id="603147407">
          <w:marLeft w:val="0"/>
          <w:marRight w:val="0"/>
          <w:marTop w:val="0"/>
          <w:marBottom w:val="0"/>
          <w:divBdr>
            <w:top w:val="none" w:sz="0" w:space="0" w:color="auto"/>
            <w:left w:val="none" w:sz="0" w:space="0" w:color="auto"/>
            <w:bottom w:val="none" w:sz="0" w:space="0" w:color="auto"/>
            <w:right w:val="none" w:sz="0" w:space="0" w:color="auto"/>
          </w:divBdr>
          <w:divsChild>
            <w:div w:id="438372080">
              <w:marLeft w:val="0"/>
              <w:marRight w:val="0"/>
              <w:marTop w:val="0"/>
              <w:marBottom w:val="0"/>
              <w:divBdr>
                <w:top w:val="none" w:sz="0" w:space="0" w:color="auto"/>
                <w:left w:val="single" w:sz="4" w:space="0" w:color="E2E2E2"/>
                <w:bottom w:val="none" w:sz="0" w:space="0" w:color="auto"/>
                <w:right w:val="single" w:sz="4" w:space="0" w:color="E2E2E2"/>
              </w:divBdr>
              <w:divsChild>
                <w:div w:id="348457832">
                  <w:marLeft w:val="0"/>
                  <w:marRight w:val="0"/>
                  <w:marTop w:val="0"/>
                  <w:marBottom w:val="0"/>
                  <w:divBdr>
                    <w:top w:val="none" w:sz="0" w:space="0" w:color="auto"/>
                    <w:left w:val="none" w:sz="0" w:space="0" w:color="auto"/>
                    <w:bottom w:val="none" w:sz="0" w:space="0" w:color="auto"/>
                    <w:right w:val="none" w:sz="0" w:space="0" w:color="auto"/>
                  </w:divBdr>
                  <w:divsChild>
                    <w:div w:id="667831202">
                      <w:marLeft w:val="0"/>
                      <w:marRight w:val="0"/>
                      <w:marTop w:val="0"/>
                      <w:marBottom w:val="0"/>
                      <w:divBdr>
                        <w:top w:val="none" w:sz="0" w:space="0" w:color="auto"/>
                        <w:left w:val="none" w:sz="0" w:space="0" w:color="auto"/>
                        <w:bottom w:val="none" w:sz="0" w:space="0" w:color="auto"/>
                        <w:right w:val="none" w:sz="0" w:space="0" w:color="auto"/>
                      </w:divBdr>
                      <w:divsChild>
                        <w:div w:id="2081125762">
                          <w:marLeft w:val="0"/>
                          <w:marRight w:val="0"/>
                          <w:marTop w:val="0"/>
                          <w:marBottom w:val="0"/>
                          <w:divBdr>
                            <w:top w:val="none" w:sz="0" w:space="0" w:color="auto"/>
                            <w:left w:val="none" w:sz="0" w:space="0" w:color="auto"/>
                            <w:bottom w:val="none" w:sz="0" w:space="0" w:color="auto"/>
                            <w:right w:val="none" w:sz="0" w:space="0" w:color="auto"/>
                          </w:divBdr>
                          <w:divsChild>
                            <w:div w:id="1853913483">
                              <w:marLeft w:val="0"/>
                              <w:marRight w:val="0"/>
                              <w:marTop w:val="0"/>
                              <w:marBottom w:val="0"/>
                              <w:divBdr>
                                <w:top w:val="single" w:sz="2" w:space="5" w:color="CCCCCC"/>
                                <w:left w:val="single" w:sz="4" w:space="5" w:color="CCCCCC"/>
                                <w:bottom w:val="single" w:sz="4" w:space="5" w:color="CCCCCC"/>
                                <w:right w:val="single" w:sz="4" w:space="5" w:color="CCCCCC"/>
                              </w:divBdr>
                              <w:divsChild>
                                <w:div w:id="74561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8566024">
      <w:bodyDiv w:val="1"/>
      <w:marLeft w:val="0"/>
      <w:marRight w:val="0"/>
      <w:marTop w:val="0"/>
      <w:marBottom w:val="0"/>
      <w:divBdr>
        <w:top w:val="none" w:sz="0" w:space="0" w:color="auto"/>
        <w:left w:val="none" w:sz="0" w:space="0" w:color="auto"/>
        <w:bottom w:val="none" w:sz="0" w:space="0" w:color="auto"/>
        <w:right w:val="none" w:sz="0" w:space="0" w:color="auto"/>
      </w:divBdr>
      <w:divsChild>
        <w:div w:id="1366519456">
          <w:marLeft w:val="0"/>
          <w:marRight w:val="0"/>
          <w:marTop w:val="0"/>
          <w:marBottom w:val="0"/>
          <w:divBdr>
            <w:top w:val="none" w:sz="0" w:space="0" w:color="auto"/>
            <w:left w:val="none" w:sz="0" w:space="0" w:color="auto"/>
            <w:bottom w:val="none" w:sz="0" w:space="0" w:color="auto"/>
            <w:right w:val="none" w:sz="0" w:space="0" w:color="auto"/>
          </w:divBdr>
          <w:divsChild>
            <w:div w:id="1542547459">
              <w:marLeft w:val="0"/>
              <w:marRight w:val="0"/>
              <w:marTop w:val="0"/>
              <w:marBottom w:val="0"/>
              <w:divBdr>
                <w:top w:val="none" w:sz="0" w:space="0" w:color="auto"/>
                <w:left w:val="none" w:sz="0" w:space="0" w:color="auto"/>
                <w:bottom w:val="none" w:sz="0" w:space="0" w:color="auto"/>
                <w:right w:val="none" w:sz="0" w:space="0" w:color="auto"/>
              </w:divBdr>
              <w:divsChild>
                <w:div w:id="131860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577810">
      <w:bodyDiv w:val="1"/>
      <w:marLeft w:val="0"/>
      <w:marRight w:val="0"/>
      <w:marTop w:val="0"/>
      <w:marBottom w:val="0"/>
      <w:divBdr>
        <w:top w:val="none" w:sz="0" w:space="0" w:color="auto"/>
        <w:left w:val="none" w:sz="0" w:space="0" w:color="auto"/>
        <w:bottom w:val="none" w:sz="0" w:space="0" w:color="auto"/>
        <w:right w:val="none" w:sz="0" w:space="0" w:color="auto"/>
      </w:divBdr>
    </w:div>
    <w:div w:id="634605216">
      <w:marLeft w:val="0"/>
      <w:marRight w:val="0"/>
      <w:marTop w:val="0"/>
      <w:marBottom w:val="0"/>
      <w:divBdr>
        <w:top w:val="none" w:sz="0" w:space="0" w:color="auto"/>
        <w:left w:val="none" w:sz="0" w:space="0" w:color="auto"/>
        <w:bottom w:val="none" w:sz="0" w:space="0" w:color="auto"/>
        <w:right w:val="none" w:sz="0" w:space="0" w:color="auto"/>
      </w:divBdr>
    </w:div>
    <w:div w:id="634605217">
      <w:marLeft w:val="0"/>
      <w:marRight w:val="0"/>
      <w:marTop w:val="0"/>
      <w:marBottom w:val="0"/>
      <w:divBdr>
        <w:top w:val="none" w:sz="0" w:space="0" w:color="auto"/>
        <w:left w:val="none" w:sz="0" w:space="0" w:color="auto"/>
        <w:bottom w:val="none" w:sz="0" w:space="0" w:color="auto"/>
        <w:right w:val="none" w:sz="0" w:space="0" w:color="auto"/>
      </w:divBdr>
      <w:divsChild>
        <w:div w:id="634605309">
          <w:marLeft w:val="0"/>
          <w:marRight w:val="0"/>
          <w:marTop w:val="0"/>
          <w:marBottom w:val="0"/>
          <w:divBdr>
            <w:top w:val="none" w:sz="0" w:space="0" w:color="auto"/>
            <w:left w:val="none" w:sz="0" w:space="0" w:color="auto"/>
            <w:bottom w:val="none" w:sz="0" w:space="0" w:color="auto"/>
            <w:right w:val="none" w:sz="0" w:space="0" w:color="auto"/>
          </w:divBdr>
          <w:divsChild>
            <w:div w:id="634605240">
              <w:marLeft w:val="0"/>
              <w:marRight w:val="0"/>
              <w:marTop w:val="0"/>
              <w:marBottom w:val="0"/>
              <w:divBdr>
                <w:top w:val="none" w:sz="0" w:space="0" w:color="auto"/>
                <w:left w:val="none" w:sz="0" w:space="0" w:color="auto"/>
                <w:bottom w:val="none" w:sz="0" w:space="0" w:color="auto"/>
                <w:right w:val="none" w:sz="0" w:space="0" w:color="auto"/>
              </w:divBdr>
            </w:div>
            <w:div w:id="634605263">
              <w:marLeft w:val="0"/>
              <w:marRight w:val="0"/>
              <w:marTop w:val="0"/>
              <w:marBottom w:val="0"/>
              <w:divBdr>
                <w:top w:val="none" w:sz="0" w:space="0" w:color="auto"/>
                <w:left w:val="none" w:sz="0" w:space="0" w:color="auto"/>
                <w:bottom w:val="none" w:sz="0" w:space="0" w:color="auto"/>
                <w:right w:val="none" w:sz="0" w:space="0" w:color="auto"/>
              </w:divBdr>
            </w:div>
            <w:div w:id="634605267">
              <w:marLeft w:val="0"/>
              <w:marRight w:val="0"/>
              <w:marTop w:val="0"/>
              <w:marBottom w:val="0"/>
              <w:divBdr>
                <w:top w:val="none" w:sz="0" w:space="0" w:color="auto"/>
                <w:left w:val="none" w:sz="0" w:space="0" w:color="auto"/>
                <w:bottom w:val="none" w:sz="0" w:space="0" w:color="auto"/>
                <w:right w:val="none" w:sz="0" w:space="0" w:color="auto"/>
              </w:divBdr>
            </w:div>
            <w:div w:id="634605298">
              <w:marLeft w:val="0"/>
              <w:marRight w:val="0"/>
              <w:marTop w:val="0"/>
              <w:marBottom w:val="0"/>
              <w:divBdr>
                <w:top w:val="none" w:sz="0" w:space="0" w:color="auto"/>
                <w:left w:val="none" w:sz="0" w:space="0" w:color="auto"/>
                <w:bottom w:val="none" w:sz="0" w:space="0" w:color="auto"/>
                <w:right w:val="none" w:sz="0" w:space="0" w:color="auto"/>
              </w:divBdr>
            </w:div>
            <w:div w:id="63460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05228">
      <w:marLeft w:val="0"/>
      <w:marRight w:val="0"/>
      <w:marTop w:val="0"/>
      <w:marBottom w:val="0"/>
      <w:divBdr>
        <w:top w:val="none" w:sz="0" w:space="0" w:color="auto"/>
        <w:left w:val="none" w:sz="0" w:space="0" w:color="auto"/>
        <w:bottom w:val="none" w:sz="0" w:space="0" w:color="auto"/>
        <w:right w:val="none" w:sz="0" w:space="0" w:color="auto"/>
      </w:divBdr>
      <w:divsChild>
        <w:div w:id="634605271">
          <w:marLeft w:val="0"/>
          <w:marRight w:val="0"/>
          <w:marTop w:val="0"/>
          <w:marBottom w:val="0"/>
          <w:divBdr>
            <w:top w:val="none" w:sz="0" w:space="0" w:color="auto"/>
            <w:left w:val="none" w:sz="0" w:space="0" w:color="auto"/>
            <w:bottom w:val="none" w:sz="0" w:space="0" w:color="auto"/>
            <w:right w:val="none" w:sz="0" w:space="0" w:color="auto"/>
          </w:divBdr>
          <w:divsChild>
            <w:div w:id="634605220">
              <w:marLeft w:val="0"/>
              <w:marRight w:val="0"/>
              <w:marTop w:val="0"/>
              <w:marBottom w:val="0"/>
              <w:divBdr>
                <w:top w:val="none" w:sz="0" w:space="0" w:color="auto"/>
                <w:left w:val="none" w:sz="0" w:space="0" w:color="auto"/>
                <w:bottom w:val="none" w:sz="0" w:space="0" w:color="auto"/>
                <w:right w:val="none" w:sz="0" w:space="0" w:color="auto"/>
              </w:divBdr>
            </w:div>
            <w:div w:id="634605224">
              <w:marLeft w:val="0"/>
              <w:marRight w:val="0"/>
              <w:marTop w:val="0"/>
              <w:marBottom w:val="0"/>
              <w:divBdr>
                <w:top w:val="none" w:sz="0" w:space="0" w:color="auto"/>
                <w:left w:val="none" w:sz="0" w:space="0" w:color="auto"/>
                <w:bottom w:val="none" w:sz="0" w:space="0" w:color="auto"/>
                <w:right w:val="none" w:sz="0" w:space="0" w:color="auto"/>
              </w:divBdr>
            </w:div>
            <w:div w:id="634605272">
              <w:marLeft w:val="0"/>
              <w:marRight w:val="0"/>
              <w:marTop w:val="0"/>
              <w:marBottom w:val="0"/>
              <w:divBdr>
                <w:top w:val="none" w:sz="0" w:space="0" w:color="auto"/>
                <w:left w:val="none" w:sz="0" w:space="0" w:color="auto"/>
                <w:bottom w:val="none" w:sz="0" w:space="0" w:color="auto"/>
                <w:right w:val="none" w:sz="0" w:space="0" w:color="auto"/>
              </w:divBdr>
            </w:div>
            <w:div w:id="634605299">
              <w:marLeft w:val="0"/>
              <w:marRight w:val="0"/>
              <w:marTop w:val="0"/>
              <w:marBottom w:val="0"/>
              <w:divBdr>
                <w:top w:val="none" w:sz="0" w:space="0" w:color="auto"/>
                <w:left w:val="none" w:sz="0" w:space="0" w:color="auto"/>
                <w:bottom w:val="none" w:sz="0" w:space="0" w:color="auto"/>
                <w:right w:val="none" w:sz="0" w:space="0" w:color="auto"/>
              </w:divBdr>
            </w:div>
            <w:div w:id="63460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05230">
      <w:marLeft w:val="0"/>
      <w:marRight w:val="0"/>
      <w:marTop w:val="0"/>
      <w:marBottom w:val="0"/>
      <w:divBdr>
        <w:top w:val="none" w:sz="0" w:space="0" w:color="auto"/>
        <w:left w:val="none" w:sz="0" w:space="0" w:color="auto"/>
        <w:bottom w:val="none" w:sz="0" w:space="0" w:color="auto"/>
        <w:right w:val="none" w:sz="0" w:space="0" w:color="auto"/>
      </w:divBdr>
      <w:divsChild>
        <w:div w:id="634605235">
          <w:marLeft w:val="0"/>
          <w:marRight w:val="0"/>
          <w:marTop w:val="0"/>
          <w:marBottom w:val="0"/>
          <w:divBdr>
            <w:top w:val="none" w:sz="0" w:space="0" w:color="auto"/>
            <w:left w:val="none" w:sz="0" w:space="0" w:color="auto"/>
            <w:bottom w:val="none" w:sz="0" w:space="0" w:color="auto"/>
            <w:right w:val="none" w:sz="0" w:space="0" w:color="auto"/>
          </w:divBdr>
          <w:divsChild>
            <w:div w:id="634605225">
              <w:marLeft w:val="0"/>
              <w:marRight w:val="0"/>
              <w:marTop w:val="0"/>
              <w:marBottom w:val="0"/>
              <w:divBdr>
                <w:top w:val="none" w:sz="0" w:space="0" w:color="auto"/>
                <w:left w:val="none" w:sz="0" w:space="0" w:color="auto"/>
                <w:bottom w:val="none" w:sz="0" w:space="0" w:color="auto"/>
                <w:right w:val="none" w:sz="0" w:space="0" w:color="auto"/>
              </w:divBdr>
            </w:div>
            <w:div w:id="634605255">
              <w:marLeft w:val="0"/>
              <w:marRight w:val="0"/>
              <w:marTop w:val="0"/>
              <w:marBottom w:val="0"/>
              <w:divBdr>
                <w:top w:val="none" w:sz="0" w:space="0" w:color="auto"/>
                <w:left w:val="none" w:sz="0" w:space="0" w:color="auto"/>
                <w:bottom w:val="none" w:sz="0" w:space="0" w:color="auto"/>
                <w:right w:val="none" w:sz="0" w:space="0" w:color="auto"/>
              </w:divBdr>
            </w:div>
            <w:div w:id="634605256">
              <w:marLeft w:val="0"/>
              <w:marRight w:val="0"/>
              <w:marTop w:val="0"/>
              <w:marBottom w:val="0"/>
              <w:divBdr>
                <w:top w:val="none" w:sz="0" w:space="0" w:color="auto"/>
                <w:left w:val="none" w:sz="0" w:space="0" w:color="auto"/>
                <w:bottom w:val="none" w:sz="0" w:space="0" w:color="auto"/>
                <w:right w:val="none" w:sz="0" w:space="0" w:color="auto"/>
              </w:divBdr>
            </w:div>
            <w:div w:id="634605281">
              <w:marLeft w:val="0"/>
              <w:marRight w:val="0"/>
              <w:marTop w:val="0"/>
              <w:marBottom w:val="0"/>
              <w:divBdr>
                <w:top w:val="none" w:sz="0" w:space="0" w:color="auto"/>
                <w:left w:val="none" w:sz="0" w:space="0" w:color="auto"/>
                <w:bottom w:val="none" w:sz="0" w:space="0" w:color="auto"/>
                <w:right w:val="none" w:sz="0" w:space="0" w:color="auto"/>
              </w:divBdr>
            </w:div>
            <w:div w:id="634605295">
              <w:marLeft w:val="0"/>
              <w:marRight w:val="0"/>
              <w:marTop w:val="0"/>
              <w:marBottom w:val="0"/>
              <w:divBdr>
                <w:top w:val="none" w:sz="0" w:space="0" w:color="auto"/>
                <w:left w:val="none" w:sz="0" w:space="0" w:color="auto"/>
                <w:bottom w:val="none" w:sz="0" w:space="0" w:color="auto"/>
                <w:right w:val="none" w:sz="0" w:space="0" w:color="auto"/>
              </w:divBdr>
            </w:div>
            <w:div w:id="634605303">
              <w:marLeft w:val="0"/>
              <w:marRight w:val="0"/>
              <w:marTop w:val="0"/>
              <w:marBottom w:val="0"/>
              <w:divBdr>
                <w:top w:val="none" w:sz="0" w:space="0" w:color="auto"/>
                <w:left w:val="none" w:sz="0" w:space="0" w:color="auto"/>
                <w:bottom w:val="none" w:sz="0" w:space="0" w:color="auto"/>
                <w:right w:val="none" w:sz="0" w:space="0" w:color="auto"/>
              </w:divBdr>
            </w:div>
            <w:div w:id="634605314">
              <w:marLeft w:val="0"/>
              <w:marRight w:val="0"/>
              <w:marTop w:val="0"/>
              <w:marBottom w:val="0"/>
              <w:divBdr>
                <w:top w:val="none" w:sz="0" w:space="0" w:color="auto"/>
                <w:left w:val="none" w:sz="0" w:space="0" w:color="auto"/>
                <w:bottom w:val="none" w:sz="0" w:space="0" w:color="auto"/>
                <w:right w:val="none" w:sz="0" w:space="0" w:color="auto"/>
              </w:divBdr>
            </w:div>
            <w:div w:id="634605318">
              <w:marLeft w:val="0"/>
              <w:marRight w:val="0"/>
              <w:marTop w:val="0"/>
              <w:marBottom w:val="0"/>
              <w:divBdr>
                <w:top w:val="none" w:sz="0" w:space="0" w:color="auto"/>
                <w:left w:val="none" w:sz="0" w:space="0" w:color="auto"/>
                <w:bottom w:val="none" w:sz="0" w:space="0" w:color="auto"/>
                <w:right w:val="none" w:sz="0" w:space="0" w:color="auto"/>
              </w:divBdr>
            </w:div>
            <w:div w:id="63460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05231">
      <w:marLeft w:val="0"/>
      <w:marRight w:val="0"/>
      <w:marTop w:val="0"/>
      <w:marBottom w:val="0"/>
      <w:divBdr>
        <w:top w:val="none" w:sz="0" w:space="0" w:color="auto"/>
        <w:left w:val="none" w:sz="0" w:space="0" w:color="auto"/>
        <w:bottom w:val="none" w:sz="0" w:space="0" w:color="auto"/>
        <w:right w:val="none" w:sz="0" w:space="0" w:color="auto"/>
      </w:divBdr>
    </w:div>
    <w:div w:id="634605236">
      <w:marLeft w:val="0"/>
      <w:marRight w:val="0"/>
      <w:marTop w:val="0"/>
      <w:marBottom w:val="0"/>
      <w:divBdr>
        <w:top w:val="none" w:sz="0" w:space="0" w:color="auto"/>
        <w:left w:val="none" w:sz="0" w:space="0" w:color="auto"/>
        <w:bottom w:val="none" w:sz="0" w:space="0" w:color="auto"/>
        <w:right w:val="none" w:sz="0" w:space="0" w:color="auto"/>
      </w:divBdr>
      <w:divsChild>
        <w:div w:id="634605331">
          <w:marLeft w:val="0"/>
          <w:marRight w:val="0"/>
          <w:marTop w:val="0"/>
          <w:marBottom w:val="0"/>
          <w:divBdr>
            <w:top w:val="none" w:sz="0" w:space="0" w:color="auto"/>
            <w:left w:val="none" w:sz="0" w:space="0" w:color="auto"/>
            <w:bottom w:val="none" w:sz="0" w:space="0" w:color="auto"/>
            <w:right w:val="none" w:sz="0" w:space="0" w:color="auto"/>
          </w:divBdr>
          <w:divsChild>
            <w:div w:id="634605274">
              <w:marLeft w:val="0"/>
              <w:marRight w:val="0"/>
              <w:marTop w:val="0"/>
              <w:marBottom w:val="0"/>
              <w:divBdr>
                <w:top w:val="none" w:sz="0" w:space="0" w:color="auto"/>
                <w:left w:val="none" w:sz="0" w:space="0" w:color="auto"/>
                <w:bottom w:val="none" w:sz="0" w:space="0" w:color="auto"/>
                <w:right w:val="none" w:sz="0" w:space="0" w:color="auto"/>
              </w:divBdr>
            </w:div>
            <w:div w:id="634605325">
              <w:marLeft w:val="0"/>
              <w:marRight w:val="0"/>
              <w:marTop w:val="0"/>
              <w:marBottom w:val="0"/>
              <w:divBdr>
                <w:top w:val="none" w:sz="0" w:space="0" w:color="auto"/>
                <w:left w:val="none" w:sz="0" w:space="0" w:color="auto"/>
                <w:bottom w:val="none" w:sz="0" w:space="0" w:color="auto"/>
                <w:right w:val="none" w:sz="0" w:space="0" w:color="auto"/>
              </w:divBdr>
            </w:div>
            <w:div w:id="63460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05238">
      <w:marLeft w:val="0"/>
      <w:marRight w:val="0"/>
      <w:marTop w:val="0"/>
      <w:marBottom w:val="0"/>
      <w:divBdr>
        <w:top w:val="none" w:sz="0" w:space="0" w:color="auto"/>
        <w:left w:val="none" w:sz="0" w:space="0" w:color="auto"/>
        <w:bottom w:val="none" w:sz="0" w:space="0" w:color="auto"/>
        <w:right w:val="none" w:sz="0" w:space="0" w:color="auto"/>
      </w:divBdr>
      <w:divsChild>
        <w:div w:id="634605251">
          <w:marLeft w:val="0"/>
          <w:marRight w:val="0"/>
          <w:marTop w:val="0"/>
          <w:marBottom w:val="0"/>
          <w:divBdr>
            <w:top w:val="none" w:sz="0" w:space="0" w:color="auto"/>
            <w:left w:val="none" w:sz="0" w:space="0" w:color="auto"/>
            <w:bottom w:val="none" w:sz="0" w:space="0" w:color="auto"/>
            <w:right w:val="none" w:sz="0" w:space="0" w:color="auto"/>
          </w:divBdr>
          <w:divsChild>
            <w:div w:id="634605219">
              <w:marLeft w:val="0"/>
              <w:marRight w:val="0"/>
              <w:marTop w:val="0"/>
              <w:marBottom w:val="0"/>
              <w:divBdr>
                <w:top w:val="none" w:sz="0" w:space="0" w:color="auto"/>
                <w:left w:val="none" w:sz="0" w:space="0" w:color="auto"/>
                <w:bottom w:val="none" w:sz="0" w:space="0" w:color="auto"/>
                <w:right w:val="none" w:sz="0" w:space="0" w:color="auto"/>
              </w:divBdr>
            </w:div>
            <w:div w:id="634605258">
              <w:marLeft w:val="0"/>
              <w:marRight w:val="0"/>
              <w:marTop w:val="0"/>
              <w:marBottom w:val="0"/>
              <w:divBdr>
                <w:top w:val="none" w:sz="0" w:space="0" w:color="auto"/>
                <w:left w:val="none" w:sz="0" w:space="0" w:color="auto"/>
                <w:bottom w:val="none" w:sz="0" w:space="0" w:color="auto"/>
                <w:right w:val="none" w:sz="0" w:space="0" w:color="auto"/>
              </w:divBdr>
            </w:div>
            <w:div w:id="634605260">
              <w:marLeft w:val="0"/>
              <w:marRight w:val="0"/>
              <w:marTop w:val="0"/>
              <w:marBottom w:val="0"/>
              <w:divBdr>
                <w:top w:val="none" w:sz="0" w:space="0" w:color="auto"/>
                <w:left w:val="none" w:sz="0" w:space="0" w:color="auto"/>
                <w:bottom w:val="none" w:sz="0" w:space="0" w:color="auto"/>
                <w:right w:val="none" w:sz="0" w:space="0" w:color="auto"/>
              </w:divBdr>
            </w:div>
            <w:div w:id="634605261">
              <w:marLeft w:val="0"/>
              <w:marRight w:val="0"/>
              <w:marTop w:val="0"/>
              <w:marBottom w:val="0"/>
              <w:divBdr>
                <w:top w:val="none" w:sz="0" w:space="0" w:color="auto"/>
                <w:left w:val="none" w:sz="0" w:space="0" w:color="auto"/>
                <w:bottom w:val="none" w:sz="0" w:space="0" w:color="auto"/>
                <w:right w:val="none" w:sz="0" w:space="0" w:color="auto"/>
              </w:divBdr>
            </w:div>
            <w:div w:id="634605289">
              <w:marLeft w:val="0"/>
              <w:marRight w:val="0"/>
              <w:marTop w:val="0"/>
              <w:marBottom w:val="0"/>
              <w:divBdr>
                <w:top w:val="none" w:sz="0" w:space="0" w:color="auto"/>
                <w:left w:val="none" w:sz="0" w:space="0" w:color="auto"/>
                <w:bottom w:val="none" w:sz="0" w:space="0" w:color="auto"/>
                <w:right w:val="none" w:sz="0" w:space="0" w:color="auto"/>
              </w:divBdr>
            </w:div>
            <w:div w:id="63460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05242">
      <w:marLeft w:val="0"/>
      <w:marRight w:val="0"/>
      <w:marTop w:val="0"/>
      <w:marBottom w:val="0"/>
      <w:divBdr>
        <w:top w:val="none" w:sz="0" w:space="0" w:color="auto"/>
        <w:left w:val="none" w:sz="0" w:space="0" w:color="auto"/>
        <w:bottom w:val="none" w:sz="0" w:space="0" w:color="auto"/>
        <w:right w:val="none" w:sz="0" w:space="0" w:color="auto"/>
      </w:divBdr>
    </w:div>
    <w:div w:id="634605246">
      <w:marLeft w:val="0"/>
      <w:marRight w:val="0"/>
      <w:marTop w:val="0"/>
      <w:marBottom w:val="0"/>
      <w:divBdr>
        <w:top w:val="none" w:sz="0" w:space="0" w:color="auto"/>
        <w:left w:val="none" w:sz="0" w:space="0" w:color="auto"/>
        <w:bottom w:val="none" w:sz="0" w:space="0" w:color="auto"/>
        <w:right w:val="none" w:sz="0" w:space="0" w:color="auto"/>
      </w:divBdr>
    </w:div>
    <w:div w:id="634605247">
      <w:marLeft w:val="0"/>
      <w:marRight w:val="0"/>
      <w:marTop w:val="0"/>
      <w:marBottom w:val="0"/>
      <w:divBdr>
        <w:top w:val="none" w:sz="0" w:space="0" w:color="auto"/>
        <w:left w:val="none" w:sz="0" w:space="0" w:color="auto"/>
        <w:bottom w:val="none" w:sz="0" w:space="0" w:color="auto"/>
        <w:right w:val="none" w:sz="0" w:space="0" w:color="auto"/>
      </w:divBdr>
      <w:divsChild>
        <w:div w:id="634605338">
          <w:marLeft w:val="0"/>
          <w:marRight w:val="0"/>
          <w:marTop w:val="0"/>
          <w:marBottom w:val="0"/>
          <w:divBdr>
            <w:top w:val="none" w:sz="0" w:space="0" w:color="auto"/>
            <w:left w:val="none" w:sz="0" w:space="0" w:color="auto"/>
            <w:bottom w:val="none" w:sz="0" w:space="0" w:color="auto"/>
            <w:right w:val="none" w:sz="0" w:space="0" w:color="auto"/>
          </w:divBdr>
          <w:divsChild>
            <w:div w:id="634605232">
              <w:marLeft w:val="0"/>
              <w:marRight w:val="0"/>
              <w:marTop w:val="0"/>
              <w:marBottom w:val="0"/>
              <w:divBdr>
                <w:top w:val="none" w:sz="0" w:space="0" w:color="auto"/>
                <w:left w:val="none" w:sz="0" w:space="0" w:color="auto"/>
                <w:bottom w:val="none" w:sz="0" w:space="0" w:color="auto"/>
                <w:right w:val="none" w:sz="0" w:space="0" w:color="auto"/>
              </w:divBdr>
            </w:div>
            <w:div w:id="634605252">
              <w:marLeft w:val="0"/>
              <w:marRight w:val="0"/>
              <w:marTop w:val="0"/>
              <w:marBottom w:val="0"/>
              <w:divBdr>
                <w:top w:val="none" w:sz="0" w:space="0" w:color="auto"/>
                <w:left w:val="none" w:sz="0" w:space="0" w:color="auto"/>
                <w:bottom w:val="none" w:sz="0" w:space="0" w:color="auto"/>
                <w:right w:val="none" w:sz="0" w:space="0" w:color="auto"/>
              </w:divBdr>
            </w:div>
            <w:div w:id="634605293">
              <w:marLeft w:val="0"/>
              <w:marRight w:val="0"/>
              <w:marTop w:val="0"/>
              <w:marBottom w:val="0"/>
              <w:divBdr>
                <w:top w:val="none" w:sz="0" w:space="0" w:color="auto"/>
                <w:left w:val="none" w:sz="0" w:space="0" w:color="auto"/>
                <w:bottom w:val="none" w:sz="0" w:space="0" w:color="auto"/>
                <w:right w:val="none" w:sz="0" w:space="0" w:color="auto"/>
              </w:divBdr>
            </w:div>
            <w:div w:id="634605300">
              <w:marLeft w:val="0"/>
              <w:marRight w:val="0"/>
              <w:marTop w:val="0"/>
              <w:marBottom w:val="0"/>
              <w:divBdr>
                <w:top w:val="none" w:sz="0" w:space="0" w:color="auto"/>
                <w:left w:val="none" w:sz="0" w:space="0" w:color="auto"/>
                <w:bottom w:val="none" w:sz="0" w:space="0" w:color="auto"/>
                <w:right w:val="none" w:sz="0" w:space="0" w:color="auto"/>
              </w:divBdr>
            </w:div>
            <w:div w:id="63460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05253">
      <w:marLeft w:val="0"/>
      <w:marRight w:val="0"/>
      <w:marTop w:val="0"/>
      <w:marBottom w:val="0"/>
      <w:divBdr>
        <w:top w:val="none" w:sz="0" w:space="0" w:color="auto"/>
        <w:left w:val="none" w:sz="0" w:space="0" w:color="auto"/>
        <w:bottom w:val="none" w:sz="0" w:space="0" w:color="auto"/>
        <w:right w:val="none" w:sz="0" w:space="0" w:color="auto"/>
      </w:divBdr>
      <w:divsChild>
        <w:div w:id="634605237">
          <w:marLeft w:val="0"/>
          <w:marRight w:val="0"/>
          <w:marTop w:val="0"/>
          <w:marBottom w:val="0"/>
          <w:divBdr>
            <w:top w:val="none" w:sz="0" w:space="0" w:color="auto"/>
            <w:left w:val="none" w:sz="0" w:space="0" w:color="auto"/>
            <w:bottom w:val="none" w:sz="0" w:space="0" w:color="auto"/>
            <w:right w:val="none" w:sz="0" w:space="0" w:color="auto"/>
          </w:divBdr>
          <w:divsChild>
            <w:div w:id="634605245">
              <w:marLeft w:val="0"/>
              <w:marRight w:val="0"/>
              <w:marTop w:val="0"/>
              <w:marBottom w:val="0"/>
              <w:divBdr>
                <w:top w:val="none" w:sz="0" w:space="0" w:color="auto"/>
                <w:left w:val="none" w:sz="0" w:space="0" w:color="auto"/>
                <w:bottom w:val="none" w:sz="0" w:space="0" w:color="auto"/>
                <w:right w:val="none" w:sz="0" w:space="0" w:color="auto"/>
              </w:divBdr>
            </w:div>
            <w:div w:id="634605276">
              <w:marLeft w:val="0"/>
              <w:marRight w:val="0"/>
              <w:marTop w:val="0"/>
              <w:marBottom w:val="0"/>
              <w:divBdr>
                <w:top w:val="none" w:sz="0" w:space="0" w:color="auto"/>
                <w:left w:val="none" w:sz="0" w:space="0" w:color="auto"/>
                <w:bottom w:val="none" w:sz="0" w:space="0" w:color="auto"/>
                <w:right w:val="none" w:sz="0" w:space="0" w:color="auto"/>
              </w:divBdr>
            </w:div>
            <w:div w:id="63460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05257">
      <w:marLeft w:val="0"/>
      <w:marRight w:val="0"/>
      <w:marTop w:val="0"/>
      <w:marBottom w:val="0"/>
      <w:divBdr>
        <w:top w:val="none" w:sz="0" w:space="0" w:color="auto"/>
        <w:left w:val="none" w:sz="0" w:space="0" w:color="auto"/>
        <w:bottom w:val="none" w:sz="0" w:space="0" w:color="auto"/>
        <w:right w:val="none" w:sz="0" w:space="0" w:color="auto"/>
      </w:divBdr>
      <w:divsChild>
        <w:div w:id="634605282">
          <w:marLeft w:val="0"/>
          <w:marRight w:val="0"/>
          <w:marTop w:val="0"/>
          <w:marBottom w:val="0"/>
          <w:divBdr>
            <w:top w:val="none" w:sz="0" w:space="0" w:color="auto"/>
            <w:left w:val="none" w:sz="0" w:space="0" w:color="auto"/>
            <w:bottom w:val="none" w:sz="0" w:space="0" w:color="auto"/>
            <w:right w:val="none" w:sz="0" w:space="0" w:color="auto"/>
          </w:divBdr>
          <w:divsChild>
            <w:div w:id="634605308">
              <w:marLeft w:val="0"/>
              <w:marRight w:val="0"/>
              <w:marTop w:val="0"/>
              <w:marBottom w:val="0"/>
              <w:divBdr>
                <w:top w:val="none" w:sz="0" w:space="0" w:color="auto"/>
                <w:left w:val="none" w:sz="0" w:space="0" w:color="auto"/>
                <w:bottom w:val="none" w:sz="0" w:space="0" w:color="auto"/>
                <w:right w:val="none" w:sz="0" w:space="0" w:color="auto"/>
              </w:divBdr>
              <w:divsChild>
                <w:div w:id="63460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605270">
      <w:marLeft w:val="0"/>
      <w:marRight w:val="0"/>
      <w:marTop w:val="0"/>
      <w:marBottom w:val="0"/>
      <w:divBdr>
        <w:top w:val="none" w:sz="0" w:space="0" w:color="auto"/>
        <w:left w:val="none" w:sz="0" w:space="0" w:color="auto"/>
        <w:bottom w:val="none" w:sz="0" w:space="0" w:color="auto"/>
        <w:right w:val="none" w:sz="0" w:space="0" w:color="auto"/>
      </w:divBdr>
      <w:divsChild>
        <w:div w:id="634605266">
          <w:marLeft w:val="0"/>
          <w:marRight w:val="0"/>
          <w:marTop w:val="0"/>
          <w:marBottom w:val="0"/>
          <w:divBdr>
            <w:top w:val="none" w:sz="0" w:space="0" w:color="auto"/>
            <w:left w:val="none" w:sz="0" w:space="0" w:color="auto"/>
            <w:bottom w:val="none" w:sz="0" w:space="0" w:color="auto"/>
            <w:right w:val="none" w:sz="0" w:space="0" w:color="auto"/>
          </w:divBdr>
          <w:divsChild>
            <w:div w:id="634605233">
              <w:marLeft w:val="0"/>
              <w:marRight w:val="0"/>
              <w:marTop w:val="0"/>
              <w:marBottom w:val="0"/>
              <w:divBdr>
                <w:top w:val="none" w:sz="0" w:space="0" w:color="auto"/>
                <w:left w:val="none" w:sz="0" w:space="0" w:color="auto"/>
                <w:bottom w:val="none" w:sz="0" w:space="0" w:color="auto"/>
                <w:right w:val="none" w:sz="0" w:space="0" w:color="auto"/>
              </w:divBdr>
            </w:div>
            <w:div w:id="634605268">
              <w:marLeft w:val="0"/>
              <w:marRight w:val="0"/>
              <w:marTop w:val="0"/>
              <w:marBottom w:val="0"/>
              <w:divBdr>
                <w:top w:val="none" w:sz="0" w:space="0" w:color="auto"/>
                <w:left w:val="none" w:sz="0" w:space="0" w:color="auto"/>
                <w:bottom w:val="none" w:sz="0" w:space="0" w:color="auto"/>
                <w:right w:val="none" w:sz="0" w:space="0" w:color="auto"/>
              </w:divBdr>
            </w:div>
            <w:div w:id="63460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05285">
      <w:marLeft w:val="0"/>
      <w:marRight w:val="0"/>
      <w:marTop w:val="0"/>
      <w:marBottom w:val="0"/>
      <w:divBdr>
        <w:top w:val="none" w:sz="0" w:space="0" w:color="auto"/>
        <w:left w:val="none" w:sz="0" w:space="0" w:color="auto"/>
        <w:bottom w:val="none" w:sz="0" w:space="0" w:color="auto"/>
        <w:right w:val="none" w:sz="0" w:space="0" w:color="auto"/>
      </w:divBdr>
    </w:div>
    <w:div w:id="634605288">
      <w:marLeft w:val="0"/>
      <w:marRight w:val="0"/>
      <w:marTop w:val="0"/>
      <w:marBottom w:val="0"/>
      <w:divBdr>
        <w:top w:val="none" w:sz="0" w:space="0" w:color="auto"/>
        <w:left w:val="none" w:sz="0" w:space="0" w:color="auto"/>
        <w:bottom w:val="none" w:sz="0" w:space="0" w:color="auto"/>
        <w:right w:val="none" w:sz="0" w:space="0" w:color="auto"/>
      </w:divBdr>
      <w:divsChild>
        <w:div w:id="634605297">
          <w:marLeft w:val="0"/>
          <w:marRight w:val="0"/>
          <w:marTop w:val="0"/>
          <w:marBottom w:val="0"/>
          <w:divBdr>
            <w:top w:val="none" w:sz="0" w:space="0" w:color="auto"/>
            <w:left w:val="none" w:sz="0" w:space="0" w:color="auto"/>
            <w:bottom w:val="none" w:sz="0" w:space="0" w:color="auto"/>
            <w:right w:val="none" w:sz="0" w:space="0" w:color="auto"/>
          </w:divBdr>
        </w:div>
      </w:divsChild>
    </w:div>
    <w:div w:id="634605290">
      <w:marLeft w:val="0"/>
      <w:marRight w:val="0"/>
      <w:marTop w:val="0"/>
      <w:marBottom w:val="0"/>
      <w:divBdr>
        <w:top w:val="none" w:sz="0" w:space="0" w:color="auto"/>
        <w:left w:val="none" w:sz="0" w:space="0" w:color="auto"/>
        <w:bottom w:val="none" w:sz="0" w:space="0" w:color="auto"/>
        <w:right w:val="none" w:sz="0" w:space="0" w:color="auto"/>
      </w:divBdr>
    </w:div>
    <w:div w:id="634605291">
      <w:marLeft w:val="0"/>
      <w:marRight w:val="0"/>
      <w:marTop w:val="0"/>
      <w:marBottom w:val="0"/>
      <w:divBdr>
        <w:top w:val="none" w:sz="0" w:space="0" w:color="auto"/>
        <w:left w:val="none" w:sz="0" w:space="0" w:color="auto"/>
        <w:bottom w:val="none" w:sz="0" w:space="0" w:color="auto"/>
        <w:right w:val="none" w:sz="0" w:space="0" w:color="auto"/>
      </w:divBdr>
    </w:div>
    <w:div w:id="634605294">
      <w:marLeft w:val="0"/>
      <w:marRight w:val="0"/>
      <w:marTop w:val="0"/>
      <w:marBottom w:val="0"/>
      <w:divBdr>
        <w:top w:val="none" w:sz="0" w:space="0" w:color="auto"/>
        <w:left w:val="none" w:sz="0" w:space="0" w:color="auto"/>
        <w:bottom w:val="none" w:sz="0" w:space="0" w:color="auto"/>
        <w:right w:val="none" w:sz="0" w:space="0" w:color="auto"/>
      </w:divBdr>
      <w:divsChild>
        <w:div w:id="634605312">
          <w:marLeft w:val="0"/>
          <w:marRight w:val="0"/>
          <w:marTop w:val="0"/>
          <w:marBottom w:val="0"/>
          <w:divBdr>
            <w:top w:val="none" w:sz="0" w:space="0" w:color="auto"/>
            <w:left w:val="none" w:sz="0" w:space="0" w:color="auto"/>
            <w:bottom w:val="none" w:sz="0" w:space="0" w:color="auto"/>
            <w:right w:val="none" w:sz="0" w:space="0" w:color="auto"/>
          </w:divBdr>
          <w:divsChild>
            <w:div w:id="634605226">
              <w:marLeft w:val="0"/>
              <w:marRight w:val="0"/>
              <w:marTop w:val="0"/>
              <w:marBottom w:val="0"/>
              <w:divBdr>
                <w:top w:val="none" w:sz="0" w:space="0" w:color="auto"/>
                <w:left w:val="none" w:sz="0" w:space="0" w:color="auto"/>
                <w:bottom w:val="none" w:sz="0" w:space="0" w:color="auto"/>
                <w:right w:val="none" w:sz="0" w:space="0" w:color="auto"/>
              </w:divBdr>
            </w:div>
            <w:div w:id="634605241">
              <w:marLeft w:val="0"/>
              <w:marRight w:val="0"/>
              <w:marTop w:val="0"/>
              <w:marBottom w:val="0"/>
              <w:divBdr>
                <w:top w:val="none" w:sz="0" w:space="0" w:color="auto"/>
                <w:left w:val="none" w:sz="0" w:space="0" w:color="auto"/>
                <w:bottom w:val="none" w:sz="0" w:space="0" w:color="auto"/>
                <w:right w:val="none" w:sz="0" w:space="0" w:color="auto"/>
              </w:divBdr>
            </w:div>
            <w:div w:id="63460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05306">
      <w:marLeft w:val="0"/>
      <w:marRight w:val="0"/>
      <w:marTop w:val="0"/>
      <w:marBottom w:val="0"/>
      <w:divBdr>
        <w:top w:val="none" w:sz="0" w:space="0" w:color="auto"/>
        <w:left w:val="none" w:sz="0" w:space="0" w:color="auto"/>
        <w:bottom w:val="none" w:sz="0" w:space="0" w:color="auto"/>
        <w:right w:val="none" w:sz="0" w:space="0" w:color="auto"/>
      </w:divBdr>
      <w:divsChild>
        <w:div w:id="634605254">
          <w:marLeft w:val="0"/>
          <w:marRight w:val="0"/>
          <w:marTop w:val="0"/>
          <w:marBottom w:val="0"/>
          <w:divBdr>
            <w:top w:val="none" w:sz="0" w:space="0" w:color="auto"/>
            <w:left w:val="none" w:sz="0" w:space="0" w:color="auto"/>
            <w:bottom w:val="none" w:sz="0" w:space="0" w:color="auto"/>
            <w:right w:val="none" w:sz="0" w:space="0" w:color="auto"/>
          </w:divBdr>
          <w:divsChild>
            <w:div w:id="634605265">
              <w:marLeft w:val="0"/>
              <w:marRight w:val="0"/>
              <w:marTop w:val="0"/>
              <w:marBottom w:val="0"/>
              <w:divBdr>
                <w:top w:val="none" w:sz="0" w:space="0" w:color="auto"/>
                <w:left w:val="none" w:sz="0" w:space="0" w:color="auto"/>
                <w:bottom w:val="none" w:sz="0" w:space="0" w:color="auto"/>
                <w:right w:val="none" w:sz="0" w:space="0" w:color="auto"/>
              </w:divBdr>
            </w:div>
            <w:div w:id="634605275">
              <w:marLeft w:val="0"/>
              <w:marRight w:val="0"/>
              <w:marTop w:val="0"/>
              <w:marBottom w:val="0"/>
              <w:divBdr>
                <w:top w:val="none" w:sz="0" w:space="0" w:color="auto"/>
                <w:left w:val="none" w:sz="0" w:space="0" w:color="auto"/>
                <w:bottom w:val="none" w:sz="0" w:space="0" w:color="auto"/>
                <w:right w:val="none" w:sz="0" w:space="0" w:color="auto"/>
              </w:divBdr>
            </w:div>
            <w:div w:id="634605277">
              <w:marLeft w:val="0"/>
              <w:marRight w:val="0"/>
              <w:marTop w:val="0"/>
              <w:marBottom w:val="0"/>
              <w:divBdr>
                <w:top w:val="none" w:sz="0" w:space="0" w:color="auto"/>
                <w:left w:val="none" w:sz="0" w:space="0" w:color="auto"/>
                <w:bottom w:val="none" w:sz="0" w:space="0" w:color="auto"/>
                <w:right w:val="none" w:sz="0" w:space="0" w:color="auto"/>
              </w:divBdr>
            </w:div>
            <w:div w:id="634605280">
              <w:marLeft w:val="0"/>
              <w:marRight w:val="0"/>
              <w:marTop w:val="0"/>
              <w:marBottom w:val="0"/>
              <w:divBdr>
                <w:top w:val="none" w:sz="0" w:space="0" w:color="auto"/>
                <w:left w:val="none" w:sz="0" w:space="0" w:color="auto"/>
                <w:bottom w:val="none" w:sz="0" w:space="0" w:color="auto"/>
                <w:right w:val="none" w:sz="0" w:space="0" w:color="auto"/>
              </w:divBdr>
            </w:div>
            <w:div w:id="634605283">
              <w:marLeft w:val="0"/>
              <w:marRight w:val="0"/>
              <w:marTop w:val="0"/>
              <w:marBottom w:val="0"/>
              <w:divBdr>
                <w:top w:val="none" w:sz="0" w:space="0" w:color="auto"/>
                <w:left w:val="none" w:sz="0" w:space="0" w:color="auto"/>
                <w:bottom w:val="none" w:sz="0" w:space="0" w:color="auto"/>
                <w:right w:val="none" w:sz="0" w:space="0" w:color="auto"/>
              </w:divBdr>
            </w:div>
            <w:div w:id="634605287">
              <w:marLeft w:val="0"/>
              <w:marRight w:val="0"/>
              <w:marTop w:val="0"/>
              <w:marBottom w:val="0"/>
              <w:divBdr>
                <w:top w:val="none" w:sz="0" w:space="0" w:color="auto"/>
                <w:left w:val="none" w:sz="0" w:space="0" w:color="auto"/>
                <w:bottom w:val="none" w:sz="0" w:space="0" w:color="auto"/>
                <w:right w:val="none" w:sz="0" w:space="0" w:color="auto"/>
              </w:divBdr>
            </w:div>
            <w:div w:id="634605310">
              <w:marLeft w:val="0"/>
              <w:marRight w:val="0"/>
              <w:marTop w:val="0"/>
              <w:marBottom w:val="0"/>
              <w:divBdr>
                <w:top w:val="none" w:sz="0" w:space="0" w:color="auto"/>
                <w:left w:val="none" w:sz="0" w:space="0" w:color="auto"/>
                <w:bottom w:val="none" w:sz="0" w:space="0" w:color="auto"/>
                <w:right w:val="none" w:sz="0" w:space="0" w:color="auto"/>
              </w:divBdr>
            </w:div>
            <w:div w:id="634605315">
              <w:marLeft w:val="0"/>
              <w:marRight w:val="0"/>
              <w:marTop w:val="0"/>
              <w:marBottom w:val="0"/>
              <w:divBdr>
                <w:top w:val="none" w:sz="0" w:space="0" w:color="auto"/>
                <w:left w:val="none" w:sz="0" w:space="0" w:color="auto"/>
                <w:bottom w:val="none" w:sz="0" w:space="0" w:color="auto"/>
                <w:right w:val="none" w:sz="0" w:space="0" w:color="auto"/>
              </w:divBdr>
            </w:div>
            <w:div w:id="63460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05311">
      <w:marLeft w:val="0"/>
      <w:marRight w:val="0"/>
      <w:marTop w:val="0"/>
      <w:marBottom w:val="0"/>
      <w:divBdr>
        <w:top w:val="none" w:sz="0" w:space="0" w:color="auto"/>
        <w:left w:val="none" w:sz="0" w:space="0" w:color="auto"/>
        <w:bottom w:val="none" w:sz="0" w:space="0" w:color="auto"/>
        <w:right w:val="none" w:sz="0" w:space="0" w:color="auto"/>
      </w:divBdr>
      <w:divsChild>
        <w:div w:id="634605229">
          <w:marLeft w:val="0"/>
          <w:marRight w:val="0"/>
          <w:marTop w:val="0"/>
          <w:marBottom w:val="0"/>
          <w:divBdr>
            <w:top w:val="none" w:sz="0" w:space="0" w:color="auto"/>
            <w:left w:val="none" w:sz="0" w:space="0" w:color="auto"/>
            <w:bottom w:val="none" w:sz="0" w:space="0" w:color="auto"/>
            <w:right w:val="none" w:sz="0" w:space="0" w:color="auto"/>
          </w:divBdr>
          <w:divsChild>
            <w:div w:id="634605328">
              <w:marLeft w:val="0"/>
              <w:marRight w:val="0"/>
              <w:marTop w:val="0"/>
              <w:marBottom w:val="0"/>
              <w:divBdr>
                <w:top w:val="none" w:sz="0" w:space="0" w:color="auto"/>
                <w:left w:val="none" w:sz="0" w:space="0" w:color="auto"/>
                <w:bottom w:val="none" w:sz="0" w:space="0" w:color="auto"/>
                <w:right w:val="none" w:sz="0" w:space="0" w:color="auto"/>
              </w:divBdr>
              <w:divsChild>
                <w:div w:id="634605286">
                  <w:marLeft w:val="0"/>
                  <w:marRight w:val="0"/>
                  <w:marTop w:val="0"/>
                  <w:marBottom w:val="0"/>
                  <w:divBdr>
                    <w:top w:val="none" w:sz="0" w:space="0" w:color="auto"/>
                    <w:left w:val="none" w:sz="0" w:space="0" w:color="auto"/>
                    <w:bottom w:val="none" w:sz="0" w:space="0" w:color="auto"/>
                    <w:right w:val="none" w:sz="0" w:space="0" w:color="auto"/>
                  </w:divBdr>
                  <w:divsChild>
                    <w:div w:id="634605301">
                      <w:marLeft w:val="2250"/>
                      <w:marRight w:val="3705"/>
                      <w:marTop w:val="0"/>
                      <w:marBottom w:val="0"/>
                      <w:divBdr>
                        <w:top w:val="none" w:sz="0" w:space="0" w:color="auto"/>
                        <w:left w:val="none" w:sz="0" w:space="0" w:color="auto"/>
                        <w:bottom w:val="none" w:sz="0" w:space="0" w:color="auto"/>
                        <w:right w:val="none" w:sz="0" w:space="0" w:color="auto"/>
                      </w:divBdr>
                      <w:divsChild>
                        <w:div w:id="634605323">
                          <w:marLeft w:val="0"/>
                          <w:marRight w:val="0"/>
                          <w:marTop w:val="0"/>
                          <w:marBottom w:val="0"/>
                          <w:divBdr>
                            <w:top w:val="none" w:sz="0" w:space="0" w:color="auto"/>
                            <w:left w:val="none" w:sz="0" w:space="0" w:color="auto"/>
                            <w:bottom w:val="none" w:sz="0" w:space="0" w:color="auto"/>
                            <w:right w:val="none" w:sz="0" w:space="0" w:color="auto"/>
                          </w:divBdr>
                          <w:divsChild>
                            <w:div w:id="634605313">
                              <w:marLeft w:val="0"/>
                              <w:marRight w:val="0"/>
                              <w:marTop w:val="0"/>
                              <w:marBottom w:val="0"/>
                              <w:divBdr>
                                <w:top w:val="none" w:sz="0" w:space="0" w:color="auto"/>
                                <w:left w:val="none" w:sz="0" w:space="0" w:color="auto"/>
                                <w:bottom w:val="none" w:sz="0" w:space="0" w:color="auto"/>
                                <w:right w:val="none" w:sz="0" w:space="0" w:color="auto"/>
                              </w:divBdr>
                              <w:divsChild>
                                <w:div w:id="634605322">
                                  <w:marLeft w:val="0"/>
                                  <w:marRight w:val="0"/>
                                  <w:marTop w:val="0"/>
                                  <w:marBottom w:val="0"/>
                                  <w:divBdr>
                                    <w:top w:val="none" w:sz="0" w:space="0" w:color="auto"/>
                                    <w:left w:val="none" w:sz="0" w:space="0" w:color="auto"/>
                                    <w:bottom w:val="none" w:sz="0" w:space="0" w:color="auto"/>
                                    <w:right w:val="none" w:sz="0" w:space="0" w:color="auto"/>
                                  </w:divBdr>
                                  <w:divsChild>
                                    <w:div w:id="63460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4605317">
      <w:marLeft w:val="0"/>
      <w:marRight w:val="0"/>
      <w:marTop w:val="0"/>
      <w:marBottom w:val="0"/>
      <w:divBdr>
        <w:top w:val="none" w:sz="0" w:space="0" w:color="auto"/>
        <w:left w:val="none" w:sz="0" w:space="0" w:color="auto"/>
        <w:bottom w:val="none" w:sz="0" w:space="0" w:color="auto"/>
        <w:right w:val="none" w:sz="0" w:space="0" w:color="auto"/>
      </w:divBdr>
      <w:divsChild>
        <w:div w:id="634605278">
          <w:marLeft w:val="0"/>
          <w:marRight w:val="0"/>
          <w:marTop w:val="0"/>
          <w:marBottom w:val="0"/>
          <w:divBdr>
            <w:top w:val="none" w:sz="0" w:space="0" w:color="auto"/>
            <w:left w:val="none" w:sz="0" w:space="0" w:color="auto"/>
            <w:bottom w:val="none" w:sz="0" w:space="0" w:color="auto"/>
            <w:right w:val="none" w:sz="0" w:space="0" w:color="auto"/>
          </w:divBdr>
          <w:divsChild>
            <w:div w:id="634605222">
              <w:marLeft w:val="0"/>
              <w:marRight w:val="0"/>
              <w:marTop w:val="0"/>
              <w:marBottom w:val="0"/>
              <w:divBdr>
                <w:top w:val="none" w:sz="0" w:space="0" w:color="auto"/>
                <w:left w:val="none" w:sz="0" w:space="0" w:color="auto"/>
                <w:bottom w:val="none" w:sz="0" w:space="0" w:color="auto"/>
                <w:right w:val="none" w:sz="0" w:space="0" w:color="auto"/>
              </w:divBdr>
            </w:div>
            <w:div w:id="634605302">
              <w:marLeft w:val="0"/>
              <w:marRight w:val="0"/>
              <w:marTop w:val="0"/>
              <w:marBottom w:val="0"/>
              <w:divBdr>
                <w:top w:val="none" w:sz="0" w:space="0" w:color="auto"/>
                <w:left w:val="none" w:sz="0" w:space="0" w:color="auto"/>
                <w:bottom w:val="none" w:sz="0" w:space="0" w:color="auto"/>
                <w:right w:val="none" w:sz="0" w:space="0" w:color="auto"/>
              </w:divBdr>
            </w:div>
            <w:div w:id="634605304">
              <w:marLeft w:val="0"/>
              <w:marRight w:val="0"/>
              <w:marTop w:val="0"/>
              <w:marBottom w:val="0"/>
              <w:divBdr>
                <w:top w:val="none" w:sz="0" w:space="0" w:color="auto"/>
                <w:left w:val="none" w:sz="0" w:space="0" w:color="auto"/>
                <w:bottom w:val="none" w:sz="0" w:space="0" w:color="auto"/>
                <w:right w:val="none" w:sz="0" w:space="0" w:color="auto"/>
              </w:divBdr>
            </w:div>
            <w:div w:id="634605326">
              <w:marLeft w:val="0"/>
              <w:marRight w:val="0"/>
              <w:marTop w:val="0"/>
              <w:marBottom w:val="0"/>
              <w:divBdr>
                <w:top w:val="none" w:sz="0" w:space="0" w:color="auto"/>
                <w:left w:val="none" w:sz="0" w:space="0" w:color="auto"/>
                <w:bottom w:val="none" w:sz="0" w:space="0" w:color="auto"/>
                <w:right w:val="none" w:sz="0" w:space="0" w:color="auto"/>
              </w:divBdr>
            </w:div>
            <w:div w:id="63460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05319">
      <w:marLeft w:val="0"/>
      <w:marRight w:val="0"/>
      <w:marTop w:val="0"/>
      <w:marBottom w:val="0"/>
      <w:divBdr>
        <w:top w:val="none" w:sz="0" w:space="0" w:color="auto"/>
        <w:left w:val="none" w:sz="0" w:space="0" w:color="auto"/>
        <w:bottom w:val="none" w:sz="0" w:space="0" w:color="auto"/>
        <w:right w:val="none" w:sz="0" w:space="0" w:color="auto"/>
      </w:divBdr>
      <w:divsChild>
        <w:div w:id="634605284">
          <w:marLeft w:val="0"/>
          <w:marRight w:val="0"/>
          <w:marTop w:val="0"/>
          <w:marBottom w:val="0"/>
          <w:divBdr>
            <w:top w:val="none" w:sz="0" w:space="0" w:color="auto"/>
            <w:left w:val="none" w:sz="0" w:space="0" w:color="auto"/>
            <w:bottom w:val="none" w:sz="0" w:space="0" w:color="auto"/>
            <w:right w:val="none" w:sz="0" w:space="0" w:color="auto"/>
          </w:divBdr>
          <w:divsChild>
            <w:div w:id="634605234">
              <w:marLeft w:val="0"/>
              <w:marRight w:val="0"/>
              <w:marTop w:val="0"/>
              <w:marBottom w:val="0"/>
              <w:divBdr>
                <w:top w:val="none" w:sz="0" w:space="0" w:color="auto"/>
                <w:left w:val="none" w:sz="0" w:space="0" w:color="auto"/>
                <w:bottom w:val="none" w:sz="0" w:space="0" w:color="auto"/>
                <w:right w:val="none" w:sz="0" w:space="0" w:color="auto"/>
              </w:divBdr>
            </w:div>
            <w:div w:id="634605243">
              <w:marLeft w:val="0"/>
              <w:marRight w:val="0"/>
              <w:marTop w:val="0"/>
              <w:marBottom w:val="0"/>
              <w:divBdr>
                <w:top w:val="none" w:sz="0" w:space="0" w:color="auto"/>
                <w:left w:val="none" w:sz="0" w:space="0" w:color="auto"/>
                <w:bottom w:val="none" w:sz="0" w:space="0" w:color="auto"/>
                <w:right w:val="none" w:sz="0" w:space="0" w:color="auto"/>
              </w:divBdr>
            </w:div>
            <w:div w:id="634605244">
              <w:marLeft w:val="0"/>
              <w:marRight w:val="0"/>
              <w:marTop w:val="0"/>
              <w:marBottom w:val="0"/>
              <w:divBdr>
                <w:top w:val="none" w:sz="0" w:space="0" w:color="auto"/>
                <w:left w:val="none" w:sz="0" w:space="0" w:color="auto"/>
                <w:bottom w:val="none" w:sz="0" w:space="0" w:color="auto"/>
                <w:right w:val="none" w:sz="0" w:space="0" w:color="auto"/>
              </w:divBdr>
            </w:div>
            <w:div w:id="634605248">
              <w:marLeft w:val="0"/>
              <w:marRight w:val="0"/>
              <w:marTop w:val="0"/>
              <w:marBottom w:val="0"/>
              <w:divBdr>
                <w:top w:val="none" w:sz="0" w:space="0" w:color="auto"/>
                <w:left w:val="none" w:sz="0" w:space="0" w:color="auto"/>
                <w:bottom w:val="none" w:sz="0" w:space="0" w:color="auto"/>
                <w:right w:val="none" w:sz="0" w:space="0" w:color="auto"/>
              </w:divBdr>
            </w:div>
            <w:div w:id="63460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05330">
      <w:marLeft w:val="0"/>
      <w:marRight w:val="0"/>
      <w:marTop w:val="0"/>
      <w:marBottom w:val="0"/>
      <w:divBdr>
        <w:top w:val="none" w:sz="0" w:space="0" w:color="auto"/>
        <w:left w:val="none" w:sz="0" w:space="0" w:color="auto"/>
        <w:bottom w:val="none" w:sz="0" w:space="0" w:color="auto"/>
        <w:right w:val="none" w:sz="0" w:space="0" w:color="auto"/>
      </w:divBdr>
      <w:divsChild>
        <w:div w:id="634605321">
          <w:marLeft w:val="0"/>
          <w:marRight w:val="0"/>
          <w:marTop w:val="0"/>
          <w:marBottom w:val="0"/>
          <w:divBdr>
            <w:top w:val="none" w:sz="0" w:space="0" w:color="auto"/>
            <w:left w:val="none" w:sz="0" w:space="0" w:color="auto"/>
            <w:bottom w:val="none" w:sz="0" w:space="0" w:color="auto"/>
            <w:right w:val="none" w:sz="0" w:space="0" w:color="auto"/>
          </w:divBdr>
          <w:divsChild>
            <w:div w:id="634605221">
              <w:marLeft w:val="0"/>
              <w:marRight w:val="0"/>
              <w:marTop w:val="0"/>
              <w:marBottom w:val="0"/>
              <w:divBdr>
                <w:top w:val="none" w:sz="0" w:space="0" w:color="auto"/>
                <w:left w:val="none" w:sz="0" w:space="0" w:color="auto"/>
                <w:bottom w:val="none" w:sz="0" w:space="0" w:color="auto"/>
                <w:right w:val="none" w:sz="0" w:space="0" w:color="auto"/>
              </w:divBdr>
            </w:div>
            <w:div w:id="634605259">
              <w:marLeft w:val="0"/>
              <w:marRight w:val="0"/>
              <w:marTop w:val="0"/>
              <w:marBottom w:val="0"/>
              <w:divBdr>
                <w:top w:val="none" w:sz="0" w:space="0" w:color="auto"/>
                <w:left w:val="none" w:sz="0" w:space="0" w:color="auto"/>
                <w:bottom w:val="none" w:sz="0" w:space="0" w:color="auto"/>
                <w:right w:val="none" w:sz="0" w:space="0" w:color="auto"/>
              </w:divBdr>
            </w:div>
            <w:div w:id="63460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05334">
      <w:marLeft w:val="0"/>
      <w:marRight w:val="0"/>
      <w:marTop w:val="0"/>
      <w:marBottom w:val="0"/>
      <w:divBdr>
        <w:top w:val="none" w:sz="0" w:space="0" w:color="auto"/>
        <w:left w:val="none" w:sz="0" w:space="0" w:color="auto"/>
        <w:bottom w:val="none" w:sz="0" w:space="0" w:color="auto"/>
        <w:right w:val="none" w:sz="0" w:space="0" w:color="auto"/>
      </w:divBdr>
      <w:divsChild>
        <w:div w:id="634605269">
          <w:marLeft w:val="0"/>
          <w:marRight w:val="0"/>
          <w:marTop w:val="0"/>
          <w:marBottom w:val="0"/>
          <w:divBdr>
            <w:top w:val="none" w:sz="0" w:space="0" w:color="auto"/>
            <w:left w:val="none" w:sz="0" w:space="0" w:color="auto"/>
            <w:bottom w:val="none" w:sz="0" w:space="0" w:color="auto"/>
            <w:right w:val="none" w:sz="0" w:space="0" w:color="auto"/>
          </w:divBdr>
          <w:divsChild>
            <w:div w:id="634605223">
              <w:marLeft w:val="0"/>
              <w:marRight w:val="0"/>
              <w:marTop w:val="0"/>
              <w:marBottom w:val="0"/>
              <w:divBdr>
                <w:top w:val="none" w:sz="0" w:space="0" w:color="auto"/>
                <w:left w:val="none" w:sz="0" w:space="0" w:color="auto"/>
                <w:bottom w:val="none" w:sz="0" w:space="0" w:color="auto"/>
                <w:right w:val="none" w:sz="0" w:space="0" w:color="auto"/>
              </w:divBdr>
            </w:div>
            <w:div w:id="634605227">
              <w:marLeft w:val="0"/>
              <w:marRight w:val="0"/>
              <w:marTop w:val="0"/>
              <w:marBottom w:val="0"/>
              <w:divBdr>
                <w:top w:val="none" w:sz="0" w:space="0" w:color="auto"/>
                <w:left w:val="none" w:sz="0" w:space="0" w:color="auto"/>
                <w:bottom w:val="none" w:sz="0" w:space="0" w:color="auto"/>
                <w:right w:val="none" w:sz="0" w:space="0" w:color="auto"/>
              </w:divBdr>
            </w:div>
            <w:div w:id="634605249">
              <w:marLeft w:val="0"/>
              <w:marRight w:val="0"/>
              <w:marTop w:val="0"/>
              <w:marBottom w:val="0"/>
              <w:divBdr>
                <w:top w:val="none" w:sz="0" w:space="0" w:color="auto"/>
                <w:left w:val="none" w:sz="0" w:space="0" w:color="auto"/>
                <w:bottom w:val="none" w:sz="0" w:space="0" w:color="auto"/>
                <w:right w:val="none" w:sz="0" w:space="0" w:color="auto"/>
              </w:divBdr>
            </w:div>
            <w:div w:id="63460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05335">
      <w:marLeft w:val="0"/>
      <w:marRight w:val="0"/>
      <w:marTop w:val="0"/>
      <w:marBottom w:val="0"/>
      <w:divBdr>
        <w:top w:val="none" w:sz="0" w:space="0" w:color="auto"/>
        <w:left w:val="none" w:sz="0" w:space="0" w:color="auto"/>
        <w:bottom w:val="none" w:sz="0" w:space="0" w:color="auto"/>
        <w:right w:val="none" w:sz="0" w:space="0" w:color="auto"/>
      </w:divBdr>
    </w:div>
    <w:div w:id="634605337">
      <w:marLeft w:val="0"/>
      <w:marRight w:val="0"/>
      <w:marTop w:val="0"/>
      <w:marBottom w:val="0"/>
      <w:divBdr>
        <w:top w:val="none" w:sz="0" w:space="0" w:color="auto"/>
        <w:left w:val="none" w:sz="0" w:space="0" w:color="auto"/>
        <w:bottom w:val="none" w:sz="0" w:space="0" w:color="auto"/>
        <w:right w:val="none" w:sz="0" w:space="0" w:color="auto"/>
      </w:divBdr>
      <w:divsChild>
        <w:div w:id="634605279">
          <w:marLeft w:val="0"/>
          <w:marRight w:val="0"/>
          <w:marTop w:val="0"/>
          <w:marBottom w:val="0"/>
          <w:divBdr>
            <w:top w:val="none" w:sz="0" w:space="0" w:color="auto"/>
            <w:left w:val="none" w:sz="0" w:space="0" w:color="auto"/>
            <w:bottom w:val="none" w:sz="0" w:space="0" w:color="auto"/>
            <w:right w:val="none" w:sz="0" w:space="0" w:color="auto"/>
          </w:divBdr>
          <w:divsChild>
            <w:div w:id="634605218">
              <w:marLeft w:val="0"/>
              <w:marRight w:val="0"/>
              <w:marTop w:val="0"/>
              <w:marBottom w:val="0"/>
              <w:divBdr>
                <w:top w:val="none" w:sz="0" w:space="0" w:color="auto"/>
                <w:left w:val="none" w:sz="0" w:space="0" w:color="auto"/>
                <w:bottom w:val="none" w:sz="0" w:space="0" w:color="auto"/>
                <w:right w:val="none" w:sz="0" w:space="0" w:color="auto"/>
              </w:divBdr>
            </w:div>
            <w:div w:id="634605292">
              <w:marLeft w:val="0"/>
              <w:marRight w:val="0"/>
              <w:marTop w:val="0"/>
              <w:marBottom w:val="0"/>
              <w:divBdr>
                <w:top w:val="none" w:sz="0" w:space="0" w:color="auto"/>
                <w:left w:val="none" w:sz="0" w:space="0" w:color="auto"/>
                <w:bottom w:val="none" w:sz="0" w:space="0" w:color="auto"/>
                <w:right w:val="none" w:sz="0" w:space="0" w:color="auto"/>
              </w:divBdr>
            </w:div>
            <w:div w:id="63460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95247">
      <w:bodyDiv w:val="1"/>
      <w:marLeft w:val="0"/>
      <w:marRight w:val="0"/>
      <w:marTop w:val="0"/>
      <w:marBottom w:val="0"/>
      <w:divBdr>
        <w:top w:val="none" w:sz="0" w:space="0" w:color="auto"/>
        <w:left w:val="none" w:sz="0" w:space="0" w:color="auto"/>
        <w:bottom w:val="none" w:sz="0" w:space="0" w:color="auto"/>
        <w:right w:val="none" w:sz="0" w:space="0" w:color="auto"/>
      </w:divBdr>
    </w:div>
    <w:div w:id="810293639">
      <w:bodyDiv w:val="1"/>
      <w:marLeft w:val="0"/>
      <w:marRight w:val="0"/>
      <w:marTop w:val="0"/>
      <w:marBottom w:val="0"/>
      <w:divBdr>
        <w:top w:val="none" w:sz="0" w:space="0" w:color="auto"/>
        <w:left w:val="none" w:sz="0" w:space="0" w:color="auto"/>
        <w:bottom w:val="none" w:sz="0" w:space="0" w:color="auto"/>
        <w:right w:val="none" w:sz="0" w:space="0" w:color="auto"/>
      </w:divBdr>
    </w:div>
    <w:div w:id="1031490069">
      <w:bodyDiv w:val="1"/>
      <w:marLeft w:val="0"/>
      <w:marRight w:val="0"/>
      <w:marTop w:val="0"/>
      <w:marBottom w:val="0"/>
      <w:divBdr>
        <w:top w:val="none" w:sz="0" w:space="0" w:color="auto"/>
        <w:left w:val="none" w:sz="0" w:space="0" w:color="auto"/>
        <w:bottom w:val="none" w:sz="0" w:space="0" w:color="auto"/>
        <w:right w:val="none" w:sz="0" w:space="0" w:color="auto"/>
      </w:divBdr>
    </w:div>
    <w:div w:id="1055815798">
      <w:bodyDiv w:val="1"/>
      <w:marLeft w:val="0"/>
      <w:marRight w:val="0"/>
      <w:marTop w:val="0"/>
      <w:marBottom w:val="0"/>
      <w:divBdr>
        <w:top w:val="none" w:sz="0" w:space="0" w:color="auto"/>
        <w:left w:val="none" w:sz="0" w:space="0" w:color="auto"/>
        <w:bottom w:val="none" w:sz="0" w:space="0" w:color="auto"/>
        <w:right w:val="none" w:sz="0" w:space="0" w:color="auto"/>
      </w:divBdr>
    </w:div>
    <w:div w:id="1121606115">
      <w:bodyDiv w:val="1"/>
      <w:marLeft w:val="0"/>
      <w:marRight w:val="0"/>
      <w:marTop w:val="0"/>
      <w:marBottom w:val="0"/>
      <w:divBdr>
        <w:top w:val="none" w:sz="0" w:space="0" w:color="auto"/>
        <w:left w:val="none" w:sz="0" w:space="0" w:color="auto"/>
        <w:bottom w:val="none" w:sz="0" w:space="0" w:color="auto"/>
        <w:right w:val="none" w:sz="0" w:space="0" w:color="auto"/>
      </w:divBdr>
      <w:divsChild>
        <w:div w:id="54668856">
          <w:marLeft w:val="0"/>
          <w:marRight w:val="0"/>
          <w:marTop w:val="0"/>
          <w:marBottom w:val="0"/>
          <w:divBdr>
            <w:top w:val="none" w:sz="0" w:space="0" w:color="auto"/>
            <w:left w:val="none" w:sz="0" w:space="0" w:color="auto"/>
            <w:bottom w:val="none" w:sz="0" w:space="0" w:color="auto"/>
            <w:right w:val="none" w:sz="0" w:space="0" w:color="auto"/>
          </w:divBdr>
          <w:divsChild>
            <w:div w:id="1567491986">
              <w:marLeft w:val="0"/>
              <w:marRight w:val="0"/>
              <w:marTop w:val="0"/>
              <w:marBottom w:val="0"/>
              <w:divBdr>
                <w:top w:val="none" w:sz="0" w:space="0" w:color="auto"/>
                <w:left w:val="single" w:sz="4" w:space="0" w:color="E2E2E2"/>
                <w:bottom w:val="none" w:sz="0" w:space="0" w:color="auto"/>
                <w:right w:val="single" w:sz="4" w:space="0" w:color="E2E2E2"/>
              </w:divBdr>
              <w:divsChild>
                <w:div w:id="879325184">
                  <w:marLeft w:val="0"/>
                  <w:marRight w:val="0"/>
                  <w:marTop w:val="0"/>
                  <w:marBottom w:val="0"/>
                  <w:divBdr>
                    <w:top w:val="none" w:sz="0" w:space="0" w:color="auto"/>
                    <w:left w:val="none" w:sz="0" w:space="0" w:color="auto"/>
                    <w:bottom w:val="none" w:sz="0" w:space="0" w:color="auto"/>
                    <w:right w:val="none" w:sz="0" w:space="0" w:color="auto"/>
                  </w:divBdr>
                  <w:divsChild>
                    <w:div w:id="179856733">
                      <w:marLeft w:val="0"/>
                      <w:marRight w:val="0"/>
                      <w:marTop w:val="0"/>
                      <w:marBottom w:val="0"/>
                      <w:divBdr>
                        <w:top w:val="none" w:sz="0" w:space="0" w:color="auto"/>
                        <w:left w:val="none" w:sz="0" w:space="0" w:color="auto"/>
                        <w:bottom w:val="none" w:sz="0" w:space="0" w:color="auto"/>
                        <w:right w:val="none" w:sz="0" w:space="0" w:color="auto"/>
                      </w:divBdr>
                      <w:divsChild>
                        <w:div w:id="63797647">
                          <w:marLeft w:val="0"/>
                          <w:marRight w:val="0"/>
                          <w:marTop w:val="0"/>
                          <w:marBottom w:val="0"/>
                          <w:divBdr>
                            <w:top w:val="none" w:sz="0" w:space="0" w:color="auto"/>
                            <w:left w:val="none" w:sz="0" w:space="0" w:color="auto"/>
                            <w:bottom w:val="none" w:sz="0" w:space="0" w:color="auto"/>
                            <w:right w:val="none" w:sz="0" w:space="0" w:color="auto"/>
                          </w:divBdr>
                          <w:divsChild>
                            <w:div w:id="963585684">
                              <w:marLeft w:val="0"/>
                              <w:marRight w:val="0"/>
                              <w:marTop w:val="0"/>
                              <w:marBottom w:val="0"/>
                              <w:divBdr>
                                <w:top w:val="single" w:sz="2" w:space="5" w:color="CCCCCC"/>
                                <w:left w:val="single" w:sz="4" w:space="5" w:color="CCCCCC"/>
                                <w:bottom w:val="single" w:sz="4" w:space="5" w:color="CCCCCC"/>
                                <w:right w:val="single" w:sz="4" w:space="5" w:color="CCCCCC"/>
                              </w:divBdr>
                              <w:divsChild>
                                <w:div w:id="1925265887">
                                  <w:marLeft w:val="0"/>
                                  <w:marRight w:val="0"/>
                                  <w:marTop w:val="0"/>
                                  <w:marBottom w:val="0"/>
                                  <w:divBdr>
                                    <w:top w:val="none" w:sz="0" w:space="0" w:color="auto"/>
                                    <w:left w:val="none" w:sz="0" w:space="0" w:color="auto"/>
                                    <w:bottom w:val="none" w:sz="0" w:space="0" w:color="auto"/>
                                    <w:right w:val="none" w:sz="0" w:space="0" w:color="auto"/>
                                  </w:divBdr>
                                  <w:divsChild>
                                    <w:div w:id="176862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6776039">
      <w:bodyDiv w:val="1"/>
      <w:marLeft w:val="0"/>
      <w:marRight w:val="0"/>
      <w:marTop w:val="0"/>
      <w:marBottom w:val="0"/>
      <w:divBdr>
        <w:top w:val="none" w:sz="0" w:space="0" w:color="auto"/>
        <w:left w:val="none" w:sz="0" w:space="0" w:color="auto"/>
        <w:bottom w:val="none" w:sz="0" w:space="0" w:color="auto"/>
        <w:right w:val="none" w:sz="0" w:space="0" w:color="auto"/>
      </w:divBdr>
    </w:div>
    <w:div w:id="1244416974">
      <w:bodyDiv w:val="1"/>
      <w:marLeft w:val="0"/>
      <w:marRight w:val="0"/>
      <w:marTop w:val="0"/>
      <w:marBottom w:val="0"/>
      <w:divBdr>
        <w:top w:val="none" w:sz="0" w:space="0" w:color="auto"/>
        <w:left w:val="none" w:sz="0" w:space="0" w:color="auto"/>
        <w:bottom w:val="none" w:sz="0" w:space="0" w:color="auto"/>
        <w:right w:val="none" w:sz="0" w:space="0" w:color="auto"/>
      </w:divBdr>
    </w:div>
    <w:div w:id="1296838785">
      <w:bodyDiv w:val="1"/>
      <w:marLeft w:val="0"/>
      <w:marRight w:val="0"/>
      <w:marTop w:val="0"/>
      <w:marBottom w:val="0"/>
      <w:divBdr>
        <w:top w:val="none" w:sz="0" w:space="0" w:color="auto"/>
        <w:left w:val="none" w:sz="0" w:space="0" w:color="auto"/>
        <w:bottom w:val="none" w:sz="0" w:space="0" w:color="auto"/>
        <w:right w:val="none" w:sz="0" w:space="0" w:color="auto"/>
      </w:divBdr>
    </w:div>
    <w:div w:id="1452440003">
      <w:bodyDiv w:val="1"/>
      <w:marLeft w:val="0"/>
      <w:marRight w:val="0"/>
      <w:marTop w:val="0"/>
      <w:marBottom w:val="0"/>
      <w:divBdr>
        <w:top w:val="none" w:sz="0" w:space="0" w:color="auto"/>
        <w:left w:val="none" w:sz="0" w:space="0" w:color="auto"/>
        <w:bottom w:val="none" w:sz="0" w:space="0" w:color="auto"/>
        <w:right w:val="none" w:sz="0" w:space="0" w:color="auto"/>
      </w:divBdr>
    </w:div>
    <w:div w:id="1511220993">
      <w:bodyDiv w:val="1"/>
      <w:marLeft w:val="0"/>
      <w:marRight w:val="0"/>
      <w:marTop w:val="0"/>
      <w:marBottom w:val="0"/>
      <w:divBdr>
        <w:top w:val="none" w:sz="0" w:space="0" w:color="auto"/>
        <w:left w:val="none" w:sz="0" w:space="0" w:color="auto"/>
        <w:bottom w:val="none" w:sz="0" w:space="0" w:color="auto"/>
        <w:right w:val="none" w:sz="0" w:space="0" w:color="auto"/>
      </w:divBdr>
    </w:div>
    <w:div w:id="1516110871">
      <w:bodyDiv w:val="1"/>
      <w:marLeft w:val="0"/>
      <w:marRight w:val="0"/>
      <w:marTop w:val="0"/>
      <w:marBottom w:val="0"/>
      <w:divBdr>
        <w:top w:val="none" w:sz="0" w:space="0" w:color="auto"/>
        <w:left w:val="none" w:sz="0" w:space="0" w:color="auto"/>
        <w:bottom w:val="none" w:sz="0" w:space="0" w:color="auto"/>
        <w:right w:val="none" w:sz="0" w:space="0" w:color="auto"/>
      </w:divBdr>
    </w:div>
    <w:div w:id="1785464357">
      <w:bodyDiv w:val="1"/>
      <w:marLeft w:val="0"/>
      <w:marRight w:val="0"/>
      <w:marTop w:val="0"/>
      <w:marBottom w:val="0"/>
      <w:divBdr>
        <w:top w:val="none" w:sz="0" w:space="0" w:color="auto"/>
        <w:left w:val="none" w:sz="0" w:space="0" w:color="auto"/>
        <w:bottom w:val="none" w:sz="0" w:space="0" w:color="auto"/>
        <w:right w:val="none" w:sz="0" w:space="0" w:color="auto"/>
      </w:divBdr>
    </w:div>
    <w:div w:id="1838426290">
      <w:bodyDiv w:val="1"/>
      <w:marLeft w:val="0"/>
      <w:marRight w:val="0"/>
      <w:marTop w:val="0"/>
      <w:marBottom w:val="0"/>
      <w:divBdr>
        <w:top w:val="none" w:sz="0" w:space="0" w:color="auto"/>
        <w:left w:val="none" w:sz="0" w:space="0" w:color="auto"/>
        <w:bottom w:val="none" w:sz="0" w:space="0" w:color="auto"/>
        <w:right w:val="none" w:sz="0" w:space="0" w:color="auto"/>
      </w:divBdr>
    </w:div>
    <w:div w:id="1888104642">
      <w:bodyDiv w:val="1"/>
      <w:marLeft w:val="0"/>
      <w:marRight w:val="0"/>
      <w:marTop w:val="0"/>
      <w:marBottom w:val="0"/>
      <w:divBdr>
        <w:top w:val="none" w:sz="0" w:space="0" w:color="auto"/>
        <w:left w:val="none" w:sz="0" w:space="0" w:color="auto"/>
        <w:bottom w:val="none" w:sz="0" w:space="0" w:color="auto"/>
        <w:right w:val="none" w:sz="0" w:space="0" w:color="auto"/>
      </w:divBdr>
      <w:divsChild>
        <w:div w:id="335764296">
          <w:marLeft w:val="0"/>
          <w:marRight w:val="0"/>
          <w:marTop w:val="0"/>
          <w:marBottom w:val="0"/>
          <w:divBdr>
            <w:top w:val="none" w:sz="0" w:space="0" w:color="auto"/>
            <w:left w:val="none" w:sz="0" w:space="0" w:color="auto"/>
            <w:bottom w:val="none" w:sz="0" w:space="0" w:color="auto"/>
            <w:right w:val="none" w:sz="0" w:space="0" w:color="auto"/>
          </w:divBdr>
          <w:divsChild>
            <w:div w:id="1214735017">
              <w:marLeft w:val="0"/>
              <w:marRight w:val="0"/>
              <w:marTop w:val="0"/>
              <w:marBottom w:val="0"/>
              <w:divBdr>
                <w:top w:val="none" w:sz="0" w:space="0" w:color="auto"/>
                <w:left w:val="single" w:sz="4" w:space="0" w:color="E2E2E2"/>
                <w:bottom w:val="none" w:sz="0" w:space="0" w:color="auto"/>
                <w:right w:val="single" w:sz="4" w:space="0" w:color="E2E2E2"/>
              </w:divBdr>
              <w:divsChild>
                <w:div w:id="938298529">
                  <w:marLeft w:val="0"/>
                  <w:marRight w:val="0"/>
                  <w:marTop w:val="0"/>
                  <w:marBottom w:val="0"/>
                  <w:divBdr>
                    <w:top w:val="none" w:sz="0" w:space="0" w:color="auto"/>
                    <w:left w:val="none" w:sz="0" w:space="0" w:color="auto"/>
                    <w:bottom w:val="none" w:sz="0" w:space="0" w:color="auto"/>
                    <w:right w:val="none" w:sz="0" w:space="0" w:color="auto"/>
                  </w:divBdr>
                  <w:divsChild>
                    <w:div w:id="1067339806">
                      <w:marLeft w:val="0"/>
                      <w:marRight w:val="0"/>
                      <w:marTop w:val="0"/>
                      <w:marBottom w:val="0"/>
                      <w:divBdr>
                        <w:top w:val="none" w:sz="0" w:space="0" w:color="auto"/>
                        <w:left w:val="none" w:sz="0" w:space="0" w:color="auto"/>
                        <w:bottom w:val="none" w:sz="0" w:space="0" w:color="auto"/>
                        <w:right w:val="none" w:sz="0" w:space="0" w:color="auto"/>
                      </w:divBdr>
                      <w:divsChild>
                        <w:div w:id="1034114669">
                          <w:marLeft w:val="0"/>
                          <w:marRight w:val="0"/>
                          <w:marTop w:val="0"/>
                          <w:marBottom w:val="0"/>
                          <w:divBdr>
                            <w:top w:val="none" w:sz="0" w:space="0" w:color="auto"/>
                            <w:left w:val="none" w:sz="0" w:space="0" w:color="auto"/>
                            <w:bottom w:val="none" w:sz="0" w:space="0" w:color="auto"/>
                            <w:right w:val="none" w:sz="0" w:space="0" w:color="auto"/>
                          </w:divBdr>
                          <w:divsChild>
                            <w:div w:id="1375740011">
                              <w:marLeft w:val="0"/>
                              <w:marRight w:val="0"/>
                              <w:marTop w:val="240"/>
                              <w:marBottom w:val="240"/>
                              <w:divBdr>
                                <w:top w:val="dashed" w:sz="4" w:space="6" w:color="003399"/>
                                <w:left w:val="dashed" w:sz="4" w:space="6" w:color="003399"/>
                                <w:bottom w:val="dashed" w:sz="4" w:space="6" w:color="003399"/>
                                <w:right w:val="dashed" w:sz="4" w:space="6" w:color="003399"/>
                              </w:divBdr>
                            </w:div>
                          </w:divsChild>
                        </w:div>
                      </w:divsChild>
                    </w:div>
                  </w:divsChild>
                </w:div>
              </w:divsChild>
            </w:div>
          </w:divsChild>
        </w:div>
      </w:divsChild>
    </w:div>
    <w:div w:id="1899977544">
      <w:bodyDiv w:val="1"/>
      <w:marLeft w:val="0"/>
      <w:marRight w:val="0"/>
      <w:marTop w:val="0"/>
      <w:marBottom w:val="0"/>
      <w:divBdr>
        <w:top w:val="none" w:sz="0" w:space="0" w:color="auto"/>
        <w:left w:val="none" w:sz="0" w:space="0" w:color="auto"/>
        <w:bottom w:val="none" w:sz="0" w:space="0" w:color="auto"/>
        <w:right w:val="none" w:sz="0" w:space="0" w:color="auto"/>
      </w:divBdr>
      <w:divsChild>
        <w:div w:id="1655329741">
          <w:marLeft w:val="0"/>
          <w:marRight w:val="0"/>
          <w:marTop w:val="0"/>
          <w:marBottom w:val="0"/>
          <w:divBdr>
            <w:top w:val="none" w:sz="0" w:space="0" w:color="auto"/>
            <w:left w:val="none" w:sz="0" w:space="0" w:color="auto"/>
            <w:bottom w:val="none" w:sz="0" w:space="0" w:color="auto"/>
            <w:right w:val="none" w:sz="0" w:space="0" w:color="auto"/>
          </w:divBdr>
          <w:divsChild>
            <w:div w:id="1174220272">
              <w:marLeft w:val="0"/>
              <w:marRight w:val="0"/>
              <w:marTop w:val="0"/>
              <w:marBottom w:val="0"/>
              <w:divBdr>
                <w:top w:val="none" w:sz="0" w:space="0" w:color="auto"/>
                <w:left w:val="single" w:sz="4" w:space="0" w:color="E2E2E2"/>
                <w:bottom w:val="none" w:sz="0" w:space="0" w:color="auto"/>
                <w:right w:val="single" w:sz="4" w:space="0" w:color="E2E2E2"/>
              </w:divBdr>
              <w:divsChild>
                <w:div w:id="1922324178">
                  <w:marLeft w:val="0"/>
                  <w:marRight w:val="0"/>
                  <w:marTop w:val="0"/>
                  <w:marBottom w:val="0"/>
                  <w:divBdr>
                    <w:top w:val="none" w:sz="0" w:space="0" w:color="auto"/>
                    <w:left w:val="none" w:sz="0" w:space="0" w:color="auto"/>
                    <w:bottom w:val="none" w:sz="0" w:space="0" w:color="auto"/>
                    <w:right w:val="none" w:sz="0" w:space="0" w:color="auto"/>
                  </w:divBdr>
                  <w:divsChild>
                    <w:div w:id="968588673">
                      <w:marLeft w:val="0"/>
                      <w:marRight w:val="0"/>
                      <w:marTop w:val="0"/>
                      <w:marBottom w:val="0"/>
                      <w:divBdr>
                        <w:top w:val="none" w:sz="0" w:space="0" w:color="auto"/>
                        <w:left w:val="none" w:sz="0" w:space="0" w:color="auto"/>
                        <w:bottom w:val="none" w:sz="0" w:space="0" w:color="auto"/>
                        <w:right w:val="none" w:sz="0" w:space="0" w:color="auto"/>
                      </w:divBdr>
                      <w:divsChild>
                        <w:div w:id="537007764">
                          <w:marLeft w:val="0"/>
                          <w:marRight w:val="0"/>
                          <w:marTop w:val="0"/>
                          <w:marBottom w:val="0"/>
                          <w:divBdr>
                            <w:top w:val="none" w:sz="0" w:space="0" w:color="auto"/>
                            <w:left w:val="none" w:sz="0" w:space="0" w:color="auto"/>
                            <w:bottom w:val="none" w:sz="0" w:space="0" w:color="auto"/>
                            <w:right w:val="none" w:sz="0" w:space="0" w:color="auto"/>
                          </w:divBdr>
                          <w:divsChild>
                            <w:div w:id="915358408">
                              <w:marLeft w:val="0"/>
                              <w:marRight w:val="0"/>
                              <w:marTop w:val="240"/>
                              <w:marBottom w:val="240"/>
                              <w:divBdr>
                                <w:top w:val="dashed" w:sz="4" w:space="6" w:color="003399"/>
                                <w:left w:val="dashed" w:sz="4" w:space="6" w:color="003399"/>
                                <w:bottom w:val="dashed" w:sz="4" w:space="6" w:color="003399"/>
                                <w:right w:val="dashed" w:sz="4" w:space="6" w:color="003399"/>
                              </w:divBdr>
                            </w:div>
                          </w:divsChild>
                        </w:div>
                      </w:divsChild>
                    </w:div>
                  </w:divsChild>
                </w:div>
              </w:divsChild>
            </w:div>
          </w:divsChild>
        </w:div>
      </w:divsChild>
    </w:div>
    <w:div w:id="1960717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diagramDrawing" Target="diagrams/drawing1.xml"/><Relationship Id="rId18" Type="http://schemas.microsoft.com/office/2007/relationships/diagramDrawing" Target="diagrams/drawing2.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diagramColors" Target="diagrams/colors2.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diagramLayout" Target="diagrams/layout2.xml"/><Relationship Id="rId23" Type="http://schemas.openxmlformats.org/officeDocument/2006/relationships/theme" Target="theme/theme1.xml"/><Relationship Id="rId10" Type="http://schemas.openxmlformats.org/officeDocument/2006/relationships/diagramLayout" Target="diagrams/layout1.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E6EDAC3-5BCE-4E18-ADBB-AEE67D0221B7}"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en-US"/>
        </a:p>
      </dgm:t>
    </dgm:pt>
    <dgm:pt modelId="{CB919918-61A4-47E8-94FB-10AED416A496}">
      <dgm:prSet phldrT="[Text]"/>
      <dgm:spPr/>
      <dgm:t>
        <a:bodyPr/>
        <a:lstStyle/>
        <a:p>
          <a:r>
            <a:rPr lang="en-US"/>
            <a:t>Example Insert NAME of co-signer  if HCM Manager is different from that of U.S. Based Manager /More Senior Subject Manager Expert </a:t>
          </a:r>
        </a:p>
      </dgm:t>
    </dgm:pt>
    <dgm:pt modelId="{1956FBE7-D567-41E4-91BC-9E2934EC9F1A}" type="parTrans" cxnId="{33969D5C-9BD8-43C3-9A64-0AE3948D150F}">
      <dgm:prSet/>
      <dgm:spPr/>
      <dgm:t>
        <a:bodyPr/>
        <a:lstStyle/>
        <a:p>
          <a:endParaRPr lang="en-US"/>
        </a:p>
      </dgm:t>
    </dgm:pt>
    <dgm:pt modelId="{57710412-C93A-4B4D-A743-2C13D27DD45A}" type="sibTrans" cxnId="{33969D5C-9BD8-43C3-9A64-0AE3948D150F}">
      <dgm:prSet/>
      <dgm:spPr/>
      <dgm:t>
        <a:bodyPr/>
        <a:lstStyle/>
        <a:p>
          <a:endParaRPr lang="en-US"/>
        </a:p>
      </dgm:t>
    </dgm:pt>
    <dgm:pt modelId="{4EC6E70D-6863-4026-BBC7-9AE79D0B7CD6}">
      <dgm:prSet phldrT="[Text]"/>
      <dgm:spPr/>
      <dgm:t>
        <a:bodyPr/>
        <a:lstStyle/>
        <a:p>
          <a:r>
            <a:rPr lang="en-US"/>
            <a:t>INSERT COGNIZANT TEAM MEMBERS WHO ARE ON THE SAME CLIENT PROJECT IN THE U.S. AND OFFSHORE</a:t>
          </a:r>
        </a:p>
      </dgm:t>
    </dgm:pt>
    <dgm:pt modelId="{89175A99-ABA3-4F4A-805A-DFA0CEB7C72E}" type="parTrans" cxnId="{3D652CA0-3958-4340-A8EE-DE7C0F7B9AA2}">
      <dgm:prSet/>
      <dgm:spPr>
        <a:ln>
          <a:prstDash val="sysDash"/>
        </a:ln>
      </dgm:spPr>
      <dgm:t>
        <a:bodyPr/>
        <a:lstStyle/>
        <a:p>
          <a:endParaRPr lang="en-US"/>
        </a:p>
      </dgm:t>
    </dgm:pt>
    <dgm:pt modelId="{BD0F5BED-4056-4045-98B0-77CFA26B6B7F}" type="sibTrans" cxnId="{3D652CA0-3958-4340-A8EE-DE7C0F7B9AA2}">
      <dgm:prSet/>
      <dgm:spPr/>
      <dgm:t>
        <a:bodyPr/>
        <a:lstStyle/>
        <a:p>
          <a:endParaRPr lang="en-US"/>
        </a:p>
      </dgm:t>
    </dgm:pt>
    <dgm:pt modelId="{E38002D5-F4AC-4276-AFB1-0BD79EFD7E88}">
      <dgm:prSet phldrT="[Text]"/>
      <dgm:spPr/>
      <dgm:t>
        <a:bodyPr/>
        <a:lstStyle/>
        <a:p>
          <a:r>
            <a:rPr lang="en-US"/>
            <a:t>Name of Client </a:t>
          </a:r>
        </a:p>
      </dgm:t>
    </dgm:pt>
    <dgm:pt modelId="{6071F01F-8149-4FB4-B86C-CF35D806601D}" type="parTrans" cxnId="{59373AD1-D7C9-40D3-8A3D-37B2A6FF440F}">
      <dgm:prSet/>
      <dgm:spPr>
        <a:ln>
          <a:prstDash val="sysDash"/>
        </a:ln>
      </dgm:spPr>
      <dgm:t>
        <a:bodyPr/>
        <a:lstStyle/>
        <a:p>
          <a:endParaRPr lang="en-US"/>
        </a:p>
      </dgm:t>
    </dgm:pt>
    <dgm:pt modelId="{7077C855-3C1A-4D0A-9344-291E241BF4AB}" type="sibTrans" cxnId="{59373AD1-D7C9-40D3-8A3D-37B2A6FF440F}">
      <dgm:prSet/>
      <dgm:spPr/>
      <dgm:t>
        <a:bodyPr/>
        <a:lstStyle/>
        <a:p>
          <a:endParaRPr lang="en-US"/>
        </a:p>
      </dgm:t>
    </dgm:pt>
    <dgm:pt modelId="{C695C7D4-1C6F-4979-8E33-5E4B2EF4720D}">
      <dgm:prSet phldrT="[Text]"/>
      <dgm:spPr/>
      <dgm:t>
        <a:bodyPr/>
        <a:lstStyle/>
        <a:p>
          <a:r>
            <a:rPr lang="en-US"/>
            <a:t>INSERT COGNIZANT TEAM MEMBERS WHO ARE ON THE SAME CLIENT PROJECT IN THE U.S. AND OFFSHORE</a:t>
          </a:r>
        </a:p>
      </dgm:t>
    </dgm:pt>
    <dgm:pt modelId="{BB84C1E7-3414-4123-9ED9-3D24651B9D3D}" type="parTrans" cxnId="{4C48D25E-A83B-4525-BC29-C74B01FDA195}">
      <dgm:prSet/>
      <dgm:spPr>
        <a:ln>
          <a:prstDash val="sysDash"/>
        </a:ln>
      </dgm:spPr>
      <dgm:t>
        <a:bodyPr/>
        <a:lstStyle/>
        <a:p>
          <a:endParaRPr lang="en-US"/>
        </a:p>
      </dgm:t>
    </dgm:pt>
    <dgm:pt modelId="{A49FAB21-061D-48D9-965A-22CE7A334AF8}" type="sibTrans" cxnId="{4C48D25E-A83B-4525-BC29-C74B01FDA195}">
      <dgm:prSet/>
      <dgm:spPr/>
      <dgm:t>
        <a:bodyPr/>
        <a:lstStyle/>
        <a:p>
          <a:endParaRPr lang="en-US"/>
        </a:p>
      </dgm:t>
    </dgm:pt>
    <dgm:pt modelId="{74739DA0-8C02-4310-8957-9C6E659A5252}">
      <dgm:prSet phldrT="[Text]"/>
      <dgm:spPr/>
      <dgm:t>
        <a:bodyPr/>
        <a:lstStyle/>
        <a:p>
          <a:r>
            <a:rPr lang="en-US"/>
            <a:t>Insert Associate's name</a:t>
          </a:r>
        </a:p>
      </dgm:t>
    </dgm:pt>
    <dgm:pt modelId="{6CBBA198-0E3D-4FC4-A531-D7E9FE9FD02A}" type="parTrans" cxnId="{B3D6858B-1367-4B36-B145-070FFD5DD91E}">
      <dgm:prSet/>
      <dgm:spPr>
        <a:ln>
          <a:prstDash val="sysDash"/>
        </a:ln>
      </dgm:spPr>
      <dgm:t>
        <a:bodyPr/>
        <a:lstStyle/>
        <a:p>
          <a:endParaRPr lang="en-US"/>
        </a:p>
      </dgm:t>
    </dgm:pt>
    <dgm:pt modelId="{819360DF-121E-4019-8C6C-BB1B90C9C287}" type="sibTrans" cxnId="{B3D6858B-1367-4B36-B145-070FFD5DD91E}">
      <dgm:prSet/>
      <dgm:spPr/>
      <dgm:t>
        <a:bodyPr/>
        <a:lstStyle/>
        <a:p>
          <a:endParaRPr lang="en-US"/>
        </a:p>
      </dgm:t>
    </dgm:pt>
    <dgm:pt modelId="{4A51B2B1-EC1A-44D8-9BAA-53D26DCEE76A}" type="pres">
      <dgm:prSet presAssocID="{3E6EDAC3-5BCE-4E18-ADBB-AEE67D0221B7}" presName="Name0" presStyleCnt="0">
        <dgm:presLayoutVars>
          <dgm:orgChart val="1"/>
          <dgm:chPref val="1"/>
          <dgm:dir/>
          <dgm:animOne val="branch"/>
          <dgm:animLvl val="lvl"/>
          <dgm:resizeHandles/>
        </dgm:presLayoutVars>
      </dgm:prSet>
      <dgm:spPr/>
      <dgm:t>
        <a:bodyPr/>
        <a:lstStyle/>
        <a:p>
          <a:endParaRPr lang="en-US"/>
        </a:p>
      </dgm:t>
    </dgm:pt>
    <dgm:pt modelId="{11B56553-4AE4-40AB-8467-2F1171D2CC60}" type="pres">
      <dgm:prSet presAssocID="{CB919918-61A4-47E8-94FB-10AED416A496}" presName="hierRoot1" presStyleCnt="0">
        <dgm:presLayoutVars>
          <dgm:hierBranch val="init"/>
        </dgm:presLayoutVars>
      </dgm:prSet>
      <dgm:spPr/>
    </dgm:pt>
    <dgm:pt modelId="{7D469901-A200-407A-AB85-FF3A317CF8FC}" type="pres">
      <dgm:prSet presAssocID="{CB919918-61A4-47E8-94FB-10AED416A496}" presName="rootComposite1" presStyleCnt="0"/>
      <dgm:spPr/>
    </dgm:pt>
    <dgm:pt modelId="{968AEF75-2194-403F-ADE8-678C2E9B9176}" type="pres">
      <dgm:prSet presAssocID="{CB919918-61A4-47E8-94FB-10AED416A496}" presName="rootText1" presStyleLbl="alignAcc1" presStyleIdx="0" presStyleCnt="0">
        <dgm:presLayoutVars>
          <dgm:chPref val="3"/>
        </dgm:presLayoutVars>
      </dgm:prSet>
      <dgm:spPr/>
      <dgm:t>
        <a:bodyPr/>
        <a:lstStyle/>
        <a:p>
          <a:endParaRPr lang="en-US"/>
        </a:p>
      </dgm:t>
    </dgm:pt>
    <dgm:pt modelId="{5A1053E6-9245-4002-B3FE-2EA0AD7827AD}" type="pres">
      <dgm:prSet presAssocID="{CB919918-61A4-47E8-94FB-10AED416A496}" presName="topArc1" presStyleLbl="parChTrans1D1" presStyleIdx="0" presStyleCnt="10"/>
      <dgm:spPr/>
    </dgm:pt>
    <dgm:pt modelId="{56C24FA8-F6FA-44C9-B351-149B703BE52B}" type="pres">
      <dgm:prSet presAssocID="{CB919918-61A4-47E8-94FB-10AED416A496}" presName="bottomArc1" presStyleLbl="parChTrans1D1" presStyleIdx="1" presStyleCnt="10"/>
      <dgm:spPr/>
    </dgm:pt>
    <dgm:pt modelId="{07BED8DC-FE05-42BD-8038-7214319C68DB}" type="pres">
      <dgm:prSet presAssocID="{CB919918-61A4-47E8-94FB-10AED416A496}" presName="topConnNode1" presStyleLbl="node1" presStyleIdx="0" presStyleCnt="0"/>
      <dgm:spPr/>
      <dgm:t>
        <a:bodyPr/>
        <a:lstStyle/>
        <a:p>
          <a:endParaRPr lang="en-US"/>
        </a:p>
      </dgm:t>
    </dgm:pt>
    <dgm:pt modelId="{932CDA5B-376F-4822-BD77-84189EC6BF0F}" type="pres">
      <dgm:prSet presAssocID="{CB919918-61A4-47E8-94FB-10AED416A496}" presName="hierChild2" presStyleCnt="0"/>
      <dgm:spPr/>
    </dgm:pt>
    <dgm:pt modelId="{FEB9BB19-1BDB-4FA8-8B4F-1020120A9D9E}" type="pres">
      <dgm:prSet presAssocID="{6CBBA198-0E3D-4FC4-A531-D7E9FE9FD02A}" presName="Name28" presStyleLbl="parChTrans1D2" presStyleIdx="0" presStyleCnt="3"/>
      <dgm:spPr/>
      <dgm:t>
        <a:bodyPr/>
        <a:lstStyle/>
        <a:p>
          <a:endParaRPr lang="en-US"/>
        </a:p>
      </dgm:t>
    </dgm:pt>
    <dgm:pt modelId="{D555990D-9D6C-4BC7-A091-7C7E844718E0}" type="pres">
      <dgm:prSet presAssocID="{74739DA0-8C02-4310-8957-9C6E659A5252}" presName="hierRoot2" presStyleCnt="0">
        <dgm:presLayoutVars>
          <dgm:hierBranch val="init"/>
        </dgm:presLayoutVars>
      </dgm:prSet>
      <dgm:spPr/>
    </dgm:pt>
    <dgm:pt modelId="{B98CE326-D78A-42DB-A9C2-899478C28DF5}" type="pres">
      <dgm:prSet presAssocID="{74739DA0-8C02-4310-8957-9C6E659A5252}" presName="rootComposite2" presStyleCnt="0"/>
      <dgm:spPr/>
    </dgm:pt>
    <dgm:pt modelId="{2F371723-70D4-492C-A539-4BD704CEBAB2}" type="pres">
      <dgm:prSet presAssocID="{74739DA0-8C02-4310-8957-9C6E659A5252}" presName="rootText2" presStyleLbl="alignAcc1" presStyleIdx="0" presStyleCnt="0">
        <dgm:presLayoutVars>
          <dgm:chPref val="3"/>
        </dgm:presLayoutVars>
      </dgm:prSet>
      <dgm:spPr/>
      <dgm:t>
        <a:bodyPr/>
        <a:lstStyle/>
        <a:p>
          <a:endParaRPr lang="en-US"/>
        </a:p>
      </dgm:t>
    </dgm:pt>
    <dgm:pt modelId="{BE47BFCE-40CF-4401-93A7-8F121243E6DB}" type="pres">
      <dgm:prSet presAssocID="{74739DA0-8C02-4310-8957-9C6E659A5252}" presName="topArc2" presStyleLbl="parChTrans1D1" presStyleIdx="2" presStyleCnt="10"/>
      <dgm:spPr/>
    </dgm:pt>
    <dgm:pt modelId="{240304D6-76D9-43C7-B4A0-D3DBA972FD9F}" type="pres">
      <dgm:prSet presAssocID="{74739DA0-8C02-4310-8957-9C6E659A5252}" presName="bottomArc2" presStyleLbl="parChTrans1D1" presStyleIdx="3" presStyleCnt="10"/>
      <dgm:spPr/>
    </dgm:pt>
    <dgm:pt modelId="{E0C1F4E7-EBB4-4D67-9040-491EB7EF0195}" type="pres">
      <dgm:prSet presAssocID="{74739DA0-8C02-4310-8957-9C6E659A5252}" presName="topConnNode2" presStyleLbl="node2" presStyleIdx="0" presStyleCnt="0"/>
      <dgm:spPr/>
      <dgm:t>
        <a:bodyPr/>
        <a:lstStyle/>
        <a:p>
          <a:endParaRPr lang="en-US"/>
        </a:p>
      </dgm:t>
    </dgm:pt>
    <dgm:pt modelId="{6C0E7BEC-9D44-4A6E-B2A2-6590B88E2807}" type="pres">
      <dgm:prSet presAssocID="{74739DA0-8C02-4310-8957-9C6E659A5252}" presName="hierChild4" presStyleCnt="0"/>
      <dgm:spPr/>
    </dgm:pt>
    <dgm:pt modelId="{3F17E740-5491-48AF-9183-02115497C197}" type="pres">
      <dgm:prSet presAssocID="{74739DA0-8C02-4310-8957-9C6E659A5252}" presName="hierChild5" presStyleCnt="0"/>
      <dgm:spPr/>
    </dgm:pt>
    <dgm:pt modelId="{9996BB60-E68D-46B5-93A7-704E5DC28617}" type="pres">
      <dgm:prSet presAssocID="{CB919918-61A4-47E8-94FB-10AED416A496}" presName="hierChild3" presStyleCnt="0"/>
      <dgm:spPr/>
    </dgm:pt>
    <dgm:pt modelId="{9FF0D8F1-57ED-4688-B206-3AC741A09D85}" type="pres">
      <dgm:prSet presAssocID="{E38002D5-F4AC-4276-AFB1-0BD79EFD7E88}" presName="hierRoot1" presStyleCnt="0">
        <dgm:presLayoutVars>
          <dgm:hierBranch val="init"/>
        </dgm:presLayoutVars>
      </dgm:prSet>
      <dgm:spPr/>
    </dgm:pt>
    <dgm:pt modelId="{6EB86F66-DB1B-491F-9600-1E52C2646C5D}" type="pres">
      <dgm:prSet presAssocID="{E38002D5-F4AC-4276-AFB1-0BD79EFD7E88}" presName="rootComposite1" presStyleCnt="0"/>
      <dgm:spPr/>
    </dgm:pt>
    <dgm:pt modelId="{7CBA0AC4-7033-453E-B7C1-812BBCAD4571}" type="pres">
      <dgm:prSet presAssocID="{E38002D5-F4AC-4276-AFB1-0BD79EFD7E88}" presName="rootText1" presStyleLbl="alignAcc1" presStyleIdx="0" presStyleCnt="0">
        <dgm:presLayoutVars>
          <dgm:chPref val="3"/>
        </dgm:presLayoutVars>
      </dgm:prSet>
      <dgm:spPr/>
      <dgm:t>
        <a:bodyPr/>
        <a:lstStyle/>
        <a:p>
          <a:endParaRPr lang="en-US"/>
        </a:p>
      </dgm:t>
    </dgm:pt>
    <dgm:pt modelId="{E1284739-2414-4B7B-B683-73B44F5524BE}" type="pres">
      <dgm:prSet presAssocID="{E38002D5-F4AC-4276-AFB1-0BD79EFD7E88}" presName="topArc1" presStyleLbl="parChTrans1D1" presStyleIdx="4" presStyleCnt="10"/>
      <dgm:spPr/>
    </dgm:pt>
    <dgm:pt modelId="{7297CD93-25B4-402F-A156-713B99B62C51}" type="pres">
      <dgm:prSet presAssocID="{E38002D5-F4AC-4276-AFB1-0BD79EFD7E88}" presName="bottomArc1" presStyleLbl="parChTrans1D1" presStyleIdx="5" presStyleCnt="10"/>
      <dgm:spPr/>
    </dgm:pt>
    <dgm:pt modelId="{1FC9713C-0FE8-4FD9-9770-E82B4A3526D5}" type="pres">
      <dgm:prSet presAssocID="{E38002D5-F4AC-4276-AFB1-0BD79EFD7E88}" presName="topConnNode1" presStyleLbl="node1" presStyleIdx="0" presStyleCnt="0"/>
      <dgm:spPr/>
      <dgm:t>
        <a:bodyPr/>
        <a:lstStyle/>
        <a:p>
          <a:endParaRPr lang="en-US"/>
        </a:p>
      </dgm:t>
    </dgm:pt>
    <dgm:pt modelId="{B29C2A07-1293-4D1E-9A26-4D0D426F581C}" type="pres">
      <dgm:prSet presAssocID="{E38002D5-F4AC-4276-AFB1-0BD79EFD7E88}" presName="hierChild2" presStyleCnt="0"/>
      <dgm:spPr/>
    </dgm:pt>
    <dgm:pt modelId="{748A2535-90BE-4D3B-B8DD-184535F3A860}" type="pres">
      <dgm:prSet presAssocID="{89175A99-ABA3-4F4A-805A-DFA0CEB7C72E}" presName="Name28" presStyleLbl="parChTrans1D2" presStyleIdx="1" presStyleCnt="3"/>
      <dgm:spPr/>
      <dgm:t>
        <a:bodyPr/>
        <a:lstStyle/>
        <a:p>
          <a:endParaRPr lang="en-US"/>
        </a:p>
      </dgm:t>
    </dgm:pt>
    <dgm:pt modelId="{1BA654DC-7355-4049-B1C6-E8D09AD6DAF6}" type="pres">
      <dgm:prSet presAssocID="{4EC6E70D-6863-4026-BBC7-9AE79D0B7CD6}" presName="hierRoot2" presStyleCnt="0">
        <dgm:presLayoutVars>
          <dgm:hierBranch val="init"/>
        </dgm:presLayoutVars>
      </dgm:prSet>
      <dgm:spPr/>
    </dgm:pt>
    <dgm:pt modelId="{1556D259-401A-4865-B36F-077D2C009DCE}" type="pres">
      <dgm:prSet presAssocID="{4EC6E70D-6863-4026-BBC7-9AE79D0B7CD6}" presName="rootComposite2" presStyleCnt="0"/>
      <dgm:spPr/>
    </dgm:pt>
    <dgm:pt modelId="{EE2E3738-4346-4135-B13D-A671B5F2A443}" type="pres">
      <dgm:prSet presAssocID="{4EC6E70D-6863-4026-BBC7-9AE79D0B7CD6}" presName="rootText2" presStyleLbl="alignAcc1" presStyleIdx="0" presStyleCnt="0">
        <dgm:presLayoutVars>
          <dgm:chPref val="3"/>
        </dgm:presLayoutVars>
      </dgm:prSet>
      <dgm:spPr/>
      <dgm:t>
        <a:bodyPr/>
        <a:lstStyle/>
        <a:p>
          <a:endParaRPr lang="en-US"/>
        </a:p>
      </dgm:t>
    </dgm:pt>
    <dgm:pt modelId="{84DD270F-976E-4DE7-ACBE-29404AEEB9CC}" type="pres">
      <dgm:prSet presAssocID="{4EC6E70D-6863-4026-BBC7-9AE79D0B7CD6}" presName="topArc2" presStyleLbl="parChTrans1D1" presStyleIdx="6" presStyleCnt="10"/>
      <dgm:spPr/>
    </dgm:pt>
    <dgm:pt modelId="{69FA9461-091B-4D07-862B-447BE3FAA52B}" type="pres">
      <dgm:prSet presAssocID="{4EC6E70D-6863-4026-BBC7-9AE79D0B7CD6}" presName="bottomArc2" presStyleLbl="parChTrans1D1" presStyleIdx="7" presStyleCnt="10"/>
      <dgm:spPr/>
    </dgm:pt>
    <dgm:pt modelId="{E92D9B06-0216-4759-8884-9737FC0ACE3B}" type="pres">
      <dgm:prSet presAssocID="{4EC6E70D-6863-4026-BBC7-9AE79D0B7CD6}" presName="topConnNode2" presStyleLbl="node2" presStyleIdx="0" presStyleCnt="0"/>
      <dgm:spPr/>
      <dgm:t>
        <a:bodyPr/>
        <a:lstStyle/>
        <a:p>
          <a:endParaRPr lang="en-US"/>
        </a:p>
      </dgm:t>
    </dgm:pt>
    <dgm:pt modelId="{240D3EE4-617E-4A61-BD46-0AC8D38078DA}" type="pres">
      <dgm:prSet presAssocID="{4EC6E70D-6863-4026-BBC7-9AE79D0B7CD6}" presName="hierChild4" presStyleCnt="0"/>
      <dgm:spPr/>
    </dgm:pt>
    <dgm:pt modelId="{57801181-CCC4-4FF4-B56F-8ACA76781567}" type="pres">
      <dgm:prSet presAssocID="{4EC6E70D-6863-4026-BBC7-9AE79D0B7CD6}" presName="hierChild5" presStyleCnt="0"/>
      <dgm:spPr/>
    </dgm:pt>
    <dgm:pt modelId="{508990FA-3739-4E20-87CA-73C8657FDA8B}" type="pres">
      <dgm:prSet presAssocID="{BB84C1E7-3414-4123-9ED9-3D24651B9D3D}" presName="Name28" presStyleLbl="parChTrans1D2" presStyleIdx="2" presStyleCnt="3"/>
      <dgm:spPr/>
      <dgm:t>
        <a:bodyPr/>
        <a:lstStyle/>
        <a:p>
          <a:endParaRPr lang="en-US"/>
        </a:p>
      </dgm:t>
    </dgm:pt>
    <dgm:pt modelId="{7F60FE5B-A462-45D6-93D3-456A32D0F1F7}" type="pres">
      <dgm:prSet presAssocID="{C695C7D4-1C6F-4979-8E33-5E4B2EF4720D}" presName="hierRoot2" presStyleCnt="0">
        <dgm:presLayoutVars>
          <dgm:hierBranch val="init"/>
        </dgm:presLayoutVars>
      </dgm:prSet>
      <dgm:spPr/>
    </dgm:pt>
    <dgm:pt modelId="{F631C550-6C64-4859-9949-19A3197FBDC4}" type="pres">
      <dgm:prSet presAssocID="{C695C7D4-1C6F-4979-8E33-5E4B2EF4720D}" presName="rootComposite2" presStyleCnt="0"/>
      <dgm:spPr/>
    </dgm:pt>
    <dgm:pt modelId="{4D740000-96E8-4701-9D55-0AE6D4D0BCC5}" type="pres">
      <dgm:prSet presAssocID="{C695C7D4-1C6F-4979-8E33-5E4B2EF4720D}" presName="rootText2" presStyleLbl="alignAcc1" presStyleIdx="0" presStyleCnt="0">
        <dgm:presLayoutVars>
          <dgm:chPref val="3"/>
        </dgm:presLayoutVars>
      </dgm:prSet>
      <dgm:spPr/>
      <dgm:t>
        <a:bodyPr/>
        <a:lstStyle/>
        <a:p>
          <a:endParaRPr lang="en-US"/>
        </a:p>
      </dgm:t>
    </dgm:pt>
    <dgm:pt modelId="{F914F126-BC3C-4A49-B64B-652E673E426A}" type="pres">
      <dgm:prSet presAssocID="{C695C7D4-1C6F-4979-8E33-5E4B2EF4720D}" presName="topArc2" presStyleLbl="parChTrans1D1" presStyleIdx="8" presStyleCnt="10"/>
      <dgm:spPr/>
    </dgm:pt>
    <dgm:pt modelId="{299DCC67-F452-4918-9CEF-5B838A33394D}" type="pres">
      <dgm:prSet presAssocID="{C695C7D4-1C6F-4979-8E33-5E4B2EF4720D}" presName="bottomArc2" presStyleLbl="parChTrans1D1" presStyleIdx="9" presStyleCnt="10"/>
      <dgm:spPr/>
    </dgm:pt>
    <dgm:pt modelId="{AE2F4896-6D9C-4B24-A2DC-66191E1AC8FA}" type="pres">
      <dgm:prSet presAssocID="{C695C7D4-1C6F-4979-8E33-5E4B2EF4720D}" presName="topConnNode2" presStyleLbl="node2" presStyleIdx="0" presStyleCnt="0"/>
      <dgm:spPr/>
      <dgm:t>
        <a:bodyPr/>
        <a:lstStyle/>
        <a:p>
          <a:endParaRPr lang="en-US"/>
        </a:p>
      </dgm:t>
    </dgm:pt>
    <dgm:pt modelId="{C20A4D79-F7B8-45BD-A719-0A7D1FC5BDEF}" type="pres">
      <dgm:prSet presAssocID="{C695C7D4-1C6F-4979-8E33-5E4B2EF4720D}" presName="hierChild4" presStyleCnt="0"/>
      <dgm:spPr/>
    </dgm:pt>
    <dgm:pt modelId="{AF48695D-D980-4FA2-B7CC-77846A9B8E1D}" type="pres">
      <dgm:prSet presAssocID="{C695C7D4-1C6F-4979-8E33-5E4B2EF4720D}" presName="hierChild5" presStyleCnt="0"/>
      <dgm:spPr/>
    </dgm:pt>
    <dgm:pt modelId="{4F510990-7967-4325-B7D1-A3A8947530EF}" type="pres">
      <dgm:prSet presAssocID="{E38002D5-F4AC-4276-AFB1-0BD79EFD7E88}" presName="hierChild3" presStyleCnt="0"/>
      <dgm:spPr/>
    </dgm:pt>
  </dgm:ptLst>
  <dgm:cxnLst>
    <dgm:cxn modelId="{3D652CA0-3958-4340-A8EE-DE7C0F7B9AA2}" srcId="{E38002D5-F4AC-4276-AFB1-0BD79EFD7E88}" destId="{4EC6E70D-6863-4026-BBC7-9AE79D0B7CD6}" srcOrd="0" destOrd="0" parTransId="{89175A99-ABA3-4F4A-805A-DFA0CEB7C72E}" sibTransId="{BD0F5BED-4056-4045-98B0-77CFA26B6B7F}"/>
    <dgm:cxn modelId="{ACFED95F-21F9-4D80-BA75-3DD444A3FE5E}" type="presOf" srcId="{4EC6E70D-6863-4026-BBC7-9AE79D0B7CD6}" destId="{E92D9B06-0216-4759-8884-9737FC0ACE3B}" srcOrd="1" destOrd="0" presId="urn:microsoft.com/office/officeart/2008/layout/HalfCircleOrganizationChart"/>
    <dgm:cxn modelId="{08B1124F-FBA1-4178-8FCB-78F99AF35AB8}" type="presOf" srcId="{C695C7D4-1C6F-4979-8E33-5E4B2EF4720D}" destId="{AE2F4896-6D9C-4B24-A2DC-66191E1AC8FA}" srcOrd="1" destOrd="0" presId="urn:microsoft.com/office/officeart/2008/layout/HalfCircleOrganizationChart"/>
    <dgm:cxn modelId="{59373AD1-D7C9-40D3-8A3D-37B2A6FF440F}" srcId="{3E6EDAC3-5BCE-4E18-ADBB-AEE67D0221B7}" destId="{E38002D5-F4AC-4276-AFB1-0BD79EFD7E88}" srcOrd="1" destOrd="0" parTransId="{6071F01F-8149-4FB4-B86C-CF35D806601D}" sibTransId="{7077C855-3C1A-4D0A-9344-291E241BF4AB}"/>
    <dgm:cxn modelId="{2EA953DF-D4A4-4B40-8651-FA6278A999F8}" type="presOf" srcId="{CB919918-61A4-47E8-94FB-10AED416A496}" destId="{07BED8DC-FE05-42BD-8038-7214319C68DB}" srcOrd="1" destOrd="0" presId="urn:microsoft.com/office/officeart/2008/layout/HalfCircleOrganizationChart"/>
    <dgm:cxn modelId="{AED5ACCA-5E91-49D3-8846-52BB233F0BAF}" type="presOf" srcId="{CB919918-61A4-47E8-94FB-10AED416A496}" destId="{968AEF75-2194-403F-ADE8-678C2E9B9176}" srcOrd="0" destOrd="0" presId="urn:microsoft.com/office/officeart/2008/layout/HalfCircleOrganizationChart"/>
    <dgm:cxn modelId="{D780F960-415B-46B4-A992-70D53757C6E4}" type="presOf" srcId="{89175A99-ABA3-4F4A-805A-DFA0CEB7C72E}" destId="{748A2535-90BE-4D3B-B8DD-184535F3A860}" srcOrd="0" destOrd="0" presId="urn:microsoft.com/office/officeart/2008/layout/HalfCircleOrganizationChart"/>
    <dgm:cxn modelId="{46954B62-D9F2-4968-86FA-E8653FF4D17D}" type="presOf" srcId="{74739DA0-8C02-4310-8957-9C6E659A5252}" destId="{2F371723-70D4-492C-A539-4BD704CEBAB2}" srcOrd="0" destOrd="0" presId="urn:microsoft.com/office/officeart/2008/layout/HalfCircleOrganizationChart"/>
    <dgm:cxn modelId="{46D4E2EA-23EC-4DB6-ADC3-54BEF219E1E1}" type="presOf" srcId="{C695C7D4-1C6F-4979-8E33-5E4B2EF4720D}" destId="{4D740000-96E8-4701-9D55-0AE6D4D0BCC5}" srcOrd="0" destOrd="0" presId="urn:microsoft.com/office/officeart/2008/layout/HalfCircleOrganizationChart"/>
    <dgm:cxn modelId="{8D4E37B4-D94F-47B7-8963-5D95895CAE0C}" type="presOf" srcId="{4EC6E70D-6863-4026-BBC7-9AE79D0B7CD6}" destId="{EE2E3738-4346-4135-B13D-A671B5F2A443}" srcOrd="0" destOrd="0" presId="urn:microsoft.com/office/officeart/2008/layout/HalfCircleOrganizationChart"/>
    <dgm:cxn modelId="{9E51CAFA-E876-4990-A871-F8FA2E4BE70D}" type="presOf" srcId="{BB84C1E7-3414-4123-9ED9-3D24651B9D3D}" destId="{508990FA-3739-4E20-87CA-73C8657FDA8B}" srcOrd="0" destOrd="0" presId="urn:microsoft.com/office/officeart/2008/layout/HalfCircleOrganizationChart"/>
    <dgm:cxn modelId="{33969D5C-9BD8-43C3-9A64-0AE3948D150F}" srcId="{3E6EDAC3-5BCE-4E18-ADBB-AEE67D0221B7}" destId="{CB919918-61A4-47E8-94FB-10AED416A496}" srcOrd="0" destOrd="0" parTransId="{1956FBE7-D567-41E4-91BC-9E2934EC9F1A}" sibTransId="{57710412-C93A-4B4D-A743-2C13D27DD45A}"/>
    <dgm:cxn modelId="{ED92C13D-25AD-4E46-9836-4F098562D029}" type="presOf" srcId="{E38002D5-F4AC-4276-AFB1-0BD79EFD7E88}" destId="{1FC9713C-0FE8-4FD9-9770-E82B4A3526D5}" srcOrd="1" destOrd="0" presId="urn:microsoft.com/office/officeart/2008/layout/HalfCircleOrganizationChart"/>
    <dgm:cxn modelId="{5B869ECF-6306-4F1E-9E09-C77E98B98F89}" type="presOf" srcId="{74739DA0-8C02-4310-8957-9C6E659A5252}" destId="{E0C1F4E7-EBB4-4D67-9040-491EB7EF0195}" srcOrd="1" destOrd="0" presId="urn:microsoft.com/office/officeart/2008/layout/HalfCircleOrganizationChart"/>
    <dgm:cxn modelId="{4C48D25E-A83B-4525-BC29-C74B01FDA195}" srcId="{E38002D5-F4AC-4276-AFB1-0BD79EFD7E88}" destId="{C695C7D4-1C6F-4979-8E33-5E4B2EF4720D}" srcOrd="1" destOrd="0" parTransId="{BB84C1E7-3414-4123-9ED9-3D24651B9D3D}" sibTransId="{A49FAB21-061D-48D9-965A-22CE7A334AF8}"/>
    <dgm:cxn modelId="{2351FDF3-13FE-4412-9F1F-CE55AE4DC585}" type="presOf" srcId="{E38002D5-F4AC-4276-AFB1-0BD79EFD7E88}" destId="{7CBA0AC4-7033-453E-B7C1-812BBCAD4571}" srcOrd="0" destOrd="0" presId="urn:microsoft.com/office/officeart/2008/layout/HalfCircleOrganizationChart"/>
    <dgm:cxn modelId="{A2C4BB84-BCCC-4917-A54C-7C2795E6A5E3}" type="presOf" srcId="{3E6EDAC3-5BCE-4E18-ADBB-AEE67D0221B7}" destId="{4A51B2B1-EC1A-44D8-9BAA-53D26DCEE76A}" srcOrd="0" destOrd="0" presId="urn:microsoft.com/office/officeart/2008/layout/HalfCircleOrganizationChart"/>
    <dgm:cxn modelId="{B3D6858B-1367-4B36-B145-070FFD5DD91E}" srcId="{CB919918-61A4-47E8-94FB-10AED416A496}" destId="{74739DA0-8C02-4310-8957-9C6E659A5252}" srcOrd="0" destOrd="0" parTransId="{6CBBA198-0E3D-4FC4-A531-D7E9FE9FD02A}" sibTransId="{819360DF-121E-4019-8C6C-BB1B90C9C287}"/>
    <dgm:cxn modelId="{640F625D-F608-4ED3-A681-C747A6911EA4}" type="presOf" srcId="{6CBBA198-0E3D-4FC4-A531-D7E9FE9FD02A}" destId="{FEB9BB19-1BDB-4FA8-8B4F-1020120A9D9E}" srcOrd="0" destOrd="0" presId="urn:microsoft.com/office/officeart/2008/layout/HalfCircleOrganizationChart"/>
    <dgm:cxn modelId="{90EEA079-5CDC-4C31-ABDD-E566E0EAD44F}" type="presParOf" srcId="{4A51B2B1-EC1A-44D8-9BAA-53D26DCEE76A}" destId="{11B56553-4AE4-40AB-8467-2F1171D2CC60}" srcOrd="0" destOrd="0" presId="urn:microsoft.com/office/officeart/2008/layout/HalfCircleOrganizationChart"/>
    <dgm:cxn modelId="{0B41F7F8-07E1-469D-B06A-F49D11390835}" type="presParOf" srcId="{11B56553-4AE4-40AB-8467-2F1171D2CC60}" destId="{7D469901-A200-407A-AB85-FF3A317CF8FC}" srcOrd="0" destOrd="0" presId="urn:microsoft.com/office/officeart/2008/layout/HalfCircleOrganizationChart"/>
    <dgm:cxn modelId="{46B67B4E-66E4-429D-AEE0-095A71FE1052}" type="presParOf" srcId="{7D469901-A200-407A-AB85-FF3A317CF8FC}" destId="{968AEF75-2194-403F-ADE8-678C2E9B9176}" srcOrd="0" destOrd="0" presId="urn:microsoft.com/office/officeart/2008/layout/HalfCircleOrganizationChart"/>
    <dgm:cxn modelId="{BBF70835-4500-41A7-9CB3-52679B5A1A1E}" type="presParOf" srcId="{7D469901-A200-407A-AB85-FF3A317CF8FC}" destId="{5A1053E6-9245-4002-B3FE-2EA0AD7827AD}" srcOrd="1" destOrd="0" presId="urn:microsoft.com/office/officeart/2008/layout/HalfCircleOrganizationChart"/>
    <dgm:cxn modelId="{35AFB742-CCDE-4027-9F4E-8C247FBA99D3}" type="presParOf" srcId="{7D469901-A200-407A-AB85-FF3A317CF8FC}" destId="{56C24FA8-F6FA-44C9-B351-149B703BE52B}" srcOrd="2" destOrd="0" presId="urn:microsoft.com/office/officeart/2008/layout/HalfCircleOrganizationChart"/>
    <dgm:cxn modelId="{2599D756-6DD6-41CA-9A8C-8F7F07A00B6F}" type="presParOf" srcId="{7D469901-A200-407A-AB85-FF3A317CF8FC}" destId="{07BED8DC-FE05-42BD-8038-7214319C68DB}" srcOrd="3" destOrd="0" presId="urn:microsoft.com/office/officeart/2008/layout/HalfCircleOrganizationChart"/>
    <dgm:cxn modelId="{6CB5FBA9-6493-4199-9B8C-033036D468D9}" type="presParOf" srcId="{11B56553-4AE4-40AB-8467-2F1171D2CC60}" destId="{932CDA5B-376F-4822-BD77-84189EC6BF0F}" srcOrd="1" destOrd="0" presId="urn:microsoft.com/office/officeart/2008/layout/HalfCircleOrganizationChart"/>
    <dgm:cxn modelId="{CD755D86-F2D8-40F9-8284-AEC22847405A}" type="presParOf" srcId="{932CDA5B-376F-4822-BD77-84189EC6BF0F}" destId="{FEB9BB19-1BDB-4FA8-8B4F-1020120A9D9E}" srcOrd="0" destOrd="0" presId="urn:microsoft.com/office/officeart/2008/layout/HalfCircleOrganizationChart"/>
    <dgm:cxn modelId="{9F904F9F-5292-4432-BE0C-6E9B0E4672BE}" type="presParOf" srcId="{932CDA5B-376F-4822-BD77-84189EC6BF0F}" destId="{D555990D-9D6C-4BC7-A091-7C7E844718E0}" srcOrd="1" destOrd="0" presId="urn:microsoft.com/office/officeart/2008/layout/HalfCircleOrganizationChart"/>
    <dgm:cxn modelId="{C0E6B49E-E41B-4F20-AD9B-B9F638D652B6}" type="presParOf" srcId="{D555990D-9D6C-4BC7-A091-7C7E844718E0}" destId="{B98CE326-D78A-42DB-A9C2-899478C28DF5}" srcOrd="0" destOrd="0" presId="urn:microsoft.com/office/officeart/2008/layout/HalfCircleOrganizationChart"/>
    <dgm:cxn modelId="{CF400E29-DF20-42FE-A78D-F1E0C9A0C3F5}" type="presParOf" srcId="{B98CE326-D78A-42DB-A9C2-899478C28DF5}" destId="{2F371723-70D4-492C-A539-4BD704CEBAB2}" srcOrd="0" destOrd="0" presId="urn:microsoft.com/office/officeart/2008/layout/HalfCircleOrganizationChart"/>
    <dgm:cxn modelId="{08E5FF72-1A6C-4862-ABC2-5DDA62F6F1E4}" type="presParOf" srcId="{B98CE326-D78A-42DB-A9C2-899478C28DF5}" destId="{BE47BFCE-40CF-4401-93A7-8F121243E6DB}" srcOrd="1" destOrd="0" presId="urn:microsoft.com/office/officeart/2008/layout/HalfCircleOrganizationChart"/>
    <dgm:cxn modelId="{D492A154-6973-41C9-A51F-00D77A9A0F2F}" type="presParOf" srcId="{B98CE326-D78A-42DB-A9C2-899478C28DF5}" destId="{240304D6-76D9-43C7-B4A0-D3DBA972FD9F}" srcOrd="2" destOrd="0" presId="urn:microsoft.com/office/officeart/2008/layout/HalfCircleOrganizationChart"/>
    <dgm:cxn modelId="{B50EA58B-2781-4973-AFF7-19C3A8CF049C}" type="presParOf" srcId="{B98CE326-D78A-42DB-A9C2-899478C28DF5}" destId="{E0C1F4E7-EBB4-4D67-9040-491EB7EF0195}" srcOrd="3" destOrd="0" presId="urn:microsoft.com/office/officeart/2008/layout/HalfCircleOrganizationChart"/>
    <dgm:cxn modelId="{8B550510-FF96-4D6A-834D-E187CFCAE054}" type="presParOf" srcId="{D555990D-9D6C-4BC7-A091-7C7E844718E0}" destId="{6C0E7BEC-9D44-4A6E-B2A2-6590B88E2807}" srcOrd="1" destOrd="0" presId="urn:microsoft.com/office/officeart/2008/layout/HalfCircleOrganizationChart"/>
    <dgm:cxn modelId="{9A14D214-6C22-4F2B-A9DA-5BA7C32E8D3D}" type="presParOf" srcId="{D555990D-9D6C-4BC7-A091-7C7E844718E0}" destId="{3F17E740-5491-48AF-9183-02115497C197}" srcOrd="2" destOrd="0" presId="urn:microsoft.com/office/officeart/2008/layout/HalfCircleOrganizationChart"/>
    <dgm:cxn modelId="{6F5F5AAA-2518-46FA-91A4-278427CC7B74}" type="presParOf" srcId="{11B56553-4AE4-40AB-8467-2F1171D2CC60}" destId="{9996BB60-E68D-46B5-93A7-704E5DC28617}" srcOrd="2" destOrd="0" presId="urn:microsoft.com/office/officeart/2008/layout/HalfCircleOrganizationChart"/>
    <dgm:cxn modelId="{02586953-C4F5-434D-93C0-08A69EC68881}" type="presParOf" srcId="{4A51B2B1-EC1A-44D8-9BAA-53D26DCEE76A}" destId="{9FF0D8F1-57ED-4688-B206-3AC741A09D85}" srcOrd="1" destOrd="0" presId="urn:microsoft.com/office/officeart/2008/layout/HalfCircleOrganizationChart"/>
    <dgm:cxn modelId="{3880A4A9-D5FA-4133-A8A4-6FBAFFD08D83}" type="presParOf" srcId="{9FF0D8F1-57ED-4688-B206-3AC741A09D85}" destId="{6EB86F66-DB1B-491F-9600-1E52C2646C5D}" srcOrd="0" destOrd="0" presId="urn:microsoft.com/office/officeart/2008/layout/HalfCircleOrganizationChart"/>
    <dgm:cxn modelId="{A87CC05C-4203-43B8-A8EE-5E2073A703D4}" type="presParOf" srcId="{6EB86F66-DB1B-491F-9600-1E52C2646C5D}" destId="{7CBA0AC4-7033-453E-B7C1-812BBCAD4571}" srcOrd="0" destOrd="0" presId="urn:microsoft.com/office/officeart/2008/layout/HalfCircleOrganizationChart"/>
    <dgm:cxn modelId="{0F51B732-89C2-4888-B27A-3964BDE14F9A}" type="presParOf" srcId="{6EB86F66-DB1B-491F-9600-1E52C2646C5D}" destId="{E1284739-2414-4B7B-B683-73B44F5524BE}" srcOrd="1" destOrd="0" presId="urn:microsoft.com/office/officeart/2008/layout/HalfCircleOrganizationChart"/>
    <dgm:cxn modelId="{4606E1E9-84E8-45C0-A8A1-59FDEC08695C}" type="presParOf" srcId="{6EB86F66-DB1B-491F-9600-1E52C2646C5D}" destId="{7297CD93-25B4-402F-A156-713B99B62C51}" srcOrd="2" destOrd="0" presId="urn:microsoft.com/office/officeart/2008/layout/HalfCircleOrganizationChart"/>
    <dgm:cxn modelId="{888621CA-87F2-4A1B-9053-9ADCD2501862}" type="presParOf" srcId="{6EB86F66-DB1B-491F-9600-1E52C2646C5D}" destId="{1FC9713C-0FE8-4FD9-9770-E82B4A3526D5}" srcOrd="3" destOrd="0" presId="urn:microsoft.com/office/officeart/2008/layout/HalfCircleOrganizationChart"/>
    <dgm:cxn modelId="{0178C842-BBE2-463C-9A01-49BD9DEBE2CB}" type="presParOf" srcId="{9FF0D8F1-57ED-4688-B206-3AC741A09D85}" destId="{B29C2A07-1293-4D1E-9A26-4D0D426F581C}" srcOrd="1" destOrd="0" presId="urn:microsoft.com/office/officeart/2008/layout/HalfCircleOrganizationChart"/>
    <dgm:cxn modelId="{85757FD3-FF48-4A20-95AD-2D1F88AAB154}" type="presParOf" srcId="{B29C2A07-1293-4D1E-9A26-4D0D426F581C}" destId="{748A2535-90BE-4D3B-B8DD-184535F3A860}" srcOrd="0" destOrd="0" presId="urn:microsoft.com/office/officeart/2008/layout/HalfCircleOrganizationChart"/>
    <dgm:cxn modelId="{0B7FAD2A-6F1C-4F7A-8B9B-2F3E8DAA566D}" type="presParOf" srcId="{B29C2A07-1293-4D1E-9A26-4D0D426F581C}" destId="{1BA654DC-7355-4049-B1C6-E8D09AD6DAF6}" srcOrd="1" destOrd="0" presId="urn:microsoft.com/office/officeart/2008/layout/HalfCircleOrganizationChart"/>
    <dgm:cxn modelId="{B48D7056-DA7E-416E-AED4-6B6C65226D05}" type="presParOf" srcId="{1BA654DC-7355-4049-B1C6-E8D09AD6DAF6}" destId="{1556D259-401A-4865-B36F-077D2C009DCE}" srcOrd="0" destOrd="0" presId="urn:microsoft.com/office/officeart/2008/layout/HalfCircleOrganizationChart"/>
    <dgm:cxn modelId="{DA3D0B80-6304-48F9-BC29-1C38829C36A1}" type="presParOf" srcId="{1556D259-401A-4865-B36F-077D2C009DCE}" destId="{EE2E3738-4346-4135-B13D-A671B5F2A443}" srcOrd="0" destOrd="0" presId="urn:microsoft.com/office/officeart/2008/layout/HalfCircleOrganizationChart"/>
    <dgm:cxn modelId="{9A5606EE-1521-4CAD-8647-F308E49E8D22}" type="presParOf" srcId="{1556D259-401A-4865-B36F-077D2C009DCE}" destId="{84DD270F-976E-4DE7-ACBE-29404AEEB9CC}" srcOrd="1" destOrd="0" presId="urn:microsoft.com/office/officeart/2008/layout/HalfCircleOrganizationChart"/>
    <dgm:cxn modelId="{1A96BEA9-8FD4-474C-B48C-4D6D9CB3DC22}" type="presParOf" srcId="{1556D259-401A-4865-B36F-077D2C009DCE}" destId="{69FA9461-091B-4D07-862B-447BE3FAA52B}" srcOrd="2" destOrd="0" presId="urn:microsoft.com/office/officeart/2008/layout/HalfCircleOrganizationChart"/>
    <dgm:cxn modelId="{4666C890-C4EC-41B1-842E-7CC3F6717C80}" type="presParOf" srcId="{1556D259-401A-4865-B36F-077D2C009DCE}" destId="{E92D9B06-0216-4759-8884-9737FC0ACE3B}" srcOrd="3" destOrd="0" presId="urn:microsoft.com/office/officeart/2008/layout/HalfCircleOrganizationChart"/>
    <dgm:cxn modelId="{DBE10D08-621B-492F-81A3-B85C38711A1E}" type="presParOf" srcId="{1BA654DC-7355-4049-B1C6-E8D09AD6DAF6}" destId="{240D3EE4-617E-4A61-BD46-0AC8D38078DA}" srcOrd="1" destOrd="0" presId="urn:microsoft.com/office/officeart/2008/layout/HalfCircleOrganizationChart"/>
    <dgm:cxn modelId="{AC0318D2-A223-4580-BD31-305E0D32D7F9}" type="presParOf" srcId="{1BA654DC-7355-4049-B1C6-E8D09AD6DAF6}" destId="{57801181-CCC4-4FF4-B56F-8ACA76781567}" srcOrd="2" destOrd="0" presId="urn:microsoft.com/office/officeart/2008/layout/HalfCircleOrganizationChart"/>
    <dgm:cxn modelId="{C27357B9-DB1A-4BB7-8BFB-44097D79A234}" type="presParOf" srcId="{B29C2A07-1293-4D1E-9A26-4D0D426F581C}" destId="{508990FA-3739-4E20-87CA-73C8657FDA8B}" srcOrd="2" destOrd="0" presId="urn:microsoft.com/office/officeart/2008/layout/HalfCircleOrganizationChart"/>
    <dgm:cxn modelId="{9B4CE217-96F5-483D-A45A-C03B93B0B6C1}" type="presParOf" srcId="{B29C2A07-1293-4D1E-9A26-4D0D426F581C}" destId="{7F60FE5B-A462-45D6-93D3-456A32D0F1F7}" srcOrd="3" destOrd="0" presId="urn:microsoft.com/office/officeart/2008/layout/HalfCircleOrganizationChart"/>
    <dgm:cxn modelId="{44AEC40E-B910-4195-B4E4-56220C88331C}" type="presParOf" srcId="{7F60FE5B-A462-45D6-93D3-456A32D0F1F7}" destId="{F631C550-6C64-4859-9949-19A3197FBDC4}" srcOrd="0" destOrd="0" presId="urn:microsoft.com/office/officeart/2008/layout/HalfCircleOrganizationChart"/>
    <dgm:cxn modelId="{6ADC6A52-F939-4A90-9D08-0114416BEC0E}" type="presParOf" srcId="{F631C550-6C64-4859-9949-19A3197FBDC4}" destId="{4D740000-96E8-4701-9D55-0AE6D4D0BCC5}" srcOrd="0" destOrd="0" presId="urn:microsoft.com/office/officeart/2008/layout/HalfCircleOrganizationChart"/>
    <dgm:cxn modelId="{BD7333AC-2D44-4E76-AF5D-1576F4AB0AE4}" type="presParOf" srcId="{F631C550-6C64-4859-9949-19A3197FBDC4}" destId="{F914F126-BC3C-4A49-B64B-652E673E426A}" srcOrd="1" destOrd="0" presId="urn:microsoft.com/office/officeart/2008/layout/HalfCircleOrganizationChart"/>
    <dgm:cxn modelId="{9BC48874-CCCD-4A00-A6ED-5D4D52E4D3C0}" type="presParOf" srcId="{F631C550-6C64-4859-9949-19A3197FBDC4}" destId="{299DCC67-F452-4918-9CEF-5B838A33394D}" srcOrd="2" destOrd="0" presId="urn:microsoft.com/office/officeart/2008/layout/HalfCircleOrganizationChart"/>
    <dgm:cxn modelId="{D41EFF7C-F85F-4947-B6B9-6685EF3F6A97}" type="presParOf" srcId="{F631C550-6C64-4859-9949-19A3197FBDC4}" destId="{AE2F4896-6D9C-4B24-A2DC-66191E1AC8FA}" srcOrd="3" destOrd="0" presId="urn:microsoft.com/office/officeart/2008/layout/HalfCircleOrganizationChart"/>
    <dgm:cxn modelId="{0636A6EB-9D11-4F44-ACC6-4B3F5FDDC227}" type="presParOf" srcId="{7F60FE5B-A462-45D6-93D3-456A32D0F1F7}" destId="{C20A4D79-F7B8-45BD-A719-0A7D1FC5BDEF}" srcOrd="1" destOrd="0" presId="urn:microsoft.com/office/officeart/2008/layout/HalfCircleOrganizationChart"/>
    <dgm:cxn modelId="{3B49DD9F-0CD6-4975-AA0C-F4AF5F0C79DE}" type="presParOf" srcId="{7F60FE5B-A462-45D6-93D3-456A32D0F1F7}" destId="{AF48695D-D980-4FA2-B7CC-77846A9B8E1D}" srcOrd="2" destOrd="0" presId="urn:microsoft.com/office/officeart/2008/layout/HalfCircleOrganizationChart"/>
    <dgm:cxn modelId="{7F3F1F55-1429-4FB4-81F7-B8CAEFED3593}" type="presParOf" srcId="{9FF0D8F1-57ED-4688-B206-3AC741A09D85}" destId="{4F510990-7967-4325-B7D1-A3A8947530EF}" srcOrd="2" destOrd="0" presId="urn:microsoft.com/office/officeart/2008/layout/HalfCircleOrganizationChart"/>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1ADCDEC-BAD1-4E7D-8B10-C982CB6D3ED6}"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2B8CBA7C-9BC4-4619-A508-9EB947A707D6}">
      <dgm:prSet phldrT="[Text]"/>
      <dgm:spPr/>
      <dgm:t>
        <a:bodyPr/>
        <a:lstStyle/>
        <a:p>
          <a:r>
            <a:rPr lang="en-US"/>
            <a:t>Cognizant Human Capital Management (HCM) Reporting Structure</a:t>
          </a:r>
        </a:p>
      </dgm:t>
    </dgm:pt>
    <dgm:pt modelId="{3457B214-65B5-4878-9805-C2F12A8CE378}" type="parTrans" cxnId="{A3A4D7F0-E946-4045-AF72-F1AEEA5BD709}">
      <dgm:prSet/>
      <dgm:spPr/>
      <dgm:t>
        <a:bodyPr/>
        <a:lstStyle/>
        <a:p>
          <a:endParaRPr lang="en-US"/>
        </a:p>
      </dgm:t>
    </dgm:pt>
    <dgm:pt modelId="{D71196B5-FBCF-4BBB-AE3B-819A54E91115}" type="sibTrans" cxnId="{A3A4D7F0-E946-4045-AF72-F1AEEA5BD709}">
      <dgm:prSet/>
      <dgm:spPr/>
      <dgm:t>
        <a:bodyPr/>
        <a:lstStyle/>
        <a:p>
          <a:endParaRPr lang="en-US"/>
        </a:p>
      </dgm:t>
    </dgm:pt>
    <dgm:pt modelId="{78762446-5036-4A0B-8A9D-800B444D28B5}">
      <dgm:prSet phldrT="[Text]"/>
      <dgm:spPr/>
      <dgm:t>
        <a:bodyPr/>
        <a:lstStyle/>
        <a:p>
          <a:r>
            <a:rPr lang="en-US"/>
            <a:t>INSERT ASSOCIATE'S NAME</a:t>
          </a:r>
        </a:p>
      </dgm:t>
    </dgm:pt>
    <dgm:pt modelId="{26355976-0161-4E9A-A19E-621D8DF223F7}" type="parTrans" cxnId="{FDBFF977-A51B-42EE-ADA7-71FFB4E6BF4F}">
      <dgm:prSet/>
      <dgm:spPr/>
      <dgm:t>
        <a:bodyPr/>
        <a:lstStyle/>
        <a:p>
          <a:endParaRPr lang="en-US"/>
        </a:p>
      </dgm:t>
    </dgm:pt>
    <dgm:pt modelId="{BE765FC6-8BC1-40AE-87C3-13024FA7B80F}" type="sibTrans" cxnId="{FDBFF977-A51B-42EE-ADA7-71FFB4E6BF4F}">
      <dgm:prSet/>
      <dgm:spPr/>
      <dgm:t>
        <a:bodyPr/>
        <a:lstStyle/>
        <a:p>
          <a:endParaRPr lang="en-US"/>
        </a:p>
      </dgm:t>
    </dgm:pt>
    <dgm:pt modelId="{FCE61941-CA6A-4CA2-9979-F7610CB2B02A}">
      <dgm:prSet phldrT="[Text]"/>
      <dgm:spPr/>
      <dgm:t>
        <a:bodyPr/>
        <a:lstStyle/>
        <a:p>
          <a:r>
            <a:rPr lang="en-US"/>
            <a:t>INSERT HCM MANAGER'S NAME AND BAND/ GRADE</a:t>
          </a:r>
        </a:p>
      </dgm:t>
    </dgm:pt>
    <dgm:pt modelId="{EC9B932A-7AE2-4A7E-9523-94C5789B9758}" type="sibTrans" cxnId="{79AF92A8-2ABF-4F1F-A287-2498FAEFB278}">
      <dgm:prSet/>
      <dgm:spPr/>
      <dgm:t>
        <a:bodyPr/>
        <a:lstStyle/>
        <a:p>
          <a:endParaRPr lang="en-US"/>
        </a:p>
      </dgm:t>
    </dgm:pt>
    <dgm:pt modelId="{A76A3C5A-E1B5-4F28-A988-AB3291A5E2A9}" type="parTrans" cxnId="{79AF92A8-2ABF-4F1F-A287-2498FAEFB278}">
      <dgm:prSet/>
      <dgm:spPr/>
      <dgm:t>
        <a:bodyPr/>
        <a:lstStyle/>
        <a:p>
          <a:endParaRPr lang="en-US"/>
        </a:p>
      </dgm:t>
    </dgm:pt>
    <dgm:pt modelId="{4E79056E-D0D7-409A-ADAE-CF96E5CC1BF8}" type="pres">
      <dgm:prSet presAssocID="{91ADCDEC-BAD1-4E7D-8B10-C982CB6D3ED6}" presName="hierChild1" presStyleCnt="0">
        <dgm:presLayoutVars>
          <dgm:chPref val="1"/>
          <dgm:dir/>
          <dgm:animOne val="branch"/>
          <dgm:animLvl val="lvl"/>
          <dgm:resizeHandles/>
        </dgm:presLayoutVars>
      </dgm:prSet>
      <dgm:spPr/>
      <dgm:t>
        <a:bodyPr/>
        <a:lstStyle/>
        <a:p>
          <a:endParaRPr lang="en-US"/>
        </a:p>
      </dgm:t>
    </dgm:pt>
    <dgm:pt modelId="{5CBFF330-A295-497D-8BBB-6A1AA278BE4B}" type="pres">
      <dgm:prSet presAssocID="{2B8CBA7C-9BC4-4619-A508-9EB947A707D6}" presName="hierRoot1" presStyleCnt="0"/>
      <dgm:spPr/>
    </dgm:pt>
    <dgm:pt modelId="{3AAAA0A0-A0CF-4F93-872C-EBF93A948E3F}" type="pres">
      <dgm:prSet presAssocID="{2B8CBA7C-9BC4-4619-A508-9EB947A707D6}" presName="composite" presStyleCnt="0"/>
      <dgm:spPr/>
    </dgm:pt>
    <dgm:pt modelId="{7E0BA2DD-7466-42D2-8BDE-956A1B83C395}" type="pres">
      <dgm:prSet presAssocID="{2B8CBA7C-9BC4-4619-A508-9EB947A707D6}" presName="background" presStyleLbl="node0" presStyleIdx="0" presStyleCnt="1"/>
      <dgm:spPr/>
    </dgm:pt>
    <dgm:pt modelId="{2D13A65E-0BE5-4FE8-B555-6E1F9BA4C190}" type="pres">
      <dgm:prSet presAssocID="{2B8CBA7C-9BC4-4619-A508-9EB947A707D6}" presName="text" presStyleLbl="fgAcc0" presStyleIdx="0" presStyleCnt="1">
        <dgm:presLayoutVars>
          <dgm:chPref val="3"/>
        </dgm:presLayoutVars>
      </dgm:prSet>
      <dgm:spPr/>
      <dgm:t>
        <a:bodyPr/>
        <a:lstStyle/>
        <a:p>
          <a:endParaRPr lang="en-US"/>
        </a:p>
      </dgm:t>
    </dgm:pt>
    <dgm:pt modelId="{16ED75F1-B1B7-4850-9D7E-B04D9485F634}" type="pres">
      <dgm:prSet presAssocID="{2B8CBA7C-9BC4-4619-A508-9EB947A707D6}" presName="hierChild2" presStyleCnt="0"/>
      <dgm:spPr/>
    </dgm:pt>
    <dgm:pt modelId="{9D251D37-69F5-44FC-A91B-8D0F29287FFC}" type="pres">
      <dgm:prSet presAssocID="{A76A3C5A-E1B5-4F28-A988-AB3291A5E2A9}" presName="Name10" presStyleLbl="parChTrans1D2" presStyleIdx="0" presStyleCnt="1"/>
      <dgm:spPr/>
      <dgm:t>
        <a:bodyPr/>
        <a:lstStyle/>
        <a:p>
          <a:endParaRPr lang="en-US"/>
        </a:p>
      </dgm:t>
    </dgm:pt>
    <dgm:pt modelId="{0E267C14-4DA3-438B-8DD4-03788AE2C487}" type="pres">
      <dgm:prSet presAssocID="{FCE61941-CA6A-4CA2-9979-F7610CB2B02A}" presName="hierRoot2" presStyleCnt="0"/>
      <dgm:spPr/>
    </dgm:pt>
    <dgm:pt modelId="{3779D544-3052-4B63-8712-7E713F40BDF7}" type="pres">
      <dgm:prSet presAssocID="{FCE61941-CA6A-4CA2-9979-F7610CB2B02A}" presName="composite2" presStyleCnt="0"/>
      <dgm:spPr/>
    </dgm:pt>
    <dgm:pt modelId="{FBEF24D4-4D0A-42F2-98D1-1C1C42B9D8BE}" type="pres">
      <dgm:prSet presAssocID="{FCE61941-CA6A-4CA2-9979-F7610CB2B02A}" presName="background2" presStyleLbl="node2" presStyleIdx="0" presStyleCnt="1"/>
      <dgm:spPr/>
    </dgm:pt>
    <dgm:pt modelId="{62504BA6-9E72-4A94-8801-2AF0D86B386D}" type="pres">
      <dgm:prSet presAssocID="{FCE61941-CA6A-4CA2-9979-F7610CB2B02A}" presName="text2" presStyleLbl="fgAcc2" presStyleIdx="0" presStyleCnt="1">
        <dgm:presLayoutVars>
          <dgm:chPref val="3"/>
        </dgm:presLayoutVars>
      </dgm:prSet>
      <dgm:spPr/>
      <dgm:t>
        <a:bodyPr/>
        <a:lstStyle/>
        <a:p>
          <a:endParaRPr lang="en-US"/>
        </a:p>
      </dgm:t>
    </dgm:pt>
    <dgm:pt modelId="{24B2CF48-7E7D-4C8F-82BC-1B2494342743}" type="pres">
      <dgm:prSet presAssocID="{FCE61941-CA6A-4CA2-9979-F7610CB2B02A}" presName="hierChild3" presStyleCnt="0"/>
      <dgm:spPr/>
    </dgm:pt>
    <dgm:pt modelId="{6856F1F7-79C4-4303-856F-7B0986C36BD9}" type="pres">
      <dgm:prSet presAssocID="{26355976-0161-4E9A-A19E-621D8DF223F7}" presName="Name17" presStyleLbl="parChTrans1D3" presStyleIdx="0" presStyleCnt="1"/>
      <dgm:spPr/>
      <dgm:t>
        <a:bodyPr/>
        <a:lstStyle/>
        <a:p>
          <a:endParaRPr lang="en-US"/>
        </a:p>
      </dgm:t>
    </dgm:pt>
    <dgm:pt modelId="{613641C5-0444-49A7-ABF9-6C627A5784C3}" type="pres">
      <dgm:prSet presAssocID="{78762446-5036-4A0B-8A9D-800B444D28B5}" presName="hierRoot3" presStyleCnt="0"/>
      <dgm:spPr/>
    </dgm:pt>
    <dgm:pt modelId="{E4C1F512-AF8C-4362-A0A3-BEB1285AB6CD}" type="pres">
      <dgm:prSet presAssocID="{78762446-5036-4A0B-8A9D-800B444D28B5}" presName="composite3" presStyleCnt="0"/>
      <dgm:spPr/>
    </dgm:pt>
    <dgm:pt modelId="{151B025A-E3C6-4211-8A48-C3E87E124AF5}" type="pres">
      <dgm:prSet presAssocID="{78762446-5036-4A0B-8A9D-800B444D28B5}" presName="background3" presStyleLbl="node3" presStyleIdx="0" presStyleCnt="1"/>
      <dgm:spPr/>
    </dgm:pt>
    <dgm:pt modelId="{F8E00489-DAA7-47E9-8230-5FC1ED22F770}" type="pres">
      <dgm:prSet presAssocID="{78762446-5036-4A0B-8A9D-800B444D28B5}" presName="text3" presStyleLbl="fgAcc3" presStyleIdx="0" presStyleCnt="1">
        <dgm:presLayoutVars>
          <dgm:chPref val="3"/>
        </dgm:presLayoutVars>
      </dgm:prSet>
      <dgm:spPr/>
      <dgm:t>
        <a:bodyPr/>
        <a:lstStyle/>
        <a:p>
          <a:endParaRPr lang="en-US"/>
        </a:p>
      </dgm:t>
    </dgm:pt>
    <dgm:pt modelId="{61B86A42-AFE4-4516-B3BE-F77072B78E59}" type="pres">
      <dgm:prSet presAssocID="{78762446-5036-4A0B-8A9D-800B444D28B5}" presName="hierChild4" presStyleCnt="0"/>
      <dgm:spPr/>
    </dgm:pt>
  </dgm:ptLst>
  <dgm:cxnLst>
    <dgm:cxn modelId="{1520DF2B-F727-462D-936C-DA4576B5D98F}" type="presOf" srcId="{A76A3C5A-E1B5-4F28-A988-AB3291A5E2A9}" destId="{9D251D37-69F5-44FC-A91B-8D0F29287FFC}" srcOrd="0" destOrd="0" presId="urn:microsoft.com/office/officeart/2005/8/layout/hierarchy1"/>
    <dgm:cxn modelId="{6E572446-E43C-4E8A-9411-5043C7706C8B}" type="presOf" srcId="{2B8CBA7C-9BC4-4619-A508-9EB947A707D6}" destId="{2D13A65E-0BE5-4FE8-B555-6E1F9BA4C190}" srcOrd="0" destOrd="0" presId="urn:microsoft.com/office/officeart/2005/8/layout/hierarchy1"/>
    <dgm:cxn modelId="{F48A743C-0ED1-4E86-969B-2256687202A5}" type="presOf" srcId="{FCE61941-CA6A-4CA2-9979-F7610CB2B02A}" destId="{62504BA6-9E72-4A94-8801-2AF0D86B386D}" srcOrd="0" destOrd="0" presId="urn:microsoft.com/office/officeart/2005/8/layout/hierarchy1"/>
    <dgm:cxn modelId="{7AAFD785-B926-4731-9C7A-0270EC217EDB}" type="presOf" srcId="{26355976-0161-4E9A-A19E-621D8DF223F7}" destId="{6856F1F7-79C4-4303-856F-7B0986C36BD9}" srcOrd="0" destOrd="0" presId="urn:microsoft.com/office/officeart/2005/8/layout/hierarchy1"/>
    <dgm:cxn modelId="{EE39ABD4-0A45-4006-BF5B-6826A4C73CF6}" type="presOf" srcId="{78762446-5036-4A0B-8A9D-800B444D28B5}" destId="{F8E00489-DAA7-47E9-8230-5FC1ED22F770}" srcOrd="0" destOrd="0" presId="urn:microsoft.com/office/officeart/2005/8/layout/hierarchy1"/>
    <dgm:cxn modelId="{79AF92A8-2ABF-4F1F-A287-2498FAEFB278}" srcId="{2B8CBA7C-9BC4-4619-A508-9EB947A707D6}" destId="{FCE61941-CA6A-4CA2-9979-F7610CB2B02A}" srcOrd="0" destOrd="0" parTransId="{A76A3C5A-E1B5-4F28-A988-AB3291A5E2A9}" sibTransId="{EC9B932A-7AE2-4A7E-9523-94C5789B9758}"/>
    <dgm:cxn modelId="{A3A4D7F0-E946-4045-AF72-F1AEEA5BD709}" srcId="{91ADCDEC-BAD1-4E7D-8B10-C982CB6D3ED6}" destId="{2B8CBA7C-9BC4-4619-A508-9EB947A707D6}" srcOrd="0" destOrd="0" parTransId="{3457B214-65B5-4878-9805-C2F12A8CE378}" sibTransId="{D71196B5-FBCF-4BBB-AE3B-819A54E91115}"/>
    <dgm:cxn modelId="{11DFDD18-0F77-4160-BD75-742905F46569}" type="presOf" srcId="{91ADCDEC-BAD1-4E7D-8B10-C982CB6D3ED6}" destId="{4E79056E-D0D7-409A-ADAE-CF96E5CC1BF8}" srcOrd="0" destOrd="0" presId="urn:microsoft.com/office/officeart/2005/8/layout/hierarchy1"/>
    <dgm:cxn modelId="{FDBFF977-A51B-42EE-ADA7-71FFB4E6BF4F}" srcId="{FCE61941-CA6A-4CA2-9979-F7610CB2B02A}" destId="{78762446-5036-4A0B-8A9D-800B444D28B5}" srcOrd="0" destOrd="0" parTransId="{26355976-0161-4E9A-A19E-621D8DF223F7}" sibTransId="{BE765FC6-8BC1-40AE-87C3-13024FA7B80F}"/>
    <dgm:cxn modelId="{05515D53-CD2D-4D57-8239-70BD2E69FE12}" type="presParOf" srcId="{4E79056E-D0D7-409A-ADAE-CF96E5CC1BF8}" destId="{5CBFF330-A295-497D-8BBB-6A1AA278BE4B}" srcOrd="0" destOrd="0" presId="urn:microsoft.com/office/officeart/2005/8/layout/hierarchy1"/>
    <dgm:cxn modelId="{FBFEE738-CC12-4965-A54B-776E185FCC34}" type="presParOf" srcId="{5CBFF330-A295-497D-8BBB-6A1AA278BE4B}" destId="{3AAAA0A0-A0CF-4F93-872C-EBF93A948E3F}" srcOrd="0" destOrd="0" presId="urn:microsoft.com/office/officeart/2005/8/layout/hierarchy1"/>
    <dgm:cxn modelId="{89E406FB-515D-4C24-BC0C-2FD70AEE8D9F}" type="presParOf" srcId="{3AAAA0A0-A0CF-4F93-872C-EBF93A948E3F}" destId="{7E0BA2DD-7466-42D2-8BDE-956A1B83C395}" srcOrd="0" destOrd="0" presId="urn:microsoft.com/office/officeart/2005/8/layout/hierarchy1"/>
    <dgm:cxn modelId="{F4B29818-DA3C-4C76-B43B-D3DD5E4C9421}" type="presParOf" srcId="{3AAAA0A0-A0CF-4F93-872C-EBF93A948E3F}" destId="{2D13A65E-0BE5-4FE8-B555-6E1F9BA4C190}" srcOrd="1" destOrd="0" presId="urn:microsoft.com/office/officeart/2005/8/layout/hierarchy1"/>
    <dgm:cxn modelId="{188CF3DA-E9C4-4E19-B3DC-28B25067DC0B}" type="presParOf" srcId="{5CBFF330-A295-497D-8BBB-6A1AA278BE4B}" destId="{16ED75F1-B1B7-4850-9D7E-B04D9485F634}" srcOrd="1" destOrd="0" presId="urn:microsoft.com/office/officeart/2005/8/layout/hierarchy1"/>
    <dgm:cxn modelId="{A8A76938-2E7B-42DF-8ACA-CF86C5D0B294}" type="presParOf" srcId="{16ED75F1-B1B7-4850-9D7E-B04D9485F634}" destId="{9D251D37-69F5-44FC-A91B-8D0F29287FFC}" srcOrd="0" destOrd="0" presId="urn:microsoft.com/office/officeart/2005/8/layout/hierarchy1"/>
    <dgm:cxn modelId="{C8AA7A2C-7164-4D0F-9C40-A4F9EFAB9FCA}" type="presParOf" srcId="{16ED75F1-B1B7-4850-9D7E-B04D9485F634}" destId="{0E267C14-4DA3-438B-8DD4-03788AE2C487}" srcOrd="1" destOrd="0" presId="urn:microsoft.com/office/officeart/2005/8/layout/hierarchy1"/>
    <dgm:cxn modelId="{2F2B85A9-51F4-4D5F-A7D3-EDF408F6A2C6}" type="presParOf" srcId="{0E267C14-4DA3-438B-8DD4-03788AE2C487}" destId="{3779D544-3052-4B63-8712-7E713F40BDF7}" srcOrd="0" destOrd="0" presId="urn:microsoft.com/office/officeart/2005/8/layout/hierarchy1"/>
    <dgm:cxn modelId="{14B342B1-10D0-43B9-A504-EB4B5EFC43C4}" type="presParOf" srcId="{3779D544-3052-4B63-8712-7E713F40BDF7}" destId="{FBEF24D4-4D0A-42F2-98D1-1C1C42B9D8BE}" srcOrd="0" destOrd="0" presId="urn:microsoft.com/office/officeart/2005/8/layout/hierarchy1"/>
    <dgm:cxn modelId="{D8126F9F-F6A1-4B63-B8D3-5F9FF1345C4D}" type="presParOf" srcId="{3779D544-3052-4B63-8712-7E713F40BDF7}" destId="{62504BA6-9E72-4A94-8801-2AF0D86B386D}" srcOrd="1" destOrd="0" presId="urn:microsoft.com/office/officeart/2005/8/layout/hierarchy1"/>
    <dgm:cxn modelId="{9200EF3F-D5F2-44C5-9B77-DF13AABC6C49}" type="presParOf" srcId="{0E267C14-4DA3-438B-8DD4-03788AE2C487}" destId="{24B2CF48-7E7D-4C8F-82BC-1B2494342743}" srcOrd="1" destOrd="0" presId="urn:microsoft.com/office/officeart/2005/8/layout/hierarchy1"/>
    <dgm:cxn modelId="{AC88D232-F172-41A5-96CA-DCDB0E082E6A}" type="presParOf" srcId="{24B2CF48-7E7D-4C8F-82BC-1B2494342743}" destId="{6856F1F7-79C4-4303-856F-7B0986C36BD9}" srcOrd="0" destOrd="0" presId="urn:microsoft.com/office/officeart/2005/8/layout/hierarchy1"/>
    <dgm:cxn modelId="{AD94641F-2245-4BED-B687-B22809CACF62}" type="presParOf" srcId="{24B2CF48-7E7D-4C8F-82BC-1B2494342743}" destId="{613641C5-0444-49A7-ABF9-6C627A5784C3}" srcOrd="1" destOrd="0" presId="urn:microsoft.com/office/officeart/2005/8/layout/hierarchy1"/>
    <dgm:cxn modelId="{C2D61DF8-8D00-40BE-9E00-27AAB8BCC5B1}" type="presParOf" srcId="{613641C5-0444-49A7-ABF9-6C627A5784C3}" destId="{E4C1F512-AF8C-4362-A0A3-BEB1285AB6CD}" srcOrd="0" destOrd="0" presId="urn:microsoft.com/office/officeart/2005/8/layout/hierarchy1"/>
    <dgm:cxn modelId="{98867FC7-2713-48E1-9CC6-906C38E27556}" type="presParOf" srcId="{E4C1F512-AF8C-4362-A0A3-BEB1285AB6CD}" destId="{151B025A-E3C6-4211-8A48-C3E87E124AF5}" srcOrd="0" destOrd="0" presId="urn:microsoft.com/office/officeart/2005/8/layout/hierarchy1"/>
    <dgm:cxn modelId="{393720C1-3E1E-4B24-B9D7-150C3AEA92A6}" type="presParOf" srcId="{E4C1F512-AF8C-4362-A0A3-BEB1285AB6CD}" destId="{F8E00489-DAA7-47E9-8230-5FC1ED22F770}" srcOrd="1" destOrd="0" presId="urn:microsoft.com/office/officeart/2005/8/layout/hierarchy1"/>
    <dgm:cxn modelId="{F44DA605-BD4A-49DF-81B1-1058F714FC93}" type="presParOf" srcId="{613641C5-0444-49A7-ABF9-6C627A5784C3}" destId="{61B86A42-AFE4-4516-B3BE-F77072B78E59}" srcOrd="1" destOrd="0" presId="urn:microsoft.com/office/officeart/2005/8/layout/hierarchy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08990FA-3739-4E20-87CA-73C8657FDA8B}">
      <dsp:nvSpPr>
        <dsp:cNvPr id="0" name=""/>
        <dsp:cNvSpPr/>
      </dsp:nvSpPr>
      <dsp:spPr>
        <a:xfrm>
          <a:off x="2549673" y="774320"/>
          <a:ext cx="666263" cy="231264"/>
        </a:xfrm>
        <a:custGeom>
          <a:avLst/>
          <a:gdLst/>
          <a:ahLst/>
          <a:cxnLst/>
          <a:rect l="0" t="0" r="0" b="0"/>
          <a:pathLst>
            <a:path>
              <a:moveTo>
                <a:pt x="0" y="0"/>
              </a:moveTo>
              <a:lnTo>
                <a:pt x="0" y="115632"/>
              </a:lnTo>
              <a:lnTo>
                <a:pt x="666263" y="115632"/>
              </a:lnTo>
              <a:lnTo>
                <a:pt x="666263" y="231264"/>
              </a:lnTo>
            </a:path>
          </a:pathLst>
        </a:custGeom>
        <a:noFill/>
        <a:ln w="25400" cap="flat" cmpd="sng" algn="ctr">
          <a:solidFill>
            <a:scrgbClr r="0" g="0" b="0"/>
          </a:solidFill>
          <a:prstDash val="sysDash"/>
        </a:ln>
        <a:effectLst/>
      </dsp:spPr>
      <dsp:style>
        <a:lnRef idx="2">
          <a:scrgbClr r="0" g="0" b="0"/>
        </a:lnRef>
        <a:fillRef idx="0">
          <a:scrgbClr r="0" g="0" b="0"/>
        </a:fillRef>
        <a:effectRef idx="0">
          <a:scrgbClr r="0" g="0" b="0"/>
        </a:effectRef>
        <a:fontRef idx="minor"/>
      </dsp:style>
    </dsp:sp>
    <dsp:sp modelId="{748A2535-90BE-4D3B-B8DD-184535F3A860}">
      <dsp:nvSpPr>
        <dsp:cNvPr id="0" name=""/>
        <dsp:cNvSpPr/>
      </dsp:nvSpPr>
      <dsp:spPr>
        <a:xfrm>
          <a:off x="1883409" y="774320"/>
          <a:ext cx="666263" cy="231264"/>
        </a:xfrm>
        <a:custGeom>
          <a:avLst/>
          <a:gdLst/>
          <a:ahLst/>
          <a:cxnLst/>
          <a:rect l="0" t="0" r="0" b="0"/>
          <a:pathLst>
            <a:path>
              <a:moveTo>
                <a:pt x="666263" y="0"/>
              </a:moveTo>
              <a:lnTo>
                <a:pt x="666263" y="115632"/>
              </a:lnTo>
              <a:lnTo>
                <a:pt x="0" y="115632"/>
              </a:lnTo>
              <a:lnTo>
                <a:pt x="0" y="231264"/>
              </a:lnTo>
            </a:path>
          </a:pathLst>
        </a:custGeom>
        <a:noFill/>
        <a:ln w="25400" cap="flat" cmpd="sng" algn="ctr">
          <a:solidFill>
            <a:scrgbClr r="0" g="0" b="0"/>
          </a:solidFill>
          <a:prstDash val="sysDash"/>
        </a:ln>
        <a:effectLst/>
      </dsp:spPr>
      <dsp:style>
        <a:lnRef idx="2">
          <a:scrgbClr r="0" g="0" b="0"/>
        </a:lnRef>
        <a:fillRef idx="0">
          <a:scrgbClr r="0" g="0" b="0"/>
        </a:fillRef>
        <a:effectRef idx="0">
          <a:scrgbClr r="0" g="0" b="0"/>
        </a:effectRef>
        <a:fontRef idx="minor"/>
      </dsp:style>
    </dsp:sp>
    <dsp:sp modelId="{FEB9BB19-1BDB-4FA8-8B4F-1020120A9D9E}">
      <dsp:nvSpPr>
        <dsp:cNvPr id="0" name=""/>
        <dsp:cNvSpPr/>
      </dsp:nvSpPr>
      <dsp:spPr>
        <a:xfrm>
          <a:off x="505163" y="774320"/>
          <a:ext cx="91440" cy="231264"/>
        </a:xfrm>
        <a:custGeom>
          <a:avLst/>
          <a:gdLst/>
          <a:ahLst/>
          <a:cxnLst/>
          <a:rect l="0" t="0" r="0" b="0"/>
          <a:pathLst>
            <a:path>
              <a:moveTo>
                <a:pt x="45720" y="0"/>
              </a:moveTo>
              <a:lnTo>
                <a:pt x="45720" y="231264"/>
              </a:lnTo>
            </a:path>
          </a:pathLst>
        </a:custGeom>
        <a:noFill/>
        <a:ln w="25400" cap="flat" cmpd="sng" algn="ctr">
          <a:solidFill>
            <a:scrgbClr r="0" g="0" b="0"/>
          </a:solidFill>
          <a:prstDash val="sysDash"/>
        </a:ln>
        <a:effectLst/>
      </dsp:spPr>
      <dsp:style>
        <a:lnRef idx="2">
          <a:scrgbClr r="0" g="0" b="0"/>
        </a:lnRef>
        <a:fillRef idx="0">
          <a:scrgbClr r="0" g="0" b="0"/>
        </a:fillRef>
        <a:effectRef idx="0">
          <a:scrgbClr r="0" g="0" b="0"/>
        </a:effectRef>
        <a:fontRef idx="minor"/>
      </dsp:style>
    </dsp:sp>
    <dsp:sp modelId="{5A1053E6-9245-4002-B3FE-2EA0AD7827AD}">
      <dsp:nvSpPr>
        <dsp:cNvPr id="0" name=""/>
        <dsp:cNvSpPr/>
      </dsp:nvSpPr>
      <dsp:spPr>
        <a:xfrm>
          <a:off x="275568" y="223689"/>
          <a:ext cx="550630" cy="5506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C24FA8-F6FA-44C9-B351-149B703BE52B}">
      <dsp:nvSpPr>
        <dsp:cNvPr id="0" name=""/>
        <dsp:cNvSpPr/>
      </dsp:nvSpPr>
      <dsp:spPr>
        <a:xfrm>
          <a:off x="275568" y="223689"/>
          <a:ext cx="550630" cy="5506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68AEF75-2194-403F-ADE8-678C2E9B9176}">
      <dsp:nvSpPr>
        <dsp:cNvPr id="0" name=""/>
        <dsp:cNvSpPr/>
      </dsp:nvSpPr>
      <dsp:spPr>
        <a:xfrm>
          <a:off x="252" y="322802"/>
          <a:ext cx="1101261" cy="35240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Example Insert NAME of co-signer  if HCM Manager is different from that of U.S. Based Manager /More Senior Subject Manager Expert </a:t>
          </a:r>
        </a:p>
      </dsp:txBody>
      <dsp:txXfrm>
        <a:off x="252" y="322802"/>
        <a:ext cx="1101261" cy="352403"/>
      </dsp:txXfrm>
    </dsp:sp>
    <dsp:sp modelId="{BE47BFCE-40CF-4401-93A7-8F121243E6DB}">
      <dsp:nvSpPr>
        <dsp:cNvPr id="0" name=""/>
        <dsp:cNvSpPr/>
      </dsp:nvSpPr>
      <dsp:spPr>
        <a:xfrm>
          <a:off x="275568" y="1005584"/>
          <a:ext cx="550630" cy="5506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40304D6-76D9-43C7-B4A0-D3DBA972FD9F}">
      <dsp:nvSpPr>
        <dsp:cNvPr id="0" name=""/>
        <dsp:cNvSpPr/>
      </dsp:nvSpPr>
      <dsp:spPr>
        <a:xfrm>
          <a:off x="275568" y="1005584"/>
          <a:ext cx="550630" cy="5506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371723-70D4-492C-A539-4BD704CEBAB2}">
      <dsp:nvSpPr>
        <dsp:cNvPr id="0" name=""/>
        <dsp:cNvSpPr/>
      </dsp:nvSpPr>
      <dsp:spPr>
        <a:xfrm>
          <a:off x="252" y="1104698"/>
          <a:ext cx="1101261" cy="35240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Insert Associate's name</a:t>
          </a:r>
        </a:p>
      </dsp:txBody>
      <dsp:txXfrm>
        <a:off x="252" y="1104698"/>
        <a:ext cx="1101261" cy="352403"/>
      </dsp:txXfrm>
    </dsp:sp>
    <dsp:sp modelId="{E1284739-2414-4B7B-B683-73B44F5524BE}">
      <dsp:nvSpPr>
        <dsp:cNvPr id="0" name=""/>
        <dsp:cNvSpPr/>
      </dsp:nvSpPr>
      <dsp:spPr>
        <a:xfrm>
          <a:off x="2274357" y="223689"/>
          <a:ext cx="550630" cy="5506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297CD93-25B4-402F-A156-713B99B62C51}">
      <dsp:nvSpPr>
        <dsp:cNvPr id="0" name=""/>
        <dsp:cNvSpPr/>
      </dsp:nvSpPr>
      <dsp:spPr>
        <a:xfrm>
          <a:off x="2274357" y="223689"/>
          <a:ext cx="550630" cy="5506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CBA0AC4-7033-453E-B7C1-812BBCAD4571}">
      <dsp:nvSpPr>
        <dsp:cNvPr id="0" name=""/>
        <dsp:cNvSpPr/>
      </dsp:nvSpPr>
      <dsp:spPr>
        <a:xfrm>
          <a:off x="1999042" y="322802"/>
          <a:ext cx="1101261" cy="35240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Name of Client </a:t>
          </a:r>
        </a:p>
      </dsp:txBody>
      <dsp:txXfrm>
        <a:off x="1999042" y="322802"/>
        <a:ext cx="1101261" cy="352403"/>
      </dsp:txXfrm>
    </dsp:sp>
    <dsp:sp modelId="{84DD270F-976E-4DE7-ACBE-29404AEEB9CC}">
      <dsp:nvSpPr>
        <dsp:cNvPr id="0" name=""/>
        <dsp:cNvSpPr/>
      </dsp:nvSpPr>
      <dsp:spPr>
        <a:xfrm>
          <a:off x="1608094" y="1005584"/>
          <a:ext cx="550630" cy="5506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9FA9461-091B-4D07-862B-447BE3FAA52B}">
      <dsp:nvSpPr>
        <dsp:cNvPr id="0" name=""/>
        <dsp:cNvSpPr/>
      </dsp:nvSpPr>
      <dsp:spPr>
        <a:xfrm>
          <a:off x="1608094" y="1005584"/>
          <a:ext cx="550630" cy="5506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E2E3738-4346-4135-B13D-A671B5F2A443}">
      <dsp:nvSpPr>
        <dsp:cNvPr id="0" name=""/>
        <dsp:cNvSpPr/>
      </dsp:nvSpPr>
      <dsp:spPr>
        <a:xfrm>
          <a:off x="1332779" y="1104698"/>
          <a:ext cx="1101261" cy="35240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INSERT COGNIZANT TEAM MEMBERS WHO ARE ON THE SAME CLIENT PROJECT IN THE U.S. AND OFFSHORE</a:t>
          </a:r>
        </a:p>
      </dsp:txBody>
      <dsp:txXfrm>
        <a:off x="1332779" y="1104698"/>
        <a:ext cx="1101261" cy="352403"/>
      </dsp:txXfrm>
    </dsp:sp>
    <dsp:sp modelId="{F914F126-BC3C-4A49-B64B-652E673E426A}">
      <dsp:nvSpPr>
        <dsp:cNvPr id="0" name=""/>
        <dsp:cNvSpPr/>
      </dsp:nvSpPr>
      <dsp:spPr>
        <a:xfrm>
          <a:off x="2940621" y="1005584"/>
          <a:ext cx="550630" cy="5506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99DCC67-F452-4918-9CEF-5B838A33394D}">
      <dsp:nvSpPr>
        <dsp:cNvPr id="0" name=""/>
        <dsp:cNvSpPr/>
      </dsp:nvSpPr>
      <dsp:spPr>
        <a:xfrm>
          <a:off x="2940621" y="1005584"/>
          <a:ext cx="550630" cy="5506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D740000-96E8-4701-9D55-0AE6D4D0BCC5}">
      <dsp:nvSpPr>
        <dsp:cNvPr id="0" name=""/>
        <dsp:cNvSpPr/>
      </dsp:nvSpPr>
      <dsp:spPr>
        <a:xfrm>
          <a:off x="2665305" y="1104698"/>
          <a:ext cx="1101261" cy="35240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INSERT COGNIZANT TEAM MEMBERS WHO ARE ON THE SAME CLIENT PROJECT IN THE U.S. AND OFFSHORE</a:t>
          </a:r>
        </a:p>
      </dsp:txBody>
      <dsp:txXfrm>
        <a:off x="2665305" y="1104698"/>
        <a:ext cx="1101261" cy="35240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856F1F7-79C4-4303-856F-7B0986C36BD9}">
      <dsp:nvSpPr>
        <dsp:cNvPr id="0" name=""/>
        <dsp:cNvSpPr/>
      </dsp:nvSpPr>
      <dsp:spPr>
        <a:xfrm>
          <a:off x="1395842" y="1200097"/>
          <a:ext cx="91440" cy="223464"/>
        </a:xfrm>
        <a:custGeom>
          <a:avLst/>
          <a:gdLst/>
          <a:ahLst/>
          <a:cxnLst/>
          <a:rect l="0" t="0" r="0" b="0"/>
          <a:pathLst>
            <a:path>
              <a:moveTo>
                <a:pt x="45720" y="0"/>
              </a:moveTo>
              <a:lnTo>
                <a:pt x="45720" y="22346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D251D37-69F5-44FC-A91B-8D0F29287FFC}">
      <dsp:nvSpPr>
        <dsp:cNvPr id="0" name=""/>
        <dsp:cNvSpPr/>
      </dsp:nvSpPr>
      <dsp:spPr>
        <a:xfrm>
          <a:off x="1395842" y="488724"/>
          <a:ext cx="91440" cy="223464"/>
        </a:xfrm>
        <a:custGeom>
          <a:avLst/>
          <a:gdLst/>
          <a:ahLst/>
          <a:cxnLst/>
          <a:rect l="0" t="0" r="0" b="0"/>
          <a:pathLst>
            <a:path>
              <a:moveTo>
                <a:pt x="45720" y="0"/>
              </a:moveTo>
              <a:lnTo>
                <a:pt x="45720" y="22346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0BA2DD-7466-42D2-8BDE-956A1B83C395}">
      <dsp:nvSpPr>
        <dsp:cNvPr id="0" name=""/>
        <dsp:cNvSpPr/>
      </dsp:nvSpPr>
      <dsp:spPr>
        <a:xfrm>
          <a:off x="1057382" y="816"/>
          <a:ext cx="768359" cy="48790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D13A65E-0BE5-4FE8-B555-6E1F9BA4C190}">
      <dsp:nvSpPr>
        <dsp:cNvPr id="0" name=""/>
        <dsp:cNvSpPr/>
      </dsp:nvSpPr>
      <dsp:spPr>
        <a:xfrm>
          <a:off x="1142755" y="81921"/>
          <a:ext cx="768359" cy="48790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Cognizant Human Capital Management (HCM) Reporting Structure</a:t>
          </a:r>
        </a:p>
      </dsp:txBody>
      <dsp:txXfrm>
        <a:off x="1157045" y="96211"/>
        <a:ext cx="739779" cy="459328"/>
      </dsp:txXfrm>
    </dsp:sp>
    <dsp:sp modelId="{FBEF24D4-4D0A-42F2-98D1-1C1C42B9D8BE}">
      <dsp:nvSpPr>
        <dsp:cNvPr id="0" name=""/>
        <dsp:cNvSpPr/>
      </dsp:nvSpPr>
      <dsp:spPr>
        <a:xfrm>
          <a:off x="1057382" y="712189"/>
          <a:ext cx="768359" cy="48790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2504BA6-9E72-4A94-8801-2AF0D86B386D}">
      <dsp:nvSpPr>
        <dsp:cNvPr id="0" name=""/>
        <dsp:cNvSpPr/>
      </dsp:nvSpPr>
      <dsp:spPr>
        <a:xfrm>
          <a:off x="1142755" y="793294"/>
          <a:ext cx="768359" cy="48790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INSERT HCM MANAGER'S NAME AND BAND/ GRADE</a:t>
          </a:r>
        </a:p>
      </dsp:txBody>
      <dsp:txXfrm>
        <a:off x="1157045" y="807584"/>
        <a:ext cx="739779" cy="459328"/>
      </dsp:txXfrm>
    </dsp:sp>
    <dsp:sp modelId="{151B025A-E3C6-4211-8A48-C3E87E124AF5}">
      <dsp:nvSpPr>
        <dsp:cNvPr id="0" name=""/>
        <dsp:cNvSpPr/>
      </dsp:nvSpPr>
      <dsp:spPr>
        <a:xfrm>
          <a:off x="1057382" y="1423562"/>
          <a:ext cx="768359" cy="48790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8E00489-DAA7-47E9-8230-5FC1ED22F770}">
      <dsp:nvSpPr>
        <dsp:cNvPr id="0" name=""/>
        <dsp:cNvSpPr/>
      </dsp:nvSpPr>
      <dsp:spPr>
        <a:xfrm>
          <a:off x="1142755" y="1504667"/>
          <a:ext cx="768359" cy="48790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INSERT ASSOCIATE'S NAME</a:t>
          </a:r>
        </a:p>
      </dsp:txBody>
      <dsp:txXfrm>
        <a:off x="1157045" y="1518957"/>
        <a:ext cx="739779" cy="459328"/>
      </dsp:txXfrm>
    </dsp:sp>
  </dsp:spTree>
</dsp:drawing>
</file>

<file path=word/diagrams/layout1.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9A5D85-2D9A-4E99-92D5-C177909F38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9</Pages>
  <Words>2802</Words>
  <Characters>16763</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July 12, 2006</vt:lpstr>
    </vt:vector>
  </TitlesOfParts>
  <Company>CTS</Company>
  <LinksUpToDate>false</LinksUpToDate>
  <CharactersWithSpaces>19526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July 12, 2006</dc:title>
  <dc:creator>144759</dc:creator>
  <cp:lastModifiedBy>Joy, Ritu Maria (Cognizant)</cp:lastModifiedBy>
  <cp:revision>10</cp:revision>
  <cp:lastPrinted>2009-02-24T12:43:00Z</cp:lastPrinted>
  <dcterms:created xsi:type="dcterms:W3CDTF">2019-10-10T12:21:00Z</dcterms:created>
  <dcterms:modified xsi:type="dcterms:W3CDTF">2019-10-31T10:43:00Z</dcterms:modified>
</cp:coreProperties>
</file>