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47C2" w14:textId="77777777" w:rsidR="00DF181C" w:rsidRPr="00EE203D" w:rsidRDefault="00FD2186">
      <w:pPr>
        <w:spacing w:after="0"/>
        <w:divId w:val="833225136"/>
        <w:rPr>
          <w:rFonts w:ascii="Arial" w:eastAsia="Times New Roman" w:hAnsi="Arial" w:cs="Arial"/>
          <w:b/>
          <w:bCs/>
          <w:sz w:val="30"/>
          <w:szCs w:val="30"/>
          <w:lang w:val="en"/>
        </w:rPr>
      </w:pPr>
      <w:r w:rsidRPr="00EE203D">
        <w:rPr>
          <w:rFonts w:ascii="Arial" w:eastAsia="Times New Roman" w:hAnsi="Arial" w:cs="Arial"/>
          <w:b/>
          <w:bCs/>
          <w:sz w:val="30"/>
          <w:szCs w:val="30"/>
          <w:lang w:val="en"/>
        </w:rPr>
        <w:t>Protocol for the Examination of Specimens From Patients With Carcinoma of the Penis</w:t>
      </w:r>
    </w:p>
    <w:p w14:paraId="7FFAA840" w14:textId="77777777" w:rsidR="00DF181C" w:rsidRPr="00EE203D" w:rsidRDefault="00DF181C" w:rsidP="00EE203D">
      <w:pPr>
        <w:spacing w:after="0"/>
        <w:divId w:val="40054833"/>
        <w:rPr>
          <w:rFonts w:ascii="Arial" w:eastAsia="Times New Roman" w:hAnsi="Arial" w:cs="Arial"/>
          <w:sz w:val="20"/>
          <w:szCs w:val="20"/>
          <w:lang w:val="en"/>
        </w:rPr>
      </w:pPr>
    </w:p>
    <w:p w14:paraId="4E15AA17" w14:textId="77777777" w:rsidR="00DF181C" w:rsidRPr="00EE203D" w:rsidRDefault="00FD2186" w:rsidP="00EE203D">
      <w:pPr>
        <w:spacing w:after="0"/>
        <w:divId w:val="1422488607"/>
        <w:rPr>
          <w:rFonts w:ascii="Arial" w:eastAsia="Times New Roman" w:hAnsi="Arial" w:cs="Arial"/>
          <w:sz w:val="20"/>
          <w:szCs w:val="20"/>
          <w:lang w:val="en"/>
        </w:rPr>
      </w:pPr>
      <w:r w:rsidRPr="00EE203D">
        <w:rPr>
          <w:rFonts w:ascii="Arial" w:eastAsia="Times New Roman" w:hAnsi="Arial" w:cs="Arial"/>
          <w:b/>
          <w:bCs/>
          <w:sz w:val="20"/>
          <w:szCs w:val="20"/>
          <w:lang w:val="en"/>
        </w:rPr>
        <w:t xml:space="preserve">Version: </w:t>
      </w:r>
      <w:r w:rsidRPr="00EE203D">
        <w:rPr>
          <w:rFonts w:ascii="Arial" w:eastAsia="Times New Roman" w:hAnsi="Arial" w:cs="Arial"/>
          <w:sz w:val="20"/>
          <w:szCs w:val="20"/>
          <w:lang w:val="en"/>
        </w:rPr>
        <w:t>4.1.0.0</w:t>
      </w:r>
    </w:p>
    <w:p w14:paraId="302B2486" w14:textId="77777777" w:rsidR="00DF181C" w:rsidRPr="00EE203D" w:rsidRDefault="00FD2186" w:rsidP="00EE203D">
      <w:pPr>
        <w:spacing w:after="0"/>
        <w:divId w:val="2083329682"/>
        <w:rPr>
          <w:rFonts w:ascii="Arial" w:eastAsia="Times New Roman" w:hAnsi="Arial" w:cs="Arial"/>
          <w:sz w:val="20"/>
          <w:szCs w:val="20"/>
          <w:lang w:val="en"/>
        </w:rPr>
      </w:pPr>
      <w:r w:rsidRPr="00EE203D">
        <w:rPr>
          <w:rFonts w:ascii="Arial" w:eastAsia="Times New Roman" w:hAnsi="Arial" w:cs="Arial"/>
          <w:b/>
          <w:bCs/>
          <w:sz w:val="20"/>
          <w:szCs w:val="20"/>
          <w:lang w:val="en"/>
        </w:rPr>
        <w:t xml:space="preserve">Protocol Posting Date: </w:t>
      </w:r>
      <w:r w:rsidRPr="00EE203D">
        <w:rPr>
          <w:rFonts w:ascii="Arial" w:eastAsia="Times New Roman" w:hAnsi="Arial" w:cs="Arial"/>
          <w:sz w:val="20"/>
          <w:szCs w:val="20"/>
          <w:lang w:val="en"/>
        </w:rPr>
        <w:t xml:space="preserve">June 2021 </w:t>
      </w:r>
    </w:p>
    <w:p w14:paraId="0224FF4D" w14:textId="77777777" w:rsidR="00DF181C" w:rsidRPr="00EE203D" w:rsidRDefault="00FD2186" w:rsidP="00EE203D">
      <w:pPr>
        <w:spacing w:after="0"/>
        <w:divId w:val="1916697393"/>
        <w:rPr>
          <w:rFonts w:ascii="Arial" w:eastAsia="Times New Roman" w:hAnsi="Arial" w:cs="Arial"/>
          <w:sz w:val="20"/>
          <w:szCs w:val="20"/>
          <w:lang w:val="en"/>
        </w:rPr>
      </w:pPr>
      <w:r w:rsidRPr="00EE203D">
        <w:rPr>
          <w:rFonts w:ascii="Arial" w:eastAsia="Times New Roman" w:hAnsi="Arial" w:cs="Arial"/>
          <w:b/>
          <w:bCs/>
          <w:sz w:val="20"/>
          <w:szCs w:val="20"/>
          <w:lang w:val="en"/>
        </w:rPr>
        <w:t xml:space="preserve">CAP Laboratory Accreditation Program Protocol Required Use Date: </w:t>
      </w:r>
      <w:r w:rsidRPr="00EE203D">
        <w:rPr>
          <w:rFonts w:ascii="Arial" w:eastAsia="Times New Roman" w:hAnsi="Arial" w:cs="Arial"/>
          <w:sz w:val="20"/>
          <w:szCs w:val="20"/>
          <w:lang w:val="en"/>
        </w:rPr>
        <w:t>March 2022</w:t>
      </w:r>
    </w:p>
    <w:p w14:paraId="6062DF8C" w14:textId="14FF20B4" w:rsidR="00DF181C" w:rsidRDefault="00FD2186" w:rsidP="00EE203D">
      <w:pPr>
        <w:spacing w:after="0"/>
        <w:divId w:val="1002319270"/>
        <w:rPr>
          <w:rFonts w:ascii="Arial" w:eastAsia="Times New Roman" w:hAnsi="Arial" w:cs="Arial"/>
          <w:sz w:val="20"/>
          <w:szCs w:val="20"/>
          <w:lang w:val="en"/>
        </w:rPr>
      </w:pPr>
      <w:r w:rsidRPr="00EE203D">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A964CDE" w14:textId="77777777" w:rsidR="000426C7" w:rsidRPr="00EE203D" w:rsidRDefault="000426C7" w:rsidP="00EE203D">
      <w:pPr>
        <w:spacing w:after="0"/>
        <w:divId w:val="1002319270"/>
        <w:rPr>
          <w:rFonts w:ascii="Arial" w:eastAsia="Times New Roman" w:hAnsi="Arial" w:cs="Arial"/>
          <w:sz w:val="20"/>
          <w:szCs w:val="20"/>
          <w:lang w:val="en"/>
        </w:rPr>
      </w:pPr>
    </w:p>
    <w:p w14:paraId="4C26EF01" w14:textId="77777777" w:rsidR="00DF181C" w:rsidRPr="00EE203D" w:rsidRDefault="00FD2186" w:rsidP="00EE203D">
      <w:pPr>
        <w:keepNext/>
        <w:tabs>
          <w:tab w:val="left" w:pos="360"/>
        </w:tabs>
        <w:spacing w:after="0"/>
        <w:outlineLvl w:val="1"/>
        <w:divId w:val="965349674"/>
        <w:rPr>
          <w:rFonts w:ascii="Arial" w:hAnsi="Arial" w:cs="Arial"/>
          <w:sz w:val="20"/>
          <w:szCs w:val="20"/>
          <w:lang w:val="en"/>
        </w:rPr>
      </w:pPr>
      <w:r w:rsidRPr="00EE203D">
        <w:rPr>
          <w:rStyle w:val="Strong"/>
          <w:rFonts w:ascii="Arial" w:eastAsia="Calibri" w:hAnsi="Arial" w:cs="Arial"/>
          <w:bCs w:val="0"/>
          <w:color w:val="000000"/>
          <w:sz w:val="20"/>
          <w:szCs w:val="20"/>
          <w:lang w:val="en"/>
        </w:rPr>
        <w:t xml:space="preserve">For accreditation purposes, this protocol should be used </w:t>
      </w:r>
      <w:r w:rsidRPr="00EE203D">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DF181C" w:rsidRPr="00EE203D" w14:paraId="1822B598" w14:textId="77777777" w:rsidTr="00EE203D">
        <w:trPr>
          <w:divId w:val="9653496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CABCE7C" w14:textId="77777777" w:rsidR="00DF181C" w:rsidRPr="00EE203D" w:rsidRDefault="00FD2186" w:rsidP="00EE203D">
            <w:pPr>
              <w:spacing w:after="0"/>
              <w:rPr>
                <w:rFonts w:ascii="Arial" w:hAnsi="Arial" w:cs="Arial"/>
                <w:sz w:val="18"/>
                <w:szCs w:val="18"/>
              </w:rPr>
            </w:pPr>
            <w:r w:rsidRPr="00EE203D">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61D2BB6" w14:textId="77777777" w:rsidR="00DF181C" w:rsidRPr="00EE203D" w:rsidRDefault="00FD2186" w:rsidP="00EE203D">
            <w:pPr>
              <w:spacing w:after="0"/>
              <w:rPr>
                <w:rFonts w:ascii="Arial" w:hAnsi="Arial" w:cs="Arial"/>
                <w:sz w:val="18"/>
                <w:szCs w:val="18"/>
              </w:rPr>
            </w:pPr>
            <w:r w:rsidRPr="00EE203D">
              <w:rPr>
                <w:rStyle w:val="Strong"/>
                <w:rFonts w:ascii="Arial" w:eastAsia="SimSun" w:hAnsi="Arial" w:cs="Arial"/>
                <w:bCs w:val="0"/>
                <w:sz w:val="18"/>
                <w:szCs w:val="18"/>
              </w:rPr>
              <w:t>Description</w:t>
            </w:r>
          </w:p>
        </w:tc>
      </w:tr>
      <w:tr w:rsidR="00DF181C" w:rsidRPr="00EE203D" w14:paraId="37B6350A" w14:textId="77777777" w:rsidTr="00EE203D">
        <w:trPr>
          <w:divId w:val="965349674"/>
        </w:trPr>
        <w:tc>
          <w:tcPr>
            <w:tcW w:w="1524" w:type="pct"/>
            <w:tcBorders>
              <w:top w:val="single" w:sz="4" w:space="0" w:color="auto"/>
              <w:left w:val="single" w:sz="4" w:space="0" w:color="auto"/>
              <w:bottom w:val="single" w:sz="4" w:space="0" w:color="auto"/>
              <w:right w:val="single" w:sz="4" w:space="0" w:color="auto"/>
            </w:tcBorders>
            <w:hideMark/>
          </w:tcPr>
          <w:p w14:paraId="069D3ED8"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Penectomy</w:t>
            </w:r>
          </w:p>
        </w:tc>
        <w:tc>
          <w:tcPr>
            <w:tcW w:w="3476" w:type="pct"/>
            <w:tcBorders>
              <w:top w:val="single" w:sz="4" w:space="0" w:color="auto"/>
              <w:left w:val="single" w:sz="4" w:space="0" w:color="auto"/>
              <w:bottom w:val="single" w:sz="4" w:space="0" w:color="auto"/>
              <w:right w:val="single" w:sz="4" w:space="0" w:color="auto"/>
            </w:tcBorders>
            <w:hideMark/>
          </w:tcPr>
          <w:p w14:paraId="5980A7E7"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Includes specimens designated partial penectomy and total penectomy.</w:t>
            </w:r>
          </w:p>
        </w:tc>
      </w:tr>
      <w:tr w:rsidR="00DF181C" w:rsidRPr="00EE203D" w14:paraId="1A85EADE" w14:textId="77777777" w:rsidTr="00EE203D">
        <w:trPr>
          <w:divId w:val="965349674"/>
        </w:trPr>
        <w:tc>
          <w:tcPr>
            <w:tcW w:w="1524" w:type="pct"/>
            <w:tcBorders>
              <w:top w:val="single" w:sz="4" w:space="0" w:color="auto"/>
              <w:left w:val="single" w:sz="4" w:space="0" w:color="auto"/>
              <w:bottom w:val="single" w:sz="4" w:space="0" w:color="auto"/>
              <w:right w:val="single" w:sz="4" w:space="0" w:color="auto"/>
            </w:tcBorders>
            <w:hideMark/>
          </w:tcPr>
          <w:p w14:paraId="641D9E97"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Circumcision</w:t>
            </w:r>
          </w:p>
        </w:tc>
        <w:tc>
          <w:tcPr>
            <w:tcW w:w="3476" w:type="pct"/>
            <w:tcBorders>
              <w:top w:val="single" w:sz="4" w:space="0" w:color="auto"/>
              <w:left w:val="single" w:sz="4" w:space="0" w:color="auto"/>
              <w:bottom w:val="single" w:sz="4" w:space="0" w:color="auto"/>
              <w:right w:val="single" w:sz="4" w:space="0" w:color="auto"/>
            </w:tcBorders>
            <w:hideMark/>
          </w:tcPr>
          <w:p w14:paraId="5F59FE84"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Required if margins can be assessed.</w:t>
            </w:r>
          </w:p>
        </w:tc>
      </w:tr>
      <w:tr w:rsidR="00DF181C" w:rsidRPr="00EE203D" w14:paraId="0F6B32E2" w14:textId="77777777" w:rsidTr="00EE203D">
        <w:trPr>
          <w:divId w:val="9653496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E90031E" w14:textId="77777777" w:rsidR="00DF181C" w:rsidRPr="00EE203D" w:rsidRDefault="00FD2186" w:rsidP="00EE203D">
            <w:pPr>
              <w:spacing w:after="0"/>
              <w:rPr>
                <w:rFonts w:ascii="Arial" w:hAnsi="Arial" w:cs="Arial"/>
                <w:sz w:val="18"/>
                <w:szCs w:val="18"/>
              </w:rPr>
            </w:pPr>
            <w:r w:rsidRPr="00EE203D">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5D45FC8" w14:textId="77777777" w:rsidR="00DF181C" w:rsidRPr="00EE203D" w:rsidRDefault="00FD2186" w:rsidP="00EE203D">
            <w:pPr>
              <w:spacing w:after="0"/>
              <w:rPr>
                <w:rFonts w:ascii="Arial" w:hAnsi="Arial" w:cs="Arial"/>
                <w:sz w:val="18"/>
                <w:szCs w:val="18"/>
              </w:rPr>
            </w:pPr>
            <w:r w:rsidRPr="00EE203D">
              <w:rPr>
                <w:rStyle w:val="Strong"/>
                <w:rFonts w:ascii="Arial" w:eastAsia="SimSun" w:hAnsi="Arial" w:cs="Arial"/>
                <w:bCs w:val="0"/>
                <w:sz w:val="18"/>
                <w:szCs w:val="18"/>
              </w:rPr>
              <w:t>Description</w:t>
            </w:r>
          </w:p>
        </w:tc>
      </w:tr>
      <w:tr w:rsidR="00DF181C" w:rsidRPr="00EE203D" w14:paraId="76056166" w14:textId="77777777" w:rsidTr="00EE203D">
        <w:trPr>
          <w:divId w:val="965349674"/>
        </w:trPr>
        <w:tc>
          <w:tcPr>
            <w:tcW w:w="1524" w:type="pct"/>
            <w:tcBorders>
              <w:top w:val="single" w:sz="4" w:space="0" w:color="auto"/>
              <w:left w:val="single" w:sz="4" w:space="0" w:color="auto"/>
              <w:bottom w:val="single" w:sz="4" w:space="0" w:color="auto"/>
              <w:right w:val="single" w:sz="4" w:space="0" w:color="auto"/>
            </w:tcBorders>
            <w:hideMark/>
          </w:tcPr>
          <w:p w14:paraId="1E8BB68F"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70E7571A" w14:textId="77777777" w:rsidR="00DF181C" w:rsidRPr="00EE203D" w:rsidRDefault="00FD2186" w:rsidP="00EE203D">
            <w:pPr>
              <w:spacing w:after="0"/>
              <w:rPr>
                <w:rFonts w:ascii="Arial" w:hAnsi="Arial" w:cs="Arial"/>
                <w:sz w:val="18"/>
                <w:szCs w:val="18"/>
              </w:rPr>
            </w:pPr>
            <w:r w:rsidRPr="00EE203D">
              <w:rPr>
                <w:rFonts w:ascii="Arial" w:eastAsia="Calibri" w:hAnsi="Arial" w:cs="Arial"/>
                <w:sz w:val="18"/>
                <w:szCs w:val="18"/>
              </w:rPr>
              <w:t>Includes carcinomas arising from foreskin glands or penile shaft.</w:t>
            </w:r>
          </w:p>
        </w:tc>
      </w:tr>
    </w:tbl>
    <w:p w14:paraId="4776880E" w14:textId="356C9AC1" w:rsidR="00DF181C" w:rsidRPr="00EE203D" w:rsidRDefault="00DF181C" w:rsidP="00EE203D">
      <w:pPr>
        <w:spacing w:after="0"/>
        <w:divId w:val="965349674"/>
        <w:rPr>
          <w:rFonts w:ascii="Arial" w:hAnsi="Arial" w:cs="Arial"/>
          <w:sz w:val="20"/>
          <w:szCs w:val="20"/>
          <w:lang w:val="en"/>
        </w:rPr>
      </w:pPr>
    </w:p>
    <w:p w14:paraId="294E609F" w14:textId="77777777" w:rsidR="00DF181C" w:rsidRPr="00EE203D" w:rsidRDefault="00FD2186" w:rsidP="00EE203D">
      <w:pPr>
        <w:keepNext/>
        <w:tabs>
          <w:tab w:val="left" w:pos="360"/>
        </w:tabs>
        <w:spacing w:after="0"/>
        <w:outlineLvl w:val="1"/>
        <w:divId w:val="965349674"/>
        <w:rPr>
          <w:rFonts w:ascii="Arial" w:hAnsi="Arial" w:cs="Arial"/>
          <w:sz w:val="20"/>
          <w:szCs w:val="20"/>
          <w:lang w:val="en"/>
        </w:rPr>
      </w:pPr>
      <w:r w:rsidRPr="00EE203D">
        <w:rPr>
          <w:rStyle w:val="Strong"/>
          <w:rFonts w:ascii="Arial" w:eastAsia="Calibri" w:hAnsi="Arial" w:cs="Arial"/>
          <w:bCs w:val="0"/>
          <w:sz w:val="20"/>
          <w:szCs w:val="20"/>
          <w:lang w:val="en"/>
        </w:rPr>
        <w:t xml:space="preserve">This protocol is NOT required </w:t>
      </w:r>
      <w:r w:rsidRPr="00EE203D">
        <w:rPr>
          <w:rStyle w:val="Strong"/>
          <w:rFonts w:ascii="Arial" w:eastAsia="Calibri" w:hAnsi="Arial" w:cs="Arial"/>
          <w:bCs w:val="0"/>
          <w:color w:val="000000"/>
          <w:sz w:val="20"/>
          <w:szCs w:val="20"/>
          <w:lang w:val="en"/>
        </w:rPr>
        <w:t xml:space="preserve">for accreditation purposes </w:t>
      </w:r>
      <w:r w:rsidRPr="00EE203D">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F181C" w:rsidRPr="00EE203D" w14:paraId="523559A5" w14:textId="77777777" w:rsidTr="00EE203D">
        <w:trPr>
          <w:divId w:val="9653496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EDD7DF1" w14:textId="77777777" w:rsidR="00DF181C" w:rsidRPr="00EE203D" w:rsidRDefault="00FD2186" w:rsidP="00EE203D">
            <w:pPr>
              <w:spacing w:after="0"/>
              <w:rPr>
                <w:rFonts w:ascii="Arial" w:hAnsi="Arial" w:cs="Arial"/>
                <w:sz w:val="18"/>
                <w:szCs w:val="18"/>
              </w:rPr>
            </w:pPr>
            <w:r w:rsidRPr="00EE203D">
              <w:rPr>
                <w:rStyle w:val="Strong"/>
                <w:rFonts w:ascii="Arial" w:eastAsia="SimSun" w:hAnsi="Arial" w:cs="Arial"/>
                <w:bCs w:val="0"/>
                <w:sz w:val="18"/>
                <w:szCs w:val="18"/>
              </w:rPr>
              <w:t>Procedure</w:t>
            </w:r>
          </w:p>
        </w:tc>
      </w:tr>
      <w:tr w:rsidR="00DF181C" w:rsidRPr="00EE203D" w14:paraId="63C1D53A" w14:textId="77777777" w:rsidTr="00EE203D">
        <w:trPr>
          <w:divId w:val="965349674"/>
          <w:trHeight w:val="152"/>
        </w:trPr>
        <w:tc>
          <w:tcPr>
            <w:tcW w:w="5000" w:type="pct"/>
            <w:tcBorders>
              <w:top w:val="single" w:sz="4" w:space="0" w:color="auto"/>
              <w:left w:val="single" w:sz="4" w:space="0" w:color="auto"/>
              <w:bottom w:val="single" w:sz="4" w:space="0" w:color="auto"/>
              <w:right w:val="single" w:sz="4" w:space="0" w:color="auto"/>
            </w:tcBorders>
            <w:hideMark/>
          </w:tcPr>
          <w:p w14:paraId="63BCF9A3" w14:textId="77777777" w:rsidR="00DF181C" w:rsidRPr="00EE203D" w:rsidRDefault="00FD2186" w:rsidP="00EE203D">
            <w:pPr>
              <w:spacing w:after="0"/>
              <w:rPr>
                <w:rFonts w:ascii="Arial" w:hAnsi="Arial" w:cs="Arial"/>
                <w:sz w:val="18"/>
                <w:szCs w:val="18"/>
              </w:rPr>
            </w:pPr>
            <w:r w:rsidRPr="00EE203D">
              <w:rPr>
                <w:rFonts w:ascii="Arial" w:eastAsia="SimSun" w:hAnsi="Arial" w:cs="Arial"/>
                <w:color w:val="000000"/>
                <w:sz w:val="18"/>
                <w:szCs w:val="18"/>
              </w:rPr>
              <w:t xml:space="preserve">Biopsy </w:t>
            </w:r>
            <w:r w:rsidRPr="00EE203D">
              <w:rPr>
                <w:rFonts w:ascii="Arial" w:eastAsiaTheme="minorHAnsi" w:hAnsi="Arial" w:cs="Arial"/>
                <w:color w:val="000000" w:themeColor="text1"/>
                <w:sz w:val="18"/>
                <w:szCs w:val="18"/>
              </w:rPr>
              <w:t>(incisional or excisional)</w:t>
            </w:r>
          </w:p>
        </w:tc>
      </w:tr>
      <w:tr w:rsidR="00DF181C" w:rsidRPr="00EE203D" w14:paraId="01A48522" w14:textId="77777777" w:rsidTr="00EE203D">
        <w:trPr>
          <w:divId w:val="965349674"/>
          <w:trHeight w:val="152"/>
        </w:trPr>
        <w:tc>
          <w:tcPr>
            <w:tcW w:w="5000" w:type="pct"/>
            <w:tcBorders>
              <w:top w:val="single" w:sz="4" w:space="0" w:color="auto"/>
              <w:left w:val="single" w:sz="4" w:space="0" w:color="auto"/>
              <w:bottom w:val="single" w:sz="4" w:space="0" w:color="auto"/>
              <w:right w:val="single" w:sz="4" w:space="0" w:color="auto"/>
            </w:tcBorders>
            <w:hideMark/>
          </w:tcPr>
          <w:p w14:paraId="1E1E0B4F"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Primary resection specimen with no residual cancer (</w:t>
            </w:r>
            <w:proofErr w:type="spellStart"/>
            <w:r w:rsidRPr="00EE203D">
              <w:rPr>
                <w:rFonts w:ascii="Arial" w:hAnsi="Arial" w:cs="Arial"/>
                <w:sz w:val="18"/>
                <w:szCs w:val="18"/>
              </w:rPr>
              <w:t>eg</w:t>
            </w:r>
            <w:proofErr w:type="spellEnd"/>
            <w:r w:rsidRPr="00EE203D">
              <w:rPr>
                <w:rFonts w:ascii="Arial" w:hAnsi="Arial" w:cs="Arial"/>
                <w:sz w:val="18"/>
                <w:szCs w:val="18"/>
              </w:rPr>
              <w:t>, following neoadjuvant therapy)</w:t>
            </w:r>
          </w:p>
        </w:tc>
      </w:tr>
      <w:tr w:rsidR="00DF181C" w:rsidRPr="00EE203D" w14:paraId="1003241D" w14:textId="77777777" w:rsidTr="00EE203D">
        <w:trPr>
          <w:divId w:val="965349674"/>
          <w:trHeight w:val="152"/>
        </w:trPr>
        <w:tc>
          <w:tcPr>
            <w:tcW w:w="5000" w:type="pct"/>
            <w:tcBorders>
              <w:top w:val="single" w:sz="4" w:space="0" w:color="auto"/>
              <w:left w:val="single" w:sz="4" w:space="0" w:color="auto"/>
              <w:bottom w:val="single" w:sz="4" w:space="0" w:color="auto"/>
              <w:right w:val="single" w:sz="4" w:space="0" w:color="auto"/>
            </w:tcBorders>
            <w:hideMark/>
          </w:tcPr>
          <w:p w14:paraId="1F941C01"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Cytologic specimens</w:t>
            </w:r>
          </w:p>
        </w:tc>
      </w:tr>
    </w:tbl>
    <w:p w14:paraId="638D3208" w14:textId="2279A632" w:rsidR="00DF181C" w:rsidRPr="00EE203D" w:rsidRDefault="00DF181C" w:rsidP="00EE203D">
      <w:pPr>
        <w:spacing w:after="0"/>
        <w:divId w:val="965349674"/>
        <w:rPr>
          <w:rFonts w:ascii="Arial" w:hAnsi="Arial" w:cs="Arial"/>
          <w:sz w:val="20"/>
          <w:szCs w:val="20"/>
          <w:lang w:val="en"/>
        </w:rPr>
      </w:pPr>
    </w:p>
    <w:p w14:paraId="3AC535A9" w14:textId="77777777" w:rsidR="00DF181C" w:rsidRPr="00EE203D" w:rsidRDefault="00FD2186" w:rsidP="00EE203D">
      <w:pPr>
        <w:spacing w:after="0"/>
        <w:divId w:val="965349674"/>
        <w:rPr>
          <w:rFonts w:ascii="Arial" w:hAnsi="Arial" w:cs="Arial"/>
          <w:sz w:val="20"/>
          <w:szCs w:val="20"/>
          <w:lang w:val="en"/>
        </w:rPr>
      </w:pPr>
      <w:r w:rsidRPr="00EE203D">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F181C" w:rsidRPr="00EE203D" w14:paraId="689CFC5B" w14:textId="77777777" w:rsidTr="00EE203D">
        <w:trPr>
          <w:divId w:val="9653496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A860F9" w14:textId="77777777" w:rsidR="00DF181C" w:rsidRPr="00EE203D" w:rsidRDefault="00FD2186" w:rsidP="00EE203D">
            <w:pPr>
              <w:spacing w:after="0"/>
              <w:rPr>
                <w:rFonts w:ascii="Arial" w:hAnsi="Arial" w:cs="Arial"/>
                <w:sz w:val="18"/>
                <w:szCs w:val="18"/>
              </w:rPr>
            </w:pPr>
            <w:r w:rsidRPr="00EE203D">
              <w:rPr>
                <w:rStyle w:val="Strong"/>
                <w:rFonts w:ascii="Arial" w:eastAsia="SimSun" w:hAnsi="Arial" w:cs="Arial"/>
                <w:bCs w:val="0"/>
                <w:sz w:val="18"/>
                <w:szCs w:val="18"/>
              </w:rPr>
              <w:t>Tumor Type</w:t>
            </w:r>
          </w:p>
        </w:tc>
      </w:tr>
      <w:tr w:rsidR="00DF181C" w:rsidRPr="00EE203D" w14:paraId="7546CEE1" w14:textId="77777777" w:rsidTr="00EE203D">
        <w:trPr>
          <w:divId w:val="965349674"/>
        </w:trPr>
        <w:tc>
          <w:tcPr>
            <w:tcW w:w="5000" w:type="pct"/>
            <w:tcBorders>
              <w:top w:val="single" w:sz="4" w:space="0" w:color="auto"/>
              <w:left w:val="single" w:sz="4" w:space="0" w:color="auto"/>
              <w:bottom w:val="single" w:sz="4" w:space="0" w:color="auto"/>
              <w:right w:val="single" w:sz="4" w:space="0" w:color="auto"/>
            </w:tcBorders>
            <w:hideMark/>
          </w:tcPr>
          <w:p w14:paraId="698A2F55"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Urothelial carcinoma (consider Urethra protocol)</w:t>
            </w:r>
          </w:p>
        </w:tc>
      </w:tr>
      <w:tr w:rsidR="00DF181C" w:rsidRPr="00EE203D" w14:paraId="7651D042" w14:textId="77777777" w:rsidTr="00EE203D">
        <w:trPr>
          <w:divId w:val="965349674"/>
        </w:trPr>
        <w:tc>
          <w:tcPr>
            <w:tcW w:w="5000" w:type="pct"/>
            <w:tcBorders>
              <w:top w:val="single" w:sz="4" w:space="0" w:color="auto"/>
              <w:left w:val="single" w:sz="4" w:space="0" w:color="auto"/>
              <w:bottom w:val="single" w:sz="4" w:space="0" w:color="auto"/>
              <w:right w:val="single" w:sz="4" w:space="0" w:color="auto"/>
            </w:tcBorders>
            <w:hideMark/>
          </w:tcPr>
          <w:p w14:paraId="387B895F"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Lymphoma (consider the Hodgkin or non-Hodgkin Lymphoma protocols)</w:t>
            </w:r>
          </w:p>
        </w:tc>
      </w:tr>
      <w:tr w:rsidR="00DF181C" w:rsidRPr="00EE203D" w14:paraId="547C00DE" w14:textId="77777777" w:rsidTr="00EE203D">
        <w:trPr>
          <w:divId w:val="965349674"/>
        </w:trPr>
        <w:tc>
          <w:tcPr>
            <w:tcW w:w="5000" w:type="pct"/>
            <w:tcBorders>
              <w:top w:val="single" w:sz="4" w:space="0" w:color="auto"/>
              <w:left w:val="single" w:sz="4" w:space="0" w:color="auto"/>
              <w:bottom w:val="single" w:sz="4" w:space="0" w:color="auto"/>
              <w:right w:val="single" w:sz="4" w:space="0" w:color="auto"/>
            </w:tcBorders>
            <w:hideMark/>
          </w:tcPr>
          <w:p w14:paraId="3BAF7082" w14:textId="77777777" w:rsidR="00DF181C" w:rsidRPr="00EE203D" w:rsidRDefault="00FD2186" w:rsidP="00EE203D">
            <w:pPr>
              <w:spacing w:after="0"/>
              <w:rPr>
                <w:rFonts w:ascii="Arial" w:hAnsi="Arial" w:cs="Arial"/>
                <w:sz w:val="18"/>
                <w:szCs w:val="18"/>
              </w:rPr>
            </w:pPr>
            <w:r w:rsidRPr="00EE203D">
              <w:rPr>
                <w:rFonts w:ascii="Arial" w:hAnsi="Arial" w:cs="Arial"/>
                <w:sz w:val="18"/>
                <w:szCs w:val="18"/>
              </w:rPr>
              <w:t>Sarcoma (consider the Soft Tissue protocol)</w:t>
            </w:r>
          </w:p>
        </w:tc>
      </w:tr>
    </w:tbl>
    <w:p w14:paraId="343A3617" w14:textId="77777777" w:rsidR="00DF181C" w:rsidRPr="00EE203D" w:rsidRDefault="00DF181C" w:rsidP="00EE203D">
      <w:pPr>
        <w:spacing w:after="0"/>
        <w:divId w:val="40054833"/>
        <w:rPr>
          <w:rFonts w:ascii="Arial" w:eastAsia="Times New Roman" w:hAnsi="Arial" w:cs="Arial"/>
          <w:sz w:val="20"/>
          <w:szCs w:val="20"/>
          <w:lang w:val="en"/>
        </w:rPr>
      </w:pPr>
    </w:p>
    <w:p w14:paraId="3839EA58" w14:textId="77777777" w:rsidR="00DF181C" w:rsidRPr="00EE203D" w:rsidRDefault="00FD2186" w:rsidP="00EE203D">
      <w:pPr>
        <w:spacing w:after="0"/>
        <w:divId w:val="238711947"/>
        <w:rPr>
          <w:rFonts w:ascii="Arial" w:eastAsia="Times New Roman" w:hAnsi="Arial" w:cs="Arial"/>
          <w:b/>
          <w:bCs/>
          <w:sz w:val="20"/>
          <w:szCs w:val="20"/>
          <w:lang w:val="en"/>
        </w:rPr>
      </w:pPr>
      <w:r w:rsidRPr="008979A5">
        <w:rPr>
          <w:rFonts w:ascii="Arial" w:eastAsia="Times New Roman" w:hAnsi="Arial" w:cs="Arial"/>
          <w:b/>
          <w:bCs/>
          <w:sz w:val="20"/>
          <w:szCs w:val="20"/>
          <w:lang w:val="en"/>
        </w:rPr>
        <w:t>Authors</w:t>
      </w:r>
    </w:p>
    <w:p w14:paraId="1ABA3350" w14:textId="63CB0FE1" w:rsidR="00EE203D" w:rsidRDefault="0007482B" w:rsidP="00EE203D">
      <w:pPr>
        <w:spacing w:after="0"/>
        <w:divId w:val="443112644"/>
        <w:rPr>
          <w:rFonts w:ascii="Arial" w:eastAsia="Times New Roman" w:hAnsi="Arial" w:cs="Arial"/>
          <w:sz w:val="20"/>
          <w:szCs w:val="20"/>
          <w:lang w:val="en"/>
        </w:rPr>
      </w:pPr>
      <w:r>
        <w:rPr>
          <w:rFonts w:ascii="Arial" w:eastAsia="Times New Roman" w:hAnsi="Arial" w:cs="Arial"/>
          <w:sz w:val="20"/>
          <w:szCs w:val="20"/>
          <w:lang w:val="en"/>
        </w:rPr>
        <w:t xml:space="preserve">Antonio L. </w:t>
      </w:r>
      <w:proofErr w:type="spellStart"/>
      <w:r>
        <w:rPr>
          <w:rFonts w:ascii="Arial" w:eastAsia="Times New Roman" w:hAnsi="Arial" w:cs="Arial"/>
          <w:sz w:val="20"/>
          <w:szCs w:val="20"/>
          <w:lang w:val="en"/>
        </w:rPr>
        <w:t>Cubilla</w:t>
      </w:r>
      <w:proofErr w:type="spellEnd"/>
      <w:r>
        <w:rPr>
          <w:rFonts w:ascii="Arial" w:eastAsia="Times New Roman" w:hAnsi="Arial" w:cs="Arial"/>
          <w:sz w:val="20"/>
          <w:szCs w:val="20"/>
          <w:lang w:val="en"/>
        </w:rPr>
        <w:t xml:space="preserve">, MD*; Gladell P. Paner, MD*; Ming Zhou, MD, PhD*; Lara R. Harik, MD; Robert Allan, MD; Mahul B. Amin, MD; Jonathan I. Epstein, MD; David J. </w:t>
      </w:r>
      <w:proofErr w:type="spellStart"/>
      <w:r>
        <w:rPr>
          <w:rFonts w:ascii="Arial" w:eastAsia="Times New Roman" w:hAnsi="Arial" w:cs="Arial"/>
          <w:sz w:val="20"/>
          <w:szCs w:val="20"/>
          <w:lang w:val="en"/>
        </w:rPr>
        <w:t>Grignon</w:t>
      </w:r>
      <w:proofErr w:type="spellEnd"/>
      <w:r>
        <w:rPr>
          <w:rFonts w:ascii="Arial" w:eastAsia="Times New Roman" w:hAnsi="Arial" w:cs="Arial"/>
          <w:sz w:val="20"/>
          <w:szCs w:val="20"/>
          <w:lang w:val="en"/>
        </w:rPr>
        <w:t>, MD; Peter A. Humphrey, MD, PhD; Curtis A. Pettaway, MD; Jason Pettus, MD; Victor E. Reuter, MD; John R. Srigley, MD; Elsa F. Velazquez, MD.</w:t>
      </w:r>
    </w:p>
    <w:p w14:paraId="002D0D33" w14:textId="77777777" w:rsidR="00EE4036" w:rsidRDefault="00EE4036" w:rsidP="00EE203D">
      <w:pPr>
        <w:spacing w:after="0"/>
        <w:divId w:val="443112644"/>
        <w:rPr>
          <w:rFonts w:ascii="Arial" w:eastAsia="Times New Roman" w:hAnsi="Arial" w:cs="Arial"/>
          <w:sz w:val="20"/>
          <w:szCs w:val="20"/>
          <w:lang w:val="en"/>
        </w:rPr>
      </w:pPr>
    </w:p>
    <w:p w14:paraId="4F0F2BEA" w14:textId="3011175E" w:rsidR="00DF181C" w:rsidRPr="00EE203D" w:rsidRDefault="00FD2186" w:rsidP="00EE203D">
      <w:pPr>
        <w:spacing w:after="0"/>
        <w:divId w:val="443112644"/>
        <w:rPr>
          <w:rFonts w:ascii="Arial" w:eastAsia="Times New Roman" w:hAnsi="Arial" w:cs="Arial"/>
          <w:sz w:val="16"/>
          <w:szCs w:val="16"/>
          <w:lang w:val="en"/>
        </w:rPr>
      </w:pPr>
      <w:r w:rsidRPr="00EE203D">
        <w:rPr>
          <w:rFonts w:ascii="Arial" w:eastAsia="Times New Roman" w:hAnsi="Arial" w:cs="Arial"/>
          <w:sz w:val="20"/>
          <w:szCs w:val="20"/>
          <w:lang w:val="en"/>
        </w:rPr>
        <w:t>With guidance from the CAP Cancer and CAP Pathology Electronic Reporting Committees.</w:t>
      </w:r>
      <w:r w:rsidRPr="00EE203D">
        <w:rPr>
          <w:rFonts w:ascii="Arial" w:eastAsia="Times New Roman" w:hAnsi="Arial" w:cs="Arial"/>
          <w:sz w:val="20"/>
          <w:szCs w:val="20"/>
          <w:lang w:val="en"/>
        </w:rPr>
        <w:br/>
      </w:r>
      <w:r w:rsidRPr="00EE203D">
        <w:rPr>
          <w:rFonts w:ascii="Arial" w:eastAsia="Times New Roman" w:hAnsi="Arial" w:cs="Arial"/>
          <w:sz w:val="16"/>
          <w:szCs w:val="16"/>
          <w:lang w:val="en"/>
        </w:rPr>
        <w:t>* Denotes primary author.</w:t>
      </w:r>
    </w:p>
    <w:p w14:paraId="20741315" w14:textId="77777777" w:rsidR="00EE203D" w:rsidRDefault="00EE203D">
      <w:pPr>
        <w:rPr>
          <w:rStyle w:val="Strong"/>
          <w:rFonts w:ascii="Arial" w:hAnsi="Arial" w:cs="Arial"/>
          <w:sz w:val="20"/>
          <w:szCs w:val="20"/>
        </w:rPr>
      </w:pPr>
      <w:r>
        <w:rPr>
          <w:rStyle w:val="Strong"/>
          <w:rFonts w:ascii="Arial" w:hAnsi="Arial" w:cs="Arial"/>
          <w:sz w:val="20"/>
          <w:szCs w:val="20"/>
        </w:rPr>
        <w:br w:type="page"/>
      </w:r>
    </w:p>
    <w:p w14:paraId="71584E41" w14:textId="223D3056" w:rsidR="00DF181C" w:rsidRPr="00EE203D" w:rsidRDefault="00FD2186" w:rsidP="00EE203D">
      <w:pPr>
        <w:pStyle w:val="NormalWeb"/>
        <w:spacing w:after="0" w:afterAutospacing="0"/>
        <w:contextualSpacing/>
        <w:jc w:val="both"/>
        <w:rPr>
          <w:rStyle w:val="Strong"/>
          <w:rFonts w:ascii="Arial" w:hAnsi="Arial" w:cs="Arial"/>
          <w:sz w:val="20"/>
          <w:szCs w:val="20"/>
        </w:rPr>
      </w:pPr>
      <w:r w:rsidRPr="00EE203D">
        <w:rPr>
          <w:rStyle w:val="Strong"/>
          <w:rFonts w:ascii="Arial" w:hAnsi="Arial" w:cs="Arial"/>
          <w:sz w:val="20"/>
          <w:szCs w:val="20"/>
        </w:rPr>
        <w:lastRenderedPageBreak/>
        <w:t>Accreditation Requirements</w:t>
      </w:r>
    </w:p>
    <w:p w14:paraId="7E186FB2" w14:textId="77777777" w:rsidR="00EE203D" w:rsidRDefault="00FD2186" w:rsidP="00EE203D">
      <w:pPr>
        <w:pStyle w:val="NormalWeb"/>
        <w:spacing w:after="0" w:afterAutospacing="0"/>
        <w:contextualSpacing/>
        <w:jc w:val="both"/>
        <w:rPr>
          <w:rFonts w:ascii="Arial" w:hAnsi="Arial" w:cs="Arial"/>
          <w:sz w:val="20"/>
          <w:szCs w:val="20"/>
          <w:lang w:val="en"/>
        </w:rPr>
      </w:pPr>
      <w:r w:rsidRPr="00EE203D">
        <w:rPr>
          <w:rStyle w:val="Strong"/>
          <w:rFonts w:ascii="Arial" w:hAnsi="Arial" w:cs="Arial"/>
          <w:b w:val="0"/>
          <w:bCs w:val="0"/>
          <w:sz w:val="20"/>
          <w:szCs w:val="20"/>
        </w:rPr>
        <w:t>This</w:t>
      </w:r>
      <w:r w:rsidRPr="00EE203D">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224CC1E" w14:textId="77777777" w:rsidR="00EE203D" w:rsidRPr="00EE203D" w:rsidRDefault="00FD2186" w:rsidP="00EE203D">
      <w:pPr>
        <w:pStyle w:val="NormalWeb"/>
        <w:numPr>
          <w:ilvl w:val="0"/>
          <w:numId w:val="16"/>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u w:val="single"/>
          <w:lang w:val="en"/>
        </w:rPr>
        <w:t>Core data elements</w:t>
      </w:r>
      <w:r w:rsidRPr="00EE203D">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5E1D214" w14:textId="77777777" w:rsidR="00EE203D" w:rsidRPr="00EE203D" w:rsidRDefault="00FD2186" w:rsidP="00EE203D">
      <w:pPr>
        <w:pStyle w:val="NormalWeb"/>
        <w:numPr>
          <w:ilvl w:val="0"/>
          <w:numId w:val="16"/>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u w:val="single"/>
          <w:lang w:val="en"/>
        </w:rPr>
        <w:t>Conditional data elements</w:t>
      </w:r>
      <w:r w:rsidRPr="00EE203D">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707DB8AE" w14:textId="77777777" w:rsidR="00EE203D" w:rsidRDefault="00FD2186" w:rsidP="00EE203D">
      <w:pPr>
        <w:pStyle w:val="NormalWeb"/>
        <w:numPr>
          <w:ilvl w:val="0"/>
          <w:numId w:val="16"/>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u w:val="single"/>
          <w:lang w:val="en"/>
        </w:rPr>
        <w:t>Optional data elements</w:t>
      </w:r>
      <w:r w:rsidRPr="00EE203D">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5C9F2D7" w14:textId="77777777" w:rsidR="00EE203D" w:rsidRDefault="00FD2186" w:rsidP="00EE203D">
      <w:pPr>
        <w:pStyle w:val="NormalWeb"/>
        <w:spacing w:after="0" w:afterAutospacing="0"/>
        <w:contextualSpacing/>
        <w:jc w:val="both"/>
        <w:rPr>
          <w:rFonts w:ascii="Arial" w:hAnsi="Arial" w:cs="Arial"/>
          <w:sz w:val="20"/>
          <w:szCs w:val="20"/>
          <w:lang w:val="en"/>
        </w:rPr>
      </w:pPr>
      <w:r w:rsidRPr="00EE203D">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EE203D">
        <w:rPr>
          <w:rFonts w:ascii="Arial" w:hAnsi="Arial" w:cs="Arial"/>
          <w:sz w:val="20"/>
          <w:szCs w:val="20"/>
          <w:lang w:val="en"/>
        </w:rPr>
        <w:t>ie</w:t>
      </w:r>
      <w:proofErr w:type="spellEnd"/>
      <w:r w:rsidRPr="00EE203D">
        <w:rPr>
          <w:rFonts w:ascii="Arial" w:hAnsi="Arial" w:cs="Arial"/>
          <w:sz w:val="20"/>
          <w:szCs w:val="20"/>
          <w:lang w:val="en"/>
        </w:rPr>
        <w:t>, secondary consultation, second opinion, or review of outside case at second institution).</w:t>
      </w:r>
    </w:p>
    <w:p w14:paraId="1E8E2AB9" w14:textId="77777777" w:rsidR="00EE203D" w:rsidRDefault="00EE203D" w:rsidP="00EE203D">
      <w:pPr>
        <w:pStyle w:val="NormalWeb"/>
        <w:spacing w:after="0" w:afterAutospacing="0"/>
        <w:contextualSpacing/>
        <w:jc w:val="both"/>
        <w:rPr>
          <w:rFonts w:ascii="Arial" w:hAnsi="Arial" w:cs="Arial"/>
          <w:sz w:val="20"/>
          <w:szCs w:val="20"/>
          <w:lang w:val="en"/>
        </w:rPr>
      </w:pPr>
    </w:p>
    <w:p w14:paraId="4A176536" w14:textId="6F760AED" w:rsidR="00DF181C" w:rsidRPr="00EE203D" w:rsidRDefault="00FD2186" w:rsidP="00EE203D">
      <w:pPr>
        <w:pStyle w:val="NormalWeb"/>
        <w:spacing w:after="0" w:afterAutospacing="0"/>
        <w:contextualSpacing/>
        <w:jc w:val="both"/>
        <w:rPr>
          <w:rFonts w:ascii="Arial" w:hAnsi="Arial" w:cs="Arial"/>
          <w:sz w:val="20"/>
          <w:szCs w:val="20"/>
          <w:lang w:val="en"/>
        </w:rPr>
      </w:pPr>
      <w:r w:rsidRPr="00EE203D">
        <w:rPr>
          <w:rStyle w:val="Strong"/>
          <w:rFonts w:ascii="Arial" w:hAnsi="Arial" w:cs="Arial"/>
          <w:sz w:val="20"/>
          <w:szCs w:val="20"/>
          <w:lang w:val="en"/>
        </w:rPr>
        <w:t>Synoptic Reporting</w:t>
      </w:r>
    </w:p>
    <w:p w14:paraId="497A72D9" w14:textId="77777777" w:rsidR="00EE203D" w:rsidRDefault="00FD2186" w:rsidP="00EE203D">
      <w:pPr>
        <w:pStyle w:val="NormalWeb"/>
        <w:spacing w:after="0" w:afterAutospacing="0"/>
        <w:contextualSpacing/>
        <w:jc w:val="both"/>
        <w:rPr>
          <w:rFonts w:ascii="Arial" w:hAnsi="Arial" w:cs="Arial"/>
          <w:sz w:val="20"/>
          <w:szCs w:val="20"/>
          <w:lang w:val="en"/>
        </w:rPr>
      </w:pPr>
      <w:r w:rsidRPr="00EE203D">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6E4646E" w14:textId="77777777" w:rsidR="00EE203D" w:rsidRPr="00EE203D" w:rsidRDefault="00FD2186" w:rsidP="00EE203D">
      <w:pPr>
        <w:pStyle w:val="NormalWeb"/>
        <w:numPr>
          <w:ilvl w:val="0"/>
          <w:numId w:val="17"/>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lang w:val="en"/>
        </w:rPr>
        <w:t>Data element: followed by its answer (response), outline format without the paired Data element: Response format is NOT considered synoptic.</w:t>
      </w:r>
    </w:p>
    <w:p w14:paraId="0A2C3950" w14:textId="77777777" w:rsidR="00EE203D" w:rsidRPr="00EE203D" w:rsidRDefault="00FD2186" w:rsidP="00EE203D">
      <w:pPr>
        <w:pStyle w:val="NormalWeb"/>
        <w:numPr>
          <w:ilvl w:val="0"/>
          <w:numId w:val="17"/>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2AFB914" w14:textId="77777777" w:rsidR="00EE203D" w:rsidRPr="00EE203D" w:rsidRDefault="00FD2186" w:rsidP="00EE203D">
      <w:pPr>
        <w:pStyle w:val="NormalWeb"/>
        <w:numPr>
          <w:ilvl w:val="0"/>
          <w:numId w:val="17"/>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EE203D">
        <w:rPr>
          <w:rFonts w:ascii="Arial" w:eastAsia="Times New Roman" w:hAnsi="Arial" w:cs="Arial"/>
          <w:sz w:val="20"/>
          <w:szCs w:val="20"/>
          <w:lang w:val="en"/>
        </w:rPr>
        <w:t>are allowed to</w:t>
      </w:r>
      <w:proofErr w:type="gramEnd"/>
      <w:r w:rsidRPr="00EE203D">
        <w:rPr>
          <w:rFonts w:ascii="Arial" w:eastAsia="Times New Roman" w:hAnsi="Arial" w:cs="Arial"/>
          <w:sz w:val="20"/>
          <w:szCs w:val="20"/>
          <w:lang w:val="en"/>
        </w:rPr>
        <w:t xml:space="preserve"> be listed on one line:</w:t>
      </w:r>
    </w:p>
    <w:p w14:paraId="4BFC6D8B" w14:textId="77777777" w:rsidR="00EE203D" w:rsidRPr="00EE203D" w:rsidRDefault="00FD2186" w:rsidP="00EE203D">
      <w:pPr>
        <w:pStyle w:val="NormalWeb"/>
        <w:numPr>
          <w:ilvl w:val="1"/>
          <w:numId w:val="17"/>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lang w:val="en"/>
        </w:rPr>
        <w:t>Anatomic site or specimen, laterality, and procedure</w:t>
      </w:r>
    </w:p>
    <w:p w14:paraId="1EE5BF82" w14:textId="77777777" w:rsidR="00EE203D" w:rsidRPr="00EE203D" w:rsidRDefault="00FD2186" w:rsidP="00EE203D">
      <w:pPr>
        <w:pStyle w:val="NormalWeb"/>
        <w:numPr>
          <w:ilvl w:val="1"/>
          <w:numId w:val="17"/>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lang w:val="en"/>
        </w:rPr>
        <w:t>Pathologic Stage Classification (</w:t>
      </w:r>
      <w:proofErr w:type="spellStart"/>
      <w:r w:rsidRPr="00EE203D">
        <w:rPr>
          <w:rFonts w:ascii="Arial" w:eastAsia="Times New Roman" w:hAnsi="Arial" w:cs="Arial"/>
          <w:sz w:val="20"/>
          <w:szCs w:val="20"/>
          <w:lang w:val="en"/>
        </w:rPr>
        <w:t>pTNM</w:t>
      </w:r>
      <w:proofErr w:type="spellEnd"/>
      <w:r w:rsidRPr="00EE203D">
        <w:rPr>
          <w:rFonts w:ascii="Arial" w:eastAsia="Times New Roman" w:hAnsi="Arial" w:cs="Arial"/>
          <w:sz w:val="20"/>
          <w:szCs w:val="20"/>
          <w:lang w:val="en"/>
        </w:rPr>
        <w:t>) elements</w:t>
      </w:r>
    </w:p>
    <w:p w14:paraId="6C8F9D3C" w14:textId="77777777" w:rsidR="00EE203D" w:rsidRPr="00EE203D" w:rsidRDefault="00FD2186" w:rsidP="00EE203D">
      <w:pPr>
        <w:pStyle w:val="NormalWeb"/>
        <w:numPr>
          <w:ilvl w:val="1"/>
          <w:numId w:val="17"/>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lang w:val="en"/>
        </w:rPr>
        <w:t xml:space="preserve">Negative margins, </w:t>
      </w:r>
      <w:proofErr w:type="gramStart"/>
      <w:r w:rsidRPr="00EE203D">
        <w:rPr>
          <w:rFonts w:ascii="Arial" w:eastAsia="Times New Roman" w:hAnsi="Arial" w:cs="Arial"/>
          <w:sz w:val="20"/>
          <w:szCs w:val="20"/>
          <w:lang w:val="en"/>
        </w:rPr>
        <w:t>as long as</w:t>
      </w:r>
      <w:proofErr w:type="gramEnd"/>
      <w:r w:rsidRPr="00EE203D">
        <w:rPr>
          <w:rFonts w:ascii="Arial" w:eastAsia="Times New Roman" w:hAnsi="Arial" w:cs="Arial"/>
          <w:sz w:val="20"/>
          <w:szCs w:val="20"/>
          <w:lang w:val="en"/>
        </w:rPr>
        <w:t xml:space="preserve"> all negative margins are specifically enumerated where applicable</w:t>
      </w:r>
    </w:p>
    <w:p w14:paraId="15F44F32" w14:textId="77777777" w:rsidR="00EE203D" w:rsidRDefault="00FD2186" w:rsidP="00EE203D">
      <w:pPr>
        <w:pStyle w:val="NormalWeb"/>
        <w:numPr>
          <w:ilvl w:val="0"/>
          <w:numId w:val="17"/>
        </w:numPr>
        <w:spacing w:after="0" w:afterAutospacing="0"/>
        <w:contextualSpacing/>
        <w:jc w:val="both"/>
        <w:rPr>
          <w:rFonts w:ascii="Arial" w:hAnsi="Arial" w:cs="Arial"/>
          <w:sz w:val="20"/>
          <w:szCs w:val="20"/>
          <w:lang w:val="en"/>
        </w:rPr>
      </w:pPr>
      <w:r w:rsidRPr="00EE203D">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05D0B1AD" w14:textId="308FC138" w:rsidR="00DF181C" w:rsidRPr="00EE203D" w:rsidRDefault="00FD2186" w:rsidP="00EE203D">
      <w:pPr>
        <w:pStyle w:val="NormalWeb"/>
        <w:spacing w:after="0" w:afterAutospacing="0"/>
        <w:contextualSpacing/>
        <w:jc w:val="both"/>
        <w:rPr>
          <w:rFonts w:ascii="Arial" w:hAnsi="Arial" w:cs="Arial"/>
          <w:sz w:val="20"/>
          <w:szCs w:val="20"/>
          <w:lang w:val="en"/>
        </w:rPr>
      </w:pPr>
      <w:r w:rsidRPr="00EE203D">
        <w:rPr>
          <w:rFonts w:ascii="Arial" w:hAnsi="Arial" w:cs="Arial"/>
          <w:sz w:val="20"/>
          <w:szCs w:val="20"/>
          <w:lang w:val="en"/>
        </w:rPr>
        <w:t xml:space="preserve">Organizations and pathologists may choose to list the required elements in any order, use additional methods </w:t>
      </w:r>
      <w:proofErr w:type="gramStart"/>
      <w:r w:rsidRPr="00EE203D">
        <w:rPr>
          <w:rFonts w:ascii="Arial" w:hAnsi="Arial" w:cs="Arial"/>
          <w:sz w:val="20"/>
          <w:szCs w:val="20"/>
          <w:lang w:val="en"/>
        </w:rPr>
        <w:t>in order to</w:t>
      </w:r>
      <w:proofErr w:type="gramEnd"/>
      <w:r w:rsidRPr="00EE203D">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EE203D">
        <w:rPr>
          <w:rFonts w:ascii="Arial" w:hAnsi="Arial" w:cs="Arial"/>
          <w:sz w:val="20"/>
          <w:szCs w:val="20"/>
          <w:lang w:val="en"/>
        </w:rPr>
        <w:t>ie</w:t>
      </w:r>
      <w:proofErr w:type="spellEnd"/>
      <w:r w:rsidRPr="00EE203D">
        <w:rPr>
          <w:rFonts w:ascii="Arial" w:hAnsi="Arial" w:cs="Arial"/>
          <w:sz w:val="20"/>
          <w:szCs w:val="20"/>
          <w:lang w:val="en"/>
        </w:rPr>
        <w:t>, all required elements must be in the synoptic portion of the report in the format defined above.</w:t>
      </w:r>
    </w:p>
    <w:p w14:paraId="0110A946" w14:textId="7691E7D5" w:rsidR="00EE203D" w:rsidRDefault="00EE203D">
      <w:pPr>
        <w:rPr>
          <w:rFonts w:ascii="Arial" w:eastAsia="Times New Roman" w:hAnsi="Arial" w:cs="Arial"/>
          <w:b/>
          <w:bCs/>
          <w:sz w:val="20"/>
          <w:szCs w:val="20"/>
          <w:u w:val="single"/>
          <w:lang w:val="en"/>
        </w:rPr>
      </w:pPr>
    </w:p>
    <w:p w14:paraId="66A5B81B" w14:textId="588F0070" w:rsidR="00DF181C" w:rsidRPr="00EE203D" w:rsidRDefault="00FD2186" w:rsidP="00EE203D">
      <w:pPr>
        <w:spacing w:after="0"/>
        <w:rPr>
          <w:rFonts w:ascii="Arial" w:eastAsia="Times New Roman" w:hAnsi="Arial" w:cs="Arial"/>
          <w:b/>
          <w:bCs/>
          <w:sz w:val="20"/>
          <w:szCs w:val="20"/>
          <w:u w:val="single"/>
          <w:lang w:val="en"/>
        </w:rPr>
      </w:pPr>
      <w:r w:rsidRPr="00EE203D">
        <w:rPr>
          <w:rFonts w:ascii="Arial" w:eastAsia="Times New Roman" w:hAnsi="Arial" w:cs="Arial"/>
          <w:b/>
          <w:bCs/>
          <w:sz w:val="20"/>
          <w:szCs w:val="20"/>
          <w:u w:val="single"/>
          <w:lang w:val="en"/>
        </w:rPr>
        <w:t>Summary of Changes</w:t>
      </w:r>
    </w:p>
    <w:p w14:paraId="7E94D9BE" w14:textId="77777777" w:rsidR="00DF181C" w:rsidRPr="00EE203D" w:rsidRDefault="00FD2186" w:rsidP="00EE203D">
      <w:pPr>
        <w:pStyle w:val="NormalWeb"/>
        <w:spacing w:after="0" w:afterAutospacing="0"/>
        <w:rPr>
          <w:rFonts w:ascii="Arial" w:hAnsi="Arial" w:cs="Arial"/>
          <w:sz w:val="20"/>
          <w:szCs w:val="20"/>
          <w:lang w:val="en"/>
        </w:rPr>
      </w:pPr>
      <w:r w:rsidRPr="00EE203D">
        <w:rPr>
          <w:rStyle w:val="Strong"/>
          <w:rFonts w:ascii="Arial" w:hAnsi="Arial" w:cs="Arial"/>
          <w:sz w:val="20"/>
          <w:szCs w:val="20"/>
          <w:lang w:val="en"/>
        </w:rPr>
        <w:t>v 4.1.0.0</w:t>
      </w:r>
    </w:p>
    <w:p w14:paraId="2F724A7B" w14:textId="77777777" w:rsidR="00DF181C" w:rsidRPr="00EE203D" w:rsidRDefault="00FD2186" w:rsidP="00EE203D">
      <w:pPr>
        <w:numPr>
          <w:ilvl w:val="0"/>
          <w:numId w:val="3"/>
        </w:numPr>
        <w:spacing w:before="100" w:beforeAutospacing="1" w:after="0" w:line="240" w:lineRule="auto"/>
        <w:rPr>
          <w:rFonts w:ascii="Arial" w:eastAsia="Times New Roman" w:hAnsi="Arial" w:cs="Arial"/>
          <w:sz w:val="20"/>
          <w:szCs w:val="20"/>
          <w:lang w:val="en"/>
        </w:rPr>
      </w:pPr>
      <w:r w:rsidRPr="00EE203D">
        <w:rPr>
          <w:rFonts w:ascii="Arial" w:eastAsia="Times New Roman" w:hAnsi="Arial" w:cs="Arial"/>
          <w:sz w:val="20"/>
          <w:szCs w:val="20"/>
          <w:lang w:val="en"/>
        </w:rPr>
        <w:t>General Reformatting</w:t>
      </w:r>
    </w:p>
    <w:p w14:paraId="4EA01F48" w14:textId="77777777" w:rsidR="00DF181C" w:rsidRPr="00EE203D" w:rsidRDefault="00FD2186" w:rsidP="00EE203D">
      <w:pPr>
        <w:numPr>
          <w:ilvl w:val="0"/>
          <w:numId w:val="3"/>
        </w:numPr>
        <w:spacing w:before="100" w:beforeAutospacing="1" w:after="0" w:line="240" w:lineRule="auto"/>
        <w:rPr>
          <w:rFonts w:ascii="Arial" w:eastAsia="Times New Roman" w:hAnsi="Arial" w:cs="Arial"/>
          <w:sz w:val="20"/>
          <w:szCs w:val="20"/>
          <w:lang w:val="en"/>
        </w:rPr>
      </w:pPr>
      <w:r w:rsidRPr="00EE203D">
        <w:rPr>
          <w:rFonts w:ascii="Arial" w:eastAsia="Times New Roman" w:hAnsi="Arial" w:cs="Arial"/>
          <w:sz w:val="20"/>
          <w:szCs w:val="20"/>
          <w:lang w:val="en"/>
        </w:rPr>
        <w:t>Revised Margins Section</w:t>
      </w:r>
    </w:p>
    <w:p w14:paraId="6FDCFBBF" w14:textId="77777777" w:rsidR="00DF181C" w:rsidRPr="00EE203D" w:rsidRDefault="00FD2186" w:rsidP="00EE203D">
      <w:pPr>
        <w:numPr>
          <w:ilvl w:val="0"/>
          <w:numId w:val="3"/>
        </w:numPr>
        <w:spacing w:before="100" w:beforeAutospacing="1" w:after="0" w:line="240" w:lineRule="auto"/>
        <w:rPr>
          <w:rFonts w:ascii="Arial" w:eastAsia="Times New Roman" w:hAnsi="Arial" w:cs="Arial"/>
          <w:sz w:val="20"/>
          <w:szCs w:val="20"/>
          <w:lang w:val="en"/>
        </w:rPr>
      </w:pPr>
      <w:r w:rsidRPr="00EE203D">
        <w:rPr>
          <w:rFonts w:ascii="Arial" w:eastAsia="Times New Roman" w:hAnsi="Arial" w:cs="Arial"/>
          <w:sz w:val="20"/>
          <w:szCs w:val="20"/>
          <w:lang w:val="en"/>
        </w:rPr>
        <w:t>Revised Lymph Nodes Section</w:t>
      </w:r>
    </w:p>
    <w:p w14:paraId="0BB2D27D" w14:textId="77777777" w:rsidR="00DF181C" w:rsidRPr="00EE203D" w:rsidRDefault="00FD2186" w:rsidP="00EE203D">
      <w:pPr>
        <w:numPr>
          <w:ilvl w:val="0"/>
          <w:numId w:val="3"/>
        </w:numPr>
        <w:spacing w:before="100" w:beforeAutospacing="1" w:after="0" w:line="240" w:lineRule="auto"/>
        <w:rPr>
          <w:rFonts w:ascii="Arial" w:eastAsia="Times New Roman" w:hAnsi="Arial" w:cs="Arial"/>
          <w:sz w:val="20"/>
          <w:szCs w:val="20"/>
          <w:lang w:val="en"/>
        </w:rPr>
      </w:pPr>
      <w:r w:rsidRPr="00EE203D">
        <w:rPr>
          <w:rFonts w:ascii="Arial" w:eastAsia="Times New Roman" w:hAnsi="Arial" w:cs="Arial"/>
          <w:sz w:val="20"/>
          <w:szCs w:val="20"/>
          <w:lang w:val="en"/>
        </w:rPr>
        <w:t>Added Distant Metastasis Section</w:t>
      </w:r>
    </w:p>
    <w:p w14:paraId="6641C1E0" w14:textId="1AF24EFA" w:rsidR="00DF181C" w:rsidRPr="00EE203D" w:rsidRDefault="00FD2186" w:rsidP="00EE203D">
      <w:pPr>
        <w:numPr>
          <w:ilvl w:val="0"/>
          <w:numId w:val="3"/>
        </w:numPr>
        <w:spacing w:before="100" w:beforeAutospacing="1" w:after="0" w:line="240" w:lineRule="auto"/>
        <w:rPr>
          <w:rFonts w:ascii="Arial" w:eastAsia="Times New Roman" w:hAnsi="Arial" w:cs="Arial"/>
          <w:sz w:val="20"/>
          <w:szCs w:val="20"/>
          <w:lang w:val="en"/>
        </w:rPr>
      </w:pPr>
      <w:r w:rsidRPr="00EE203D">
        <w:rPr>
          <w:rFonts w:ascii="Arial" w:eastAsia="Times New Roman" w:hAnsi="Arial" w:cs="Arial"/>
          <w:sz w:val="20"/>
          <w:szCs w:val="20"/>
          <w:lang w:val="en"/>
        </w:rPr>
        <w:t xml:space="preserve">Removed </w:t>
      </w:r>
      <w:proofErr w:type="spellStart"/>
      <w:r w:rsidRPr="00EE203D">
        <w:rPr>
          <w:rFonts w:ascii="Arial" w:eastAsia="Times New Roman" w:hAnsi="Arial" w:cs="Arial"/>
          <w:sz w:val="20"/>
          <w:szCs w:val="20"/>
          <w:lang w:val="en"/>
        </w:rPr>
        <w:t>pT</w:t>
      </w:r>
      <w:r w:rsidR="0007482B">
        <w:rPr>
          <w:rFonts w:ascii="Arial" w:eastAsia="Times New Roman" w:hAnsi="Arial" w:cs="Arial"/>
          <w:sz w:val="20"/>
          <w:szCs w:val="20"/>
          <w:lang w:val="en"/>
        </w:rPr>
        <w:t>X</w:t>
      </w:r>
      <w:proofErr w:type="spellEnd"/>
      <w:r w:rsidRPr="00EE203D">
        <w:rPr>
          <w:rFonts w:ascii="Arial" w:eastAsia="Times New Roman" w:hAnsi="Arial" w:cs="Arial"/>
          <w:sz w:val="20"/>
          <w:szCs w:val="20"/>
          <w:lang w:val="en"/>
        </w:rPr>
        <w:t xml:space="preserve"> and </w:t>
      </w:r>
      <w:proofErr w:type="spellStart"/>
      <w:r w:rsidRPr="00EE203D">
        <w:rPr>
          <w:rFonts w:ascii="Arial" w:eastAsia="Times New Roman" w:hAnsi="Arial" w:cs="Arial"/>
          <w:sz w:val="20"/>
          <w:szCs w:val="20"/>
          <w:lang w:val="en"/>
        </w:rPr>
        <w:t>pN</w:t>
      </w:r>
      <w:r w:rsidR="0007482B">
        <w:rPr>
          <w:rFonts w:ascii="Arial" w:eastAsia="Times New Roman" w:hAnsi="Arial" w:cs="Arial"/>
          <w:sz w:val="20"/>
          <w:szCs w:val="20"/>
          <w:lang w:val="en"/>
        </w:rPr>
        <w:t>X</w:t>
      </w:r>
      <w:proofErr w:type="spellEnd"/>
      <w:r w:rsidRPr="00EE203D">
        <w:rPr>
          <w:rFonts w:ascii="Arial" w:eastAsia="Times New Roman" w:hAnsi="Arial" w:cs="Arial"/>
          <w:sz w:val="20"/>
          <w:szCs w:val="20"/>
          <w:lang w:val="en"/>
        </w:rPr>
        <w:t xml:space="preserve"> Staging Classification</w:t>
      </w:r>
    </w:p>
    <w:p w14:paraId="03B79E9F" w14:textId="77777777" w:rsidR="00DF181C" w:rsidRPr="000426C7" w:rsidRDefault="00FD2186" w:rsidP="000426C7">
      <w:pPr>
        <w:pageBreakBefore/>
        <w:pBdr>
          <w:bottom w:val="single" w:sz="4" w:space="1" w:color="auto"/>
        </w:pBdr>
        <w:spacing w:after="0"/>
        <w:rPr>
          <w:rFonts w:ascii="Arial" w:eastAsia="Times New Roman" w:hAnsi="Arial" w:cs="Arial"/>
          <w:b/>
          <w:bCs/>
          <w:sz w:val="24"/>
          <w:szCs w:val="24"/>
          <w:lang w:val="en"/>
        </w:rPr>
      </w:pPr>
      <w:r w:rsidRPr="000426C7">
        <w:rPr>
          <w:rFonts w:ascii="Arial" w:eastAsia="Times New Roman" w:hAnsi="Arial" w:cs="Arial"/>
          <w:b/>
          <w:bCs/>
          <w:sz w:val="24"/>
          <w:szCs w:val="24"/>
          <w:lang w:val="en"/>
        </w:rPr>
        <w:lastRenderedPageBreak/>
        <w:t>Reporting Template</w:t>
      </w:r>
    </w:p>
    <w:p w14:paraId="05F5985C" w14:textId="77777777" w:rsidR="007F2667" w:rsidRDefault="007F2667">
      <w:pPr>
        <w:spacing w:after="0"/>
        <w:rPr>
          <w:rFonts w:ascii="Arial" w:eastAsia="Times New Roman" w:hAnsi="Arial" w:cs="Arial"/>
          <w:b/>
          <w:bCs/>
          <w:sz w:val="20"/>
          <w:szCs w:val="20"/>
          <w:lang w:val="en"/>
        </w:rPr>
      </w:pPr>
    </w:p>
    <w:p w14:paraId="364CF0FC" w14:textId="2C66FC9B"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Protocol Posting Date: June 2021 </w:t>
      </w:r>
    </w:p>
    <w:p w14:paraId="40C5C85E"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Select a single response unless otherwise indicated.</w:t>
      </w:r>
    </w:p>
    <w:p w14:paraId="7EA4894C" w14:textId="77777777" w:rsidR="00DF181C" w:rsidRPr="00EE203D" w:rsidRDefault="00DF181C">
      <w:pPr>
        <w:spacing w:after="0"/>
        <w:divId w:val="40054833"/>
        <w:rPr>
          <w:rFonts w:ascii="Arial" w:eastAsia="Times New Roman" w:hAnsi="Arial" w:cs="Arial"/>
          <w:sz w:val="20"/>
          <w:szCs w:val="20"/>
          <w:lang w:val="en"/>
        </w:rPr>
      </w:pPr>
    </w:p>
    <w:p w14:paraId="09342FEF"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CASE SUMMARY: (PENIS) </w:t>
      </w:r>
    </w:p>
    <w:p w14:paraId="321F991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b/>
          <w:bCs/>
          <w:sz w:val="20"/>
          <w:szCs w:val="20"/>
          <w:lang w:val="en"/>
        </w:rPr>
        <w:t>Standard(s)</w:t>
      </w:r>
      <w:r w:rsidRPr="00EE203D">
        <w:rPr>
          <w:rFonts w:ascii="Arial" w:eastAsia="Times New Roman" w:hAnsi="Arial" w:cs="Arial"/>
          <w:sz w:val="20"/>
          <w:szCs w:val="20"/>
          <w:lang w:val="en"/>
        </w:rPr>
        <w:t xml:space="preserve">: AJCC-UICC 8 </w:t>
      </w:r>
    </w:p>
    <w:p w14:paraId="0141338B" w14:textId="77777777" w:rsidR="00DF181C" w:rsidRPr="00EE203D" w:rsidRDefault="00FD2186">
      <w:pPr>
        <w:spacing w:after="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This case summary is recommended for reporting biopsy </w:t>
      </w:r>
      <w:proofErr w:type="gramStart"/>
      <w:r w:rsidRPr="00EE203D">
        <w:rPr>
          <w:rFonts w:ascii="Arial" w:eastAsia="Times New Roman" w:hAnsi="Arial" w:cs="Arial"/>
          <w:i/>
          <w:iCs/>
          <w:sz w:val="16"/>
          <w:szCs w:val="16"/>
          <w:lang w:val="en"/>
        </w:rPr>
        <w:t>specimens, but</w:t>
      </w:r>
      <w:proofErr w:type="gramEnd"/>
      <w:r w:rsidRPr="00EE203D">
        <w:rPr>
          <w:rFonts w:ascii="Arial" w:eastAsia="Times New Roman" w:hAnsi="Arial" w:cs="Arial"/>
          <w:i/>
          <w:iCs/>
          <w:sz w:val="16"/>
          <w:szCs w:val="16"/>
          <w:lang w:val="en"/>
        </w:rPr>
        <w:t xml:space="preserve"> is not required for accreditation purposes. </w:t>
      </w:r>
    </w:p>
    <w:p w14:paraId="3D631EB5" w14:textId="77777777" w:rsidR="00DF181C" w:rsidRPr="00EE203D" w:rsidRDefault="00DF181C">
      <w:pPr>
        <w:spacing w:after="0"/>
        <w:divId w:val="40054833"/>
        <w:rPr>
          <w:rFonts w:ascii="Arial" w:eastAsia="Times New Roman" w:hAnsi="Arial" w:cs="Arial"/>
          <w:sz w:val="20"/>
          <w:szCs w:val="20"/>
          <w:lang w:val="en"/>
        </w:rPr>
      </w:pPr>
    </w:p>
    <w:p w14:paraId="1E9DDCF9"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SPECIMEN (Note </w:t>
      </w:r>
      <w:hyperlink w:anchor="2142" w:history="1">
        <w:r w:rsidRPr="00EE203D">
          <w:rPr>
            <w:rStyle w:val="Hyperlink"/>
            <w:rFonts w:ascii="Arial" w:eastAsia="Times New Roman" w:hAnsi="Arial" w:cs="Arial"/>
            <w:b/>
            <w:bCs/>
            <w:sz w:val="20"/>
            <w:szCs w:val="20"/>
            <w:lang w:val="en"/>
          </w:rPr>
          <w:t>A</w:t>
        </w:r>
      </w:hyperlink>
      <w:r w:rsidRPr="00EE203D">
        <w:rPr>
          <w:rFonts w:ascii="Arial" w:eastAsia="Times New Roman" w:hAnsi="Arial" w:cs="Arial"/>
          <w:b/>
          <w:bCs/>
          <w:sz w:val="20"/>
          <w:szCs w:val="20"/>
          <w:lang w:val="en"/>
        </w:rPr>
        <w:t xml:space="preserve">) </w:t>
      </w:r>
    </w:p>
    <w:p w14:paraId="29330BE2" w14:textId="77777777" w:rsidR="00DF181C" w:rsidRPr="00EE203D" w:rsidRDefault="00DF181C">
      <w:pPr>
        <w:spacing w:after="0"/>
        <w:divId w:val="40054833"/>
        <w:rPr>
          <w:rFonts w:ascii="Arial" w:eastAsia="Times New Roman" w:hAnsi="Arial" w:cs="Arial"/>
          <w:sz w:val="20"/>
          <w:szCs w:val="20"/>
          <w:lang w:val="en"/>
        </w:rPr>
      </w:pPr>
    </w:p>
    <w:p w14:paraId="265BA542"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Procedure </w:t>
      </w:r>
    </w:p>
    <w:p w14:paraId="24DFABB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Incisional biopsy </w:t>
      </w:r>
    </w:p>
    <w:p w14:paraId="33CC7EE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Excisional biopsy </w:t>
      </w:r>
    </w:p>
    <w:p w14:paraId="472D2674"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Partial penectomy </w:t>
      </w:r>
    </w:p>
    <w:p w14:paraId="2A29155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Total penectomy </w:t>
      </w:r>
    </w:p>
    <w:p w14:paraId="0525A034"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Circumcision </w:t>
      </w:r>
    </w:p>
    <w:p w14:paraId="0F7F915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2BF7245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specified </w:t>
      </w:r>
    </w:p>
    <w:p w14:paraId="433951B4" w14:textId="77777777" w:rsidR="00DF181C" w:rsidRPr="00EE203D" w:rsidRDefault="00DF181C">
      <w:pPr>
        <w:spacing w:after="0"/>
        <w:divId w:val="40054833"/>
        <w:rPr>
          <w:rFonts w:ascii="Arial" w:eastAsia="Times New Roman" w:hAnsi="Arial" w:cs="Arial"/>
          <w:sz w:val="20"/>
          <w:szCs w:val="20"/>
          <w:lang w:val="en"/>
        </w:rPr>
      </w:pPr>
    </w:p>
    <w:p w14:paraId="09004029"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Foreskin (presence and type) </w:t>
      </w:r>
    </w:p>
    <w:p w14:paraId="69AA093C"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identified (circumcised) </w:t>
      </w:r>
    </w:p>
    <w:p w14:paraId="3B31204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Present (uncircumcised) </w:t>
      </w:r>
    </w:p>
    <w:p w14:paraId="66B1448C"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Short </w:t>
      </w:r>
    </w:p>
    <w:p w14:paraId="399FA47F"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Medium </w:t>
      </w:r>
    </w:p>
    <w:p w14:paraId="3C767CB8"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Long </w:t>
      </w:r>
    </w:p>
    <w:p w14:paraId="289B7DDB"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Phimotic </w:t>
      </w:r>
    </w:p>
    <w:p w14:paraId="7037FA5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_________________ </w:t>
      </w:r>
    </w:p>
    <w:p w14:paraId="2E8B0BBC" w14:textId="77777777" w:rsidR="00DF181C" w:rsidRPr="00EE203D" w:rsidRDefault="00DF181C">
      <w:pPr>
        <w:spacing w:after="0"/>
        <w:divId w:val="40054833"/>
        <w:rPr>
          <w:rFonts w:ascii="Arial" w:eastAsia="Times New Roman" w:hAnsi="Arial" w:cs="Arial"/>
          <w:sz w:val="20"/>
          <w:szCs w:val="20"/>
          <w:lang w:val="en"/>
        </w:rPr>
      </w:pPr>
    </w:p>
    <w:p w14:paraId="274DED29"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w:t>
      </w:r>
    </w:p>
    <w:p w14:paraId="73900AC5" w14:textId="77777777" w:rsidR="00DF181C" w:rsidRPr="00EE203D" w:rsidRDefault="00DF181C">
      <w:pPr>
        <w:spacing w:after="0"/>
        <w:divId w:val="40054833"/>
        <w:rPr>
          <w:rFonts w:ascii="Arial" w:eastAsia="Times New Roman" w:hAnsi="Arial" w:cs="Arial"/>
          <w:sz w:val="20"/>
          <w:szCs w:val="20"/>
          <w:lang w:val="en"/>
        </w:rPr>
      </w:pPr>
    </w:p>
    <w:p w14:paraId="77FA0F57"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Focality </w:t>
      </w:r>
    </w:p>
    <w:p w14:paraId="4F2B6C7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Unifocal </w:t>
      </w:r>
    </w:p>
    <w:p w14:paraId="4FED3F2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Multifocal: _________________ </w:t>
      </w:r>
    </w:p>
    <w:p w14:paraId="5B9C121B" w14:textId="77777777" w:rsidR="00DF181C" w:rsidRPr="00EE203D" w:rsidRDefault="00DF181C">
      <w:pPr>
        <w:spacing w:after="0"/>
        <w:divId w:val="40054833"/>
        <w:rPr>
          <w:rFonts w:ascii="Arial" w:eastAsia="Times New Roman" w:hAnsi="Arial" w:cs="Arial"/>
          <w:sz w:val="20"/>
          <w:szCs w:val="20"/>
          <w:lang w:val="en"/>
        </w:rPr>
      </w:pPr>
    </w:p>
    <w:p w14:paraId="0D6F8156"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Site (select all that apply) </w:t>
      </w:r>
    </w:p>
    <w:p w14:paraId="09C1667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Glans: _________________ </w:t>
      </w:r>
    </w:p>
    <w:p w14:paraId="5B846268"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Foreskin mucosal surface: _________________ </w:t>
      </w:r>
    </w:p>
    <w:p w14:paraId="00C009B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Foreskin skin surface: _________________ </w:t>
      </w:r>
    </w:p>
    <w:p w14:paraId="6240CA4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___ Coronal sulcus (</w:t>
      </w:r>
      <w:proofErr w:type="spellStart"/>
      <w:r w:rsidRPr="00EE203D">
        <w:rPr>
          <w:rFonts w:ascii="Arial" w:eastAsia="Times New Roman" w:hAnsi="Arial" w:cs="Arial"/>
          <w:sz w:val="20"/>
          <w:szCs w:val="20"/>
          <w:lang w:val="en"/>
        </w:rPr>
        <w:t>balanopreputial</w:t>
      </w:r>
      <w:proofErr w:type="spellEnd"/>
      <w:r w:rsidRPr="00EE203D">
        <w:rPr>
          <w:rFonts w:ascii="Arial" w:eastAsia="Times New Roman" w:hAnsi="Arial" w:cs="Arial"/>
          <w:sz w:val="20"/>
          <w:szCs w:val="20"/>
          <w:lang w:val="en"/>
        </w:rPr>
        <w:t xml:space="preserve"> sulcus): _________________ </w:t>
      </w:r>
    </w:p>
    <w:p w14:paraId="6A9DE79A"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Skin of the shaft: _________________ </w:t>
      </w:r>
    </w:p>
    <w:p w14:paraId="46CAFF5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Shaft: _________________ </w:t>
      </w:r>
    </w:p>
    <w:p w14:paraId="74B3C61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Penile urethra: _________________ </w:t>
      </w:r>
    </w:p>
    <w:p w14:paraId="2FC32D6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Penis, NOS: _________________ </w:t>
      </w:r>
    </w:p>
    <w:p w14:paraId="6DB0D7F3" w14:textId="77777777" w:rsidR="00DF181C" w:rsidRPr="00EE203D" w:rsidRDefault="00DF181C">
      <w:pPr>
        <w:spacing w:after="0"/>
        <w:divId w:val="40054833"/>
        <w:rPr>
          <w:rFonts w:ascii="Arial" w:eastAsia="Times New Roman" w:hAnsi="Arial" w:cs="Arial"/>
          <w:sz w:val="20"/>
          <w:szCs w:val="20"/>
          <w:lang w:val="en"/>
        </w:rPr>
      </w:pPr>
    </w:p>
    <w:p w14:paraId="34596CD4"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Macroscopic Features (select all that apply) </w:t>
      </w:r>
    </w:p>
    <w:p w14:paraId="65B0DC0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Flat </w:t>
      </w:r>
    </w:p>
    <w:p w14:paraId="4CF6D32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Ulcerated </w:t>
      </w:r>
    </w:p>
    <w:p w14:paraId="340FB01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Polypoid </w:t>
      </w:r>
    </w:p>
    <w:p w14:paraId="58E29D1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Verruciform </w:t>
      </w:r>
    </w:p>
    <w:p w14:paraId="08B28E6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lastRenderedPageBreak/>
        <w:t xml:space="preserve">___ Necrosis </w:t>
      </w:r>
    </w:p>
    <w:p w14:paraId="450D9441"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Hemorrhage </w:t>
      </w:r>
    </w:p>
    <w:p w14:paraId="34FD5A1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76768523" w14:textId="77777777" w:rsidR="00DF181C" w:rsidRPr="00EE203D" w:rsidRDefault="00DF181C">
      <w:pPr>
        <w:spacing w:after="0"/>
        <w:divId w:val="40054833"/>
        <w:rPr>
          <w:rFonts w:ascii="Arial" w:eastAsia="Times New Roman" w:hAnsi="Arial" w:cs="Arial"/>
          <w:sz w:val="20"/>
          <w:szCs w:val="20"/>
          <w:lang w:val="en"/>
        </w:rPr>
      </w:pPr>
    </w:p>
    <w:p w14:paraId="3BDE8CEC"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Size </w:t>
      </w:r>
    </w:p>
    <w:p w14:paraId="63D1014A"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___ Greatest dimension in Centimeters (cm): _________________ cm</w:t>
      </w:r>
    </w:p>
    <w:p w14:paraId="642B5FA1" w14:textId="77777777" w:rsidR="00DF181C" w:rsidRPr="00EE203D" w:rsidRDefault="00FD2186">
      <w:pPr>
        <w:spacing w:after="0"/>
        <w:ind w:firstLine="240"/>
        <w:rPr>
          <w:rFonts w:ascii="Arial" w:eastAsia="Times New Roman" w:hAnsi="Arial" w:cs="Arial"/>
          <w:b/>
          <w:bCs/>
          <w:sz w:val="20"/>
          <w:szCs w:val="20"/>
          <w:lang w:val="en"/>
        </w:rPr>
      </w:pPr>
      <w:r w:rsidRPr="00EE203D">
        <w:rPr>
          <w:rFonts w:ascii="Arial" w:eastAsia="Times New Roman" w:hAnsi="Arial" w:cs="Arial"/>
          <w:b/>
          <w:bCs/>
          <w:sz w:val="20"/>
          <w:szCs w:val="20"/>
          <w:lang w:val="en"/>
        </w:rPr>
        <w:t>+Additional Dimension in Centimeters (cm): ____ x ____ cm</w:t>
      </w:r>
    </w:p>
    <w:p w14:paraId="6F0084F8"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01FA0400" w14:textId="77777777" w:rsidR="00DF181C" w:rsidRPr="00EE203D" w:rsidRDefault="00DF181C">
      <w:pPr>
        <w:spacing w:after="0"/>
        <w:divId w:val="40054833"/>
        <w:rPr>
          <w:rFonts w:ascii="Arial" w:eastAsia="Times New Roman" w:hAnsi="Arial" w:cs="Arial"/>
          <w:sz w:val="20"/>
          <w:szCs w:val="20"/>
          <w:lang w:val="en"/>
        </w:rPr>
      </w:pPr>
    </w:p>
    <w:p w14:paraId="6F7828AC"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Histologic Type (Note </w:t>
      </w:r>
      <w:hyperlink w:anchor="2145" w:history="1">
        <w:r w:rsidRPr="00EE203D">
          <w:rPr>
            <w:rStyle w:val="Hyperlink"/>
            <w:rFonts w:ascii="Arial" w:eastAsia="Times New Roman" w:hAnsi="Arial" w:cs="Arial"/>
            <w:b/>
            <w:bCs/>
            <w:sz w:val="20"/>
            <w:szCs w:val="20"/>
            <w:lang w:val="en"/>
          </w:rPr>
          <w:t>B</w:t>
        </w:r>
      </w:hyperlink>
      <w:r w:rsidRPr="00EE203D">
        <w:rPr>
          <w:rFonts w:ascii="Arial" w:eastAsia="Times New Roman" w:hAnsi="Arial" w:cs="Arial"/>
          <w:b/>
          <w:bCs/>
          <w:sz w:val="20"/>
          <w:szCs w:val="20"/>
          <w:lang w:val="en"/>
        </w:rPr>
        <w:t xml:space="preserve">) </w:t>
      </w:r>
    </w:p>
    <w:p w14:paraId="6FBD42EC" w14:textId="77777777" w:rsidR="00DF181C" w:rsidRPr="00EE203D" w:rsidRDefault="00FD2186">
      <w:pPr>
        <w:spacing w:after="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Non-HPV-related squamous cell carcinoma </w:t>
      </w:r>
    </w:p>
    <w:p w14:paraId="4ABD52F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Squamous cell carcinoma, usual type </w:t>
      </w:r>
    </w:p>
    <w:p w14:paraId="5C25AC78"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Pseudohyperplastic</w:t>
      </w:r>
      <w:proofErr w:type="spellEnd"/>
      <w:r w:rsidRPr="00EE203D">
        <w:rPr>
          <w:rFonts w:ascii="Arial" w:eastAsia="Times New Roman" w:hAnsi="Arial" w:cs="Arial"/>
          <w:sz w:val="20"/>
          <w:szCs w:val="20"/>
          <w:lang w:val="en"/>
        </w:rPr>
        <w:t xml:space="preserve"> carcinoma </w:t>
      </w:r>
    </w:p>
    <w:p w14:paraId="2C565B6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Pseudoglandular</w:t>
      </w:r>
      <w:proofErr w:type="spellEnd"/>
      <w:r w:rsidRPr="00EE203D">
        <w:rPr>
          <w:rFonts w:ascii="Arial" w:eastAsia="Times New Roman" w:hAnsi="Arial" w:cs="Arial"/>
          <w:sz w:val="20"/>
          <w:szCs w:val="20"/>
          <w:lang w:val="en"/>
        </w:rPr>
        <w:t xml:space="preserve"> carcinoma </w:t>
      </w:r>
    </w:p>
    <w:p w14:paraId="07FD2FC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Verrucous carcinoma </w:t>
      </w:r>
    </w:p>
    <w:p w14:paraId="171F737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Carcinoma </w:t>
      </w:r>
      <w:proofErr w:type="spellStart"/>
      <w:r w:rsidRPr="00EE203D">
        <w:rPr>
          <w:rFonts w:ascii="Arial" w:eastAsia="Times New Roman" w:hAnsi="Arial" w:cs="Arial"/>
          <w:sz w:val="20"/>
          <w:szCs w:val="20"/>
          <w:lang w:val="en"/>
        </w:rPr>
        <w:t>cuniculatum</w:t>
      </w:r>
      <w:proofErr w:type="spellEnd"/>
      <w:r w:rsidRPr="00EE203D">
        <w:rPr>
          <w:rFonts w:ascii="Arial" w:eastAsia="Times New Roman" w:hAnsi="Arial" w:cs="Arial"/>
          <w:sz w:val="20"/>
          <w:szCs w:val="20"/>
          <w:lang w:val="en"/>
        </w:rPr>
        <w:t xml:space="preserve"> </w:t>
      </w:r>
    </w:p>
    <w:p w14:paraId="2C9E35B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Papillary squamous cell carcinoma, NOS </w:t>
      </w:r>
    </w:p>
    <w:p w14:paraId="4C80576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Adenosquamous</w:t>
      </w:r>
      <w:proofErr w:type="spellEnd"/>
      <w:r w:rsidRPr="00EE203D">
        <w:rPr>
          <w:rFonts w:ascii="Arial" w:eastAsia="Times New Roman" w:hAnsi="Arial" w:cs="Arial"/>
          <w:sz w:val="20"/>
          <w:szCs w:val="20"/>
          <w:lang w:val="en"/>
        </w:rPr>
        <w:t xml:space="preserve"> carcinoma </w:t>
      </w:r>
    </w:p>
    <w:p w14:paraId="72A59F5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Sarcomatoid</w:t>
      </w:r>
      <w:proofErr w:type="spellEnd"/>
      <w:r w:rsidRPr="00EE203D">
        <w:rPr>
          <w:rFonts w:ascii="Arial" w:eastAsia="Times New Roman" w:hAnsi="Arial" w:cs="Arial"/>
          <w:sz w:val="20"/>
          <w:szCs w:val="20"/>
          <w:lang w:val="en"/>
        </w:rPr>
        <w:t xml:space="preserve"> squamous cell carcinoma </w:t>
      </w:r>
    </w:p>
    <w:p w14:paraId="56DE00A1" w14:textId="77777777" w:rsidR="00DF181C" w:rsidRPr="00EE203D" w:rsidRDefault="00FD2186">
      <w:pPr>
        <w:spacing w:after="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HPV-related squamous cell carcinoma </w:t>
      </w:r>
    </w:p>
    <w:p w14:paraId="1DCAF370"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Basaloid squamous cell carcinoma </w:t>
      </w:r>
    </w:p>
    <w:p w14:paraId="0DE9C61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Papillary-basaloid squamous cell carcinoma </w:t>
      </w:r>
    </w:p>
    <w:p w14:paraId="5C610EE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Warty carcinoma </w:t>
      </w:r>
    </w:p>
    <w:p w14:paraId="1284EC9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Warty-basaloid squamous cell carcinoma </w:t>
      </w:r>
    </w:p>
    <w:p w14:paraId="1075135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Clear cell squamous cell carcinoma </w:t>
      </w:r>
    </w:p>
    <w:p w14:paraId="76735960"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Lymphoepithelioma-like carcinoma </w:t>
      </w:r>
    </w:p>
    <w:p w14:paraId="4238AC3D" w14:textId="77777777" w:rsidR="00DF181C" w:rsidRPr="00EE203D" w:rsidRDefault="00FD2186">
      <w:pPr>
        <w:spacing w:after="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Other Histologic Type </w:t>
      </w:r>
    </w:p>
    <w:p w14:paraId="13347D7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Paget disease </w:t>
      </w:r>
    </w:p>
    <w:p w14:paraId="5FBD5DB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Adnexal carcinoma (specify type): _________________ </w:t>
      </w:r>
    </w:p>
    <w:p w14:paraId="7EC15DD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Carcinoma, type cannot be determined: _________________ </w:t>
      </w:r>
    </w:p>
    <w:p w14:paraId="5B3A06E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histologic type not listed (specify): _________________ </w:t>
      </w:r>
    </w:p>
    <w:p w14:paraId="5C289BD2" w14:textId="77777777" w:rsidR="00DF181C" w:rsidRPr="00EE203D" w:rsidRDefault="00FD2186">
      <w:pPr>
        <w:spacing w:after="0"/>
        <w:ind w:firstLine="24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+Histologic Type Comment: _________________ </w:t>
      </w:r>
    </w:p>
    <w:p w14:paraId="1CEEAC72" w14:textId="77777777" w:rsidR="00DF181C" w:rsidRPr="00EE203D" w:rsidRDefault="00DF181C">
      <w:pPr>
        <w:spacing w:after="0"/>
        <w:divId w:val="40054833"/>
        <w:rPr>
          <w:rFonts w:ascii="Arial" w:eastAsia="Times New Roman" w:hAnsi="Arial" w:cs="Arial"/>
          <w:sz w:val="20"/>
          <w:szCs w:val="20"/>
          <w:lang w:val="en"/>
        </w:rPr>
      </w:pPr>
    </w:p>
    <w:p w14:paraId="0B5A4D23"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Histologic Grade (Note </w:t>
      </w:r>
      <w:hyperlink w:anchor="2146" w:history="1">
        <w:r w:rsidRPr="00EE203D">
          <w:rPr>
            <w:rStyle w:val="Hyperlink"/>
            <w:rFonts w:ascii="Arial" w:eastAsia="Times New Roman" w:hAnsi="Arial" w:cs="Arial"/>
            <w:b/>
            <w:bCs/>
            <w:sz w:val="20"/>
            <w:szCs w:val="20"/>
            <w:lang w:val="en"/>
          </w:rPr>
          <w:t>C</w:t>
        </w:r>
      </w:hyperlink>
      <w:r w:rsidRPr="00EE203D">
        <w:rPr>
          <w:rFonts w:ascii="Arial" w:eastAsia="Times New Roman" w:hAnsi="Arial" w:cs="Arial"/>
          <w:b/>
          <w:bCs/>
          <w:sz w:val="20"/>
          <w:szCs w:val="20"/>
          <w:lang w:val="en"/>
        </w:rPr>
        <w:t xml:space="preserve">) </w:t>
      </w:r>
    </w:p>
    <w:p w14:paraId="224DE24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G1, well-differentiated </w:t>
      </w:r>
    </w:p>
    <w:p w14:paraId="20EE77D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G2, moderately differentiated </w:t>
      </w:r>
    </w:p>
    <w:p w14:paraId="77792A5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G3, poorly differentiated </w:t>
      </w:r>
    </w:p>
    <w:p w14:paraId="7E5AD36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7D6DEBD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GX, cannot be assessed: _________________ </w:t>
      </w:r>
    </w:p>
    <w:p w14:paraId="7CFE737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applicable: _________________ </w:t>
      </w:r>
    </w:p>
    <w:p w14:paraId="489FC77D" w14:textId="77777777" w:rsidR="00DF181C" w:rsidRPr="00EE203D" w:rsidRDefault="00DF181C">
      <w:pPr>
        <w:spacing w:after="0"/>
        <w:divId w:val="40054833"/>
        <w:rPr>
          <w:rFonts w:ascii="Arial" w:eastAsia="Times New Roman" w:hAnsi="Arial" w:cs="Arial"/>
          <w:sz w:val="20"/>
          <w:szCs w:val="20"/>
          <w:lang w:val="en"/>
        </w:rPr>
      </w:pPr>
    </w:p>
    <w:p w14:paraId="34B4CF9E"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Thickness / Depth of Invasion (Note </w:t>
      </w:r>
      <w:hyperlink w:anchor="2147" w:history="1">
        <w:r w:rsidRPr="00EE203D">
          <w:rPr>
            <w:rStyle w:val="Hyperlink"/>
            <w:rFonts w:ascii="Arial" w:eastAsia="Times New Roman" w:hAnsi="Arial" w:cs="Arial"/>
            <w:b/>
            <w:bCs/>
            <w:sz w:val="20"/>
            <w:szCs w:val="20"/>
            <w:lang w:val="en"/>
          </w:rPr>
          <w:t>D</w:t>
        </w:r>
      </w:hyperlink>
      <w:r w:rsidRPr="00EE203D">
        <w:rPr>
          <w:rFonts w:ascii="Arial" w:eastAsia="Times New Roman" w:hAnsi="Arial" w:cs="Arial"/>
          <w:b/>
          <w:bCs/>
          <w:sz w:val="20"/>
          <w:szCs w:val="20"/>
          <w:lang w:val="en"/>
        </w:rPr>
        <w:t xml:space="preserve">) </w:t>
      </w:r>
    </w:p>
    <w:p w14:paraId="178DA5A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___ Specify in Millimeters (mm): _________________ mm</w:t>
      </w:r>
    </w:p>
    <w:p w14:paraId="30180B6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257A0FD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_________________ </w:t>
      </w:r>
    </w:p>
    <w:p w14:paraId="56BE5F08" w14:textId="77777777" w:rsidR="00DF181C" w:rsidRPr="00EE203D" w:rsidRDefault="00DF181C">
      <w:pPr>
        <w:spacing w:after="0"/>
        <w:divId w:val="40054833"/>
        <w:rPr>
          <w:rFonts w:ascii="Arial" w:eastAsia="Times New Roman" w:hAnsi="Arial" w:cs="Arial"/>
          <w:sz w:val="20"/>
          <w:szCs w:val="20"/>
          <w:lang w:val="en"/>
        </w:rPr>
      </w:pPr>
    </w:p>
    <w:p w14:paraId="60508B06"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Deep Borders (Note </w:t>
      </w:r>
      <w:hyperlink w:anchor="2144" w:history="1">
        <w:r w:rsidRPr="00EE203D">
          <w:rPr>
            <w:rStyle w:val="Hyperlink"/>
            <w:rFonts w:ascii="Arial" w:eastAsia="Times New Roman" w:hAnsi="Arial" w:cs="Arial"/>
            <w:b/>
            <w:bCs/>
            <w:sz w:val="20"/>
            <w:szCs w:val="20"/>
            <w:lang w:val="en"/>
          </w:rPr>
          <w:t>E</w:t>
        </w:r>
      </w:hyperlink>
      <w:r w:rsidRPr="00EE203D">
        <w:rPr>
          <w:rFonts w:ascii="Arial" w:eastAsia="Times New Roman" w:hAnsi="Arial" w:cs="Arial"/>
          <w:b/>
          <w:bCs/>
          <w:sz w:val="20"/>
          <w:szCs w:val="20"/>
          <w:lang w:val="en"/>
        </w:rPr>
        <w:t xml:space="preserve">) (select all that apply) </w:t>
      </w:r>
    </w:p>
    <w:p w14:paraId="0CF24C3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Pushing (broadly based) </w:t>
      </w:r>
    </w:p>
    <w:p w14:paraId="46625DBA"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Infiltrative (jagged) </w:t>
      </w:r>
    </w:p>
    <w:p w14:paraId="46B2858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49BA8262" w14:textId="77777777" w:rsidR="00DF181C" w:rsidRPr="00EE203D" w:rsidRDefault="00DF181C">
      <w:pPr>
        <w:spacing w:after="0"/>
        <w:divId w:val="40054833"/>
        <w:rPr>
          <w:rFonts w:ascii="Arial" w:eastAsia="Times New Roman" w:hAnsi="Arial" w:cs="Arial"/>
          <w:sz w:val="20"/>
          <w:szCs w:val="20"/>
          <w:lang w:val="en"/>
        </w:rPr>
      </w:pPr>
    </w:p>
    <w:p w14:paraId="1328D5BA" w14:textId="773A9B13"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lastRenderedPageBreak/>
        <w:t xml:space="preserve">Tumor Extent (select all that apply) </w:t>
      </w:r>
    </w:p>
    <w:p w14:paraId="209BF82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Carcinoma in situ </w:t>
      </w:r>
    </w:p>
    <w:p w14:paraId="1A8C5AEC"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Noninvasive localized squamous cell carcinoma </w:t>
      </w:r>
    </w:p>
    <w:p w14:paraId="1588C64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lamina propria </w:t>
      </w:r>
    </w:p>
    <w:p w14:paraId="3B2B9AF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dermis </w:t>
      </w:r>
    </w:p>
    <w:p w14:paraId="12E5A5C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dartos fascia </w:t>
      </w:r>
    </w:p>
    <w:p w14:paraId="0F1613F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corpus spongiosum </w:t>
      </w:r>
    </w:p>
    <w:p w14:paraId="5D08E5E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corpus cavernosum </w:t>
      </w:r>
    </w:p>
    <w:p w14:paraId="39690D2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tunica albuginea </w:t>
      </w:r>
    </w:p>
    <w:p w14:paraId="0E2ABED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Buck’s fascia </w:t>
      </w:r>
    </w:p>
    <w:p w14:paraId="18E88CA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penile (distal) urethra </w:t>
      </w:r>
    </w:p>
    <w:p w14:paraId="2C69E71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regional skin (pubis, inguinal) </w:t>
      </w:r>
    </w:p>
    <w:p w14:paraId="75D37588"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adjacent structure(s) (i.e., scrotum, prostate, pubic bone) (specify): _________________ </w:t>
      </w:r>
    </w:p>
    <w:p w14:paraId="4C50DF3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Invades other structure(s) (specify): _________________ </w:t>
      </w:r>
    </w:p>
    <w:p w14:paraId="5590F250"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34ACC80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 evidence of primary tumor </w:t>
      </w:r>
    </w:p>
    <w:p w14:paraId="6382434D" w14:textId="77777777" w:rsidR="00DF181C" w:rsidRPr="00EE203D" w:rsidRDefault="00DF181C">
      <w:pPr>
        <w:spacing w:after="0"/>
        <w:divId w:val="40054833"/>
        <w:rPr>
          <w:rFonts w:ascii="Arial" w:eastAsia="Times New Roman" w:hAnsi="Arial" w:cs="Arial"/>
          <w:sz w:val="20"/>
          <w:szCs w:val="20"/>
          <w:lang w:val="en"/>
        </w:rPr>
      </w:pPr>
    </w:p>
    <w:p w14:paraId="175CD8DC" w14:textId="77777777" w:rsidR="00DF181C" w:rsidRPr="00EE203D" w:rsidRDefault="00FD2186">
      <w:pPr>
        <w:spacing w:after="0"/>
        <w:rPr>
          <w:rFonts w:ascii="Arial" w:eastAsia="Times New Roman" w:hAnsi="Arial" w:cs="Arial"/>
          <w:b/>
          <w:bCs/>
          <w:sz w:val="20"/>
          <w:szCs w:val="20"/>
          <w:lang w:val="en"/>
        </w:rPr>
      </w:pPr>
      <w:proofErr w:type="spellStart"/>
      <w:r w:rsidRPr="00EE203D">
        <w:rPr>
          <w:rFonts w:ascii="Arial" w:eastAsia="Times New Roman" w:hAnsi="Arial" w:cs="Arial"/>
          <w:b/>
          <w:bCs/>
          <w:sz w:val="20"/>
          <w:szCs w:val="20"/>
          <w:lang w:val="en"/>
        </w:rPr>
        <w:t>Lymphovascular</w:t>
      </w:r>
      <w:proofErr w:type="spellEnd"/>
      <w:r w:rsidRPr="00EE203D">
        <w:rPr>
          <w:rFonts w:ascii="Arial" w:eastAsia="Times New Roman" w:hAnsi="Arial" w:cs="Arial"/>
          <w:b/>
          <w:bCs/>
          <w:sz w:val="20"/>
          <w:szCs w:val="20"/>
          <w:lang w:val="en"/>
        </w:rPr>
        <w:t xml:space="preserve"> Invasion (Note </w:t>
      </w:r>
      <w:hyperlink w:anchor="2149" w:history="1">
        <w:r w:rsidRPr="00EE203D">
          <w:rPr>
            <w:rStyle w:val="Hyperlink"/>
            <w:rFonts w:ascii="Arial" w:eastAsia="Times New Roman" w:hAnsi="Arial" w:cs="Arial"/>
            <w:b/>
            <w:bCs/>
            <w:sz w:val="20"/>
            <w:szCs w:val="20"/>
            <w:lang w:val="en"/>
          </w:rPr>
          <w:t>F</w:t>
        </w:r>
      </w:hyperlink>
      <w:r w:rsidRPr="00EE203D">
        <w:rPr>
          <w:rFonts w:ascii="Arial" w:eastAsia="Times New Roman" w:hAnsi="Arial" w:cs="Arial"/>
          <w:b/>
          <w:bCs/>
          <w:sz w:val="20"/>
          <w:szCs w:val="20"/>
          <w:lang w:val="en"/>
        </w:rPr>
        <w:t xml:space="preserve">) </w:t>
      </w:r>
    </w:p>
    <w:p w14:paraId="5FF83B5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identified </w:t>
      </w:r>
    </w:p>
    <w:p w14:paraId="510AA85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Present </w:t>
      </w:r>
    </w:p>
    <w:p w14:paraId="20E902F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_________________ </w:t>
      </w:r>
    </w:p>
    <w:p w14:paraId="2623DD7B" w14:textId="77777777" w:rsidR="00DF181C" w:rsidRPr="00EE203D" w:rsidRDefault="00DF181C">
      <w:pPr>
        <w:spacing w:after="0"/>
        <w:divId w:val="40054833"/>
        <w:rPr>
          <w:rFonts w:ascii="Arial" w:eastAsia="Times New Roman" w:hAnsi="Arial" w:cs="Arial"/>
          <w:sz w:val="20"/>
          <w:szCs w:val="20"/>
          <w:lang w:val="en"/>
        </w:rPr>
      </w:pPr>
    </w:p>
    <w:p w14:paraId="48F4750D"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Perineural Invasion (Note </w:t>
      </w:r>
      <w:hyperlink w:anchor="2150" w:history="1">
        <w:r w:rsidRPr="00EE203D">
          <w:rPr>
            <w:rStyle w:val="Hyperlink"/>
            <w:rFonts w:ascii="Arial" w:eastAsia="Times New Roman" w:hAnsi="Arial" w:cs="Arial"/>
            <w:b/>
            <w:bCs/>
            <w:sz w:val="20"/>
            <w:szCs w:val="20"/>
            <w:lang w:val="en"/>
          </w:rPr>
          <w:t>G</w:t>
        </w:r>
      </w:hyperlink>
      <w:r w:rsidRPr="00EE203D">
        <w:rPr>
          <w:rFonts w:ascii="Arial" w:eastAsia="Times New Roman" w:hAnsi="Arial" w:cs="Arial"/>
          <w:b/>
          <w:bCs/>
          <w:sz w:val="20"/>
          <w:szCs w:val="20"/>
          <w:lang w:val="en"/>
        </w:rPr>
        <w:t xml:space="preserve">) </w:t>
      </w:r>
    </w:p>
    <w:p w14:paraId="653B447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identified </w:t>
      </w:r>
    </w:p>
    <w:p w14:paraId="2DBF8EA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Present </w:t>
      </w:r>
    </w:p>
    <w:p w14:paraId="28CFB62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_________________ </w:t>
      </w:r>
    </w:p>
    <w:p w14:paraId="438C56E1" w14:textId="77777777" w:rsidR="00DF181C" w:rsidRPr="00EE203D" w:rsidRDefault="00DF181C">
      <w:pPr>
        <w:spacing w:after="0"/>
        <w:divId w:val="40054833"/>
        <w:rPr>
          <w:rFonts w:ascii="Arial" w:eastAsia="Times New Roman" w:hAnsi="Arial" w:cs="Arial"/>
          <w:sz w:val="20"/>
          <w:szCs w:val="20"/>
          <w:lang w:val="en"/>
        </w:rPr>
      </w:pPr>
    </w:p>
    <w:p w14:paraId="79EDC59C"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+Tumor Comment: _________________ </w:t>
      </w:r>
    </w:p>
    <w:p w14:paraId="31C2E3A4" w14:textId="77777777" w:rsidR="00DF181C" w:rsidRPr="00EE203D" w:rsidRDefault="00DF181C">
      <w:pPr>
        <w:spacing w:after="0"/>
        <w:divId w:val="40054833"/>
        <w:rPr>
          <w:rFonts w:ascii="Arial" w:eastAsia="Times New Roman" w:hAnsi="Arial" w:cs="Arial"/>
          <w:sz w:val="20"/>
          <w:szCs w:val="20"/>
          <w:lang w:val="en"/>
        </w:rPr>
      </w:pPr>
    </w:p>
    <w:p w14:paraId="1CA3C8B2"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MARGINS (Note </w:t>
      </w:r>
      <w:hyperlink w:anchor="2148" w:history="1">
        <w:r w:rsidRPr="00EE203D">
          <w:rPr>
            <w:rStyle w:val="Hyperlink"/>
            <w:rFonts w:ascii="Arial" w:eastAsia="Times New Roman" w:hAnsi="Arial" w:cs="Arial"/>
            <w:b/>
            <w:bCs/>
            <w:sz w:val="20"/>
            <w:szCs w:val="20"/>
            <w:lang w:val="en"/>
          </w:rPr>
          <w:t>H</w:t>
        </w:r>
      </w:hyperlink>
      <w:r w:rsidRPr="00EE203D">
        <w:rPr>
          <w:rFonts w:ascii="Arial" w:eastAsia="Times New Roman" w:hAnsi="Arial" w:cs="Arial"/>
          <w:b/>
          <w:bCs/>
          <w:sz w:val="20"/>
          <w:szCs w:val="20"/>
          <w:lang w:val="en"/>
        </w:rPr>
        <w:t xml:space="preserve">) </w:t>
      </w:r>
    </w:p>
    <w:p w14:paraId="52571E65" w14:textId="77777777" w:rsidR="00DF181C" w:rsidRPr="00EE203D" w:rsidRDefault="00DF181C">
      <w:pPr>
        <w:spacing w:after="0"/>
        <w:divId w:val="40054833"/>
        <w:rPr>
          <w:rFonts w:ascii="Arial" w:eastAsia="Times New Roman" w:hAnsi="Arial" w:cs="Arial"/>
          <w:sz w:val="20"/>
          <w:szCs w:val="20"/>
          <w:lang w:val="en"/>
        </w:rPr>
      </w:pPr>
    </w:p>
    <w:p w14:paraId="7335D856"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Margin Status for Invasive Carcinoma </w:t>
      </w:r>
    </w:p>
    <w:p w14:paraId="73B95EAA"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All margins negative for invasive carcinoma </w:t>
      </w:r>
    </w:p>
    <w:p w14:paraId="297190AD" w14:textId="77777777" w:rsidR="00DF181C" w:rsidRPr="00EE203D" w:rsidRDefault="00FD2186">
      <w:pPr>
        <w:spacing w:after="0"/>
        <w:ind w:firstLine="24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+Closest Margin(s) to Invasive Carcinoma (select all that apply) </w:t>
      </w:r>
    </w:p>
    <w:p w14:paraId="04C80C80"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Urethral: _________________ </w:t>
      </w:r>
    </w:p>
    <w:p w14:paraId="09944134" w14:textId="77777777" w:rsidR="00DF181C" w:rsidRPr="00EE203D" w:rsidRDefault="00FD2186" w:rsidP="00EE203D">
      <w:pPr>
        <w:spacing w:after="0"/>
        <w:ind w:left="240"/>
        <w:rPr>
          <w:rFonts w:ascii="Arial" w:eastAsia="Times New Roman" w:hAnsi="Arial" w:cs="Arial"/>
          <w:sz w:val="20"/>
          <w:szCs w:val="20"/>
          <w:lang w:val="en"/>
        </w:rPr>
      </w:pPr>
      <w:r w:rsidRPr="00EE203D">
        <w:rPr>
          <w:rFonts w:ascii="Arial" w:eastAsia="Times New Roman" w:hAnsi="Arial" w:cs="Arial"/>
          <w:sz w:val="20"/>
          <w:szCs w:val="20"/>
          <w:lang w:val="en"/>
        </w:rPr>
        <w:t xml:space="preserve">___ Periurethral tissues (subepithelial connective tissue [lamina propria], corpus spongiosum, Buck’s fascia) : _________________ </w:t>
      </w:r>
    </w:p>
    <w:p w14:paraId="17960BEF"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Corpus cavernosum: _________________ </w:t>
      </w:r>
    </w:p>
    <w:p w14:paraId="72549175"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Buck’s fascia at penile shaft: _________________ </w:t>
      </w:r>
    </w:p>
    <w:p w14:paraId="315D3A34"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Skin: _________________ </w:t>
      </w:r>
    </w:p>
    <w:p w14:paraId="608EAABD" w14:textId="77777777" w:rsidR="00DF181C" w:rsidRPr="00EE203D" w:rsidRDefault="00FD2186">
      <w:pPr>
        <w:spacing w:after="0"/>
        <w:ind w:firstLine="240"/>
        <w:rPr>
          <w:rFonts w:ascii="Arial" w:eastAsia="Times New Roman" w:hAnsi="Arial" w:cs="Arial"/>
          <w:i/>
          <w:iCs/>
          <w:sz w:val="16"/>
          <w:szCs w:val="16"/>
          <w:lang w:val="en"/>
        </w:rPr>
      </w:pPr>
      <w:r w:rsidRPr="00EE203D">
        <w:rPr>
          <w:rFonts w:ascii="Arial" w:eastAsia="Times New Roman" w:hAnsi="Arial" w:cs="Arial"/>
          <w:i/>
          <w:iCs/>
          <w:sz w:val="16"/>
          <w:szCs w:val="16"/>
          <w:vertAlign w:val="superscript"/>
          <w:lang w:val="en"/>
        </w:rPr>
        <w:t>#</w:t>
      </w:r>
      <w:r w:rsidRPr="00EE203D">
        <w:rPr>
          <w:rFonts w:ascii="Arial" w:eastAsia="Times New Roman" w:hAnsi="Arial" w:cs="Arial"/>
          <w:i/>
          <w:iCs/>
          <w:sz w:val="16"/>
          <w:szCs w:val="16"/>
          <w:lang w:val="en"/>
        </w:rPr>
        <w:t xml:space="preserve"> For circumcision specimens only </w:t>
      </w:r>
    </w:p>
    <w:p w14:paraId="5C390A4C"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___ Coronal sulcus mucosal</w:t>
      </w:r>
      <w:r w:rsidRPr="00EE203D">
        <w:rPr>
          <w:rFonts w:ascii="Arial" w:eastAsia="Times New Roman" w:hAnsi="Arial" w:cs="Arial"/>
          <w:sz w:val="20"/>
          <w:szCs w:val="20"/>
          <w:vertAlign w:val="superscript"/>
          <w:lang w:val="en"/>
        </w:rPr>
        <w:t>#</w:t>
      </w:r>
      <w:r w:rsidRPr="00EE203D">
        <w:rPr>
          <w:rFonts w:ascii="Arial" w:eastAsia="Times New Roman" w:hAnsi="Arial" w:cs="Arial"/>
          <w:sz w:val="20"/>
          <w:szCs w:val="20"/>
          <w:lang w:val="en"/>
        </w:rPr>
        <w:t xml:space="preserve">: _________________ </w:t>
      </w:r>
    </w:p>
    <w:p w14:paraId="134CE632"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Cutaneous#: _________________ </w:t>
      </w:r>
    </w:p>
    <w:p w14:paraId="0827C4D0"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78B61F53"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4F7E17B8" w14:textId="77777777" w:rsidR="003F0B99" w:rsidRDefault="003F0B99">
      <w:pPr>
        <w:spacing w:after="0"/>
        <w:ind w:firstLine="240"/>
        <w:rPr>
          <w:rFonts w:ascii="Arial" w:eastAsia="Times New Roman" w:hAnsi="Arial" w:cs="Arial"/>
          <w:b/>
          <w:bCs/>
          <w:sz w:val="20"/>
          <w:szCs w:val="20"/>
          <w:lang w:val="en"/>
        </w:rPr>
      </w:pPr>
    </w:p>
    <w:p w14:paraId="7DDCA317" w14:textId="5677DDA0" w:rsidR="00DF181C" w:rsidRPr="00EE203D" w:rsidRDefault="00FD2186">
      <w:pPr>
        <w:spacing w:after="0"/>
        <w:ind w:firstLine="24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+Distance from Invasive Carcinoma to Closest Margin </w:t>
      </w:r>
    </w:p>
    <w:p w14:paraId="1469B7F2" w14:textId="77777777" w:rsidR="00DF181C" w:rsidRPr="00EE203D" w:rsidRDefault="00FD2186">
      <w:pPr>
        <w:spacing w:after="0"/>
        <w:ind w:firstLine="24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Specify in Millimeters (mm) </w:t>
      </w:r>
    </w:p>
    <w:p w14:paraId="36C28BDE"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___ Exact distance: _________________ mm</w:t>
      </w:r>
    </w:p>
    <w:p w14:paraId="607C8C07"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___ Greater than: _________________ mm</w:t>
      </w:r>
    </w:p>
    <w:p w14:paraId="2514D438"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lastRenderedPageBreak/>
        <w:t>___ At least: _________________ mm</w:t>
      </w:r>
    </w:p>
    <w:p w14:paraId="2B1E1C7F"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___ Less than: _________________ mm</w:t>
      </w:r>
    </w:p>
    <w:p w14:paraId="3D37F7CC"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Less than 1 mm </w:t>
      </w:r>
    </w:p>
    <w:p w14:paraId="272A27C6"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1744A888" w14:textId="3360CA75" w:rsidR="00DF181C"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_________________ </w:t>
      </w:r>
    </w:p>
    <w:p w14:paraId="2343B177" w14:textId="77777777" w:rsidR="003F0B99" w:rsidRPr="00EE203D" w:rsidRDefault="003F0B99">
      <w:pPr>
        <w:spacing w:after="0"/>
        <w:ind w:firstLine="240"/>
        <w:rPr>
          <w:rFonts w:ascii="Arial" w:eastAsia="Times New Roman" w:hAnsi="Arial" w:cs="Arial"/>
          <w:sz w:val="20"/>
          <w:szCs w:val="20"/>
          <w:lang w:val="en"/>
        </w:rPr>
      </w:pPr>
    </w:p>
    <w:p w14:paraId="40021577"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Invasive carcinoma present at margin </w:t>
      </w:r>
    </w:p>
    <w:p w14:paraId="2AFE4894" w14:textId="77777777" w:rsidR="00DF181C" w:rsidRPr="00EE203D" w:rsidRDefault="00FD2186">
      <w:pPr>
        <w:spacing w:after="0"/>
        <w:ind w:firstLine="24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Margin(s) Involved by Invasive Carcinoma (select all that apply) </w:t>
      </w:r>
    </w:p>
    <w:p w14:paraId="78332124"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Urethral: _________________ </w:t>
      </w:r>
    </w:p>
    <w:p w14:paraId="5C8B57F0" w14:textId="77777777" w:rsidR="00DF181C" w:rsidRPr="00EE203D" w:rsidRDefault="00FD2186" w:rsidP="00EE203D">
      <w:pPr>
        <w:spacing w:after="0"/>
        <w:ind w:left="240"/>
        <w:rPr>
          <w:rFonts w:ascii="Arial" w:eastAsia="Times New Roman" w:hAnsi="Arial" w:cs="Arial"/>
          <w:sz w:val="20"/>
          <w:szCs w:val="20"/>
          <w:lang w:val="en"/>
        </w:rPr>
      </w:pPr>
      <w:r w:rsidRPr="00EE203D">
        <w:rPr>
          <w:rFonts w:ascii="Arial" w:eastAsia="Times New Roman" w:hAnsi="Arial" w:cs="Arial"/>
          <w:sz w:val="20"/>
          <w:szCs w:val="20"/>
          <w:lang w:val="en"/>
        </w:rPr>
        <w:t xml:space="preserve">___ Periurethral tissues (subepithelial connective tissue [lamina propria], corpus spongiosum, Buck’s fascia) : _________________ </w:t>
      </w:r>
    </w:p>
    <w:p w14:paraId="68B987BF"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Corpus cavernosum: _________________ </w:t>
      </w:r>
    </w:p>
    <w:p w14:paraId="3099AA5E"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Buck’s fascia at penile shaft: _________________ </w:t>
      </w:r>
    </w:p>
    <w:p w14:paraId="122994EB"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Skin: _________________ </w:t>
      </w:r>
    </w:p>
    <w:p w14:paraId="6042BAC2" w14:textId="77777777" w:rsidR="00DF181C" w:rsidRPr="00EE203D" w:rsidRDefault="00FD2186">
      <w:pPr>
        <w:spacing w:after="0"/>
        <w:ind w:firstLine="240"/>
        <w:rPr>
          <w:rFonts w:ascii="Arial" w:eastAsia="Times New Roman" w:hAnsi="Arial" w:cs="Arial"/>
          <w:i/>
          <w:iCs/>
          <w:sz w:val="16"/>
          <w:szCs w:val="16"/>
          <w:lang w:val="en"/>
        </w:rPr>
      </w:pPr>
      <w:r w:rsidRPr="00EE203D">
        <w:rPr>
          <w:rFonts w:ascii="Arial" w:eastAsia="Times New Roman" w:hAnsi="Arial" w:cs="Arial"/>
          <w:i/>
          <w:iCs/>
          <w:sz w:val="16"/>
          <w:szCs w:val="16"/>
          <w:vertAlign w:val="superscript"/>
          <w:lang w:val="en"/>
        </w:rPr>
        <w:t>#</w:t>
      </w:r>
      <w:r w:rsidRPr="00EE203D">
        <w:rPr>
          <w:rFonts w:ascii="Arial" w:eastAsia="Times New Roman" w:hAnsi="Arial" w:cs="Arial"/>
          <w:i/>
          <w:iCs/>
          <w:sz w:val="16"/>
          <w:szCs w:val="16"/>
          <w:lang w:val="en"/>
        </w:rPr>
        <w:t xml:space="preserve"> For circumcision specimens only </w:t>
      </w:r>
    </w:p>
    <w:p w14:paraId="7B0397F0"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___ Coronal sulcus mucosal</w:t>
      </w:r>
      <w:r w:rsidRPr="00EE203D">
        <w:rPr>
          <w:rFonts w:ascii="Arial" w:eastAsia="Times New Roman" w:hAnsi="Arial" w:cs="Arial"/>
          <w:sz w:val="20"/>
          <w:szCs w:val="20"/>
          <w:vertAlign w:val="superscript"/>
          <w:lang w:val="en"/>
        </w:rPr>
        <w:t>#</w:t>
      </w:r>
      <w:r w:rsidRPr="00EE203D">
        <w:rPr>
          <w:rFonts w:ascii="Arial" w:eastAsia="Times New Roman" w:hAnsi="Arial" w:cs="Arial"/>
          <w:sz w:val="20"/>
          <w:szCs w:val="20"/>
          <w:lang w:val="en"/>
        </w:rPr>
        <w:t xml:space="preserve">: _________________ </w:t>
      </w:r>
    </w:p>
    <w:p w14:paraId="53E8CEDE"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___ Cutaneous</w:t>
      </w:r>
      <w:r w:rsidRPr="00EE203D">
        <w:rPr>
          <w:rFonts w:ascii="Arial" w:eastAsia="Times New Roman" w:hAnsi="Arial" w:cs="Arial"/>
          <w:sz w:val="20"/>
          <w:szCs w:val="20"/>
          <w:vertAlign w:val="superscript"/>
          <w:lang w:val="en"/>
        </w:rPr>
        <w:t>#</w:t>
      </w:r>
      <w:r w:rsidRPr="00EE203D">
        <w:rPr>
          <w:rFonts w:ascii="Arial" w:eastAsia="Times New Roman" w:hAnsi="Arial" w:cs="Arial"/>
          <w:sz w:val="20"/>
          <w:szCs w:val="20"/>
          <w:lang w:val="en"/>
        </w:rPr>
        <w:t xml:space="preserve">: _________________ </w:t>
      </w:r>
    </w:p>
    <w:p w14:paraId="2554FE15"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48A42087" w14:textId="76FBD63A" w:rsidR="00DF181C"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36567185" w14:textId="77777777" w:rsidR="003F0B99" w:rsidRPr="00EE203D" w:rsidRDefault="003F0B99">
      <w:pPr>
        <w:spacing w:after="0"/>
        <w:ind w:firstLine="240"/>
        <w:rPr>
          <w:rFonts w:ascii="Arial" w:eastAsia="Times New Roman" w:hAnsi="Arial" w:cs="Arial"/>
          <w:sz w:val="20"/>
          <w:szCs w:val="20"/>
          <w:lang w:val="en"/>
        </w:rPr>
      </w:pPr>
    </w:p>
    <w:p w14:paraId="5B80BE0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7506C3F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1F99E2F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applicable </w:t>
      </w:r>
    </w:p>
    <w:p w14:paraId="6DA58CD3" w14:textId="77777777" w:rsidR="00DF181C" w:rsidRPr="00EE203D" w:rsidRDefault="00DF181C">
      <w:pPr>
        <w:spacing w:after="0"/>
        <w:divId w:val="40054833"/>
        <w:rPr>
          <w:rFonts w:ascii="Arial" w:eastAsia="Times New Roman" w:hAnsi="Arial" w:cs="Arial"/>
          <w:sz w:val="20"/>
          <w:szCs w:val="20"/>
          <w:lang w:val="en"/>
        </w:rPr>
      </w:pPr>
    </w:p>
    <w:p w14:paraId="03186C19"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Margin Status for Noninvasive Carcinoma / Carcinoma in Situ </w:t>
      </w:r>
    </w:p>
    <w:p w14:paraId="5AF7AED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All margins negative for non-invasive carcinoma / carcinoma in situ </w:t>
      </w:r>
    </w:p>
    <w:p w14:paraId="6AFBF51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Noninvasive carcinoma / carcinoma in situ present at margin </w:t>
      </w:r>
    </w:p>
    <w:p w14:paraId="5EF6ECB7" w14:textId="77777777" w:rsidR="00DF181C" w:rsidRPr="00EE203D" w:rsidRDefault="00FD2186">
      <w:pPr>
        <w:spacing w:after="0"/>
        <w:ind w:firstLine="24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Margin(s) Involved by Noninvasive Carcinoma / Carcinoma in Situ </w:t>
      </w:r>
    </w:p>
    <w:p w14:paraId="41E41580"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Specify involved margin(s): _________________ </w:t>
      </w:r>
    </w:p>
    <w:p w14:paraId="6619B45A"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0328CD4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4F578B1C"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6C80901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applicable </w:t>
      </w:r>
    </w:p>
    <w:p w14:paraId="1B2551F9" w14:textId="77777777" w:rsidR="00DF181C" w:rsidRPr="00EE203D" w:rsidRDefault="00DF181C">
      <w:pPr>
        <w:spacing w:after="0"/>
        <w:divId w:val="40054833"/>
        <w:rPr>
          <w:rFonts w:ascii="Arial" w:eastAsia="Times New Roman" w:hAnsi="Arial" w:cs="Arial"/>
          <w:sz w:val="20"/>
          <w:szCs w:val="20"/>
          <w:lang w:val="en"/>
        </w:rPr>
      </w:pPr>
    </w:p>
    <w:p w14:paraId="01C6822C"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+Margin Comment: _________________ </w:t>
      </w:r>
    </w:p>
    <w:p w14:paraId="377C74C1" w14:textId="77777777" w:rsidR="00DF181C" w:rsidRPr="00EE203D" w:rsidRDefault="00DF181C">
      <w:pPr>
        <w:spacing w:after="0"/>
        <w:divId w:val="40054833"/>
        <w:rPr>
          <w:rFonts w:ascii="Arial" w:eastAsia="Times New Roman" w:hAnsi="Arial" w:cs="Arial"/>
          <w:sz w:val="20"/>
          <w:szCs w:val="20"/>
          <w:lang w:val="en"/>
        </w:rPr>
      </w:pPr>
    </w:p>
    <w:p w14:paraId="3C97CE62"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REGIONAL LYMPH NODES (Note </w:t>
      </w:r>
      <w:hyperlink w:anchor="2143" w:history="1">
        <w:r w:rsidRPr="00EE203D">
          <w:rPr>
            <w:rStyle w:val="Hyperlink"/>
            <w:rFonts w:ascii="Arial" w:eastAsia="Times New Roman" w:hAnsi="Arial" w:cs="Arial"/>
            <w:b/>
            <w:bCs/>
            <w:sz w:val="20"/>
            <w:szCs w:val="20"/>
            <w:lang w:val="en"/>
          </w:rPr>
          <w:t>I</w:t>
        </w:r>
      </w:hyperlink>
      <w:r w:rsidRPr="00EE203D">
        <w:rPr>
          <w:rFonts w:ascii="Arial" w:eastAsia="Times New Roman" w:hAnsi="Arial" w:cs="Arial"/>
          <w:b/>
          <w:bCs/>
          <w:sz w:val="20"/>
          <w:szCs w:val="20"/>
          <w:lang w:val="en"/>
        </w:rPr>
        <w:t xml:space="preserve">) </w:t>
      </w:r>
    </w:p>
    <w:p w14:paraId="26D54DE9" w14:textId="77777777" w:rsidR="00DF181C" w:rsidRPr="00EE203D" w:rsidRDefault="00DF181C">
      <w:pPr>
        <w:spacing w:after="0"/>
        <w:divId w:val="40054833"/>
        <w:rPr>
          <w:rFonts w:ascii="Arial" w:eastAsia="Times New Roman" w:hAnsi="Arial" w:cs="Arial"/>
          <w:sz w:val="20"/>
          <w:szCs w:val="20"/>
          <w:lang w:val="en"/>
        </w:rPr>
      </w:pPr>
    </w:p>
    <w:p w14:paraId="601AA1FC"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Regional Lymph Node Status </w:t>
      </w:r>
    </w:p>
    <w:p w14:paraId="78C51F2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applicable (no regional lymph nodes submitted or found) </w:t>
      </w:r>
    </w:p>
    <w:p w14:paraId="3D4A115C"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Regional lymph nodes present </w:t>
      </w:r>
    </w:p>
    <w:p w14:paraId="5D88D4C1"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All regional lymph nodes negative for tumor </w:t>
      </w:r>
    </w:p>
    <w:p w14:paraId="6556E440"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Tumor present in regional lymph node(s) </w:t>
      </w:r>
    </w:p>
    <w:p w14:paraId="517F59EB" w14:textId="77777777" w:rsidR="00DF181C" w:rsidRPr="00EE203D" w:rsidRDefault="00FD2186">
      <w:pPr>
        <w:spacing w:after="0"/>
        <w:ind w:firstLine="48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Number of Lymph Nodes with Tumor </w:t>
      </w:r>
    </w:p>
    <w:p w14:paraId="1DA97114"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Exact number (specify): _________________ </w:t>
      </w:r>
    </w:p>
    <w:p w14:paraId="0863C48A"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At least (specify): _________________ </w:t>
      </w:r>
    </w:p>
    <w:p w14:paraId="7677A56A"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6711D80E"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1F55E16D" w14:textId="77777777" w:rsidR="003F0B99" w:rsidRDefault="003F0B9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29A775D" w14:textId="2D4DDE4C" w:rsidR="00DF181C" w:rsidRPr="00EE203D" w:rsidRDefault="00FD2186">
      <w:pPr>
        <w:spacing w:after="0"/>
        <w:ind w:firstLine="480"/>
        <w:rPr>
          <w:rFonts w:ascii="Arial" w:eastAsia="Times New Roman" w:hAnsi="Arial" w:cs="Arial"/>
          <w:b/>
          <w:bCs/>
          <w:sz w:val="20"/>
          <w:szCs w:val="20"/>
          <w:lang w:val="en"/>
        </w:rPr>
      </w:pPr>
      <w:r w:rsidRPr="00EE203D">
        <w:rPr>
          <w:rFonts w:ascii="Arial" w:eastAsia="Times New Roman" w:hAnsi="Arial" w:cs="Arial"/>
          <w:b/>
          <w:bCs/>
          <w:sz w:val="20"/>
          <w:szCs w:val="20"/>
          <w:lang w:val="en"/>
        </w:rPr>
        <w:lastRenderedPageBreak/>
        <w:t xml:space="preserve">Nodal Site(s) with Tumor (select all that apply) </w:t>
      </w:r>
    </w:p>
    <w:p w14:paraId="6AE2024D"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Sentinel: _________________ </w:t>
      </w:r>
    </w:p>
    <w:p w14:paraId="7B7F23CD"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Inguinal: _________________ </w:t>
      </w:r>
    </w:p>
    <w:p w14:paraId="578D7BF6" w14:textId="77777777" w:rsidR="00DF181C" w:rsidRPr="00EE203D" w:rsidRDefault="00FD2186">
      <w:pPr>
        <w:spacing w:after="0"/>
        <w:ind w:firstLine="72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Number of Inguinal Lymph Nodes with Tumor </w:t>
      </w:r>
    </w:p>
    <w:p w14:paraId="69D97C62" w14:textId="77777777" w:rsidR="00DF181C" w:rsidRPr="00EE203D" w:rsidRDefault="00FD2186">
      <w:pPr>
        <w:spacing w:after="0"/>
        <w:ind w:firstLine="720"/>
        <w:rPr>
          <w:rFonts w:ascii="Arial" w:eastAsia="Times New Roman" w:hAnsi="Arial" w:cs="Arial"/>
          <w:sz w:val="20"/>
          <w:szCs w:val="20"/>
          <w:lang w:val="en"/>
        </w:rPr>
      </w:pPr>
      <w:r w:rsidRPr="00EE203D">
        <w:rPr>
          <w:rFonts w:ascii="Arial" w:eastAsia="Times New Roman" w:hAnsi="Arial" w:cs="Arial"/>
          <w:sz w:val="20"/>
          <w:szCs w:val="20"/>
          <w:lang w:val="en"/>
        </w:rPr>
        <w:t xml:space="preserve">___ Exact number (specify): _________________ </w:t>
      </w:r>
    </w:p>
    <w:p w14:paraId="5785AAA5" w14:textId="77777777" w:rsidR="00DF181C" w:rsidRPr="00EE203D" w:rsidRDefault="00FD2186">
      <w:pPr>
        <w:spacing w:after="0"/>
        <w:ind w:firstLine="720"/>
        <w:rPr>
          <w:rFonts w:ascii="Arial" w:eastAsia="Times New Roman" w:hAnsi="Arial" w:cs="Arial"/>
          <w:sz w:val="20"/>
          <w:szCs w:val="20"/>
          <w:lang w:val="en"/>
        </w:rPr>
      </w:pPr>
      <w:r w:rsidRPr="00EE203D">
        <w:rPr>
          <w:rFonts w:ascii="Arial" w:eastAsia="Times New Roman" w:hAnsi="Arial" w:cs="Arial"/>
          <w:sz w:val="20"/>
          <w:szCs w:val="20"/>
          <w:lang w:val="en"/>
        </w:rPr>
        <w:t xml:space="preserve">___ At least (specify): _________________ </w:t>
      </w:r>
    </w:p>
    <w:p w14:paraId="3DF05D20" w14:textId="77777777" w:rsidR="00DF181C" w:rsidRPr="00EE203D" w:rsidRDefault="00FD2186">
      <w:pPr>
        <w:spacing w:after="0"/>
        <w:ind w:firstLine="72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49315EA7" w14:textId="77777777" w:rsidR="00DF181C" w:rsidRPr="00EE203D" w:rsidRDefault="00FD2186">
      <w:pPr>
        <w:spacing w:after="0"/>
        <w:ind w:firstLine="72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298FDE1F" w14:textId="77777777" w:rsidR="003F0B99" w:rsidRDefault="003F0B99">
      <w:pPr>
        <w:spacing w:after="0"/>
        <w:ind w:firstLine="720"/>
        <w:rPr>
          <w:rFonts w:ascii="Arial" w:eastAsia="Times New Roman" w:hAnsi="Arial" w:cs="Arial"/>
          <w:b/>
          <w:bCs/>
          <w:sz w:val="20"/>
          <w:szCs w:val="20"/>
          <w:lang w:val="en"/>
        </w:rPr>
      </w:pPr>
    </w:p>
    <w:p w14:paraId="06091832" w14:textId="3CB5E7F1" w:rsidR="00DF181C" w:rsidRPr="00EE203D" w:rsidRDefault="00FD2186">
      <w:pPr>
        <w:spacing w:after="0"/>
        <w:ind w:firstLine="72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Laterality of Inguinal Lymph Node(s) with Tumor </w:t>
      </w:r>
    </w:p>
    <w:p w14:paraId="25F1DC61" w14:textId="77777777" w:rsidR="00DF181C" w:rsidRPr="00EE203D" w:rsidRDefault="00FD2186">
      <w:pPr>
        <w:spacing w:after="0"/>
        <w:ind w:firstLine="720"/>
        <w:rPr>
          <w:rFonts w:ascii="Arial" w:eastAsia="Times New Roman" w:hAnsi="Arial" w:cs="Arial"/>
          <w:sz w:val="20"/>
          <w:szCs w:val="20"/>
          <w:lang w:val="en"/>
        </w:rPr>
      </w:pPr>
      <w:r w:rsidRPr="00EE203D">
        <w:rPr>
          <w:rFonts w:ascii="Arial" w:eastAsia="Times New Roman" w:hAnsi="Arial" w:cs="Arial"/>
          <w:sz w:val="20"/>
          <w:szCs w:val="20"/>
          <w:lang w:val="en"/>
        </w:rPr>
        <w:t xml:space="preserve">___ Unilateral </w:t>
      </w:r>
    </w:p>
    <w:p w14:paraId="4AA04124" w14:textId="77777777" w:rsidR="00DF181C" w:rsidRPr="00EE203D" w:rsidRDefault="00FD2186">
      <w:pPr>
        <w:spacing w:after="0"/>
        <w:ind w:firstLine="720"/>
        <w:rPr>
          <w:rFonts w:ascii="Arial" w:eastAsia="Times New Roman" w:hAnsi="Arial" w:cs="Arial"/>
          <w:sz w:val="20"/>
          <w:szCs w:val="20"/>
          <w:lang w:val="en"/>
        </w:rPr>
      </w:pPr>
      <w:r w:rsidRPr="00EE203D">
        <w:rPr>
          <w:rFonts w:ascii="Arial" w:eastAsia="Times New Roman" w:hAnsi="Arial" w:cs="Arial"/>
          <w:sz w:val="20"/>
          <w:szCs w:val="20"/>
          <w:lang w:val="en"/>
        </w:rPr>
        <w:t xml:space="preserve">___ Bilateral </w:t>
      </w:r>
    </w:p>
    <w:p w14:paraId="00EFDBFF" w14:textId="0F490F60" w:rsidR="00DF181C" w:rsidRDefault="00FD2186">
      <w:pPr>
        <w:spacing w:after="0"/>
        <w:ind w:firstLine="72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00DF8DA0" w14:textId="77777777" w:rsidR="003F0B99" w:rsidRPr="00EE203D" w:rsidRDefault="003F0B99">
      <w:pPr>
        <w:spacing w:after="0"/>
        <w:ind w:firstLine="720"/>
        <w:rPr>
          <w:rFonts w:ascii="Arial" w:eastAsia="Times New Roman" w:hAnsi="Arial" w:cs="Arial"/>
          <w:sz w:val="20"/>
          <w:szCs w:val="20"/>
          <w:lang w:val="en"/>
        </w:rPr>
      </w:pPr>
    </w:p>
    <w:p w14:paraId="0CD777EB"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Pelvic: _________________ </w:t>
      </w:r>
    </w:p>
    <w:p w14:paraId="41202147"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08A97AE6" w14:textId="1B48EC00" w:rsidR="00DF181C"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w:t>
      </w:r>
    </w:p>
    <w:p w14:paraId="57926A4E" w14:textId="77777777" w:rsidR="003F0B99" w:rsidRPr="00EE203D" w:rsidRDefault="003F0B99">
      <w:pPr>
        <w:spacing w:after="0"/>
        <w:ind w:firstLine="480"/>
        <w:rPr>
          <w:rFonts w:ascii="Arial" w:eastAsia="Times New Roman" w:hAnsi="Arial" w:cs="Arial"/>
          <w:sz w:val="20"/>
          <w:szCs w:val="20"/>
          <w:lang w:val="en"/>
        </w:rPr>
      </w:pPr>
    </w:p>
    <w:p w14:paraId="68DC7A1B" w14:textId="77777777" w:rsidR="00DF181C" w:rsidRPr="00EE203D" w:rsidRDefault="00FD2186">
      <w:pPr>
        <w:spacing w:after="0"/>
        <w:ind w:firstLine="48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+Size of Largest Nodal Metastatic Deposit </w:t>
      </w:r>
    </w:p>
    <w:p w14:paraId="6D45529F" w14:textId="77777777" w:rsidR="00DF181C" w:rsidRPr="00EE203D" w:rsidRDefault="00FD2186">
      <w:pPr>
        <w:spacing w:after="0"/>
        <w:ind w:firstLine="48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Specify in Centimeters (cm) </w:t>
      </w:r>
    </w:p>
    <w:p w14:paraId="177F7E6C"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Exact size: _________________ cm</w:t>
      </w:r>
    </w:p>
    <w:p w14:paraId="1121B500"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At least: _________________ cm</w:t>
      </w:r>
    </w:p>
    <w:p w14:paraId="55298A94"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Greater than: _________________ cm</w:t>
      </w:r>
    </w:p>
    <w:p w14:paraId="35B637D8"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Less than: _________________ cm</w:t>
      </w:r>
    </w:p>
    <w:p w14:paraId="2A891869"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0ADFD766" w14:textId="77777777" w:rsidR="003F0B99"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Cannot be determined: _________________</w:t>
      </w:r>
    </w:p>
    <w:p w14:paraId="687A3DCC" w14:textId="2705216B"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 </w:t>
      </w:r>
    </w:p>
    <w:p w14:paraId="4E06A6E8" w14:textId="77777777" w:rsidR="003F0B99" w:rsidRDefault="00FD2186">
      <w:pPr>
        <w:spacing w:after="0"/>
        <w:ind w:firstLine="480"/>
        <w:rPr>
          <w:rFonts w:ascii="Arial" w:eastAsia="Times New Roman" w:hAnsi="Arial" w:cs="Arial"/>
          <w:b/>
          <w:bCs/>
          <w:sz w:val="20"/>
          <w:szCs w:val="20"/>
          <w:lang w:val="en"/>
        </w:rPr>
      </w:pPr>
      <w:r w:rsidRPr="00EE203D">
        <w:rPr>
          <w:rFonts w:ascii="Arial" w:eastAsia="Times New Roman" w:hAnsi="Arial" w:cs="Arial"/>
          <w:b/>
          <w:bCs/>
          <w:sz w:val="20"/>
          <w:szCs w:val="20"/>
          <w:lang w:val="en"/>
        </w:rPr>
        <w:t>+Nodal Site with Largest Metastatic Deposit (specify site): _________________</w:t>
      </w:r>
    </w:p>
    <w:p w14:paraId="34A1AA27" w14:textId="48570925" w:rsidR="00DF181C" w:rsidRPr="00EE203D" w:rsidRDefault="00FD2186">
      <w:pPr>
        <w:spacing w:after="0"/>
        <w:ind w:firstLine="48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 </w:t>
      </w:r>
    </w:p>
    <w:p w14:paraId="39097B5A" w14:textId="77777777" w:rsidR="00DF181C" w:rsidRPr="00EE203D" w:rsidRDefault="00FD2186">
      <w:pPr>
        <w:spacing w:after="0"/>
        <w:ind w:firstLine="48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+Size of Largest Lymph Node with Tumor </w:t>
      </w:r>
    </w:p>
    <w:p w14:paraId="3BCDF5BA" w14:textId="77777777" w:rsidR="00DF181C" w:rsidRPr="00EE203D" w:rsidRDefault="00FD2186">
      <w:pPr>
        <w:spacing w:after="0"/>
        <w:ind w:firstLine="48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Specify in Centimeters (cm) </w:t>
      </w:r>
    </w:p>
    <w:p w14:paraId="6758A5BA"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Exact size: _________________ cm</w:t>
      </w:r>
    </w:p>
    <w:p w14:paraId="4EDAC382"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At least: _________________ cm</w:t>
      </w:r>
    </w:p>
    <w:p w14:paraId="398B447E"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Greater than: _________________ cm</w:t>
      </w:r>
    </w:p>
    <w:p w14:paraId="2ECF6FB0"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___ Less than: _________________ cm</w:t>
      </w:r>
    </w:p>
    <w:p w14:paraId="66FC8B93"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0183820A"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w:t>
      </w:r>
    </w:p>
    <w:p w14:paraId="161ECA54" w14:textId="77777777" w:rsidR="003F0B99" w:rsidRDefault="003F0B99">
      <w:pPr>
        <w:spacing w:after="0"/>
        <w:ind w:firstLine="480"/>
        <w:rPr>
          <w:rFonts w:ascii="Arial" w:eastAsia="Times New Roman" w:hAnsi="Arial" w:cs="Arial"/>
          <w:b/>
          <w:bCs/>
          <w:sz w:val="20"/>
          <w:szCs w:val="20"/>
          <w:lang w:val="en"/>
        </w:rPr>
      </w:pPr>
    </w:p>
    <w:p w14:paraId="2D2061DF" w14:textId="703E03A5" w:rsidR="00DF181C" w:rsidRPr="00EE203D" w:rsidRDefault="00FD2186">
      <w:pPr>
        <w:spacing w:after="0"/>
        <w:ind w:firstLine="48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+Largest Lymph Node with Tumor (specify site): _________________ </w:t>
      </w:r>
    </w:p>
    <w:p w14:paraId="05026FE1" w14:textId="77777777" w:rsidR="003F0B99" w:rsidRDefault="003F0B99">
      <w:pPr>
        <w:spacing w:after="0"/>
        <w:ind w:firstLine="480"/>
        <w:rPr>
          <w:rFonts w:ascii="Arial" w:eastAsia="Times New Roman" w:hAnsi="Arial" w:cs="Arial"/>
          <w:b/>
          <w:bCs/>
          <w:sz w:val="20"/>
          <w:szCs w:val="20"/>
          <w:lang w:val="en"/>
        </w:rPr>
      </w:pPr>
    </w:p>
    <w:p w14:paraId="4E57703E" w14:textId="3644B5E2" w:rsidR="00DF181C" w:rsidRPr="00EE203D" w:rsidRDefault="00FD2186">
      <w:pPr>
        <w:spacing w:after="0"/>
        <w:ind w:firstLine="480"/>
        <w:rPr>
          <w:rFonts w:ascii="Arial" w:eastAsia="Times New Roman" w:hAnsi="Arial" w:cs="Arial"/>
          <w:b/>
          <w:bCs/>
          <w:sz w:val="20"/>
          <w:szCs w:val="20"/>
          <w:lang w:val="en"/>
        </w:rPr>
      </w:pPr>
      <w:proofErr w:type="spellStart"/>
      <w:r w:rsidRPr="00EE203D">
        <w:rPr>
          <w:rFonts w:ascii="Arial" w:eastAsia="Times New Roman" w:hAnsi="Arial" w:cs="Arial"/>
          <w:b/>
          <w:bCs/>
          <w:sz w:val="20"/>
          <w:szCs w:val="20"/>
          <w:lang w:val="en"/>
        </w:rPr>
        <w:t>Extranodal</w:t>
      </w:r>
      <w:proofErr w:type="spellEnd"/>
      <w:r w:rsidRPr="00EE203D">
        <w:rPr>
          <w:rFonts w:ascii="Arial" w:eastAsia="Times New Roman" w:hAnsi="Arial" w:cs="Arial"/>
          <w:b/>
          <w:bCs/>
          <w:sz w:val="20"/>
          <w:szCs w:val="20"/>
          <w:lang w:val="en"/>
        </w:rPr>
        <w:t xml:space="preserve"> Extension </w:t>
      </w:r>
    </w:p>
    <w:p w14:paraId="0B79E3C4"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identified </w:t>
      </w:r>
    </w:p>
    <w:p w14:paraId="5E237AEB" w14:textId="77777777" w:rsidR="00DF181C" w:rsidRPr="00EE203D"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Present </w:t>
      </w:r>
    </w:p>
    <w:p w14:paraId="122F635D" w14:textId="498AB6DF" w:rsidR="00DF181C" w:rsidRDefault="00FD2186">
      <w:pPr>
        <w:spacing w:after="0"/>
        <w:ind w:firstLine="48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_________________ </w:t>
      </w:r>
    </w:p>
    <w:p w14:paraId="69966253" w14:textId="77777777" w:rsidR="003F0B99" w:rsidRPr="00EE203D" w:rsidRDefault="003F0B99">
      <w:pPr>
        <w:spacing w:after="0"/>
        <w:ind w:firstLine="480"/>
        <w:rPr>
          <w:rFonts w:ascii="Arial" w:eastAsia="Times New Roman" w:hAnsi="Arial" w:cs="Arial"/>
          <w:sz w:val="20"/>
          <w:szCs w:val="20"/>
          <w:lang w:val="en"/>
        </w:rPr>
      </w:pPr>
    </w:p>
    <w:p w14:paraId="3F03A008"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091F240F"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429C36CE" w14:textId="77777777" w:rsidR="003F0B99" w:rsidRDefault="003F0B9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AB6FC10" w14:textId="4946F7C6" w:rsidR="00DF181C" w:rsidRPr="00EE203D" w:rsidRDefault="00FD2186">
      <w:pPr>
        <w:spacing w:after="0"/>
        <w:ind w:firstLine="240"/>
        <w:rPr>
          <w:rFonts w:ascii="Arial" w:eastAsia="Times New Roman" w:hAnsi="Arial" w:cs="Arial"/>
          <w:b/>
          <w:bCs/>
          <w:sz w:val="20"/>
          <w:szCs w:val="20"/>
          <w:lang w:val="en"/>
        </w:rPr>
      </w:pPr>
      <w:r w:rsidRPr="00EE203D">
        <w:rPr>
          <w:rFonts w:ascii="Arial" w:eastAsia="Times New Roman" w:hAnsi="Arial" w:cs="Arial"/>
          <w:b/>
          <w:bCs/>
          <w:sz w:val="20"/>
          <w:szCs w:val="20"/>
          <w:lang w:val="en"/>
        </w:rPr>
        <w:lastRenderedPageBreak/>
        <w:t xml:space="preserve">Number of Lymph Nodes Examined </w:t>
      </w:r>
    </w:p>
    <w:p w14:paraId="28F0B686"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Exact number (specify): _________________ </w:t>
      </w:r>
    </w:p>
    <w:p w14:paraId="3596FBD0"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At least (specify): _________________ </w:t>
      </w:r>
    </w:p>
    <w:p w14:paraId="7C4718D3"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4E9054AE" w14:textId="77777777" w:rsidR="00DF181C" w:rsidRPr="00EE203D" w:rsidRDefault="00FD2186">
      <w:pPr>
        <w:spacing w:after="0"/>
        <w:ind w:firstLine="24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(explain): _________________ </w:t>
      </w:r>
    </w:p>
    <w:p w14:paraId="120D8522" w14:textId="77777777" w:rsidR="00DF181C" w:rsidRPr="00EE203D" w:rsidRDefault="00DF181C">
      <w:pPr>
        <w:spacing w:after="0"/>
        <w:divId w:val="40054833"/>
        <w:rPr>
          <w:rFonts w:ascii="Arial" w:eastAsia="Times New Roman" w:hAnsi="Arial" w:cs="Arial"/>
          <w:sz w:val="20"/>
          <w:szCs w:val="20"/>
          <w:lang w:val="en"/>
        </w:rPr>
      </w:pPr>
    </w:p>
    <w:p w14:paraId="2BB92EBD"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+Regional Lymph Node Comment: _________________ </w:t>
      </w:r>
    </w:p>
    <w:p w14:paraId="7A42C3C6" w14:textId="77777777" w:rsidR="00DF181C" w:rsidRPr="00EE203D" w:rsidRDefault="00DF181C">
      <w:pPr>
        <w:spacing w:after="0"/>
        <w:divId w:val="40054833"/>
        <w:rPr>
          <w:rFonts w:ascii="Arial" w:eastAsia="Times New Roman" w:hAnsi="Arial" w:cs="Arial"/>
          <w:sz w:val="20"/>
          <w:szCs w:val="20"/>
          <w:lang w:val="en"/>
        </w:rPr>
      </w:pPr>
    </w:p>
    <w:p w14:paraId="6E5D8F31"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DISTANT METASTASIS </w:t>
      </w:r>
    </w:p>
    <w:p w14:paraId="164B4C34" w14:textId="77777777" w:rsidR="00DF181C" w:rsidRPr="00EE203D" w:rsidRDefault="00DF181C">
      <w:pPr>
        <w:spacing w:after="0"/>
        <w:divId w:val="40054833"/>
        <w:rPr>
          <w:rFonts w:ascii="Arial" w:eastAsia="Times New Roman" w:hAnsi="Arial" w:cs="Arial"/>
          <w:sz w:val="20"/>
          <w:szCs w:val="20"/>
          <w:lang w:val="en"/>
        </w:rPr>
      </w:pPr>
    </w:p>
    <w:p w14:paraId="61B7350A"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Distant Site(s) Involved, if applicable (select all that apply) </w:t>
      </w:r>
    </w:p>
    <w:p w14:paraId="4C7AABC8"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applicable </w:t>
      </w:r>
    </w:p>
    <w:p w14:paraId="191CE7C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Site(s) outside the true pelvis: _________________ </w:t>
      </w:r>
    </w:p>
    <w:p w14:paraId="04F3B7A0"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Lung: _________________ </w:t>
      </w:r>
    </w:p>
    <w:p w14:paraId="14D826C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Liver: _________________ </w:t>
      </w:r>
    </w:p>
    <w:p w14:paraId="435570B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Cutaneous nodules distant from the primary site: _________________ </w:t>
      </w:r>
    </w:p>
    <w:p w14:paraId="3FD2326A"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Bone: _________________ </w:t>
      </w:r>
    </w:p>
    <w:p w14:paraId="7DE4D1B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4E4F3991"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Cannot be determined: _________________ </w:t>
      </w:r>
    </w:p>
    <w:p w14:paraId="50605DE5" w14:textId="77777777" w:rsidR="00DF181C" w:rsidRPr="00EE203D" w:rsidRDefault="00DF181C">
      <w:pPr>
        <w:spacing w:after="0"/>
        <w:divId w:val="40054833"/>
        <w:rPr>
          <w:rFonts w:ascii="Arial" w:eastAsia="Times New Roman" w:hAnsi="Arial" w:cs="Arial"/>
          <w:sz w:val="20"/>
          <w:szCs w:val="20"/>
          <w:lang w:val="en"/>
        </w:rPr>
      </w:pPr>
    </w:p>
    <w:p w14:paraId="1BFEFB73"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PATHOLOGIC STAGE CLASSIFICATION (</w:t>
      </w:r>
      <w:proofErr w:type="spellStart"/>
      <w:r w:rsidRPr="00EE203D">
        <w:rPr>
          <w:rFonts w:ascii="Arial" w:eastAsia="Times New Roman" w:hAnsi="Arial" w:cs="Arial"/>
          <w:b/>
          <w:bCs/>
          <w:sz w:val="20"/>
          <w:szCs w:val="20"/>
          <w:lang w:val="en"/>
        </w:rPr>
        <w:t>pTNM</w:t>
      </w:r>
      <w:proofErr w:type="spellEnd"/>
      <w:r w:rsidRPr="00EE203D">
        <w:rPr>
          <w:rFonts w:ascii="Arial" w:eastAsia="Times New Roman" w:hAnsi="Arial" w:cs="Arial"/>
          <w:b/>
          <w:bCs/>
          <w:sz w:val="20"/>
          <w:szCs w:val="20"/>
          <w:lang w:val="en"/>
        </w:rPr>
        <w:t xml:space="preserve">, AJCC 8th Edition) (Note </w:t>
      </w:r>
      <w:hyperlink w:anchor="2151" w:history="1">
        <w:r w:rsidRPr="00EE203D">
          <w:rPr>
            <w:rStyle w:val="Hyperlink"/>
            <w:rFonts w:ascii="Arial" w:eastAsia="Times New Roman" w:hAnsi="Arial" w:cs="Arial"/>
            <w:b/>
            <w:bCs/>
            <w:sz w:val="20"/>
            <w:szCs w:val="20"/>
            <w:lang w:val="en"/>
          </w:rPr>
          <w:t>J</w:t>
        </w:r>
      </w:hyperlink>
      <w:r w:rsidRPr="00EE203D">
        <w:rPr>
          <w:rFonts w:ascii="Arial" w:eastAsia="Times New Roman" w:hAnsi="Arial" w:cs="Arial"/>
          <w:b/>
          <w:bCs/>
          <w:sz w:val="20"/>
          <w:szCs w:val="20"/>
          <w:lang w:val="en"/>
        </w:rPr>
        <w:t xml:space="preserve">) </w:t>
      </w:r>
    </w:p>
    <w:p w14:paraId="20013BC7" w14:textId="77777777" w:rsidR="00DF181C" w:rsidRPr="00EE203D" w:rsidRDefault="00FD2186">
      <w:pPr>
        <w:spacing w:after="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Reporting of </w:t>
      </w:r>
      <w:proofErr w:type="spellStart"/>
      <w:r w:rsidRPr="00EE203D">
        <w:rPr>
          <w:rFonts w:ascii="Arial" w:eastAsia="Times New Roman" w:hAnsi="Arial" w:cs="Arial"/>
          <w:i/>
          <w:iCs/>
          <w:sz w:val="16"/>
          <w:szCs w:val="16"/>
          <w:lang w:val="en"/>
        </w:rPr>
        <w:t>pT</w:t>
      </w:r>
      <w:proofErr w:type="spellEnd"/>
      <w:r w:rsidRPr="00EE203D">
        <w:rPr>
          <w:rFonts w:ascii="Arial" w:eastAsia="Times New Roman" w:hAnsi="Arial" w:cs="Arial"/>
          <w:i/>
          <w:iCs/>
          <w:sz w:val="16"/>
          <w:szCs w:val="16"/>
          <w:lang w:val="en"/>
        </w:rPr>
        <w:t xml:space="preserve">, </w:t>
      </w:r>
      <w:proofErr w:type="spellStart"/>
      <w:r w:rsidRPr="00EE203D">
        <w:rPr>
          <w:rFonts w:ascii="Arial" w:eastAsia="Times New Roman" w:hAnsi="Arial" w:cs="Arial"/>
          <w:i/>
          <w:iCs/>
          <w:sz w:val="16"/>
          <w:szCs w:val="16"/>
          <w:lang w:val="en"/>
        </w:rPr>
        <w:t>pN</w:t>
      </w:r>
      <w:proofErr w:type="spellEnd"/>
      <w:r w:rsidRPr="00EE203D">
        <w:rPr>
          <w:rFonts w:ascii="Arial" w:eastAsia="Times New Roman" w:hAnsi="Arial" w:cs="Arial"/>
          <w:i/>
          <w:iCs/>
          <w:sz w:val="16"/>
          <w:szCs w:val="16"/>
          <w:lang w:val="en"/>
        </w:rPr>
        <w:t xml:space="preserve">, and (when applicable) </w:t>
      </w:r>
      <w:proofErr w:type="spellStart"/>
      <w:r w:rsidRPr="00EE203D">
        <w:rPr>
          <w:rFonts w:ascii="Arial" w:eastAsia="Times New Roman" w:hAnsi="Arial" w:cs="Arial"/>
          <w:i/>
          <w:iCs/>
          <w:sz w:val="16"/>
          <w:szCs w:val="16"/>
          <w:lang w:val="en"/>
        </w:rPr>
        <w:t>pM</w:t>
      </w:r>
      <w:proofErr w:type="spellEnd"/>
      <w:r w:rsidRPr="00EE203D">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6A5F0254" w14:textId="77777777" w:rsidR="00DF181C" w:rsidRPr="00EE203D" w:rsidRDefault="00DF181C">
      <w:pPr>
        <w:spacing w:after="0"/>
        <w:divId w:val="40054833"/>
        <w:rPr>
          <w:rFonts w:ascii="Arial" w:eastAsia="Times New Roman" w:hAnsi="Arial" w:cs="Arial"/>
          <w:sz w:val="20"/>
          <w:szCs w:val="20"/>
          <w:lang w:val="en"/>
        </w:rPr>
      </w:pPr>
    </w:p>
    <w:p w14:paraId="59E943D4"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TNM Descriptors (select all that apply) </w:t>
      </w:r>
    </w:p>
    <w:p w14:paraId="64DC0AC2"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applicable: _________________ </w:t>
      </w:r>
    </w:p>
    <w:p w14:paraId="6895A02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m (multiple primary tumors) </w:t>
      </w:r>
    </w:p>
    <w:p w14:paraId="4F2DAC51"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r (recurrent) </w:t>
      </w:r>
    </w:p>
    <w:p w14:paraId="26388974"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y (post-treatment) </w:t>
      </w:r>
    </w:p>
    <w:p w14:paraId="61FDDB70" w14:textId="77777777" w:rsidR="00DF181C" w:rsidRPr="00EE203D" w:rsidRDefault="00DF181C">
      <w:pPr>
        <w:spacing w:after="0"/>
        <w:divId w:val="40054833"/>
        <w:rPr>
          <w:rFonts w:ascii="Arial" w:eastAsia="Times New Roman" w:hAnsi="Arial" w:cs="Arial"/>
          <w:sz w:val="20"/>
          <w:szCs w:val="20"/>
          <w:lang w:val="en"/>
        </w:rPr>
      </w:pPr>
    </w:p>
    <w:p w14:paraId="62D84FA5" w14:textId="77777777" w:rsidR="00DF181C" w:rsidRPr="00EE203D" w:rsidRDefault="00FD2186">
      <w:pPr>
        <w:spacing w:after="0"/>
        <w:rPr>
          <w:rFonts w:ascii="Arial" w:eastAsia="Times New Roman" w:hAnsi="Arial" w:cs="Arial"/>
          <w:b/>
          <w:bCs/>
          <w:sz w:val="20"/>
          <w:szCs w:val="20"/>
          <w:lang w:val="en"/>
        </w:rPr>
      </w:pPr>
      <w:proofErr w:type="spellStart"/>
      <w:r w:rsidRPr="00EE203D">
        <w:rPr>
          <w:rFonts w:ascii="Arial" w:eastAsia="Times New Roman" w:hAnsi="Arial" w:cs="Arial"/>
          <w:b/>
          <w:bCs/>
          <w:sz w:val="20"/>
          <w:szCs w:val="20"/>
          <w:lang w:val="en"/>
        </w:rPr>
        <w:t>pT</w:t>
      </w:r>
      <w:proofErr w:type="spellEnd"/>
      <w:r w:rsidRPr="00EE203D">
        <w:rPr>
          <w:rFonts w:ascii="Arial" w:eastAsia="Times New Roman" w:hAnsi="Arial" w:cs="Arial"/>
          <w:b/>
          <w:bCs/>
          <w:sz w:val="20"/>
          <w:szCs w:val="20"/>
          <w:lang w:val="en"/>
        </w:rPr>
        <w:t xml:space="preserve"> Category </w:t>
      </w:r>
    </w:p>
    <w:p w14:paraId="1F7465BA"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pT</w:t>
      </w:r>
      <w:proofErr w:type="spellEnd"/>
      <w:r w:rsidRPr="00EE203D">
        <w:rPr>
          <w:rFonts w:ascii="Arial" w:eastAsia="Times New Roman" w:hAnsi="Arial" w:cs="Arial"/>
          <w:sz w:val="20"/>
          <w:szCs w:val="20"/>
          <w:lang w:val="en"/>
        </w:rPr>
        <w:t xml:space="preserve"> not assigned (cannot be determined based on available pathological information) </w:t>
      </w:r>
    </w:p>
    <w:p w14:paraId="4F6F62EA"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pT0: No evidence of primary tumor </w:t>
      </w:r>
    </w:p>
    <w:p w14:paraId="7F329CB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pTis</w:t>
      </w:r>
      <w:proofErr w:type="spellEnd"/>
      <w:r w:rsidRPr="00EE203D">
        <w:rPr>
          <w:rFonts w:ascii="Arial" w:eastAsia="Times New Roman" w:hAnsi="Arial" w:cs="Arial"/>
          <w:sz w:val="20"/>
          <w:szCs w:val="20"/>
          <w:lang w:val="en"/>
        </w:rPr>
        <w:t>: Carcinoma *in situ* (Penile intraepithelial neoplasia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w:t>
      </w:r>
    </w:p>
    <w:p w14:paraId="53B44140"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pTa</w:t>
      </w:r>
      <w:proofErr w:type="spellEnd"/>
      <w:r w:rsidRPr="00EE203D">
        <w:rPr>
          <w:rFonts w:ascii="Arial" w:eastAsia="Times New Roman" w:hAnsi="Arial" w:cs="Arial"/>
          <w:sz w:val="20"/>
          <w:szCs w:val="20"/>
          <w:lang w:val="en"/>
        </w:rPr>
        <w:t xml:space="preserve">: Noninvasive localized squamous cell carcinoma </w:t>
      </w:r>
    </w:p>
    <w:p w14:paraId="45380373" w14:textId="77777777" w:rsidR="00DF181C" w:rsidRPr="00EE203D" w:rsidRDefault="00FD2186">
      <w:pPr>
        <w:spacing w:after="0"/>
        <w:rPr>
          <w:rFonts w:ascii="Arial" w:eastAsia="Times New Roman" w:hAnsi="Arial" w:cs="Arial"/>
          <w:i/>
          <w:iCs/>
          <w:sz w:val="16"/>
          <w:szCs w:val="16"/>
          <w:lang w:val="en"/>
        </w:rPr>
      </w:pPr>
      <w:r w:rsidRPr="00EE203D">
        <w:rPr>
          <w:rFonts w:ascii="Arial" w:eastAsia="Times New Roman" w:hAnsi="Arial" w:cs="Arial"/>
          <w:i/>
          <w:iCs/>
          <w:sz w:val="16"/>
          <w:szCs w:val="16"/>
          <w:lang w:val="en"/>
        </w:rPr>
        <w:t xml:space="preserve">pT1: (Glans) Tumor invades lamina propria; (Foreskin) Tumor invades dermis, lamina propria, or dartos fascia; (Shaft) Tumor invades connective tissue between epidermis and corpora regardless of location; All sites with or without </w:t>
      </w:r>
      <w:proofErr w:type="spellStart"/>
      <w:r w:rsidRPr="00EE203D">
        <w:rPr>
          <w:rFonts w:ascii="Arial" w:eastAsia="Times New Roman" w:hAnsi="Arial" w:cs="Arial"/>
          <w:i/>
          <w:iCs/>
          <w:sz w:val="16"/>
          <w:szCs w:val="16"/>
          <w:lang w:val="en"/>
        </w:rPr>
        <w:t>lymphovascular</w:t>
      </w:r>
      <w:proofErr w:type="spellEnd"/>
      <w:r w:rsidRPr="00EE203D">
        <w:rPr>
          <w:rFonts w:ascii="Arial" w:eastAsia="Times New Roman" w:hAnsi="Arial" w:cs="Arial"/>
          <w:i/>
          <w:iCs/>
          <w:sz w:val="16"/>
          <w:szCs w:val="16"/>
          <w:lang w:val="en"/>
        </w:rPr>
        <w:t xml:space="preserve"> invasion or perineural invasion and is or is not high grade </w:t>
      </w:r>
    </w:p>
    <w:p w14:paraId="10E92C6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pT1a: Tumor is without </w:t>
      </w:r>
      <w:proofErr w:type="spellStart"/>
      <w:r w:rsidRPr="00EE203D">
        <w:rPr>
          <w:rFonts w:ascii="Arial" w:eastAsia="Times New Roman" w:hAnsi="Arial" w:cs="Arial"/>
          <w:sz w:val="20"/>
          <w:szCs w:val="20"/>
          <w:lang w:val="en"/>
        </w:rPr>
        <w:t>lymphovascular</w:t>
      </w:r>
      <w:proofErr w:type="spellEnd"/>
      <w:r w:rsidRPr="00EE203D">
        <w:rPr>
          <w:rFonts w:ascii="Arial" w:eastAsia="Times New Roman" w:hAnsi="Arial" w:cs="Arial"/>
          <w:sz w:val="20"/>
          <w:szCs w:val="20"/>
          <w:lang w:val="en"/>
        </w:rPr>
        <w:t xml:space="preserve"> invasion or perineural invasion and is not high grade (i.e., grade 3 or </w:t>
      </w:r>
      <w:proofErr w:type="spellStart"/>
      <w:r w:rsidRPr="00EE203D">
        <w:rPr>
          <w:rFonts w:ascii="Arial" w:eastAsia="Times New Roman" w:hAnsi="Arial" w:cs="Arial"/>
          <w:sz w:val="20"/>
          <w:szCs w:val="20"/>
          <w:lang w:val="en"/>
        </w:rPr>
        <w:t>sarcomatoid</w:t>
      </w:r>
      <w:proofErr w:type="spellEnd"/>
      <w:r w:rsidRPr="00EE203D">
        <w:rPr>
          <w:rFonts w:ascii="Arial" w:eastAsia="Times New Roman" w:hAnsi="Arial" w:cs="Arial"/>
          <w:sz w:val="20"/>
          <w:szCs w:val="20"/>
          <w:lang w:val="en"/>
        </w:rPr>
        <w:t xml:space="preserve">) </w:t>
      </w:r>
    </w:p>
    <w:p w14:paraId="5C58DB7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pT1b: Tumor exhibits </w:t>
      </w:r>
      <w:proofErr w:type="spellStart"/>
      <w:r w:rsidRPr="00EE203D">
        <w:rPr>
          <w:rFonts w:ascii="Arial" w:eastAsia="Times New Roman" w:hAnsi="Arial" w:cs="Arial"/>
          <w:sz w:val="20"/>
          <w:szCs w:val="20"/>
          <w:lang w:val="en"/>
        </w:rPr>
        <w:t>lymphovascular</w:t>
      </w:r>
      <w:proofErr w:type="spellEnd"/>
      <w:r w:rsidRPr="00EE203D">
        <w:rPr>
          <w:rFonts w:ascii="Arial" w:eastAsia="Times New Roman" w:hAnsi="Arial" w:cs="Arial"/>
          <w:sz w:val="20"/>
          <w:szCs w:val="20"/>
          <w:lang w:val="en"/>
        </w:rPr>
        <w:t xml:space="preserve"> invasion and / or perineural invasion or is high grade (i.e., grade 3 or </w:t>
      </w:r>
      <w:proofErr w:type="spellStart"/>
      <w:r w:rsidRPr="00EE203D">
        <w:rPr>
          <w:rFonts w:ascii="Arial" w:eastAsia="Times New Roman" w:hAnsi="Arial" w:cs="Arial"/>
          <w:sz w:val="20"/>
          <w:szCs w:val="20"/>
          <w:lang w:val="en"/>
        </w:rPr>
        <w:t>sarcomatoid</w:t>
      </w:r>
      <w:proofErr w:type="spellEnd"/>
      <w:r w:rsidRPr="00EE203D">
        <w:rPr>
          <w:rFonts w:ascii="Arial" w:eastAsia="Times New Roman" w:hAnsi="Arial" w:cs="Arial"/>
          <w:sz w:val="20"/>
          <w:szCs w:val="20"/>
          <w:lang w:val="en"/>
        </w:rPr>
        <w:t xml:space="preserve">) </w:t>
      </w:r>
    </w:p>
    <w:p w14:paraId="57E7FD41"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pT1 (subcategory cannot be determined) </w:t>
      </w:r>
    </w:p>
    <w:p w14:paraId="79EB9A1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pT2: Tumor invades into corpus spongiosum (either glans or ventral shaft) with or without urethral invasion </w:t>
      </w:r>
    </w:p>
    <w:p w14:paraId="5E82C79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pT3: Tumor invades into corpora cavernosum (including tunica albuginea) with or without urethral invasion </w:t>
      </w:r>
    </w:p>
    <w:p w14:paraId="5A2F828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pT4: Tumor invades into adjacent structures (i.e., scrotum, prostate, pubic bone) </w:t>
      </w:r>
    </w:p>
    <w:p w14:paraId="6BB08336" w14:textId="77777777" w:rsidR="00DF181C" w:rsidRPr="00EE203D" w:rsidRDefault="00DF181C">
      <w:pPr>
        <w:spacing w:after="0"/>
        <w:divId w:val="40054833"/>
        <w:rPr>
          <w:rFonts w:ascii="Arial" w:eastAsia="Times New Roman" w:hAnsi="Arial" w:cs="Arial"/>
          <w:sz w:val="20"/>
          <w:szCs w:val="20"/>
          <w:lang w:val="en"/>
        </w:rPr>
      </w:pPr>
    </w:p>
    <w:p w14:paraId="5FBAD517" w14:textId="77777777" w:rsidR="003F0B99" w:rsidRDefault="003F0B9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DA69198" w14:textId="7DEF486F" w:rsidR="00DF181C" w:rsidRPr="00EE203D" w:rsidRDefault="00FD2186">
      <w:pPr>
        <w:spacing w:after="0"/>
        <w:rPr>
          <w:rFonts w:ascii="Arial" w:eastAsia="Times New Roman" w:hAnsi="Arial" w:cs="Arial"/>
          <w:b/>
          <w:bCs/>
          <w:sz w:val="20"/>
          <w:szCs w:val="20"/>
          <w:lang w:val="en"/>
        </w:rPr>
      </w:pPr>
      <w:proofErr w:type="spellStart"/>
      <w:r w:rsidRPr="00EE203D">
        <w:rPr>
          <w:rFonts w:ascii="Arial" w:eastAsia="Times New Roman" w:hAnsi="Arial" w:cs="Arial"/>
          <w:b/>
          <w:bCs/>
          <w:sz w:val="20"/>
          <w:szCs w:val="20"/>
          <w:lang w:val="en"/>
        </w:rPr>
        <w:lastRenderedPageBreak/>
        <w:t>pN</w:t>
      </w:r>
      <w:proofErr w:type="spellEnd"/>
      <w:r w:rsidRPr="00EE203D">
        <w:rPr>
          <w:rFonts w:ascii="Arial" w:eastAsia="Times New Roman" w:hAnsi="Arial" w:cs="Arial"/>
          <w:b/>
          <w:bCs/>
          <w:sz w:val="20"/>
          <w:szCs w:val="20"/>
          <w:lang w:val="en"/>
        </w:rPr>
        <w:t xml:space="preserve"> Category </w:t>
      </w:r>
    </w:p>
    <w:p w14:paraId="2A2C727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pN</w:t>
      </w:r>
      <w:proofErr w:type="spellEnd"/>
      <w:r w:rsidRPr="00EE203D">
        <w:rPr>
          <w:rFonts w:ascii="Arial" w:eastAsia="Times New Roman" w:hAnsi="Arial" w:cs="Arial"/>
          <w:sz w:val="20"/>
          <w:szCs w:val="20"/>
          <w:lang w:val="en"/>
        </w:rPr>
        <w:t xml:space="preserve"> not assigned (no nodes submitted or found) </w:t>
      </w:r>
    </w:p>
    <w:p w14:paraId="0630685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w:t>
      </w:r>
      <w:proofErr w:type="spellStart"/>
      <w:r w:rsidRPr="00EE203D">
        <w:rPr>
          <w:rFonts w:ascii="Arial" w:eastAsia="Times New Roman" w:hAnsi="Arial" w:cs="Arial"/>
          <w:sz w:val="20"/>
          <w:szCs w:val="20"/>
          <w:lang w:val="en"/>
        </w:rPr>
        <w:t>pN</w:t>
      </w:r>
      <w:proofErr w:type="spellEnd"/>
      <w:r w:rsidRPr="00EE203D">
        <w:rPr>
          <w:rFonts w:ascii="Arial" w:eastAsia="Times New Roman" w:hAnsi="Arial" w:cs="Arial"/>
          <w:sz w:val="20"/>
          <w:szCs w:val="20"/>
          <w:lang w:val="en"/>
        </w:rPr>
        <w:t xml:space="preserve"> not assigned (cannot be determined based on available pathological information) </w:t>
      </w:r>
    </w:p>
    <w:p w14:paraId="0A1FD06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pN0: No lymph node metastasis </w:t>
      </w:r>
    </w:p>
    <w:p w14:paraId="018A265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pN1: less than or equal to 2 unilateral inguinal metastases, no </w:t>
      </w:r>
      <w:proofErr w:type="spellStart"/>
      <w:r w:rsidRPr="00EE203D">
        <w:rPr>
          <w:rFonts w:ascii="Arial" w:eastAsia="Times New Roman" w:hAnsi="Arial" w:cs="Arial"/>
          <w:sz w:val="20"/>
          <w:szCs w:val="20"/>
          <w:lang w:val="en"/>
        </w:rPr>
        <w:t>extranodal</w:t>
      </w:r>
      <w:proofErr w:type="spellEnd"/>
      <w:r w:rsidRPr="00EE203D">
        <w:rPr>
          <w:rFonts w:ascii="Arial" w:eastAsia="Times New Roman" w:hAnsi="Arial" w:cs="Arial"/>
          <w:sz w:val="20"/>
          <w:szCs w:val="20"/>
          <w:lang w:val="en"/>
        </w:rPr>
        <w:t xml:space="preserve"> extension </w:t>
      </w:r>
    </w:p>
    <w:p w14:paraId="2BED3F7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pN2: greater than or equal to 3 unilateral inguinal metastases or bilateral metastases, no ENE </w:t>
      </w:r>
    </w:p>
    <w:p w14:paraId="47A918CB"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pN3: </w:t>
      </w:r>
      <w:proofErr w:type="spellStart"/>
      <w:r w:rsidRPr="00EE203D">
        <w:rPr>
          <w:rFonts w:ascii="Arial" w:eastAsia="Times New Roman" w:hAnsi="Arial" w:cs="Arial"/>
          <w:sz w:val="20"/>
          <w:szCs w:val="20"/>
          <w:lang w:val="en"/>
        </w:rPr>
        <w:t>Extranodal</w:t>
      </w:r>
      <w:proofErr w:type="spellEnd"/>
      <w:r w:rsidRPr="00EE203D">
        <w:rPr>
          <w:rFonts w:ascii="Arial" w:eastAsia="Times New Roman" w:hAnsi="Arial" w:cs="Arial"/>
          <w:sz w:val="20"/>
          <w:szCs w:val="20"/>
          <w:lang w:val="en"/>
        </w:rPr>
        <w:t xml:space="preserve"> extension of lymph node metastases or pelvic lymph node metastases </w:t>
      </w:r>
    </w:p>
    <w:p w14:paraId="3D28F12F" w14:textId="77777777" w:rsidR="00DF181C" w:rsidRPr="00EE203D" w:rsidRDefault="00DF181C">
      <w:pPr>
        <w:spacing w:after="0"/>
        <w:divId w:val="40054833"/>
        <w:rPr>
          <w:rFonts w:ascii="Arial" w:eastAsia="Times New Roman" w:hAnsi="Arial" w:cs="Arial"/>
          <w:sz w:val="20"/>
          <w:szCs w:val="20"/>
          <w:lang w:val="en"/>
        </w:rPr>
      </w:pPr>
    </w:p>
    <w:p w14:paraId="66B97A87" w14:textId="77777777" w:rsidR="00DF181C" w:rsidRPr="00EE203D" w:rsidRDefault="00FD2186">
      <w:pPr>
        <w:spacing w:after="0"/>
        <w:rPr>
          <w:rFonts w:ascii="Arial" w:eastAsia="Times New Roman" w:hAnsi="Arial" w:cs="Arial"/>
          <w:b/>
          <w:bCs/>
          <w:sz w:val="20"/>
          <w:szCs w:val="20"/>
          <w:lang w:val="en"/>
        </w:rPr>
      </w:pPr>
      <w:proofErr w:type="spellStart"/>
      <w:r w:rsidRPr="00EE203D">
        <w:rPr>
          <w:rFonts w:ascii="Arial" w:eastAsia="Times New Roman" w:hAnsi="Arial" w:cs="Arial"/>
          <w:b/>
          <w:bCs/>
          <w:sz w:val="20"/>
          <w:szCs w:val="20"/>
          <w:lang w:val="en"/>
        </w:rPr>
        <w:t>pM</w:t>
      </w:r>
      <w:proofErr w:type="spellEnd"/>
      <w:r w:rsidRPr="00EE203D">
        <w:rPr>
          <w:rFonts w:ascii="Arial" w:eastAsia="Times New Roman" w:hAnsi="Arial" w:cs="Arial"/>
          <w:b/>
          <w:bCs/>
          <w:sz w:val="20"/>
          <w:szCs w:val="20"/>
          <w:lang w:val="en"/>
        </w:rPr>
        <w:t xml:space="preserve"> Category (required only if confirmed pathologically) </w:t>
      </w:r>
    </w:p>
    <w:p w14:paraId="749E80C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applicable - </w:t>
      </w:r>
      <w:proofErr w:type="spellStart"/>
      <w:r w:rsidRPr="00EE203D">
        <w:rPr>
          <w:rFonts w:ascii="Arial" w:eastAsia="Times New Roman" w:hAnsi="Arial" w:cs="Arial"/>
          <w:sz w:val="20"/>
          <w:szCs w:val="20"/>
          <w:lang w:val="en"/>
        </w:rPr>
        <w:t>pM</w:t>
      </w:r>
      <w:proofErr w:type="spellEnd"/>
      <w:r w:rsidRPr="00EE203D">
        <w:rPr>
          <w:rFonts w:ascii="Arial" w:eastAsia="Times New Roman" w:hAnsi="Arial" w:cs="Arial"/>
          <w:sz w:val="20"/>
          <w:szCs w:val="20"/>
          <w:lang w:val="en"/>
        </w:rPr>
        <w:t xml:space="preserve"> cannot be determined from the submitted specimen(s) </w:t>
      </w:r>
    </w:p>
    <w:p w14:paraId="7FC05106" w14:textId="77777777" w:rsidR="00DF181C" w:rsidRPr="00EE203D" w:rsidRDefault="00FD2186">
      <w:pPr>
        <w:spacing w:after="0"/>
        <w:rPr>
          <w:rFonts w:ascii="Arial" w:eastAsia="Times New Roman" w:hAnsi="Arial" w:cs="Arial"/>
          <w:i/>
          <w:iCs/>
          <w:sz w:val="16"/>
          <w:szCs w:val="16"/>
          <w:lang w:val="en"/>
        </w:rPr>
      </w:pPr>
      <w:r w:rsidRPr="00EE203D">
        <w:rPr>
          <w:rFonts w:ascii="Arial" w:eastAsia="Times New Roman" w:hAnsi="Arial" w:cs="Arial"/>
          <w:i/>
          <w:iCs/>
          <w:sz w:val="16"/>
          <w:szCs w:val="16"/>
          <w:vertAlign w:val="superscript"/>
          <w:lang w:val="en"/>
        </w:rPr>
        <w:t>#</w:t>
      </w:r>
      <w:r w:rsidRPr="00EE203D">
        <w:rPr>
          <w:rFonts w:ascii="Arial" w:eastAsia="Times New Roman" w:hAnsi="Arial" w:cs="Arial"/>
          <w:i/>
          <w:iCs/>
          <w:sz w:val="16"/>
          <w:szCs w:val="16"/>
          <w:lang w:val="en"/>
        </w:rPr>
        <w:t xml:space="preserve"> Including lymph node metastasis outside the true pelvis, lung, liver, cutaneous nodules distant from the primary site, and bone. </w:t>
      </w:r>
    </w:p>
    <w:p w14:paraId="42F69314" w14:textId="3559D4D4" w:rsidR="00EE203D" w:rsidRDefault="00FD2186" w:rsidP="003F0B99">
      <w:pPr>
        <w:spacing w:after="0"/>
        <w:rPr>
          <w:rFonts w:ascii="Arial" w:eastAsia="Times New Roman" w:hAnsi="Arial" w:cs="Arial"/>
          <w:b/>
          <w:bCs/>
          <w:sz w:val="20"/>
          <w:szCs w:val="20"/>
          <w:lang w:val="en"/>
        </w:rPr>
      </w:pPr>
      <w:r w:rsidRPr="00EE203D">
        <w:rPr>
          <w:rFonts w:ascii="Arial" w:eastAsia="Times New Roman" w:hAnsi="Arial" w:cs="Arial"/>
          <w:sz w:val="20"/>
          <w:szCs w:val="20"/>
          <w:lang w:val="en"/>
        </w:rPr>
        <w:t>___ pM1: Distant metastasis present</w:t>
      </w:r>
      <w:r w:rsidRPr="00EE203D">
        <w:rPr>
          <w:rFonts w:ascii="Arial" w:eastAsia="Times New Roman" w:hAnsi="Arial" w:cs="Arial"/>
          <w:sz w:val="20"/>
          <w:szCs w:val="20"/>
          <w:vertAlign w:val="superscript"/>
          <w:lang w:val="en"/>
        </w:rPr>
        <w:t>#</w:t>
      </w:r>
      <w:r w:rsidRPr="00EE203D">
        <w:rPr>
          <w:rFonts w:ascii="Arial" w:eastAsia="Times New Roman" w:hAnsi="Arial" w:cs="Arial"/>
          <w:sz w:val="20"/>
          <w:szCs w:val="20"/>
          <w:lang w:val="en"/>
        </w:rPr>
        <w:t xml:space="preserve"> </w:t>
      </w:r>
    </w:p>
    <w:p w14:paraId="791971CA" w14:textId="77777777" w:rsidR="003F0B99" w:rsidRDefault="003F0B99">
      <w:pPr>
        <w:spacing w:after="0"/>
        <w:rPr>
          <w:rFonts w:ascii="Arial" w:eastAsia="Times New Roman" w:hAnsi="Arial" w:cs="Arial"/>
          <w:b/>
          <w:bCs/>
          <w:sz w:val="20"/>
          <w:szCs w:val="20"/>
          <w:lang w:val="en"/>
        </w:rPr>
      </w:pPr>
    </w:p>
    <w:p w14:paraId="03B130C1" w14:textId="524696F1"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ADDITIONAL FINDINGS (Note </w:t>
      </w:r>
      <w:hyperlink w:anchor="2152" w:history="1">
        <w:r w:rsidRPr="00EE203D">
          <w:rPr>
            <w:rStyle w:val="Hyperlink"/>
            <w:rFonts w:ascii="Arial" w:eastAsia="Times New Roman" w:hAnsi="Arial" w:cs="Arial"/>
            <w:b/>
            <w:bCs/>
            <w:sz w:val="20"/>
            <w:szCs w:val="20"/>
            <w:lang w:val="en"/>
          </w:rPr>
          <w:t>K</w:t>
        </w:r>
      </w:hyperlink>
      <w:r w:rsidRPr="00EE203D">
        <w:rPr>
          <w:rFonts w:ascii="Arial" w:eastAsia="Times New Roman" w:hAnsi="Arial" w:cs="Arial"/>
          <w:b/>
          <w:bCs/>
          <w:sz w:val="20"/>
          <w:szCs w:val="20"/>
          <w:lang w:val="en"/>
        </w:rPr>
        <w:t xml:space="preserve">) </w:t>
      </w:r>
    </w:p>
    <w:p w14:paraId="3FA803C0" w14:textId="77777777" w:rsidR="00DF181C" w:rsidRPr="00EE203D" w:rsidRDefault="00DF181C">
      <w:pPr>
        <w:spacing w:after="0"/>
        <w:divId w:val="40054833"/>
        <w:rPr>
          <w:rFonts w:ascii="Arial" w:eastAsia="Times New Roman" w:hAnsi="Arial" w:cs="Arial"/>
          <w:sz w:val="20"/>
          <w:szCs w:val="20"/>
          <w:lang w:val="en"/>
        </w:rPr>
      </w:pPr>
    </w:p>
    <w:p w14:paraId="2BA4B9F6"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+Additional Findings (select all that apply) </w:t>
      </w:r>
    </w:p>
    <w:p w14:paraId="697EEAB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None identified </w:t>
      </w:r>
    </w:p>
    <w:p w14:paraId="44FF018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___ HPV-related penile intraepithelial neoplasia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warty type </w:t>
      </w:r>
    </w:p>
    <w:p w14:paraId="05E9DDA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___ HPV-related penile intraepithelial neoplasia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basaloid type </w:t>
      </w:r>
    </w:p>
    <w:p w14:paraId="77E9FC94"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___ HPV-related penile intraepithelial neoplasia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warty-basaloid type </w:t>
      </w:r>
    </w:p>
    <w:p w14:paraId="668BA59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Non-HPV-related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(differentiated [simplex] penile intraepithelial neoplasia) </w:t>
      </w:r>
    </w:p>
    <w:p w14:paraId="165C540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Pleomorphic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w:t>
      </w:r>
    </w:p>
    <w:p w14:paraId="6F100633"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Spindle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w:t>
      </w:r>
    </w:p>
    <w:p w14:paraId="54CAD02E"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Clear cell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w:t>
      </w:r>
    </w:p>
    <w:p w14:paraId="03A16615"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Pagetoid </w:t>
      </w:r>
      <w:proofErr w:type="spellStart"/>
      <w:r w:rsidRPr="00EE203D">
        <w:rPr>
          <w:rFonts w:ascii="Arial" w:eastAsia="Times New Roman" w:hAnsi="Arial" w:cs="Arial"/>
          <w:sz w:val="20"/>
          <w:szCs w:val="20"/>
          <w:lang w:val="en"/>
        </w:rPr>
        <w:t>PeIN</w:t>
      </w:r>
      <w:proofErr w:type="spellEnd"/>
      <w:r w:rsidRPr="00EE203D">
        <w:rPr>
          <w:rFonts w:ascii="Arial" w:eastAsia="Times New Roman" w:hAnsi="Arial" w:cs="Arial"/>
          <w:sz w:val="20"/>
          <w:szCs w:val="20"/>
          <w:lang w:val="en"/>
        </w:rPr>
        <w:t xml:space="preserve"> </w:t>
      </w:r>
    </w:p>
    <w:p w14:paraId="61D5E049"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Lichen </w:t>
      </w:r>
      <w:proofErr w:type="spellStart"/>
      <w:r w:rsidRPr="00EE203D">
        <w:rPr>
          <w:rFonts w:ascii="Arial" w:eastAsia="Times New Roman" w:hAnsi="Arial" w:cs="Arial"/>
          <w:sz w:val="20"/>
          <w:szCs w:val="20"/>
          <w:lang w:val="en"/>
        </w:rPr>
        <w:t>sclerosus</w:t>
      </w:r>
      <w:proofErr w:type="spellEnd"/>
      <w:r w:rsidRPr="00EE203D">
        <w:rPr>
          <w:rFonts w:ascii="Arial" w:eastAsia="Times New Roman" w:hAnsi="Arial" w:cs="Arial"/>
          <w:sz w:val="20"/>
          <w:szCs w:val="20"/>
          <w:lang w:val="en"/>
        </w:rPr>
        <w:t xml:space="preserve"> </w:t>
      </w:r>
    </w:p>
    <w:p w14:paraId="650A343F"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Squamous hyperplasia </w:t>
      </w:r>
    </w:p>
    <w:p w14:paraId="53834C06"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Condyloma acuminatum </w:t>
      </w:r>
    </w:p>
    <w:p w14:paraId="6F0854AC"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Other (specify): _________________ </w:t>
      </w:r>
    </w:p>
    <w:p w14:paraId="2DA54A2A" w14:textId="77777777" w:rsidR="00DF181C" w:rsidRPr="00EE203D" w:rsidRDefault="00DF181C">
      <w:pPr>
        <w:spacing w:after="0"/>
        <w:divId w:val="40054833"/>
        <w:rPr>
          <w:rFonts w:ascii="Arial" w:eastAsia="Times New Roman" w:hAnsi="Arial" w:cs="Arial"/>
          <w:sz w:val="20"/>
          <w:szCs w:val="20"/>
          <w:lang w:val="en"/>
        </w:rPr>
      </w:pPr>
    </w:p>
    <w:p w14:paraId="391AF484"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SPECIAL STUDIES </w:t>
      </w:r>
    </w:p>
    <w:p w14:paraId="5A233BD3" w14:textId="77777777" w:rsidR="00DF181C" w:rsidRPr="00EE203D" w:rsidRDefault="00DF181C">
      <w:pPr>
        <w:spacing w:after="0"/>
        <w:divId w:val="40054833"/>
        <w:rPr>
          <w:rFonts w:ascii="Arial" w:eastAsia="Times New Roman" w:hAnsi="Arial" w:cs="Arial"/>
          <w:sz w:val="20"/>
          <w:szCs w:val="20"/>
          <w:lang w:val="en"/>
        </w:rPr>
      </w:pPr>
    </w:p>
    <w:p w14:paraId="14BAFF9F"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+Ancillary Studies </w:t>
      </w:r>
    </w:p>
    <w:p w14:paraId="64ED34CD"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Specify: _________________ </w:t>
      </w:r>
    </w:p>
    <w:p w14:paraId="7B0F8598" w14:textId="77777777" w:rsidR="00DF181C" w:rsidRPr="00EE203D" w:rsidRDefault="00FD2186">
      <w:pPr>
        <w:spacing w:after="0"/>
        <w:rPr>
          <w:rFonts w:ascii="Arial" w:eastAsia="Times New Roman" w:hAnsi="Arial" w:cs="Arial"/>
          <w:sz w:val="20"/>
          <w:szCs w:val="20"/>
          <w:lang w:val="en"/>
        </w:rPr>
      </w:pPr>
      <w:r w:rsidRPr="00EE203D">
        <w:rPr>
          <w:rFonts w:ascii="Arial" w:eastAsia="Times New Roman" w:hAnsi="Arial" w:cs="Arial"/>
          <w:sz w:val="20"/>
          <w:szCs w:val="20"/>
          <w:lang w:val="en"/>
        </w:rPr>
        <w:t xml:space="preserve">___ Not performed </w:t>
      </w:r>
    </w:p>
    <w:p w14:paraId="1D85125B" w14:textId="77777777" w:rsidR="00DF181C" w:rsidRPr="00EE203D" w:rsidRDefault="00DF181C">
      <w:pPr>
        <w:spacing w:after="0"/>
        <w:divId w:val="40054833"/>
        <w:rPr>
          <w:rFonts w:ascii="Arial" w:eastAsia="Times New Roman" w:hAnsi="Arial" w:cs="Arial"/>
          <w:sz w:val="20"/>
          <w:szCs w:val="20"/>
          <w:lang w:val="en"/>
        </w:rPr>
      </w:pPr>
    </w:p>
    <w:p w14:paraId="151DE389"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COMMENTS </w:t>
      </w:r>
    </w:p>
    <w:p w14:paraId="36AEB445" w14:textId="77777777" w:rsidR="00DF181C" w:rsidRPr="00EE203D" w:rsidRDefault="00DF181C">
      <w:pPr>
        <w:spacing w:after="0"/>
        <w:divId w:val="40054833"/>
        <w:rPr>
          <w:rFonts w:ascii="Arial" w:eastAsia="Times New Roman" w:hAnsi="Arial" w:cs="Arial"/>
          <w:sz w:val="20"/>
          <w:szCs w:val="20"/>
          <w:lang w:val="en"/>
        </w:rPr>
      </w:pPr>
    </w:p>
    <w:p w14:paraId="67468911" w14:textId="77777777" w:rsidR="00DF181C" w:rsidRPr="00EE203D" w:rsidRDefault="00FD2186">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Comment(s): _________________ </w:t>
      </w:r>
    </w:p>
    <w:p w14:paraId="18052E64" w14:textId="77777777" w:rsidR="00DF181C" w:rsidRPr="00EE203D" w:rsidRDefault="00DF181C">
      <w:pPr>
        <w:spacing w:after="0"/>
        <w:divId w:val="40054833"/>
        <w:rPr>
          <w:rFonts w:ascii="Arial" w:eastAsia="Times New Roman" w:hAnsi="Arial" w:cs="Arial"/>
          <w:sz w:val="20"/>
          <w:szCs w:val="20"/>
          <w:lang w:val="en"/>
        </w:rPr>
      </w:pPr>
    </w:p>
    <w:p w14:paraId="1323B4C3" w14:textId="77777777" w:rsidR="00EE203D" w:rsidRDefault="00EE203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9D1644F" w14:textId="0875329F" w:rsidR="00DF181C" w:rsidRPr="000426C7" w:rsidRDefault="00FD2186" w:rsidP="000426C7">
      <w:pPr>
        <w:pBdr>
          <w:bottom w:val="single" w:sz="4" w:space="1" w:color="auto"/>
        </w:pBdr>
        <w:spacing w:after="0"/>
        <w:rPr>
          <w:rFonts w:ascii="Arial" w:eastAsia="Times New Roman" w:hAnsi="Arial" w:cs="Arial"/>
          <w:b/>
          <w:bCs/>
          <w:sz w:val="24"/>
          <w:szCs w:val="24"/>
          <w:lang w:val="en"/>
        </w:rPr>
      </w:pPr>
      <w:r w:rsidRPr="000426C7">
        <w:rPr>
          <w:rFonts w:ascii="Arial" w:eastAsia="Times New Roman" w:hAnsi="Arial" w:cs="Arial"/>
          <w:b/>
          <w:bCs/>
          <w:sz w:val="24"/>
          <w:szCs w:val="24"/>
          <w:lang w:val="en"/>
        </w:rPr>
        <w:lastRenderedPageBreak/>
        <w:t>Explanatory Notes</w:t>
      </w:r>
    </w:p>
    <w:p w14:paraId="63252FA1" w14:textId="77777777" w:rsidR="00EE203D" w:rsidRDefault="00EE203D">
      <w:pPr>
        <w:spacing w:after="0"/>
        <w:rPr>
          <w:rFonts w:ascii="Arial" w:eastAsia="Times New Roman" w:hAnsi="Arial" w:cs="Arial"/>
          <w:b/>
          <w:bCs/>
          <w:sz w:val="20"/>
          <w:szCs w:val="20"/>
          <w:lang w:val="en"/>
        </w:rPr>
      </w:pPr>
    </w:p>
    <w:p w14:paraId="6D81A1CE" w14:textId="77777777" w:rsid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A. Types of Foreskin</w:t>
      </w:r>
    </w:p>
    <w:p w14:paraId="01F6062C" w14:textId="77777777" w:rsid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sz w:val="20"/>
          <w:szCs w:val="20"/>
          <w:lang w:val="en"/>
        </w:rPr>
        <w:t>There are three foreskin types: in the short foreskin, the preputial orifice is located behind the glans corona; in the medium foreskin, the orifice is between the corona and the meatal orifice; in the long foreskin, the entire glans is covered and the meatus is not identified without retracting the foreskin. Phimotic foreskins are unretractable and long.</w:t>
      </w:r>
      <w:hyperlink w:anchor="8227" w:tooltip="Velazquez EF, Bock A, Soskin A,&#10;Codas R, Arbo M, Cubilla AL. Preputial variability and preferential association&#10;of long phimotic foreskins with penile cancer: an anatomic comparative study of&#10;types of foreskin in a general population and cancer patients. Am J " w:history="1">
        <w:r w:rsidRPr="00EE203D">
          <w:rPr>
            <w:rStyle w:val="Hyperlink"/>
            <w:rFonts w:ascii="Arial" w:eastAsia="Times New Roman" w:hAnsi="Arial" w:cs="Arial"/>
            <w:sz w:val="20"/>
            <w:szCs w:val="20"/>
            <w:vertAlign w:val="superscript"/>
            <w:lang w:val="en"/>
          </w:rPr>
          <w:t>1</w:t>
        </w:r>
      </w:hyperlink>
      <w:r w:rsidRPr="00EE203D">
        <w:rPr>
          <w:rFonts w:ascii="Arial" w:eastAsia="Times New Roman" w:hAnsi="Arial" w:cs="Arial"/>
          <w:sz w:val="20"/>
          <w:szCs w:val="20"/>
          <w:lang w:val="en"/>
        </w:rPr>
        <w:t> Phimosis is present in up to one-half of patients with penile carcinoma,</w:t>
      </w:r>
      <w:hyperlink w:anchor="8227" w:tooltip="Velazquez EF, Bock A, Soskin A,&#10;Codas R, Arbo M, Cubilla AL. Preputial variability and preferential association&#10;of long phimotic foreskins with penile cancer: an anatomic comparative study of&#10;types of foreskin in a general population and cancer patients. Am J " w:history="1">
        <w:r w:rsidRPr="00EE203D">
          <w:rPr>
            <w:rStyle w:val="Hyperlink"/>
            <w:rFonts w:ascii="Arial" w:eastAsia="Times New Roman" w:hAnsi="Arial" w:cs="Arial"/>
            <w:sz w:val="20"/>
            <w:szCs w:val="20"/>
            <w:vertAlign w:val="superscript"/>
            <w:lang w:val="en"/>
          </w:rPr>
          <w:t>1</w:t>
        </w:r>
      </w:hyperlink>
      <w:r w:rsidRPr="00EE203D">
        <w:rPr>
          <w:rFonts w:ascii="Arial" w:eastAsia="Times New Roman" w:hAnsi="Arial" w:cs="Arial"/>
          <w:sz w:val="20"/>
          <w:szCs w:val="20"/>
          <w:lang w:val="en"/>
        </w:rPr>
        <w:t> and its presence is considered a risk factor for the development of this tumor.</w:t>
      </w:r>
      <w:hyperlink w:anchor="8228" w:tooltip="Daling J, Madeleine MM, Johnson LG,&#10;et al. Penile cancer: importance of circumcision, human papillomavirus and&#10;smoking in in situ and invasive disease. Int J Cancer. 2005;116(4):606-616." w:history="1">
        <w:r w:rsidRPr="00EE203D">
          <w:rPr>
            <w:rStyle w:val="Hyperlink"/>
            <w:rFonts w:ascii="Arial" w:eastAsia="Times New Roman" w:hAnsi="Arial" w:cs="Arial"/>
            <w:sz w:val="20"/>
            <w:szCs w:val="20"/>
            <w:vertAlign w:val="superscript"/>
            <w:lang w:val="en"/>
          </w:rPr>
          <w:t>2,</w:t>
        </w:r>
      </w:hyperlink>
      <w:hyperlink w:anchor="8229" w:tooltip="Tsen HF, Morgenstern H, Mack T,&#10;Peters RK. Risk factors for penile cancer: results of a population-based&#10;case-control study in Los Angeles County (United States). Cancer Causes&#10;Control. 2002;12(3):267-277." w:history="1">
        <w:r w:rsidRPr="00EE203D">
          <w:rPr>
            <w:rStyle w:val="Hyperlink"/>
            <w:rFonts w:ascii="Arial" w:eastAsia="Times New Roman" w:hAnsi="Arial" w:cs="Arial"/>
            <w:sz w:val="20"/>
            <w:szCs w:val="20"/>
            <w:vertAlign w:val="superscript"/>
            <w:lang w:val="en"/>
          </w:rPr>
          <w:t>3,</w:t>
        </w:r>
      </w:hyperlink>
      <w:hyperlink w:anchor="8230" w:tooltip="Madsen BS, van den Brule AJ, Jensen&#10;HL, Wholfahrt J, Frisch M. Risk factors for squamous cell carcinoma of the&#10;penis: population-based case-control study in Denmark. Cancer Epidemiol&#10;Biomarkers Prev. 2008;17(10):2683-2691." w:history="1">
        <w:r w:rsidRPr="00EE203D">
          <w:rPr>
            <w:rStyle w:val="Hyperlink"/>
            <w:rFonts w:ascii="Arial" w:eastAsia="Times New Roman" w:hAnsi="Arial" w:cs="Arial"/>
            <w:sz w:val="20"/>
            <w:szCs w:val="20"/>
            <w:vertAlign w:val="superscript"/>
            <w:lang w:val="en"/>
          </w:rPr>
          <w:t>4</w:t>
        </w:r>
      </w:hyperlink>
    </w:p>
    <w:p w14:paraId="72CA8D56" w14:textId="77777777" w:rsidR="00EE203D" w:rsidRDefault="00EE203D" w:rsidP="00EE203D">
      <w:pPr>
        <w:spacing w:after="0"/>
        <w:jc w:val="both"/>
        <w:rPr>
          <w:rFonts w:ascii="Arial" w:eastAsia="Times New Roman" w:hAnsi="Arial" w:cs="Arial"/>
          <w:b/>
          <w:bCs/>
          <w:sz w:val="20"/>
          <w:szCs w:val="20"/>
          <w:lang w:val="en"/>
        </w:rPr>
      </w:pPr>
    </w:p>
    <w:p w14:paraId="3DA0E492" w14:textId="56576BAC" w:rsidR="00DF181C" w:rsidRPr="00EE203D" w:rsidRDefault="00FD2186" w:rsidP="00EE203D">
      <w:pPr>
        <w:spacing w:after="0" w:line="240" w:lineRule="auto"/>
        <w:contextualSpacing/>
        <w:rPr>
          <w:rFonts w:ascii="Arial" w:eastAsia="Times New Roman" w:hAnsi="Arial" w:cs="Arial"/>
          <w:b/>
          <w:bCs/>
          <w:sz w:val="20"/>
          <w:szCs w:val="20"/>
          <w:lang w:val="en"/>
        </w:rPr>
      </w:pPr>
      <w:r w:rsidRPr="00EE203D">
        <w:rPr>
          <w:rFonts w:ascii="Arial" w:eastAsia="Times New Roman" w:hAnsi="Arial" w:cs="Arial"/>
          <w:sz w:val="20"/>
          <w:szCs w:val="20"/>
          <w:lang w:val="en"/>
        </w:rPr>
        <w:t>References</w:t>
      </w:r>
    </w:p>
    <w:p w14:paraId="606D7A7F" w14:textId="77777777" w:rsidR="00DF181C" w:rsidRPr="00EE203D" w:rsidRDefault="00FD2186" w:rsidP="00EE203D">
      <w:pPr>
        <w:numPr>
          <w:ilvl w:val="0"/>
          <w:numId w:val="4"/>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 xml:space="preserve">Velazquez EF, Bock A, </w:t>
      </w:r>
      <w:proofErr w:type="spellStart"/>
      <w:r w:rsidRPr="00EE203D">
        <w:rPr>
          <w:rFonts w:ascii="Arial" w:hAnsi="Arial" w:cs="Arial"/>
          <w:sz w:val="20"/>
          <w:szCs w:val="20"/>
          <w:lang w:val="en"/>
        </w:rPr>
        <w:t>Soskin</w:t>
      </w:r>
      <w:proofErr w:type="spellEnd"/>
      <w:r w:rsidRPr="00EE203D">
        <w:rPr>
          <w:rFonts w:ascii="Arial" w:hAnsi="Arial" w:cs="Arial"/>
          <w:sz w:val="20"/>
          <w:szCs w:val="20"/>
          <w:lang w:val="en"/>
        </w:rPr>
        <w:t xml:space="preserve"> A, Codas R, </w:t>
      </w:r>
      <w:proofErr w:type="spellStart"/>
      <w:r w:rsidRPr="00EE203D">
        <w:rPr>
          <w:rFonts w:ascii="Arial" w:hAnsi="Arial" w:cs="Arial"/>
          <w:sz w:val="20"/>
          <w:szCs w:val="20"/>
          <w:lang w:val="en"/>
        </w:rPr>
        <w:t>Arbo</w:t>
      </w:r>
      <w:proofErr w:type="spellEnd"/>
      <w:r w:rsidRPr="00EE203D">
        <w:rPr>
          <w:rFonts w:ascii="Arial" w:hAnsi="Arial" w:cs="Arial"/>
          <w:sz w:val="20"/>
          <w:szCs w:val="20"/>
          <w:lang w:val="en"/>
        </w:rPr>
        <w:t xml:space="preserve"> M, </w:t>
      </w: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Preputial </w:t>
      </w:r>
      <w:proofErr w:type="gramStart"/>
      <w:r w:rsidRPr="00EE203D">
        <w:rPr>
          <w:rFonts w:ascii="Arial" w:hAnsi="Arial" w:cs="Arial"/>
          <w:sz w:val="20"/>
          <w:szCs w:val="20"/>
          <w:lang w:val="en"/>
        </w:rPr>
        <w:t>variability</w:t>
      </w:r>
      <w:proofErr w:type="gramEnd"/>
      <w:r w:rsidRPr="00EE203D">
        <w:rPr>
          <w:rFonts w:ascii="Arial" w:hAnsi="Arial" w:cs="Arial"/>
          <w:sz w:val="20"/>
          <w:szCs w:val="20"/>
          <w:lang w:val="en"/>
        </w:rPr>
        <w:t xml:space="preserve"> and preferential association of long phimotic foreskins with penile cancer: an anatomic comparative study of types of foreskin in a general population and cancer patients.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2003;27(7):994-998.</w:t>
      </w:r>
    </w:p>
    <w:p w14:paraId="63014296" w14:textId="77777777" w:rsidR="00DF181C" w:rsidRPr="00EE203D" w:rsidRDefault="00FD2186" w:rsidP="00EE203D">
      <w:pPr>
        <w:numPr>
          <w:ilvl w:val="0"/>
          <w:numId w:val="4"/>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Daling</w:t>
      </w:r>
      <w:proofErr w:type="spellEnd"/>
      <w:r w:rsidRPr="00EE203D">
        <w:rPr>
          <w:rFonts w:ascii="Arial" w:hAnsi="Arial" w:cs="Arial"/>
          <w:sz w:val="20"/>
          <w:szCs w:val="20"/>
          <w:lang w:val="en"/>
        </w:rPr>
        <w:t xml:space="preserve"> J, Madeleine MM, Johnson LG, et al. Penile cancer: importance of circumcision, human papillomavirus and smoking in in situ and invasive disease. Int J Cancer. 2005;116(4):606-616.</w:t>
      </w:r>
    </w:p>
    <w:p w14:paraId="42645646" w14:textId="77777777" w:rsidR="00DF181C" w:rsidRPr="00EE203D" w:rsidRDefault="00FD2186" w:rsidP="00EE203D">
      <w:pPr>
        <w:numPr>
          <w:ilvl w:val="0"/>
          <w:numId w:val="4"/>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Tsen</w:t>
      </w:r>
      <w:proofErr w:type="spellEnd"/>
      <w:r w:rsidRPr="00EE203D">
        <w:rPr>
          <w:rFonts w:ascii="Arial" w:hAnsi="Arial" w:cs="Arial"/>
          <w:sz w:val="20"/>
          <w:szCs w:val="20"/>
          <w:lang w:val="en"/>
        </w:rPr>
        <w:t xml:space="preserve"> HF, Morgenstern H, Mack T, Peters RK. Risk factors for penile cancer: results of a population-based case-control study in Los Angeles County (United States). Cancer Causes Control. 2002;12(3):267-277.</w:t>
      </w:r>
    </w:p>
    <w:p w14:paraId="1E4E96D8" w14:textId="77777777" w:rsidR="00DF181C" w:rsidRPr="00EE203D" w:rsidRDefault="00FD2186" w:rsidP="00EE203D">
      <w:pPr>
        <w:numPr>
          <w:ilvl w:val="0"/>
          <w:numId w:val="4"/>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 xml:space="preserve">Madsen BS, van den Brule AJ, Jensen HL, </w:t>
      </w:r>
      <w:proofErr w:type="spellStart"/>
      <w:r w:rsidRPr="00EE203D">
        <w:rPr>
          <w:rFonts w:ascii="Arial" w:hAnsi="Arial" w:cs="Arial"/>
          <w:sz w:val="20"/>
          <w:szCs w:val="20"/>
          <w:lang w:val="en"/>
        </w:rPr>
        <w:t>Wholfahrt</w:t>
      </w:r>
      <w:proofErr w:type="spellEnd"/>
      <w:r w:rsidRPr="00EE203D">
        <w:rPr>
          <w:rFonts w:ascii="Arial" w:hAnsi="Arial" w:cs="Arial"/>
          <w:sz w:val="20"/>
          <w:szCs w:val="20"/>
          <w:lang w:val="en"/>
        </w:rPr>
        <w:t xml:space="preserve"> J, Frisch M. Risk factors for squamous cell carcinoma of the penis: population-based case-control study in Denmark. Cancer Epidemiol Biomarkers Prev. 2008;17(10):2683-2691.</w:t>
      </w:r>
    </w:p>
    <w:p w14:paraId="6DF68082" w14:textId="77777777" w:rsidR="00EE203D" w:rsidRDefault="00EE203D" w:rsidP="00EE203D">
      <w:pPr>
        <w:spacing w:after="0"/>
        <w:rPr>
          <w:rFonts w:ascii="Arial" w:eastAsia="Times New Roman" w:hAnsi="Arial" w:cs="Arial"/>
          <w:b/>
          <w:bCs/>
          <w:sz w:val="20"/>
          <w:szCs w:val="20"/>
          <w:lang w:val="en"/>
        </w:rPr>
      </w:pPr>
    </w:p>
    <w:p w14:paraId="47FDA706" w14:textId="4B53EEA1" w:rsidR="00DF181C" w:rsidRP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B. Histologic Subtype of Squamous Cell Carcinoma</w:t>
      </w:r>
    </w:p>
    <w:p w14:paraId="516478C7" w14:textId="77777777" w:rsidR="00EE203D" w:rsidRDefault="00FD2186" w:rsidP="00EE203D">
      <w:pPr>
        <w:spacing w:after="0"/>
        <w:jc w:val="both"/>
        <w:rPr>
          <w:rFonts w:ascii="Arial" w:hAnsi="Arial" w:cs="Arial"/>
          <w:sz w:val="20"/>
          <w:szCs w:val="20"/>
          <w:lang w:val="en"/>
        </w:rPr>
      </w:pPr>
      <w:r w:rsidRPr="00EE203D">
        <w:rPr>
          <w:rFonts w:ascii="Arial" w:hAnsi="Arial" w:cs="Arial"/>
          <w:bCs/>
          <w:kern w:val="20"/>
          <w:sz w:val="20"/>
          <w:szCs w:val="20"/>
          <w:lang w:val="en"/>
        </w:rPr>
        <w:t>The World Health Organization (WHO) classification of tumors of the penis was recently published.</w:t>
      </w:r>
      <w:hyperlink w:anchor="8235" w:tooltip="Moch H, Humphrey PA, Ulbright TM,&#10;Reuter VE. WHO Classification of Tumours of the Urinary System and Male Genital&#10;Organs. Geneva, Switzerland: WHO Press; 2016. &#10;" w:history="1">
        <w:r w:rsidRPr="00EE203D">
          <w:rPr>
            <w:rStyle w:val="Hyperlink"/>
            <w:rFonts w:ascii="Arial" w:hAnsi="Arial" w:cs="Arial"/>
            <w:sz w:val="20"/>
            <w:szCs w:val="20"/>
            <w:vertAlign w:val="superscript"/>
            <w:lang w:val="en"/>
          </w:rPr>
          <w:t>1</w:t>
        </w:r>
      </w:hyperlink>
      <w:r w:rsidRPr="00EE203D">
        <w:rPr>
          <w:rFonts w:ascii="Arial" w:hAnsi="Arial" w:cs="Arial"/>
          <w:sz w:val="20"/>
          <w:szCs w:val="20"/>
          <w:lang w:val="en"/>
        </w:rPr>
        <w:t> Most penile cancers are squamous cell carcinomas (SCC), and most arise from the epithelium of the distal portion of the penis (including glans, coronal sulcus, and mucosal surface of the prepuce). Squamous cell carcinoma of the usual type (keratinizing SCC) comprises about 50% to 60% of all cases.</w:t>
      </w:r>
      <w:hyperlink w:anchor="8236" w:tooltip="Epstein JH, Humphrey PA, Cubilla&#10;AL. Tumors of the Prostate Gland, Seminal Vesicles, Male Urethra, Penis and&#10;Scrotum. Washington, DC: Armed Forces Institute of Pathology; 2011 Atlas of Tumor&#10;Pathology." w:history="1">
        <w:r w:rsidRPr="00EE203D">
          <w:rPr>
            <w:rStyle w:val="Hyperlink"/>
            <w:rFonts w:ascii="Arial" w:hAnsi="Arial" w:cs="Arial"/>
            <w:sz w:val="20"/>
            <w:szCs w:val="20"/>
            <w:vertAlign w:val="superscript"/>
            <w:lang w:val="en"/>
          </w:rPr>
          <w:t>2,</w:t>
        </w:r>
      </w:hyperlink>
      <w:hyperlink w:anchor="8237" w:tooltip="Cubilla AL, Dillner J, Schellhammer&#10;PF, Horenblas S. Malignant epithelial tumors. In: Eble JN, Sauter G, Epstein J,&#10;Sesterhenn I, eds. Pathology and Genetics of Tumors of the Urinary System and&#10;Male Genital Organs. Lyon, France: IARC Press; 2004. World Health " w:history="1">
        <w:r w:rsidRPr="00EE203D">
          <w:rPr>
            <w:rStyle w:val="Hyperlink"/>
            <w:rFonts w:ascii="Arial" w:hAnsi="Arial" w:cs="Arial"/>
            <w:sz w:val="20"/>
            <w:szCs w:val="20"/>
            <w:vertAlign w:val="superscript"/>
            <w:lang w:val="en"/>
          </w:rPr>
          <w:t>3,</w:t>
        </w:r>
      </w:hyperlink>
      <w:hyperlink w:anchor="8238" w:tooltip="Velazquez&#10;EF, Barreto JE, Ayala G, Cubilla AL. Penis. In: Mills SE, Carter D, Greenson&#10;JK, et al, eds. Sternberg’s Diagnostic Surgical Pathology. 5th ed.&#10;Philadelphia, PA: Lippincot Williams &amp; Wilkins; 2009." w:history="1">
        <w:r w:rsidRPr="00EE203D">
          <w:rPr>
            <w:rStyle w:val="Hyperlink"/>
            <w:rFonts w:ascii="Arial" w:hAnsi="Arial" w:cs="Arial"/>
            <w:sz w:val="20"/>
            <w:szCs w:val="20"/>
            <w:vertAlign w:val="superscript"/>
            <w:lang w:val="en"/>
          </w:rPr>
          <w:t>4</w:t>
        </w:r>
      </w:hyperlink>
      <w:r w:rsidRPr="00EE203D">
        <w:rPr>
          <w:rFonts w:ascii="Arial" w:hAnsi="Arial" w:cs="Arial"/>
          <w:sz w:val="20"/>
          <w:szCs w:val="20"/>
          <w:lang w:val="en"/>
        </w:rPr>
        <w:t> There are other SCC variants showing distinctive morphological and outcome features.</w:t>
      </w:r>
      <w:hyperlink w:anchor="8237" w:tooltip="Cubilla AL, Dillner J, Schellhammer&#10;PF, Horenblas S. Malignant epithelial tumors. In: Eble JN, Sauter G, Epstein J,&#10;Sesterhenn I, eds. Pathology and Genetics of Tumors of the Urinary System and&#10;Male Genital Organs. Lyon, France: IARC Press; 2004. World Health " w:history="1">
        <w:r w:rsidRPr="00EE203D">
          <w:rPr>
            <w:rStyle w:val="Hyperlink"/>
            <w:rFonts w:ascii="Arial" w:hAnsi="Arial" w:cs="Arial"/>
            <w:sz w:val="20"/>
            <w:szCs w:val="20"/>
            <w:vertAlign w:val="superscript"/>
            <w:lang w:val="en"/>
          </w:rPr>
          <w:t>3,</w:t>
        </w:r>
      </w:hyperlink>
      <w:hyperlink w:anchor="8238" w:tooltip="Velazquez&#10;EF, Barreto JE, Ayala G, Cubilla AL. Penis. In: Mills SE, Carter D, Greenson&#10;JK, et al, eds. Sternberg’s Diagnostic Surgical Pathology. 5th ed.&#10;Philadelphia, PA: Lippincot Williams &amp; Wilkins; 2009." w:history="1">
        <w:r w:rsidRPr="00EE203D">
          <w:rPr>
            <w:rStyle w:val="Hyperlink"/>
            <w:rFonts w:ascii="Arial" w:hAnsi="Arial" w:cs="Arial"/>
            <w:sz w:val="20"/>
            <w:szCs w:val="20"/>
            <w:vertAlign w:val="superscript"/>
            <w:lang w:val="en"/>
          </w:rPr>
          <w:t>4,</w:t>
        </w:r>
      </w:hyperlink>
      <w:hyperlink w:anchor="8239" w:tooltip="Cubilla AL, Reuter V, Velazquez E,&#10;Piris A, Saito S, Young RH. Histologic classification of penile carcinoma and&#10;its relation to outcome in 61 patients with primary resection. Int J Surg&#10;Pathol. 2001;9(2):111-120." w:history="1">
        <w:r w:rsidRPr="00EE203D">
          <w:rPr>
            <w:rStyle w:val="Hyperlink"/>
            <w:rFonts w:ascii="Arial" w:hAnsi="Arial" w:cs="Arial"/>
            <w:sz w:val="20"/>
            <w:szCs w:val="20"/>
            <w:vertAlign w:val="superscript"/>
            <w:lang w:val="en"/>
          </w:rPr>
          <w:t>5</w:t>
        </w:r>
      </w:hyperlink>
      <w:r w:rsidRPr="00EE203D">
        <w:rPr>
          <w:rFonts w:ascii="Arial" w:hAnsi="Arial" w:cs="Arial"/>
          <w:sz w:val="20"/>
          <w:szCs w:val="20"/>
          <w:lang w:val="en"/>
        </w:rPr>
        <w:t> The different histological subtypes correlate with different rates of regional/nodal and systemic dissemination. Penile cancer subtypes can be prognostically stratified in three groups. The low-risk group includes verruciform tumors such as verrucous, papillary, and warty/</w:t>
      </w:r>
      <w:proofErr w:type="spellStart"/>
      <w:r w:rsidRPr="00EE203D">
        <w:rPr>
          <w:rFonts w:ascii="Arial" w:hAnsi="Arial" w:cs="Arial"/>
          <w:sz w:val="20"/>
          <w:szCs w:val="20"/>
          <w:lang w:val="en"/>
        </w:rPr>
        <w:t>condylomatous</w:t>
      </w:r>
      <w:proofErr w:type="spellEnd"/>
      <w:r w:rsidRPr="00EE203D">
        <w:rPr>
          <w:rFonts w:ascii="Arial" w:hAnsi="Arial" w:cs="Arial"/>
          <w:sz w:val="20"/>
          <w:szCs w:val="20"/>
          <w:lang w:val="en"/>
        </w:rPr>
        <w:t xml:space="preserve"> carcinomas.</w:t>
      </w:r>
      <w:hyperlink w:anchor="8239" w:tooltip="Cubilla AL, Reuter V, Velazquez E,&#10;Piris A, Saito S, Young RH. Histologic classification of penile carcinoma and&#10;its relation to outcome in 61 patients with primary resection. Int J Surg&#10;Pathol. 2001;9(2):111-120." w:history="1">
        <w:r w:rsidRPr="00EE203D">
          <w:rPr>
            <w:rStyle w:val="Hyperlink"/>
            <w:rFonts w:ascii="Arial" w:hAnsi="Arial" w:cs="Arial"/>
            <w:sz w:val="20"/>
            <w:szCs w:val="20"/>
            <w:vertAlign w:val="superscript"/>
            <w:lang w:val="en"/>
          </w:rPr>
          <w:t>5,</w:t>
        </w:r>
      </w:hyperlink>
      <w:hyperlink w:anchor="8240" w:tooltip="Cubilla AL, Velazques EF, Reuter&#10;VE, Oliva E, Mihm MC Jr, Young RH. Warty (condylomatous) squamous cell&#10;carcinoma of the penis: a report of 11 cases and proposed classification of&#10;verruciform tumors penile tumors. Am J Surg Pathol. 2000;24(4):505-512." w:history="1">
        <w:r w:rsidRPr="00EE203D">
          <w:rPr>
            <w:rStyle w:val="Hyperlink"/>
            <w:rFonts w:ascii="Arial" w:hAnsi="Arial" w:cs="Arial"/>
            <w:sz w:val="20"/>
            <w:szCs w:val="20"/>
            <w:vertAlign w:val="superscript"/>
            <w:lang w:val="en"/>
          </w:rPr>
          <w:t>6</w:t>
        </w:r>
      </w:hyperlink>
      <w:r w:rsidRPr="00EE203D">
        <w:rPr>
          <w:rFonts w:ascii="Arial" w:hAnsi="Arial" w:cs="Arial"/>
          <w:sz w:val="20"/>
          <w:szCs w:val="20"/>
          <w:lang w:val="en"/>
        </w:rPr>
        <w:t xml:space="preserve"> More recently described subtypes, such as </w:t>
      </w:r>
      <w:proofErr w:type="spellStart"/>
      <w:r w:rsidRPr="00EE203D">
        <w:rPr>
          <w:rFonts w:ascii="Arial" w:hAnsi="Arial" w:cs="Arial"/>
          <w:sz w:val="20"/>
          <w:szCs w:val="20"/>
          <w:lang w:val="en"/>
        </w:rPr>
        <w:t>pseudohyperplastic</w:t>
      </w:r>
      <w:proofErr w:type="spellEnd"/>
      <w:r w:rsidRPr="00EE203D">
        <w:rPr>
          <w:rFonts w:ascii="Arial" w:hAnsi="Arial" w:cs="Arial"/>
          <w:sz w:val="20"/>
          <w:szCs w:val="20"/>
          <w:lang w:val="en"/>
        </w:rPr>
        <w:t xml:space="preserve"> and carcinoma </w:t>
      </w:r>
      <w:proofErr w:type="spellStart"/>
      <w:r w:rsidRPr="00EE203D">
        <w:rPr>
          <w:rFonts w:ascii="Arial" w:hAnsi="Arial" w:cs="Arial"/>
          <w:sz w:val="20"/>
          <w:szCs w:val="20"/>
          <w:lang w:val="en"/>
        </w:rPr>
        <w:t>cuniculatum</w:t>
      </w:r>
      <w:proofErr w:type="spellEnd"/>
      <w:r w:rsidRPr="00EE203D">
        <w:rPr>
          <w:rFonts w:ascii="Arial" w:hAnsi="Arial" w:cs="Arial"/>
          <w:sz w:val="20"/>
          <w:szCs w:val="20"/>
          <w:lang w:val="en"/>
        </w:rPr>
        <w:t xml:space="preserve"> of the penis, also belong to this category of excellent prognosis.</w:t>
      </w:r>
      <w:hyperlink w:anchor="8241" w:tooltip="Cubilla AL, Velazquez EF, Young RH.&#10;Pseudohyperplastic squamous cell carcinoma of the penis associated with lichen&#10;sclerosus — an extremely well-differentiated nonverruciform neoplasm that&#10;preferentially affects the foreskin and is frequently misdiagnosed: a r" w:history="1">
        <w:r w:rsidRPr="00EE203D">
          <w:rPr>
            <w:rStyle w:val="Hyperlink"/>
            <w:rFonts w:ascii="Arial" w:hAnsi="Arial" w:cs="Arial"/>
            <w:sz w:val="20"/>
            <w:szCs w:val="20"/>
            <w:vertAlign w:val="superscript"/>
            <w:lang w:val="en"/>
          </w:rPr>
          <w:t>7,</w:t>
        </w:r>
      </w:hyperlink>
      <w:hyperlink w:anchor="8242" w:tooltip="Barreto JE, Velazquez EF, Ayala E,&#10;Torres J, Cubilla AL. Carcinoma cuniculatum of the penis — a distinctive&#10;variant of penile squamous cell carcinoma: report of 7 cases. Am J Surg Pathol.&#10;2007;31(1):71-75. " w:history="1">
        <w:r w:rsidRPr="00EE203D">
          <w:rPr>
            <w:rStyle w:val="Hyperlink"/>
            <w:rFonts w:ascii="Arial" w:hAnsi="Arial" w:cs="Arial"/>
            <w:sz w:val="20"/>
            <w:szCs w:val="20"/>
            <w:vertAlign w:val="superscript"/>
            <w:lang w:val="en"/>
          </w:rPr>
          <w:t>8</w:t>
        </w:r>
      </w:hyperlink>
      <w:r w:rsidRPr="00EE203D">
        <w:rPr>
          <w:rFonts w:ascii="Arial" w:hAnsi="Arial" w:cs="Arial"/>
          <w:sz w:val="20"/>
          <w:szCs w:val="20"/>
          <w:lang w:val="en"/>
        </w:rPr>
        <w:t xml:space="preserve"> The high-risk category is comprised by basaloid, </w:t>
      </w:r>
      <w:proofErr w:type="spellStart"/>
      <w:r w:rsidRPr="00EE203D">
        <w:rPr>
          <w:rFonts w:ascii="Arial" w:hAnsi="Arial" w:cs="Arial"/>
          <w:sz w:val="20"/>
          <w:szCs w:val="20"/>
          <w:lang w:val="en"/>
        </w:rPr>
        <w:t>sarcomatoid</w:t>
      </w:r>
      <w:proofErr w:type="spellEnd"/>
      <w:r w:rsidRPr="00EE203D">
        <w:rPr>
          <w:rFonts w:ascii="Arial" w:hAnsi="Arial" w:cs="Arial"/>
          <w:sz w:val="20"/>
          <w:szCs w:val="20"/>
          <w:lang w:val="en"/>
        </w:rPr>
        <w:t xml:space="preserve">, </w:t>
      </w:r>
      <w:proofErr w:type="spellStart"/>
      <w:r w:rsidRPr="00EE203D">
        <w:rPr>
          <w:rFonts w:ascii="Arial" w:hAnsi="Arial" w:cs="Arial"/>
          <w:sz w:val="20"/>
          <w:szCs w:val="20"/>
          <w:lang w:val="en"/>
        </w:rPr>
        <w:t>adenosquamous</w:t>
      </w:r>
      <w:proofErr w:type="spellEnd"/>
      <w:r w:rsidRPr="00EE203D">
        <w:rPr>
          <w:rFonts w:ascii="Arial" w:hAnsi="Arial" w:cs="Arial"/>
          <w:sz w:val="20"/>
          <w:szCs w:val="20"/>
          <w:lang w:val="en"/>
        </w:rPr>
        <w:t>, and poorly differentiated SCC of the usual type.</w:t>
      </w:r>
      <w:hyperlink w:anchor="8243" w:tooltip="Cubilla AL, Reuter VE, Gregoire L,&#10;et al. Basaloid squamous cell carcinoma: a distinctive HPV related penile&#10;neoplasm: a report of 20 cases. Am J Surg Pathol. 1998;22(6):751-761." w:history="1">
        <w:r w:rsidRPr="00EE203D">
          <w:rPr>
            <w:rStyle w:val="Hyperlink"/>
            <w:rFonts w:ascii="Arial" w:hAnsi="Arial" w:cs="Arial"/>
            <w:sz w:val="20"/>
            <w:szCs w:val="20"/>
            <w:vertAlign w:val="superscript"/>
            <w:lang w:val="en"/>
          </w:rPr>
          <w:t>9,</w:t>
        </w:r>
      </w:hyperlink>
      <w:hyperlink w:anchor="8244" w:tooltip="Velazquez EF, Melamed J, Barreto&#10;JE, Aguero F, Cubilla AL. Sarcomatoid carcinoma of the penis: a&#10;clinico-pathological study of 14 cases. Am J Surg Pathol. 2005;29(9):1152-1158." w:history="1">
        <w:r w:rsidRPr="00EE203D">
          <w:rPr>
            <w:rStyle w:val="Hyperlink"/>
            <w:rFonts w:ascii="Arial" w:hAnsi="Arial" w:cs="Arial"/>
            <w:sz w:val="20"/>
            <w:szCs w:val="20"/>
            <w:vertAlign w:val="superscript"/>
            <w:lang w:val="en"/>
          </w:rPr>
          <w:t>10,</w:t>
        </w:r>
      </w:hyperlink>
      <w:hyperlink w:anchor="8245" w:tooltip="Cubilla AL, Ayala MT, Barreto JE,&#10;Bellasai JG, Nöel JC. Surface adenosquamous carcinoma of the penis: a report of&#10;three cases. Am J Surg Pathol. 1996;20(2):156-160." w:history="1">
        <w:r w:rsidRPr="00EE203D">
          <w:rPr>
            <w:rStyle w:val="Hyperlink"/>
            <w:rFonts w:ascii="Arial" w:hAnsi="Arial" w:cs="Arial"/>
            <w:sz w:val="20"/>
            <w:szCs w:val="20"/>
            <w:vertAlign w:val="superscript"/>
            <w:lang w:val="en"/>
          </w:rPr>
          <w:t>11</w:t>
        </w:r>
      </w:hyperlink>
      <w:r w:rsidRPr="00EE203D">
        <w:rPr>
          <w:rFonts w:ascii="Arial" w:hAnsi="Arial" w:cs="Arial"/>
          <w:sz w:val="20"/>
          <w:szCs w:val="20"/>
          <w:lang w:val="en"/>
        </w:rPr>
        <w:t> There is an intermediate category of metastatic risk that includes most SCCs of the usual type, some mixed neoplasms (such as hybrid verrucous carcinomas), and high-grade variants of warty/</w:t>
      </w:r>
      <w:proofErr w:type="spellStart"/>
      <w:r w:rsidRPr="00EE203D">
        <w:rPr>
          <w:rFonts w:ascii="Arial" w:hAnsi="Arial" w:cs="Arial"/>
          <w:sz w:val="20"/>
          <w:szCs w:val="20"/>
          <w:lang w:val="en"/>
        </w:rPr>
        <w:t>condylomatous</w:t>
      </w:r>
      <w:proofErr w:type="spellEnd"/>
      <w:r w:rsidRPr="00EE203D">
        <w:rPr>
          <w:rFonts w:ascii="Arial" w:hAnsi="Arial" w:cs="Arial"/>
          <w:sz w:val="20"/>
          <w:szCs w:val="20"/>
          <w:lang w:val="en"/>
        </w:rPr>
        <w:t xml:space="preserve"> carcinomas.</w:t>
      </w:r>
      <w:hyperlink w:anchor="8240" w:tooltip="Cubilla AL, Velazques EF, Reuter&#10;VE, Oliva E, Mihm MC Jr, Young RH. Warty (condylomatous) squamous cell&#10;carcinoma of the penis: a report of 11 cases and proposed classification of&#10;verruciform tumors penile tumors. Am J Surg Pathol. 2000;24(4):505-512." w:history="1">
        <w:r w:rsidRPr="00EE203D">
          <w:rPr>
            <w:rStyle w:val="Hyperlink"/>
            <w:rFonts w:ascii="Arial" w:hAnsi="Arial" w:cs="Arial"/>
            <w:sz w:val="20"/>
            <w:szCs w:val="20"/>
            <w:vertAlign w:val="superscript"/>
            <w:lang w:val="en"/>
          </w:rPr>
          <w:t>6</w:t>
        </w:r>
      </w:hyperlink>
    </w:p>
    <w:p w14:paraId="6EF8B6F7" w14:textId="77777777" w:rsidR="00EE203D" w:rsidRDefault="00EE203D" w:rsidP="00EE203D">
      <w:pPr>
        <w:spacing w:after="0"/>
        <w:jc w:val="both"/>
        <w:rPr>
          <w:rFonts w:ascii="Arial" w:hAnsi="Arial" w:cs="Arial"/>
          <w:sz w:val="20"/>
          <w:szCs w:val="20"/>
          <w:lang w:val="en"/>
        </w:rPr>
      </w:pPr>
    </w:p>
    <w:p w14:paraId="29FD82F7" w14:textId="77777777" w:rsidR="00EE203D" w:rsidRDefault="00FD2186" w:rsidP="00EE203D">
      <w:pPr>
        <w:spacing w:after="0" w:line="240" w:lineRule="auto"/>
        <w:contextualSpacing/>
        <w:rPr>
          <w:rFonts w:ascii="Arial" w:hAnsi="Arial" w:cs="Arial"/>
          <w:sz w:val="20"/>
          <w:szCs w:val="20"/>
          <w:lang w:val="en"/>
        </w:rPr>
      </w:pPr>
      <w:r w:rsidRPr="00EE203D">
        <w:rPr>
          <w:rFonts w:ascii="Arial" w:eastAsia="Times New Roman" w:hAnsi="Arial" w:cs="Arial"/>
          <w:sz w:val="20"/>
          <w:szCs w:val="20"/>
          <w:lang w:val="en"/>
        </w:rPr>
        <w:t>References</w:t>
      </w:r>
    </w:p>
    <w:p w14:paraId="6251D3F9" w14:textId="77777777" w:rsidR="00EE203D" w:rsidRDefault="00FD2186" w:rsidP="00EE203D">
      <w:pPr>
        <w:numPr>
          <w:ilvl w:val="0"/>
          <w:numId w:val="18"/>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Moch</w:t>
      </w:r>
      <w:proofErr w:type="spellEnd"/>
      <w:r w:rsidRPr="00EE203D">
        <w:rPr>
          <w:rFonts w:ascii="Arial" w:hAnsi="Arial" w:cs="Arial"/>
          <w:sz w:val="20"/>
          <w:szCs w:val="20"/>
          <w:lang w:val="en"/>
        </w:rPr>
        <w:t xml:space="preserve"> H, Humphrey PA, </w:t>
      </w:r>
      <w:proofErr w:type="spellStart"/>
      <w:r w:rsidRPr="00EE203D">
        <w:rPr>
          <w:rFonts w:ascii="Arial" w:hAnsi="Arial" w:cs="Arial"/>
          <w:sz w:val="20"/>
          <w:szCs w:val="20"/>
          <w:lang w:val="en"/>
        </w:rPr>
        <w:t>Ulbright</w:t>
      </w:r>
      <w:proofErr w:type="spellEnd"/>
      <w:r w:rsidRPr="00EE203D">
        <w:rPr>
          <w:rFonts w:ascii="Arial" w:hAnsi="Arial" w:cs="Arial"/>
          <w:sz w:val="20"/>
          <w:szCs w:val="20"/>
          <w:lang w:val="en"/>
        </w:rPr>
        <w:t xml:space="preserve"> TM, Reuter VE. WHO Classification of </w:t>
      </w:r>
      <w:proofErr w:type="spellStart"/>
      <w:r w:rsidRPr="00EE203D">
        <w:rPr>
          <w:rFonts w:ascii="Arial" w:hAnsi="Arial" w:cs="Arial"/>
          <w:sz w:val="20"/>
          <w:szCs w:val="20"/>
          <w:lang w:val="en"/>
        </w:rPr>
        <w:t>Tumours</w:t>
      </w:r>
      <w:proofErr w:type="spellEnd"/>
      <w:r w:rsidRPr="00EE203D">
        <w:rPr>
          <w:rFonts w:ascii="Arial" w:hAnsi="Arial" w:cs="Arial"/>
          <w:sz w:val="20"/>
          <w:szCs w:val="20"/>
          <w:lang w:val="en"/>
        </w:rPr>
        <w:t xml:space="preserve"> of the Urinary System and Male Genital Organs. Geneva, Switzerland: WHO Press; 2016.</w:t>
      </w:r>
    </w:p>
    <w:p w14:paraId="7774B196" w14:textId="77777777" w:rsidR="00EE203D" w:rsidRDefault="00FD2186" w:rsidP="00EE203D">
      <w:pPr>
        <w:numPr>
          <w:ilvl w:val="0"/>
          <w:numId w:val="18"/>
        </w:numPr>
        <w:spacing w:after="0" w:line="240" w:lineRule="auto"/>
        <w:contextualSpacing/>
        <w:rPr>
          <w:rFonts w:ascii="Arial" w:hAnsi="Arial" w:cs="Arial"/>
          <w:sz w:val="20"/>
          <w:szCs w:val="20"/>
          <w:lang w:val="en"/>
        </w:rPr>
      </w:pPr>
      <w:r w:rsidRPr="00EE203D">
        <w:rPr>
          <w:rFonts w:ascii="Arial" w:hAnsi="Arial" w:cs="Arial"/>
          <w:sz w:val="20"/>
          <w:szCs w:val="20"/>
          <w:lang w:val="en"/>
        </w:rPr>
        <w:t xml:space="preserve">Epstein JH, Humphrey PA, </w:t>
      </w: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Tumors of the Prostate Gland, Seminal Vesicles, Male Urethra, Penis and Scrotum. Washington, DC: Armed Forces Institute of Pathology; 2011 Atlas of Tumor Pathology.</w:t>
      </w:r>
    </w:p>
    <w:p w14:paraId="19A54916" w14:textId="77777777" w:rsidR="00EE203D" w:rsidRDefault="00FD2186" w:rsidP="00EE203D">
      <w:pPr>
        <w:numPr>
          <w:ilvl w:val="0"/>
          <w:numId w:val="18"/>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w:t>
      </w:r>
      <w:proofErr w:type="spellStart"/>
      <w:r w:rsidRPr="00EE203D">
        <w:rPr>
          <w:rFonts w:ascii="Arial" w:hAnsi="Arial" w:cs="Arial"/>
          <w:sz w:val="20"/>
          <w:szCs w:val="20"/>
          <w:lang w:val="en"/>
        </w:rPr>
        <w:t>Dillner</w:t>
      </w:r>
      <w:proofErr w:type="spellEnd"/>
      <w:r w:rsidRPr="00EE203D">
        <w:rPr>
          <w:rFonts w:ascii="Arial" w:hAnsi="Arial" w:cs="Arial"/>
          <w:sz w:val="20"/>
          <w:szCs w:val="20"/>
          <w:lang w:val="en"/>
        </w:rPr>
        <w:t xml:space="preserve"> J, </w:t>
      </w:r>
      <w:proofErr w:type="spellStart"/>
      <w:r w:rsidRPr="00EE203D">
        <w:rPr>
          <w:rFonts w:ascii="Arial" w:hAnsi="Arial" w:cs="Arial"/>
          <w:sz w:val="20"/>
          <w:szCs w:val="20"/>
          <w:lang w:val="en"/>
        </w:rPr>
        <w:t>Schellhammer</w:t>
      </w:r>
      <w:proofErr w:type="spellEnd"/>
      <w:r w:rsidRPr="00EE203D">
        <w:rPr>
          <w:rFonts w:ascii="Arial" w:hAnsi="Arial" w:cs="Arial"/>
          <w:sz w:val="20"/>
          <w:szCs w:val="20"/>
          <w:lang w:val="en"/>
        </w:rPr>
        <w:t xml:space="preserve"> PF, </w:t>
      </w:r>
      <w:proofErr w:type="spellStart"/>
      <w:r w:rsidRPr="00EE203D">
        <w:rPr>
          <w:rFonts w:ascii="Arial" w:hAnsi="Arial" w:cs="Arial"/>
          <w:sz w:val="20"/>
          <w:szCs w:val="20"/>
          <w:lang w:val="en"/>
        </w:rPr>
        <w:t>Horenblas</w:t>
      </w:r>
      <w:proofErr w:type="spellEnd"/>
      <w:r w:rsidRPr="00EE203D">
        <w:rPr>
          <w:rFonts w:ascii="Arial" w:hAnsi="Arial" w:cs="Arial"/>
          <w:sz w:val="20"/>
          <w:szCs w:val="20"/>
          <w:lang w:val="en"/>
        </w:rPr>
        <w:t xml:space="preserve"> S. Malignant epithelial tumors. In: </w:t>
      </w:r>
      <w:proofErr w:type="spellStart"/>
      <w:r w:rsidRPr="00EE203D">
        <w:rPr>
          <w:rFonts w:ascii="Arial" w:hAnsi="Arial" w:cs="Arial"/>
          <w:sz w:val="20"/>
          <w:szCs w:val="20"/>
          <w:lang w:val="en"/>
        </w:rPr>
        <w:t>Eble</w:t>
      </w:r>
      <w:proofErr w:type="spellEnd"/>
      <w:r w:rsidRPr="00EE203D">
        <w:rPr>
          <w:rFonts w:ascii="Arial" w:hAnsi="Arial" w:cs="Arial"/>
          <w:sz w:val="20"/>
          <w:szCs w:val="20"/>
          <w:lang w:val="en"/>
        </w:rPr>
        <w:t xml:space="preserve"> JN, Sauter G, Epstein J, </w:t>
      </w:r>
      <w:proofErr w:type="spellStart"/>
      <w:r w:rsidRPr="00EE203D">
        <w:rPr>
          <w:rFonts w:ascii="Arial" w:hAnsi="Arial" w:cs="Arial"/>
          <w:sz w:val="20"/>
          <w:szCs w:val="20"/>
          <w:lang w:val="en"/>
        </w:rPr>
        <w:t>Sesterhenn</w:t>
      </w:r>
      <w:proofErr w:type="spellEnd"/>
      <w:r w:rsidRPr="00EE203D">
        <w:rPr>
          <w:rFonts w:ascii="Arial" w:hAnsi="Arial" w:cs="Arial"/>
          <w:sz w:val="20"/>
          <w:szCs w:val="20"/>
          <w:lang w:val="en"/>
        </w:rPr>
        <w:t xml:space="preserve"> I, eds. Pathology and Genetics of Tumors of the Urinary System and Male Genital Organs. Lyon, France: IARC Press; 2004. World Health Organization Classification of </w:t>
      </w:r>
      <w:proofErr w:type="spellStart"/>
      <w:r w:rsidRPr="00EE203D">
        <w:rPr>
          <w:rFonts w:ascii="Arial" w:hAnsi="Arial" w:cs="Arial"/>
          <w:sz w:val="20"/>
          <w:szCs w:val="20"/>
          <w:lang w:val="en"/>
        </w:rPr>
        <w:t>Tumours</w:t>
      </w:r>
      <w:proofErr w:type="spellEnd"/>
      <w:r w:rsidRPr="00EE203D">
        <w:rPr>
          <w:rFonts w:ascii="Arial" w:hAnsi="Arial" w:cs="Arial"/>
          <w:sz w:val="20"/>
          <w:szCs w:val="20"/>
          <w:lang w:val="en"/>
        </w:rPr>
        <w:t>.</w:t>
      </w:r>
    </w:p>
    <w:p w14:paraId="30421D16" w14:textId="77777777" w:rsidR="00EE203D" w:rsidRPr="00EE203D" w:rsidRDefault="00FD2186" w:rsidP="00EE203D">
      <w:pPr>
        <w:numPr>
          <w:ilvl w:val="0"/>
          <w:numId w:val="18"/>
        </w:numPr>
        <w:spacing w:after="0" w:line="240" w:lineRule="auto"/>
        <w:contextualSpacing/>
        <w:rPr>
          <w:rFonts w:ascii="Arial" w:hAnsi="Arial" w:cs="Arial"/>
          <w:sz w:val="20"/>
          <w:szCs w:val="20"/>
          <w:lang w:val="en"/>
        </w:rPr>
      </w:pPr>
      <w:r w:rsidRPr="00EE203D">
        <w:rPr>
          <w:rFonts w:ascii="Arial" w:eastAsia="Times New Roman" w:hAnsi="Arial" w:cs="Arial"/>
          <w:sz w:val="20"/>
          <w:szCs w:val="20"/>
          <w:lang w:val="en"/>
        </w:rPr>
        <w:t xml:space="preserve">Velazquez EF, Barreto JE, Ayala G, </w:t>
      </w:r>
      <w:proofErr w:type="spellStart"/>
      <w:r w:rsidRPr="00EE203D">
        <w:rPr>
          <w:rFonts w:ascii="Arial" w:eastAsia="Times New Roman" w:hAnsi="Arial" w:cs="Arial"/>
          <w:sz w:val="20"/>
          <w:szCs w:val="20"/>
          <w:lang w:val="en"/>
        </w:rPr>
        <w:t>Cubilla</w:t>
      </w:r>
      <w:proofErr w:type="spellEnd"/>
      <w:r w:rsidRPr="00EE203D">
        <w:rPr>
          <w:rFonts w:ascii="Arial" w:eastAsia="Times New Roman" w:hAnsi="Arial" w:cs="Arial"/>
          <w:sz w:val="20"/>
          <w:szCs w:val="20"/>
          <w:lang w:val="en"/>
        </w:rPr>
        <w:t xml:space="preserve"> AL. Penis. In: Mills SE, Carter D, </w:t>
      </w:r>
      <w:proofErr w:type="spellStart"/>
      <w:r w:rsidRPr="00EE203D">
        <w:rPr>
          <w:rFonts w:ascii="Arial" w:eastAsia="Times New Roman" w:hAnsi="Arial" w:cs="Arial"/>
          <w:sz w:val="20"/>
          <w:szCs w:val="20"/>
          <w:lang w:val="en"/>
        </w:rPr>
        <w:t>Greenson</w:t>
      </w:r>
      <w:proofErr w:type="spellEnd"/>
      <w:r w:rsidRPr="00EE203D">
        <w:rPr>
          <w:rFonts w:ascii="Arial" w:eastAsia="Times New Roman" w:hAnsi="Arial" w:cs="Arial"/>
          <w:sz w:val="20"/>
          <w:szCs w:val="20"/>
          <w:lang w:val="en"/>
        </w:rPr>
        <w:t xml:space="preserve"> JK, et al, eds. Sternberg’s Diagnostic Surgical Pathology. 5th ed. Philadelphia, PA: </w:t>
      </w:r>
      <w:proofErr w:type="spellStart"/>
      <w:r w:rsidRPr="00EE203D">
        <w:rPr>
          <w:rFonts w:ascii="Arial" w:eastAsia="Times New Roman" w:hAnsi="Arial" w:cs="Arial"/>
          <w:sz w:val="20"/>
          <w:szCs w:val="20"/>
          <w:lang w:val="en"/>
        </w:rPr>
        <w:t>Lippincot</w:t>
      </w:r>
      <w:proofErr w:type="spellEnd"/>
      <w:r w:rsidRPr="00EE203D">
        <w:rPr>
          <w:rFonts w:ascii="Arial" w:eastAsia="Times New Roman" w:hAnsi="Arial" w:cs="Arial"/>
          <w:sz w:val="20"/>
          <w:szCs w:val="20"/>
          <w:lang w:val="en"/>
        </w:rPr>
        <w:t xml:space="preserve"> Williams &amp; Wilkins; 2009.</w:t>
      </w:r>
    </w:p>
    <w:p w14:paraId="77DC6E77" w14:textId="77777777" w:rsidR="00EE203D" w:rsidRDefault="00FD2186" w:rsidP="00EE203D">
      <w:pPr>
        <w:numPr>
          <w:ilvl w:val="0"/>
          <w:numId w:val="18"/>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lastRenderedPageBreak/>
        <w:t>Cubilla</w:t>
      </w:r>
      <w:proofErr w:type="spellEnd"/>
      <w:r w:rsidRPr="00EE203D">
        <w:rPr>
          <w:rFonts w:ascii="Arial" w:hAnsi="Arial" w:cs="Arial"/>
          <w:sz w:val="20"/>
          <w:szCs w:val="20"/>
          <w:lang w:val="en"/>
        </w:rPr>
        <w:t xml:space="preserve"> AL, Reuter V, Velazquez E, </w:t>
      </w:r>
      <w:proofErr w:type="spellStart"/>
      <w:r w:rsidRPr="00EE203D">
        <w:rPr>
          <w:rFonts w:ascii="Arial" w:hAnsi="Arial" w:cs="Arial"/>
          <w:sz w:val="20"/>
          <w:szCs w:val="20"/>
          <w:lang w:val="en"/>
        </w:rPr>
        <w:t>Piris</w:t>
      </w:r>
      <w:proofErr w:type="spellEnd"/>
      <w:r w:rsidRPr="00EE203D">
        <w:rPr>
          <w:rFonts w:ascii="Arial" w:hAnsi="Arial" w:cs="Arial"/>
          <w:sz w:val="20"/>
          <w:szCs w:val="20"/>
          <w:lang w:val="en"/>
        </w:rPr>
        <w:t xml:space="preserve"> A, Saito S, Young RH. Histologic classification of penile carcinoma and its relation to outcome in 61 patients with primary resection. Int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2001;9(2):111-120.</w:t>
      </w:r>
    </w:p>
    <w:p w14:paraId="2FDDB14A" w14:textId="77777777" w:rsidR="00EE203D" w:rsidRDefault="00FD2186" w:rsidP="00EE203D">
      <w:pPr>
        <w:numPr>
          <w:ilvl w:val="0"/>
          <w:numId w:val="18"/>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w:t>
      </w:r>
      <w:proofErr w:type="spellStart"/>
      <w:r w:rsidRPr="00EE203D">
        <w:rPr>
          <w:rFonts w:ascii="Arial" w:hAnsi="Arial" w:cs="Arial"/>
          <w:sz w:val="20"/>
          <w:szCs w:val="20"/>
          <w:lang w:val="en"/>
        </w:rPr>
        <w:t>Velazques</w:t>
      </w:r>
      <w:proofErr w:type="spellEnd"/>
      <w:r w:rsidRPr="00EE203D">
        <w:rPr>
          <w:rFonts w:ascii="Arial" w:hAnsi="Arial" w:cs="Arial"/>
          <w:sz w:val="20"/>
          <w:szCs w:val="20"/>
          <w:lang w:val="en"/>
        </w:rPr>
        <w:t xml:space="preserve"> EF, Reuter VE, Oliva E, Mihm MC Jr, Young RH. Warty (</w:t>
      </w:r>
      <w:proofErr w:type="spellStart"/>
      <w:r w:rsidRPr="00EE203D">
        <w:rPr>
          <w:rFonts w:ascii="Arial" w:hAnsi="Arial" w:cs="Arial"/>
          <w:sz w:val="20"/>
          <w:szCs w:val="20"/>
          <w:lang w:val="en"/>
        </w:rPr>
        <w:t>condylomatous</w:t>
      </w:r>
      <w:proofErr w:type="spellEnd"/>
      <w:r w:rsidRPr="00EE203D">
        <w:rPr>
          <w:rFonts w:ascii="Arial" w:hAnsi="Arial" w:cs="Arial"/>
          <w:sz w:val="20"/>
          <w:szCs w:val="20"/>
          <w:lang w:val="en"/>
        </w:rPr>
        <w:t xml:space="preserve">) squamous cell carcinoma of the penis: a report of 11 cases and proposed classification of verruciform tumors penile tumors.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2000;24(4):505-512.</w:t>
      </w:r>
    </w:p>
    <w:p w14:paraId="74B33BF4" w14:textId="77777777" w:rsidR="00EE203D" w:rsidRDefault="00FD2186" w:rsidP="00EE203D">
      <w:pPr>
        <w:numPr>
          <w:ilvl w:val="0"/>
          <w:numId w:val="18"/>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Velazquez EF, Young RH. </w:t>
      </w:r>
      <w:proofErr w:type="spellStart"/>
      <w:r w:rsidRPr="00EE203D">
        <w:rPr>
          <w:rFonts w:ascii="Arial" w:hAnsi="Arial" w:cs="Arial"/>
          <w:sz w:val="20"/>
          <w:szCs w:val="20"/>
          <w:lang w:val="en"/>
        </w:rPr>
        <w:t>Pseudohyperplastic</w:t>
      </w:r>
      <w:proofErr w:type="spellEnd"/>
      <w:r w:rsidRPr="00EE203D">
        <w:rPr>
          <w:rFonts w:ascii="Arial" w:hAnsi="Arial" w:cs="Arial"/>
          <w:sz w:val="20"/>
          <w:szCs w:val="20"/>
          <w:lang w:val="en"/>
        </w:rPr>
        <w:t xml:space="preserve"> squamous cell carcinoma of the penis associated with lichen </w:t>
      </w:r>
      <w:proofErr w:type="spellStart"/>
      <w:r w:rsidRPr="00EE203D">
        <w:rPr>
          <w:rFonts w:ascii="Arial" w:hAnsi="Arial" w:cs="Arial"/>
          <w:sz w:val="20"/>
          <w:szCs w:val="20"/>
          <w:lang w:val="en"/>
        </w:rPr>
        <w:t>sclerosus</w:t>
      </w:r>
      <w:proofErr w:type="spellEnd"/>
      <w:r w:rsidRPr="00EE203D">
        <w:rPr>
          <w:rFonts w:ascii="Arial" w:hAnsi="Arial" w:cs="Arial"/>
          <w:sz w:val="20"/>
          <w:szCs w:val="20"/>
          <w:lang w:val="en"/>
        </w:rPr>
        <w:t xml:space="preserve"> — an extremely well-differentiated </w:t>
      </w:r>
      <w:proofErr w:type="spellStart"/>
      <w:r w:rsidRPr="00EE203D">
        <w:rPr>
          <w:rFonts w:ascii="Arial" w:hAnsi="Arial" w:cs="Arial"/>
          <w:sz w:val="20"/>
          <w:szCs w:val="20"/>
          <w:lang w:val="en"/>
        </w:rPr>
        <w:t>nonverruciform</w:t>
      </w:r>
      <w:proofErr w:type="spellEnd"/>
      <w:r w:rsidRPr="00EE203D">
        <w:rPr>
          <w:rFonts w:ascii="Arial" w:hAnsi="Arial" w:cs="Arial"/>
          <w:sz w:val="20"/>
          <w:szCs w:val="20"/>
          <w:lang w:val="en"/>
        </w:rPr>
        <w:t xml:space="preserve"> neoplasm that preferentially affects the foreskin and is frequently misdiagnosed: a report of 10 cases of a distinctive clinicopathologic entity.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2004;28(7):895-900.</w:t>
      </w:r>
    </w:p>
    <w:p w14:paraId="5E8214BD" w14:textId="77777777" w:rsidR="00EE203D" w:rsidRDefault="00FD2186" w:rsidP="00EE203D">
      <w:pPr>
        <w:numPr>
          <w:ilvl w:val="0"/>
          <w:numId w:val="18"/>
        </w:numPr>
        <w:spacing w:after="0" w:line="240" w:lineRule="auto"/>
        <w:contextualSpacing/>
        <w:rPr>
          <w:rFonts w:ascii="Arial" w:hAnsi="Arial" w:cs="Arial"/>
          <w:sz w:val="20"/>
          <w:szCs w:val="20"/>
          <w:lang w:val="en"/>
        </w:rPr>
      </w:pPr>
      <w:r w:rsidRPr="00EE203D">
        <w:rPr>
          <w:rFonts w:ascii="Arial" w:hAnsi="Arial" w:cs="Arial"/>
          <w:sz w:val="20"/>
          <w:szCs w:val="20"/>
          <w:lang w:val="en"/>
        </w:rPr>
        <w:t xml:space="preserve">Barreto JE, Velazquez EF, Ayala E, Torres J, </w:t>
      </w: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Carcinoma </w:t>
      </w:r>
      <w:proofErr w:type="spellStart"/>
      <w:r w:rsidRPr="00EE203D">
        <w:rPr>
          <w:rFonts w:ascii="Arial" w:hAnsi="Arial" w:cs="Arial"/>
          <w:sz w:val="20"/>
          <w:szCs w:val="20"/>
          <w:lang w:val="en"/>
        </w:rPr>
        <w:t>cuniculatum</w:t>
      </w:r>
      <w:proofErr w:type="spellEnd"/>
      <w:r w:rsidRPr="00EE203D">
        <w:rPr>
          <w:rFonts w:ascii="Arial" w:hAnsi="Arial" w:cs="Arial"/>
          <w:sz w:val="20"/>
          <w:szCs w:val="20"/>
          <w:lang w:val="en"/>
        </w:rPr>
        <w:t xml:space="preserve"> of the penis — a distinctive variant of penile squamous cell carcinoma: report of 7 cases.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xml:space="preserve">. 2007;31(1):71-75. </w:t>
      </w:r>
    </w:p>
    <w:p w14:paraId="5F532888" w14:textId="77777777" w:rsidR="00EE203D" w:rsidRDefault="00FD2186" w:rsidP="00EE203D">
      <w:pPr>
        <w:numPr>
          <w:ilvl w:val="0"/>
          <w:numId w:val="18"/>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Reuter VE, Gregoire L, et al. Basaloid squamous cell carcinoma: a distinctive HPV related penile neoplasm: a report of 20 cases.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1998;22(6):751-761.</w:t>
      </w:r>
    </w:p>
    <w:p w14:paraId="2E5CF950" w14:textId="77777777" w:rsidR="00EE203D" w:rsidRDefault="00FD2186" w:rsidP="00EE203D">
      <w:pPr>
        <w:numPr>
          <w:ilvl w:val="0"/>
          <w:numId w:val="18"/>
        </w:numPr>
        <w:spacing w:after="0" w:line="240" w:lineRule="auto"/>
        <w:contextualSpacing/>
        <w:rPr>
          <w:rFonts w:ascii="Arial" w:hAnsi="Arial" w:cs="Arial"/>
          <w:sz w:val="20"/>
          <w:szCs w:val="20"/>
          <w:lang w:val="en"/>
        </w:rPr>
      </w:pPr>
      <w:r w:rsidRPr="00EE203D">
        <w:rPr>
          <w:rFonts w:ascii="Arial" w:hAnsi="Arial" w:cs="Arial"/>
          <w:sz w:val="20"/>
          <w:szCs w:val="20"/>
          <w:lang w:val="en"/>
        </w:rPr>
        <w:t xml:space="preserve">Velazquez EF, Melamed J, Barreto JE, Aguero F, </w:t>
      </w: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w:t>
      </w:r>
      <w:proofErr w:type="spellStart"/>
      <w:r w:rsidRPr="00EE203D">
        <w:rPr>
          <w:rFonts w:ascii="Arial" w:hAnsi="Arial" w:cs="Arial"/>
          <w:sz w:val="20"/>
          <w:szCs w:val="20"/>
          <w:lang w:val="en"/>
        </w:rPr>
        <w:t>Sarcomatoid</w:t>
      </w:r>
      <w:proofErr w:type="spellEnd"/>
      <w:r w:rsidRPr="00EE203D">
        <w:rPr>
          <w:rFonts w:ascii="Arial" w:hAnsi="Arial" w:cs="Arial"/>
          <w:sz w:val="20"/>
          <w:szCs w:val="20"/>
          <w:lang w:val="en"/>
        </w:rPr>
        <w:t xml:space="preserve"> carcinoma of the penis: a </w:t>
      </w:r>
      <w:proofErr w:type="spellStart"/>
      <w:r w:rsidRPr="00EE203D">
        <w:rPr>
          <w:rFonts w:ascii="Arial" w:hAnsi="Arial" w:cs="Arial"/>
          <w:sz w:val="20"/>
          <w:szCs w:val="20"/>
          <w:lang w:val="en"/>
        </w:rPr>
        <w:t>clinico</w:t>
      </w:r>
      <w:proofErr w:type="spellEnd"/>
      <w:r w:rsidRPr="00EE203D">
        <w:rPr>
          <w:rFonts w:ascii="Arial" w:hAnsi="Arial" w:cs="Arial"/>
          <w:sz w:val="20"/>
          <w:szCs w:val="20"/>
          <w:lang w:val="en"/>
        </w:rPr>
        <w:t xml:space="preserve">-pathological study of 14 cases.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2005;29(9):1152-1158.</w:t>
      </w:r>
    </w:p>
    <w:p w14:paraId="10CF49C2" w14:textId="0F89A3C8" w:rsidR="00DF181C" w:rsidRPr="00EE203D" w:rsidRDefault="00FD2186" w:rsidP="00EE203D">
      <w:pPr>
        <w:numPr>
          <w:ilvl w:val="0"/>
          <w:numId w:val="18"/>
        </w:numPr>
        <w:spacing w:before="100"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Ayala MT, Barreto JE, </w:t>
      </w:r>
      <w:proofErr w:type="spellStart"/>
      <w:r w:rsidRPr="00EE203D">
        <w:rPr>
          <w:rFonts w:ascii="Arial" w:hAnsi="Arial" w:cs="Arial"/>
          <w:sz w:val="20"/>
          <w:szCs w:val="20"/>
          <w:lang w:val="en"/>
        </w:rPr>
        <w:t>Bellasai</w:t>
      </w:r>
      <w:proofErr w:type="spellEnd"/>
      <w:r w:rsidRPr="00EE203D">
        <w:rPr>
          <w:rFonts w:ascii="Arial" w:hAnsi="Arial" w:cs="Arial"/>
          <w:sz w:val="20"/>
          <w:szCs w:val="20"/>
          <w:lang w:val="en"/>
        </w:rPr>
        <w:t xml:space="preserve"> JG, </w:t>
      </w:r>
      <w:proofErr w:type="spellStart"/>
      <w:r w:rsidRPr="00EE203D">
        <w:rPr>
          <w:rFonts w:ascii="Arial" w:hAnsi="Arial" w:cs="Arial"/>
          <w:sz w:val="20"/>
          <w:szCs w:val="20"/>
          <w:lang w:val="en"/>
        </w:rPr>
        <w:t>Nöel</w:t>
      </w:r>
      <w:proofErr w:type="spellEnd"/>
      <w:r w:rsidRPr="00EE203D">
        <w:rPr>
          <w:rFonts w:ascii="Arial" w:hAnsi="Arial" w:cs="Arial"/>
          <w:sz w:val="20"/>
          <w:szCs w:val="20"/>
          <w:lang w:val="en"/>
        </w:rPr>
        <w:t xml:space="preserve"> JC. Surface </w:t>
      </w:r>
      <w:proofErr w:type="spellStart"/>
      <w:r w:rsidRPr="00EE203D">
        <w:rPr>
          <w:rFonts w:ascii="Arial" w:hAnsi="Arial" w:cs="Arial"/>
          <w:sz w:val="20"/>
          <w:szCs w:val="20"/>
          <w:lang w:val="en"/>
        </w:rPr>
        <w:t>adenosquamous</w:t>
      </w:r>
      <w:proofErr w:type="spellEnd"/>
      <w:r w:rsidRPr="00EE203D">
        <w:rPr>
          <w:rFonts w:ascii="Arial" w:hAnsi="Arial" w:cs="Arial"/>
          <w:sz w:val="20"/>
          <w:szCs w:val="20"/>
          <w:lang w:val="en"/>
        </w:rPr>
        <w:t xml:space="preserve"> carcinoma of the penis: a report of three cases.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1996;20(2):156-160.</w:t>
      </w:r>
    </w:p>
    <w:p w14:paraId="141BE429" w14:textId="77777777" w:rsidR="00EE203D" w:rsidRDefault="00EE203D" w:rsidP="00EE203D">
      <w:pPr>
        <w:spacing w:after="0"/>
        <w:rPr>
          <w:rFonts w:ascii="Arial" w:eastAsia="Times New Roman" w:hAnsi="Arial" w:cs="Arial"/>
          <w:b/>
          <w:bCs/>
          <w:sz w:val="20"/>
          <w:szCs w:val="20"/>
          <w:lang w:val="en"/>
        </w:rPr>
      </w:pPr>
    </w:p>
    <w:p w14:paraId="7B4D40E9" w14:textId="39808FDD" w:rsidR="00DF181C" w:rsidRP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C. Histologic Grade</w:t>
      </w:r>
    </w:p>
    <w:p w14:paraId="59CBF77F" w14:textId="77777777" w:rsidR="00EE203D" w:rsidRDefault="00FD2186" w:rsidP="00EE203D">
      <w:pPr>
        <w:spacing w:after="0"/>
        <w:contextualSpacing/>
        <w:jc w:val="both"/>
        <w:rPr>
          <w:rFonts w:ascii="Arial" w:hAnsi="Arial" w:cs="Arial"/>
          <w:sz w:val="20"/>
          <w:szCs w:val="20"/>
          <w:lang w:val="en"/>
        </w:rPr>
      </w:pPr>
      <w:r w:rsidRPr="00EE203D">
        <w:rPr>
          <w:rFonts w:ascii="Arial" w:hAnsi="Arial" w:cs="Arial"/>
          <w:kern w:val="20"/>
          <w:sz w:val="20"/>
          <w:szCs w:val="20"/>
          <w:lang w:val="en"/>
        </w:rPr>
        <w:t>Histological grade has been consistently reported as an influential predictive factor of groin metastasis and dissemination of penile cancer.</w:t>
      </w:r>
      <w:hyperlink w:anchor="8246" w:tooltip="Slaton&#10;JW, Morgenstern N, Levy DA, et al. Tumor stage, vascular invasion and the&#10;percentage of poorly differentiated cancer: independent prognosticators for inguinal&#10;node metastasis in penile squamous cancer. J Urol. 2001;165(4):1138-1142." w:history="1">
        <w:r w:rsidRPr="00EE203D">
          <w:rPr>
            <w:rStyle w:val="Hyperlink"/>
            <w:rFonts w:ascii="Arial" w:hAnsi="Arial" w:cs="Arial"/>
            <w:sz w:val="20"/>
            <w:szCs w:val="20"/>
            <w:vertAlign w:val="superscript"/>
            <w:lang w:val="en"/>
          </w:rPr>
          <w:t>1,</w:t>
        </w:r>
      </w:hyperlink>
      <w:hyperlink w:anchor="8247" w:tooltip="Cubilla AL, Velazquez EF, Ayala GE,&#10;Chaux A, Torres J, Reuter V. Identification of prognostic pathologic parameters&#10;in squamous cell carcinoma of the penis: significance and difficulties. Pathol&#10;Case Rev. 2005;10:3-13." w:history="1">
        <w:r w:rsidRPr="00EE203D">
          <w:rPr>
            <w:rStyle w:val="Hyperlink"/>
            <w:rFonts w:ascii="Arial" w:hAnsi="Arial" w:cs="Arial"/>
            <w:sz w:val="20"/>
            <w:szCs w:val="20"/>
            <w:vertAlign w:val="superscript"/>
            <w:lang w:val="en"/>
          </w:rPr>
          <w:t>2,</w:t>
        </w:r>
      </w:hyperlink>
      <w:hyperlink w:anchor="8248" w:tooltip="Velazquez EF, Ayala G, Liu H, et&#10;al. Histologic grade and perineural invasion are more important than tumor&#10;thickness as predictor of nodal metastasis in penile squamous cell carcinoma&#10;invading 5 to 10 mm. Am J Surg Pathol. 2008;32(7):974-979." w:history="1">
        <w:r w:rsidRPr="00EE203D">
          <w:rPr>
            <w:rStyle w:val="Hyperlink"/>
            <w:rFonts w:ascii="Arial" w:hAnsi="Arial" w:cs="Arial"/>
            <w:sz w:val="20"/>
            <w:szCs w:val="20"/>
            <w:vertAlign w:val="superscript"/>
            <w:lang w:val="en"/>
          </w:rPr>
          <w:t>3</w:t>
        </w:r>
      </w:hyperlink>
      <w:r w:rsidRPr="00EE203D">
        <w:rPr>
          <w:rFonts w:ascii="Arial" w:hAnsi="Arial" w:cs="Arial"/>
          <w:sz w:val="20"/>
          <w:szCs w:val="20"/>
          <w:lang w:val="en"/>
        </w:rPr>
        <w:t> We recommend a method to grade penile SCCs as follows:</w:t>
      </w:r>
    </w:p>
    <w:p w14:paraId="75ED0944" w14:textId="5C5F945F" w:rsidR="00EE203D" w:rsidRPr="00EE203D" w:rsidRDefault="00FD2186" w:rsidP="00EE203D">
      <w:pPr>
        <w:numPr>
          <w:ilvl w:val="0"/>
          <w:numId w:val="20"/>
        </w:numPr>
        <w:spacing w:after="0"/>
        <w:contextualSpacing/>
        <w:jc w:val="both"/>
        <w:rPr>
          <w:rFonts w:ascii="Arial" w:hAnsi="Arial" w:cs="Arial"/>
          <w:sz w:val="20"/>
          <w:szCs w:val="20"/>
          <w:lang w:val="en"/>
        </w:rPr>
      </w:pPr>
      <w:r w:rsidRPr="00EE203D">
        <w:rPr>
          <w:rFonts w:ascii="Arial" w:hAnsi="Arial" w:cs="Arial"/>
          <w:kern w:val="20"/>
          <w:sz w:val="20"/>
          <w:szCs w:val="20"/>
          <w:lang w:val="en"/>
        </w:rPr>
        <w:t>Grade 1 is an extremely well-differentiated carcinoma, with a minimal deviation from the morphology of normal/hyperplastic squamous epithelium.</w:t>
      </w:r>
    </w:p>
    <w:p w14:paraId="173B7DF2" w14:textId="77777777" w:rsidR="00EE203D" w:rsidRPr="00EE203D" w:rsidRDefault="00FD2186" w:rsidP="00EE203D">
      <w:pPr>
        <w:numPr>
          <w:ilvl w:val="0"/>
          <w:numId w:val="19"/>
        </w:numPr>
        <w:spacing w:after="0"/>
        <w:contextualSpacing/>
        <w:jc w:val="both"/>
        <w:rPr>
          <w:rFonts w:ascii="Arial" w:hAnsi="Arial" w:cs="Arial"/>
          <w:sz w:val="20"/>
          <w:szCs w:val="20"/>
          <w:lang w:val="en"/>
        </w:rPr>
      </w:pPr>
      <w:r w:rsidRPr="00EE203D">
        <w:rPr>
          <w:rFonts w:ascii="Arial" w:hAnsi="Arial" w:cs="Arial"/>
          <w:kern w:val="20"/>
          <w:sz w:val="20"/>
          <w:szCs w:val="20"/>
          <w:lang w:val="en"/>
        </w:rPr>
        <w:t>Grade 2 tumors show a more disorganized growth as compared to grade 1 lesions, higher nuclear-to-cytoplasmic ratio, evident mitoses, and, although present, less prominent keratinization.</w:t>
      </w:r>
    </w:p>
    <w:p w14:paraId="3CF23996" w14:textId="77777777" w:rsidR="00EE203D" w:rsidRDefault="00FD2186" w:rsidP="00EE203D">
      <w:pPr>
        <w:numPr>
          <w:ilvl w:val="0"/>
          <w:numId w:val="19"/>
        </w:numPr>
        <w:spacing w:after="0"/>
        <w:contextualSpacing/>
        <w:jc w:val="both"/>
        <w:rPr>
          <w:rFonts w:ascii="Arial" w:hAnsi="Arial" w:cs="Arial"/>
          <w:sz w:val="20"/>
          <w:szCs w:val="20"/>
          <w:lang w:val="en"/>
        </w:rPr>
      </w:pPr>
      <w:r w:rsidRPr="00EE203D">
        <w:rPr>
          <w:rFonts w:ascii="Arial" w:hAnsi="Arial" w:cs="Arial"/>
          <w:kern w:val="20"/>
          <w:sz w:val="20"/>
          <w:szCs w:val="20"/>
          <w:lang w:val="en"/>
        </w:rPr>
        <w:t>Grade 3 are tumors showing any proportion of anaplastic cells, identified as solid sheets or irregular small aggregates, cords or nests of cells with little or no keratinization, high nuclear-to-cytoplasmic ratio, thick nuclear membranes, nuclear pleomorphism, clumped chromatin, prominent nucleoli, and numerous mitosis.</w:t>
      </w:r>
      <w:hyperlink w:anchor="8248" w:tooltip="Velazquez EF, Ayala G, Liu H, et&#10;al. Histologic grade and perineural invasion are more important than tumor&#10;thickness as predictor of nodal metastasis in penile squamous cell carcinoma&#10;invading 5 to 10 mm. Am J Surg Pathol. 2008;32(7):974-979." w:history="1">
        <w:r w:rsidRPr="00EE203D">
          <w:rPr>
            <w:rFonts w:ascii="Arial" w:hAnsi="Arial" w:cs="Arial"/>
            <w:color w:val="0000FF"/>
            <w:sz w:val="20"/>
            <w:szCs w:val="20"/>
            <w:u w:val="single"/>
            <w:vertAlign w:val="superscript"/>
            <w:lang w:val="en"/>
          </w:rPr>
          <w:t>3,</w:t>
        </w:r>
      </w:hyperlink>
      <w:hyperlink w:anchor="8249" w:tooltip="Chaux A, Torres J, Pfannl R, et al.&#10;Histologic grade in penile squamous cell carcinoma: visual estimation versus&#10;digital measurement of proportions of grades, adverse prognosis with any&#10;proportion of grade 3 and correlation of a Gleason-like system with nodal&#10;" w:history="1">
        <w:r w:rsidRPr="00EE203D">
          <w:rPr>
            <w:rStyle w:val="Hyperlink"/>
            <w:rFonts w:ascii="Arial" w:hAnsi="Arial" w:cs="Arial"/>
            <w:sz w:val="20"/>
            <w:szCs w:val="20"/>
            <w:vertAlign w:val="superscript"/>
            <w:lang w:val="en"/>
          </w:rPr>
          <w:t>4</w:t>
        </w:r>
      </w:hyperlink>
    </w:p>
    <w:p w14:paraId="61EC5D31" w14:textId="77777777" w:rsidR="00EE203D" w:rsidRDefault="00EE203D" w:rsidP="00EE203D">
      <w:pPr>
        <w:spacing w:after="0"/>
        <w:contextualSpacing/>
        <w:jc w:val="both"/>
        <w:rPr>
          <w:rFonts w:ascii="Arial" w:hAnsi="Arial" w:cs="Arial"/>
          <w:kern w:val="20"/>
          <w:sz w:val="20"/>
          <w:szCs w:val="20"/>
          <w:lang w:val="en"/>
        </w:rPr>
      </w:pPr>
    </w:p>
    <w:p w14:paraId="0AFC5448" w14:textId="77777777" w:rsidR="00EE203D" w:rsidRDefault="00FD2186" w:rsidP="00EE203D">
      <w:pPr>
        <w:spacing w:after="0"/>
        <w:contextualSpacing/>
        <w:jc w:val="both"/>
        <w:rPr>
          <w:rFonts w:ascii="Arial" w:hAnsi="Arial" w:cs="Arial"/>
          <w:sz w:val="20"/>
          <w:szCs w:val="20"/>
          <w:lang w:val="en"/>
        </w:rPr>
      </w:pPr>
      <w:r w:rsidRPr="00EE203D">
        <w:rPr>
          <w:rFonts w:ascii="Arial" w:hAnsi="Arial" w:cs="Arial"/>
          <w:kern w:val="20"/>
          <w:sz w:val="20"/>
          <w:szCs w:val="20"/>
          <w:lang w:val="en"/>
        </w:rPr>
        <w:t>A tumor should be graded according to the least differentiated component. Any proportion of grade 3 should be noted in the report.</w:t>
      </w:r>
      <w:hyperlink w:anchor="8249" w:tooltip="Chaux A, Torres J, Pfannl R, et al.&#10;Histologic grade in penile squamous cell carcinoma: visual estimation versus&#10;digital measurement of proportions of grades, adverse prognosis with any&#10;proportion of grade 3 and correlation of a Gleason-like system with nodal&#10;" w:history="1">
        <w:r w:rsidRPr="00EE203D">
          <w:rPr>
            <w:rStyle w:val="Hyperlink"/>
            <w:rFonts w:ascii="Arial" w:hAnsi="Arial" w:cs="Arial"/>
            <w:sz w:val="20"/>
            <w:szCs w:val="20"/>
            <w:vertAlign w:val="superscript"/>
            <w:lang w:val="en"/>
          </w:rPr>
          <w:t>4</w:t>
        </w:r>
      </w:hyperlink>
    </w:p>
    <w:p w14:paraId="0696C76E" w14:textId="77777777" w:rsidR="00EE203D" w:rsidRDefault="00EE203D" w:rsidP="00EE203D">
      <w:pPr>
        <w:spacing w:after="0"/>
        <w:contextualSpacing/>
        <w:rPr>
          <w:rFonts w:ascii="Arial" w:hAnsi="Arial" w:cs="Arial"/>
          <w:sz w:val="20"/>
          <w:szCs w:val="20"/>
          <w:lang w:val="en"/>
        </w:rPr>
      </w:pPr>
    </w:p>
    <w:p w14:paraId="3F283C51" w14:textId="77777777" w:rsidR="00EE203D" w:rsidRDefault="00FD2186" w:rsidP="00EE203D">
      <w:pPr>
        <w:spacing w:after="0" w:line="240" w:lineRule="auto"/>
        <w:contextualSpacing/>
        <w:rPr>
          <w:rFonts w:ascii="Arial" w:hAnsi="Arial" w:cs="Arial"/>
          <w:sz w:val="20"/>
          <w:szCs w:val="20"/>
          <w:lang w:val="en"/>
        </w:rPr>
      </w:pPr>
      <w:r w:rsidRPr="00EE203D">
        <w:rPr>
          <w:rFonts w:ascii="Arial" w:eastAsia="Times New Roman" w:hAnsi="Arial" w:cs="Arial"/>
          <w:sz w:val="20"/>
          <w:szCs w:val="20"/>
          <w:lang w:val="en"/>
        </w:rPr>
        <w:t>References</w:t>
      </w:r>
    </w:p>
    <w:p w14:paraId="4DF7E4EF" w14:textId="77777777" w:rsidR="00EE203D" w:rsidRPr="00EE203D" w:rsidRDefault="00FD2186" w:rsidP="00EE203D">
      <w:pPr>
        <w:numPr>
          <w:ilvl w:val="0"/>
          <w:numId w:val="21"/>
        </w:numPr>
        <w:spacing w:after="0" w:line="240" w:lineRule="auto"/>
        <w:contextualSpacing/>
        <w:rPr>
          <w:rFonts w:ascii="Arial" w:hAnsi="Arial" w:cs="Arial"/>
          <w:sz w:val="20"/>
          <w:szCs w:val="20"/>
          <w:lang w:val="en"/>
        </w:rPr>
      </w:pPr>
      <w:r w:rsidRPr="00EE203D">
        <w:rPr>
          <w:rFonts w:ascii="Arial" w:eastAsia="Times New Roman" w:hAnsi="Arial" w:cs="Arial"/>
          <w:sz w:val="20"/>
          <w:szCs w:val="20"/>
          <w:lang w:val="en"/>
        </w:rPr>
        <w:t xml:space="preserve">Slaton JW, Morgenstern N, Levy DA, et al. Tumor stage, vascular </w:t>
      </w:r>
      <w:proofErr w:type="gramStart"/>
      <w:r w:rsidRPr="00EE203D">
        <w:rPr>
          <w:rFonts w:ascii="Arial" w:eastAsia="Times New Roman" w:hAnsi="Arial" w:cs="Arial"/>
          <w:sz w:val="20"/>
          <w:szCs w:val="20"/>
          <w:lang w:val="en"/>
        </w:rPr>
        <w:t>invasion</w:t>
      </w:r>
      <w:proofErr w:type="gramEnd"/>
      <w:r w:rsidRPr="00EE203D">
        <w:rPr>
          <w:rFonts w:ascii="Arial" w:eastAsia="Times New Roman" w:hAnsi="Arial" w:cs="Arial"/>
          <w:sz w:val="20"/>
          <w:szCs w:val="20"/>
          <w:lang w:val="en"/>
        </w:rPr>
        <w:t xml:space="preserve"> and the percentage of poorly differentiated cancer: independent prognosticators for inguinal node metastasis in penile squamous cancer. J Urol. 2001;165(4):1138-1142.</w:t>
      </w:r>
    </w:p>
    <w:p w14:paraId="6FEA0134" w14:textId="77777777" w:rsidR="00EE203D" w:rsidRDefault="00FD2186" w:rsidP="00EE203D">
      <w:pPr>
        <w:numPr>
          <w:ilvl w:val="0"/>
          <w:numId w:val="21"/>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Velazquez EF, Ayala GE, </w:t>
      </w:r>
      <w:proofErr w:type="spellStart"/>
      <w:r w:rsidRPr="00EE203D">
        <w:rPr>
          <w:rFonts w:ascii="Arial" w:hAnsi="Arial" w:cs="Arial"/>
          <w:sz w:val="20"/>
          <w:szCs w:val="20"/>
          <w:lang w:val="en"/>
        </w:rPr>
        <w:t>Chaux</w:t>
      </w:r>
      <w:proofErr w:type="spellEnd"/>
      <w:r w:rsidRPr="00EE203D">
        <w:rPr>
          <w:rFonts w:ascii="Arial" w:hAnsi="Arial" w:cs="Arial"/>
          <w:sz w:val="20"/>
          <w:szCs w:val="20"/>
          <w:lang w:val="en"/>
        </w:rPr>
        <w:t xml:space="preserve"> A, Torres J, Reuter V. Identification of prognostic pathologic parameters in squamous cell carcinoma of the penis: significance and difficulties.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xml:space="preserve"> Case Rev. 2005;10:3-13.</w:t>
      </w:r>
    </w:p>
    <w:p w14:paraId="426D5EC7" w14:textId="77777777" w:rsidR="00EE203D" w:rsidRDefault="00FD2186" w:rsidP="00EE203D">
      <w:pPr>
        <w:numPr>
          <w:ilvl w:val="0"/>
          <w:numId w:val="21"/>
        </w:numPr>
        <w:spacing w:after="0" w:line="240" w:lineRule="auto"/>
        <w:contextualSpacing/>
        <w:rPr>
          <w:rFonts w:ascii="Arial" w:hAnsi="Arial" w:cs="Arial"/>
          <w:sz w:val="20"/>
          <w:szCs w:val="20"/>
          <w:lang w:val="en"/>
        </w:rPr>
      </w:pPr>
      <w:r w:rsidRPr="00EE203D">
        <w:rPr>
          <w:rFonts w:ascii="Arial" w:hAnsi="Arial" w:cs="Arial"/>
          <w:sz w:val="20"/>
          <w:szCs w:val="20"/>
          <w:lang w:val="en"/>
        </w:rPr>
        <w:t xml:space="preserve">Velazquez EF, Ayala G, Liu H, et al. Histologic grade and perineural invasion are more important than tumor thickness as predictor of nodal metastasis in penile squamous cell carcinoma invading 5 to 10 mm.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2008;32(7):974-979.</w:t>
      </w:r>
    </w:p>
    <w:p w14:paraId="1208E1E0" w14:textId="28E3B397" w:rsidR="00DF181C" w:rsidRPr="00EE203D" w:rsidRDefault="00FD2186" w:rsidP="00EE203D">
      <w:pPr>
        <w:numPr>
          <w:ilvl w:val="0"/>
          <w:numId w:val="21"/>
        </w:numPr>
        <w:spacing w:before="100"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Chaux</w:t>
      </w:r>
      <w:proofErr w:type="spellEnd"/>
      <w:r w:rsidRPr="00EE203D">
        <w:rPr>
          <w:rFonts w:ascii="Arial" w:hAnsi="Arial" w:cs="Arial"/>
          <w:sz w:val="20"/>
          <w:szCs w:val="20"/>
          <w:lang w:val="en"/>
        </w:rPr>
        <w:t xml:space="preserve"> A, Torres J, </w:t>
      </w:r>
      <w:proofErr w:type="spellStart"/>
      <w:r w:rsidRPr="00EE203D">
        <w:rPr>
          <w:rFonts w:ascii="Arial" w:hAnsi="Arial" w:cs="Arial"/>
          <w:sz w:val="20"/>
          <w:szCs w:val="20"/>
          <w:lang w:val="en"/>
        </w:rPr>
        <w:t>Pfannl</w:t>
      </w:r>
      <w:proofErr w:type="spellEnd"/>
      <w:r w:rsidRPr="00EE203D">
        <w:rPr>
          <w:rFonts w:ascii="Arial" w:hAnsi="Arial" w:cs="Arial"/>
          <w:sz w:val="20"/>
          <w:szCs w:val="20"/>
          <w:lang w:val="en"/>
        </w:rPr>
        <w:t xml:space="preserve"> R, et al. Histologic grade in penile squamous cell carcinoma: visual estimation versus digital measurement of proportions of grades, adverse prognosis with any proportion of grade 3 and correlation of a Gleason-like system with nodal metastasis.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2009;33:1042-1048.</w:t>
      </w:r>
    </w:p>
    <w:p w14:paraId="12E4B1CA" w14:textId="77777777" w:rsidR="003F0B99" w:rsidRDefault="003F0B9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9CE1481" w14:textId="602F5535" w:rsidR="00DF181C" w:rsidRP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lastRenderedPageBreak/>
        <w:t>D. Depth of Invasion</w:t>
      </w:r>
    </w:p>
    <w:p w14:paraId="3070571F" w14:textId="77777777" w:rsidR="00EE203D" w:rsidRDefault="00FD2186" w:rsidP="00EE203D">
      <w:pPr>
        <w:widowControl w:val="0"/>
        <w:spacing w:after="0"/>
        <w:jc w:val="both"/>
        <w:rPr>
          <w:rFonts w:ascii="Arial" w:hAnsi="Arial" w:cs="Arial"/>
          <w:sz w:val="20"/>
          <w:szCs w:val="20"/>
          <w:lang w:val="en"/>
        </w:rPr>
      </w:pPr>
      <w:r w:rsidRPr="00EE203D">
        <w:rPr>
          <w:rFonts w:ascii="Arial" w:hAnsi="Arial" w:cs="Arial"/>
          <w:kern w:val="20"/>
          <w:sz w:val="20"/>
          <w:szCs w:val="20"/>
          <w:lang w:val="en"/>
        </w:rPr>
        <w:t>The tumor depth in small lesions is best obtained by perpendicularly sectioning along the tumor central axis. For large glans tumors, it is preferred to section the specimen longitudinally in half, with additional parallel sections of each half, using as an axis the central and ventral penile urethra. The depth of invasion of SCC is defined as a measurement in millimeters from the epithelial-stromal junction of the adjacent nonneoplastic epithelium to the deepest point of invasion. In larger tumors, especially verruciform ones, the previously mentioned system is not applicable, and we measure the thickness from the surface (excluding the keratin layer) to the deepest point of invasion. Depth of invasion and tumor thickness are of equivalent significance. There is a correlation between depth of invasion and outcome in penile cancers. Minimal risk for metastasis was reported for tumors measuring less than 5 mm in thickness.</w:t>
      </w:r>
      <w:hyperlink w:anchor="8250" w:tooltip="Velazquez EF, Ayala G, Liu H, et&#10;al. Histologic grade and perineural invasion are more important than tumor&#10;thickness as predictor of nodal metastasis in penile squamous cell carcinoma&#10;invading 5 to 10 mm. Am J Surg Pathol. 2008;32(7):974-979." w:history="1">
        <w:r w:rsidRPr="00EE203D">
          <w:rPr>
            <w:rStyle w:val="Hyperlink"/>
            <w:rFonts w:ascii="Arial" w:hAnsi="Arial" w:cs="Arial"/>
            <w:sz w:val="20"/>
            <w:szCs w:val="20"/>
            <w:vertAlign w:val="superscript"/>
            <w:lang w:val="en"/>
          </w:rPr>
          <w:t>1,</w:t>
        </w:r>
      </w:hyperlink>
      <w:hyperlink w:anchor="8251" w:tooltip="Emerson RE, Ulbright TM, Eble JN,&#10;Geary WA, Eckert GJ, Cheng L. Predicting cancer progression in patients with&#10;penile squamous cell carcinoma: the importance of depth of invasion and&#10;vascular invasion. Mod Pathol. 2001;14(10):963-968." w:history="1">
        <w:r w:rsidRPr="00EE203D">
          <w:rPr>
            <w:rStyle w:val="Hyperlink"/>
            <w:rFonts w:ascii="Arial" w:hAnsi="Arial" w:cs="Arial"/>
            <w:sz w:val="20"/>
            <w:szCs w:val="20"/>
            <w:vertAlign w:val="superscript"/>
            <w:lang w:val="en"/>
          </w:rPr>
          <w:t>2</w:t>
        </w:r>
      </w:hyperlink>
      <w:r w:rsidRPr="00EE203D">
        <w:rPr>
          <w:rFonts w:ascii="Arial" w:hAnsi="Arial" w:cs="Arial"/>
          <w:sz w:val="20"/>
          <w:szCs w:val="20"/>
          <w:lang w:val="en"/>
        </w:rPr>
        <w:t> Tumors invading deeper into penile anatomical levels are usually associated with a higher risk for nodal involvement. There is also a correlation between deeper infiltration and higher histological grade, although some exceptions do occur.</w:t>
      </w:r>
      <w:hyperlink w:anchor="8252" w:tooltip="Leijte J, Gallee M, Antonini N,&#10;Horenblas S. Evaluation of current TNM classification of penile carcinoma. J&#10;Urol. 2008;180(3):933-938." w:history="1">
        <w:r w:rsidRPr="00EE203D">
          <w:rPr>
            <w:rStyle w:val="Hyperlink"/>
            <w:rFonts w:ascii="Arial" w:hAnsi="Arial" w:cs="Arial"/>
            <w:sz w:val="20"/>
            <w:szCs w:val="20"/>
            <w:vertAlign w:val="superscript"/>
            <w:lang w:val="en"/>
          </w:rPr>
          <w:t>3</w:t>
        </w:r>
      </w:hyperlink>
      <w:r w:rsidRPr="00EE203D">
        <w:rPr>
          <w:rFonts w:ascii="Arial" w:hAnsi="Arial" w:cs="Arial"/>
          <w:sz w:val="20"/>
          <w:szCs w:val="20"/>
          <w:lang w:val="en"/>
        </w:rPr>
        <w:t> Tumors invading corpus cavernosum are at higher risk for presenting nodal metastases than those invading only corpus spongiosum,</w:t>
      </w:r>
      <w:hyperlink w:anchor="8252" w:tooltip="Leijte J, Gallee M, Antonini N,&#10;Horenblas S. Evaluation of current TNM classification of penile carcinoma. J&#10;Urol. 2008;180(3):933-938." w:history="1">
        <w:r w:rsidRPr="00EE203D">
          <w:rPr>
            <w:rStyle w:val="Hyperlink"/>
            <w:rFonts w:ascii="Arial" w:hAnsi="Arial" w:cs="Arial"/>
            <w:sz w:val="20"/>
            <w:szCs w:val="20"/>
            <w:vertAlign w:val="superscript"/>
            <w:lang w:val="en"/>
          </w:rPr>
          <w:t>3,</w:t>
        </w:r>
      </w:hyperlink>
      <w:hyperlink w:anchor="8253" w:tooltip="Chaux A, Caballero C, Soares F, et&#10;al. The prognostic index: a useful pathologic guide for prediction of nodal&#10;metastases and survival in penile squamous cell carcinoma. Am J Surg Pathol.&#10;2009;33(7):1049-1057." w:history="1">
        <w:r w:rsidRPr="00EE203D">
          <w:rPr>
            <w:rStyle w:val="Hyperlink"/>
            <w:rFonts w:ascii="Arial" w:hAnsi="Arial" w:cs="Arial"/>
            <w:sz w:val="20"/>
            <w:szCs w:val="20"/>
            <w:vertAlign w:val="superscript"/>
            <w:lang w:val="en"/>
          </w:rPr>
          <w:t>4</w:t>
        </w:r>
      </w:hyperlink>
      <w:r w:rsidRPr="00EE203D">
        <w:rPr>
          <w:rFonts w:ascii="Arial" w:hAnsi="Arial" w:cs="Arial"/>
          <w:sz w:val="20"/>
          <w:szCs w:val="20"/>
          <w:lang w:val="en"/>
        </w:rPr>
        <w:t> and the deepest erectile tissue invaded should be clearly stated in the final pathology report. Per AJCC 8</w:t>
      </w:r>
      <w:r w:rsidRPr="00EE203D">
        <w:rPr>
          <w:rFonts w:ascii="Arial" w:hAnsi="Arial" w:cs="Arial"/>
          <w:sz w:val="20"/>
          <w:szCs w:val="20"/>
          <w:vertAlign w:val="superscript"/>
          <w:lang w:val="en"/>
        </w:rPr>
        <w:t>th</w:t>
      </w:r>
      <w:r w:rsidRPr="00EE203D">
        <w:rPr>
          <w:rFonts w:ascii="Arial" w:hAnsi="Arial" w:cs="Arial"/>
          <w:sz w:val="20"/>
          <w:szCs w:val="20"/>
          <w:lang w:val="en"/>
        </w:rPr>
        <w:t xml:space="preserve"> edition, tumor invading into subepithelial connective tissue (lamina propria), Dartos muscle, and Buck’s fascia is staged as T1; tumor invading into corpus spongiosum (either glans or ventral shaft) with or without urethral invasion is staged as T2; tumor invading into corpora cavernosum (including tunica albuginea) with or without urethral invasion is staged as T3; and tumor invading into adjacent structures (</w:t>
      </w:r>
      <w:proofErr w:type="spellStart"/>
      <w:r w:rsidRPr="00EE203D">
        <w:rPr>
          <w:rFonts w:ascii="Arial" w:hAnsi="Arial" w:cs="Arial"/>
          <w:sz w:val="20"/>
          <w:szCs w:val="20"/>
          <w:lang w:val="en"/>
        </w:rPr>
        <w:t>ie</w:t>
      </w:r>
      <w:proofErr w:type="spellEnd"/>
      <w:r w:rsidRPr="00EE203D">
        <w:rPr>
          <w:rFonts w:ascii="Arial" w:hAnsi="Arial" w:cs="Arial"/>
          <w:sz w:val="20"/>
          <w:szCs w:val="20"/>
          <w:lang w:val="en"/>
        </w:rPr>
        <w:t>, scrotum, prostate, pubic bone) is staged as T4.</w:t>
      </w:r>
    </w:p>
    <w:p w14:paraId="695958C3" w14:textId="77777777" w:rsidR="00EE203D" w:rsidRDefault="00EE203D" w:rsidP="00EE203D">
      <w:pPr>
        <w:widowControl w:val="0"/>
        <w:spacing w:after="0"/>
        <w:rPr>
          <w:rFonts w:ascii="Arial" w:hAnsi="Arial" w:cs="Arial"/>
          <w:sz w:val="20"/>
          <w:szCs w:val="20"/>
          <w:lang w:val="en"/>
        </w:rPr>
      </w:pPr>
    </w:p>
    <w:p w14:paraId="7206BEA4" w14:textId="77777777" w:rsidR="00EE203D" w:rsidRDefault="00FD2186" w:rsidP="00EE203D">
      <w:pPr>
        <w:widowControl w:val="0"/>
        <w:spacing w:after="0" w:line="240" w:lineRule="auto"/>
        <w:contextualSpacing/>
        <w:rPr>
          <w:rFonts w:ascii="Arial" w:hAnsi="Arial" w:cs="Arial"/>
          <w:sz w:val="20"/>
          <w:szCs w:val="20"/>
          <w:lang w:val="en"/>
        </w:rPr>
      </w:pPr>
      <w:r w:rsidRPr="00EE203D">
        <w:rPr>
          <w:rFonts w:ascii="Arial" w:eastAsia="Times New Roman" w:hAnsi="Arial" w:cs="Arial"/>
          <w:sz w:val="20"/>
          <w:szCs w:val="20"/>
          <w:lang w:val="en"/>
        </w:rPr>
        <w:t>References</w:t>
      </w:r>
    </w:p>
    <w:p w14:paraId="44110AAC" w14:textId="2F412A76" w:rsidR="00EE203D" w:rsidRPr="00EE203D" w:rsidRDefault="00FD2186" w:rsidP="00EE203D">
      <w:pPr>
        <w:widowControl w:val="0"/>
        <w:numPr>
          <w:ilvl w:val="0"/>
          <w:numId w:val="23"/>
        </w:numPr>
        <w:spacing w:after="0" w:line="240" w:lineRule="auto"/>
        <w:contextualSpacing/>
        <w:rPr>
          <w:rFonts w:ascii="Arial" w:hAnsi="Arial" w:cs="Arial"/>
          <w:sz w:val="20"/>
          <w:szCs w:val="20"/>
          <w:lang w:val="en"/>
        </w:rPr>
      </w:pPr>
      <w:r w:rsidRPr="00EE203D">
        <w:rPr>
          <w:rFonts w:ascii="Arial" w:hAnsi="Arial" w:cs="Arial"/>
          <w:sz w:val="20"/>
          <w:szCs w:val="20"/>
          <w:lang w:val="en"/>
        </w:rPr>
        <w:t xml:space="preserve">Velazquez EF, Ayala G, Liu H, et al. Histologic grade and perineural invasion are more important than tumor thickness as predictor of nodal metastasis in penile squamous cell carcinoma invading 5 to 10 mm.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2008;32(7):974-979.</w:t>
      </w:r>
    </w:p>
    <w:p w14:paraId="548052AD" w14:textId="77777777" w:rsidR="00EE203D" w:rsidRDefault="00FD2186" w:rsidP="00EE203D">
      <w:pPr>
        <w:widowControl w:val="0"/>
        <w:numPr>
          <w:ilvl w:val="0"/>
          <w:numId w:val="22"/>
        </w:numPr>
        <w:spacing w:after="0" w:line="240" w:lineRule="auto"/>
        <w:contextualSpacing/>
        <w:rPr>
          <w:rFonts w:ascii="Arial" w:hAnsi="Arial" w:cs="Arial"/>
          <w:sz w:val="20"/>
          <w:szCs w:val="20"/>
          <w:lang w:val="en"/>
        </w:rPr>
      </w:pPr>
      <w:r w:rsidRPr="00EE203D">
        <w:rPr>
          <w:rFonts w:ascii="Arial" w:hAnsi="Arial" w:cs="Arial"/>
          <w:sz w:val="20"/>
          <w:szCs w:val="20"/>
          <w:lang w:val="en"/>
        </w:rPr>
        <w:t xml:space="preserve">Emerson RE, </w:t>
      </w:r>
      <w:proofErr w:type="spellStart"/>
      <w:r w:rsidRPr="00EE203D">
        <w:rPr>
          <w:rFonts w:ascii="Arial" w:hAnsi="Arial" w:cs="Arial"/>
          <w:sz w:val="20"/>
          <w:szCs w:val="20"/>
          <w:lang w:val="en"/>
        </w:rPr>
        <w:t>Ulbright</w:t>
      </w:r>
      <w:proofErr w:type="spellEnd"/>
      <w:r w:rsidRPr="00EE203D">
        <w:rPr>
          <w:rFonts w:ascii="Arial" w:hAnsi="Arial" w:cs="Arial"/>
          <w:sz w:val="20"/>
          <w:szCs w:val="20"/>
          <w:lang w:val="en"/>
        </w:rPr>
        <w:t xml:space="preserve"> TM, </w:t>
      </w:r>
      <w:proofErr w:type="spellStart"/>
      <w:r w:rsidRPr="00EE203D">
        <w:rPr>
          <w:rFonts w:ascii="Arial" w:hAnsi="Arial" w:cs="Arial"/>
          <w:sz w:val="20"/>
          <w:szCs w:val="20"/>
          <w:lang w:val="en"/>
        </w:rPr>
        <w:t>Eble</w:t>
      </w:r>
      <w:proofErr w:type="spellEnd"/>
      <w:r w:rsidRPr="00EE203D">
        <w:rPr>
          <w:rFonts w:ascii="Arial" w:hAnsi="Arial" w:cs="Arial"/>
          <w:sz w:val="20"/>
          <w:szCs w:val="20"/>
          <w:lang w:val="en"/>
        </w:rPr>
        <w:t xml:space="preserve"> JN, Geary WA, Eckert GJ, Cheng L. Predicting cancer progression in patients with penile squamous cell carcinoma: the importance of depth of invasion and vascular invasion. Mod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2001;14(10):963-968.</w:t>
      </w:r>
    </w:p>
    <w:p w14:paraId="4BEF364F" w14:textId="77777777" w:rsidR="00EE203D" w:rsidRDefault="00FD2186" w:rsidP="00EE203D">
      <w:pPr>
        <w:widowControl w:val="0"/>
        <w:numPr>
          <w:ilvl w:val="0"/>
          <w:numId w:val="22"/>
        </w:numPr>
        <w:spacing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Leijte</w:t>
      </w:r>
      <w:proofErr w:type="spellEnd"/>
      <w:r w:rsidRPr="00EE203D">
        <w:rPr>
          <w:rFonts w:ascii="Arial" w:hAnsi="Arial" w:cs="Arial"/>
          <w:sz w:val="20"/>
          <w:szCs w:val="20"/>
          <w:lang w:val="en"/>
        </w:rPr>
        <w:t xml:space="preserve"> J, </w:t>
      </w:r>
      <w:proofErr w:type="spellStart"/>
      <w:r w:rsidRPr="00EE203D">
        <w:rPr>
          <w:rFonts w:ascii="Arial" w:hAnsi="Arial" w:cs="Arial"/>
          <w:sz w:val="20"/>
          <w:szCs w:val="20"/>
          <w:lang w:val="en"/>
        </w:rPr>
        <w:t>Gallee</w:t>
      </w:r>
      <w:proofErr w:type="spellEnd"/>
      <w:r w:rsidRPr="00EE203D">
        <w:rPr>
          <w:rFonts w:ascii="Arial" w:hAnsi="Arial" w:cs="Arial"/>
          <w:sz w:val="20"/>
          <w:szCs w:val="20"/>
          <w:lang w:val="en"/>
        </w:rPr>
        <w:t xml:space="preserve"> M, </w:t>
      </w:r>
      <w:proofErr w:type="spellStart"/>
      <w:r w:rsidRPr="00EE203D">
        <w:rPr>
          <w:rFonts w:ascii="Arial" w:hAnsi="Arial" w:cs="Arial"/>
          <w:sz w:val="20"/>
          <w:szCs w:val="20"/>
          <w:lang w:val="en"/>
        </w:rPr>
        <w:t>Antonini</w:t>
      </w:r>
      <w:proofErr w:type="spellEnd"/>
      <w:r w:rsidRPr="00EE203D">
        <w:rPr>
          <w:rFonts w:ascii="Arial" w:hAnsi="Arial" w:cs="Arial"/>
          <w:sz w:val="20"/>
          <w:szCs w:val="20"/>
          <w:lang w:val="en"/>
        </w:rPr>
        <w:t xml:space="preserve"> N, </w:t>
      </w:r>
      <w:proofErr w:type="spellStart"/>
      <w:r w:rsidRPr="00EE203D">
        <w:rPr>
          <w:rFonts w:ascii="Arial" w:hAnsi="Arial" w:cs="Arial"/>
          <w:sz w:val="20"/>
          <w:szCs w:val="20"/>
          <w:lang w:val="en"/>
        </w:rPr>
        <w:t>Horenblas</w:t>
      </w:r>
      <w:proofErr w:type="spellEnd"/>
      <w:r w:rsidRPr="00EE203D">
        <w:rPr>
          <w:rFonts w:ascii="Arial" w:hAnsi="Arial" w:cs="Arial"/>
          <w:sz w:val="20"/>
          <w:szCs w:val="20"/>
          <w:lang w:val="en"/>
        </w:rPr>
        <w:t xml:space="preserve"> S. Evaluation of current TNM classification of penile carcinoma. J Urol. 2008;180(3):933-938.</w:t>
      </w:r>
    </w:p>
    <w:p w14:paraId="5016CE9B" w14:textId="3318728C" w:rsidR="00DF181C" w:rsidRPr="00EE203D" w:rsidRDefault="00FD2186" w:rsidP="00EE203D">
      <w:pPr>
        <w:widowControl w:val="0"/>
        <w:numPr>
          <w:ilvl w:val="0"/>
          <w:numId w:val="22"/>
        </w:numPr>
        <w:spacing w:before="100" w:after="0" w:line="240" w:lineRule="auto"/>
        <w:contextualSpacing/>
        <w:rPr>
          <w:rFonts w:ascii="Arial" w:hAnsi="Arial" w:cs="Arial"/>
          <w:sz w:val="20"/>
          <w:szCs w:val="20"/>
          <w:lang w:val="en"/>
        </w:rPr>
      </w:pPr>
      <w:proofErr w:type="spellStart"/>
      <w:r w:rsidRPr="00EE203D">
        <w:rPr>
          <w:rFonts w:ascii="Arial" w:hAnsi="Arial" w:cs="Arial"/>
          <w:sz w:val="20"/>
          <w:szCs w:val="20"/>
          <w:lang w:val="en"/>
        </w:rPr>
        <w:t>Chaux</w:t>
      </w:r>
      <w:proofErr w:type="spellEnd"/>
      <w:r w:rsidRPr="00EE203D">
        <w:rPr>
          <w:rFonts w:ascii="Arial" w:hAnsi="Arial" w:cs="Arial"/>
          <w:sz w:val="20"/>
          <w:szCs w:val="20"/>
          <w:lang w:val="en"/>
        </w:rPr>
        <w:t xml:space="preserve"> A, Caballero C, Soares F, et al. The prognostic index: a useful pathologic guide for prediction of nodal metastases and survival in penile squamous cell carcinoma.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2009;33(7):1049-1057.</w:t>
      </w:r>
    </w:p>
    <w:p w14:paraId="0A98D058" w14:textId="77777777" w:rsidR="00EE203D" w:rsidRDefault="00EE203D" w:rsidP="00EE203D">
      <w:pPr>
        <w:spacing w:after="0"/>
        <w:jc w:val="both"/>
        <w:rPr>
          <w:rFonts w:ascii="Arial" w:eastAsia="Times New Roman" w:hAnsi="Arial" w:cs="Arial"/>
          <w:b/>
          <w:bCs/>
          <w:sz w:val="20"/>
          <w:szCs w:val="20"/>
          <w:lang w:val="en"/>
        </w:rPr>
      </w:pPr>
    </w:p>
    <w:p w14:paraId="1600F65D" w14:textId="5B55EE03" w:rsidR="00DF181C" w:rsidRP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E. Tumor Base of Infiltration</w:t>
      </w:r>
    </w:p>
    <w:p w14:paraId="3DF81066" w14:textId="77777777" w:rsidR="00DF181C" w:rsidRPr="00EE203D" w:rsidRDefault="00FD2186" w:rsidP="00EE203D">
      <w:pPr>
        <w:spacing w:after="0"/>
        <w:jc w:val="both"/>
        <w:rPr>
          <w:rFonts w:ascii="Arial" w:eastAsia="Times New Roman" w:hAnsi="Arial" w:cs="Arial"/>
          <w:sz w:val="20"/>
          <w:szCs w:val="20"/>
          <w:lang w:val="en"/>
        </w:rPr>
      </w:pPr>
      <w:r w:rsidRPr="00EE203D">
        <w:rPr>
          <w:rFonts w:ascii="Arial" w:eastAsia="Times New Roman" w:hAnsi="Arial" w:cs="Arial"/>
          <w:sz w:val="20"/>
          <w:szCs w:val="20"/>
          <w:lang w:val="en"/>
        </w:rPr>
        <w:t>Two patterns are recognized: infiltrating (invasion in blocks of small solid strands of cell tumors broadly infiltrating the stroma) and pushing infiltration (tumor cells invading in large cell blocks with well-defined tumor-stroma interface). The infiltrating pattern of invasion is associated with a higher risk for nodal involvement.</w:t>
      </w:r>
      <w:hyperlink w:anchor="8234" w:tooltip="Guimarães G, Lopes A, Campos RS, et&#10;al. Front pattern of invasion in squamous cell carcinoma of the penis: new&#10;prognostic factor for predicting risk of lymph node metastases. Urology.&#10;2006;68(1):148-153." w:history="1">
        <w:r w:rsidRPr="00EE203D">
          <w:rPr>
            <w:rStyle w:val="Hyperlink"/>
            <w:rFonts w:ascii="Arial" w:eastAsia="Times New Roman" w:hAnsi="Arial" w:cs="Arial"/>
            <w:sz w:val="20"/>
            <w:szCs w:val="20"/>
            <w:vertAlign w:val="superscript"/>
            <w:lang w:val="en"/>
          </w:rPr>
          <w:t>1</w:t>
        </w:r>
      </w:hyperlink>
    </w:p>
    <w:p w14:paraId="5047CD23" w14:textId="77777777" w:rsidR="00EE203D" w:rsidRDefault="00EE203D" w:rsidP="00EE203D">
      <w:pPr>
        <w:spacing w:after="0" w:line="240" w:lineRule="auto"/>
        <w:contextualSpacing/>
        <w:rPr>
          <w:rFonts w:ascii="Arial" w:eastAsia="Times New Roman" w:hAnsi="Arial" w:cs="Arial"/>
          <w:sz w:val="20"/>
          <w:szCs w:val="20"/>
          <w:lang w:val="en"/>
        </w:rPr>
      </w:pPr>
    </w:p>
    <w:p w14:paraId="7099DEE3" w14:textId="6733FB97" w:rsidR="00DF181C" w:rsidRPr="00EE203D" w:rsidRDefault="00FD2186" w:rsidP="00EE203D">
      <w:pPr>
        <w:spacing w:after="0" w:line="240" w:lineRule="auto"/>
        <w:contextualSpacing/>
        <w:rPr>
          <w:rFonts w:ascii="Arial" w:eastAsia="Times New Roman" w:hAnsi="Arial" w:cs="Arial"/>
          <w:sz w:val="20"/>
          <w:szCs w:val="20"/>
          <w:lang w:val="en"/>
        </w:rPr>
      </w:pPr>
      <w:r w:rsidRPr="00EE203D">
        <w:rPr>
          <w:rFonts w:ascii="Arial" w:eastAsia="Times New Roman" w:hAnsi="Arial" w:cs="Arial"/>
          <w:sz w:val="20"/>
          <w:szCs w:val="20"/>
          <w:lang w:val="en"/>
        </w:rPr>
        <w:t>References</w:t>
      </w:r>
    </w:p>
    <w:p w14:paraId="5A088F64" w14:textId="77777777" w:rsidR="00DF181C" w:rsidRPr="00EE203D" w:rsidRDefault="00FD2186" w:rsidP="00EE203D">
      <w:pPr>
        <w:numPr>
          <w:ilvl w:val="0"/>
          <w:numId w:val="8"/>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Guimarães</w:t>
      </w:r>
      <w:proofErr w:type="spellEnd"/>
      <w:r w:rsidRPr="00EE203D">
        <w:rPr>
          <w:rFonts w:ascii="Arial" w:hAnsi="Arial" w:cs="Arial"/>
          <w:sz w:val="20"/>
          <w:szCs w:val="20"/>
          <w:lang w:val="en"/>
        </w:rPr>
        <w:t xml:space="preserve"> G, Lopes A, Campos RS, et al. Front pattern of invasion in squamous cell carcinoma of the penis: new prognostic factor for predicting risk of lymph node metastases. Urology. 2006;68(1):148-153.</w:t>
      </w:r>
    </w:p>
    <w:p w14:paraId="1C48D9EB" w14:textId="77777777" w:rsidR="00EE203D" w:rsidRDefault="00EE203D" w:rsidP="00EE203D">
      <w:pPr>
        <w:spacing w:after="0"/>
        <w:rPr>
          <w:rFonts w:ascii="Arial" w:eastAsia="Times New Roman" w:hAnsi="Arial" w:cs="Arial"/>
          <w:b/>
          <w:bCs/>
          <w:sz w:val="20"/>
          <w:szCs w:val="20"/>
          <w:lang w:val="en"/>
        </w:rPr>
      </w:pPr>
    </w:p>
    <w:p w14:paraId="1571E2F2" w14:textId="6D95862A" w:rsidR="00DF181C" w:rsidRP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F. </w:t>
      </w:r>
      <w:proofErr w:type="spellStart"/>
      <w:r w:rsidRPr="00EE203D">
        <w:rPr>
          <w:rFonts w:ascii="Arial" w:eastAsia="Times New Roman" w:hAnsi="Arial" w:cs="Arial"/>
          <w:b/>
          <w:bCs/>
          <w:sz w:val="20"/>
          <w:szCs w:val="20"/>
          <w:lang w:val="en"/>
        </w:rPr>
        <w:t>Lymphovascular</w:t>
      </w:r>
      <w:proofErr w:type="spellEnd"/>
      <w:r w:rsidRPr="00EE203D">
        <w:rPr>
          <w:rFonts w:ascii="Arial" w:eastAsia="Times New Roman" w:hAnsi="Arial" w:cs="Arial"/>
          <w:b/>
          <w:bCs/>
          <w:sz w:val="20"/>
          <w:szCs w:val="20"/>
          <w:lang w:val="en"/>
        </w:rPr>
        <w:t xml:space="preserve"> Invasion</w:t>
      </w:r>
    </w:p>
    <w:p w14:paraId="4876B834" w14:textId="77777777" w:rsidR="00EE203D" w:rsidRDefault="00FD2186" w:rsidP="00EE203D">
      <w:pPr>
        <w:spacing w:after="0"/>
        <w:jc w:val="both"/>
        <w:rPr>
          <w:rFonts w:ascii="Arial" w:hAnsi="Arial" w:cs="Arial"/>
          <w:sz w:val="20"/>
          <w:szCs w:val="20"/>
          <w:lang w:val="en"/>
        </w:rPr>
      </w:pPr>
      <w:r w:rsidRPr="00EE203D">
        <w:rPr>
          <w:rFonts w:ascii="Arial" w:hAnsi="Arial" w:cs="Arial"/>
          <w:kern w:val="20"/>
          <w:sz w:val="20"/>
          <w:szCs w:val="20"/>
          <w:lang w:val="en"/>
        </w:rPr>
        <w:t>Vascular invasion, lymphatic or venous, adversely affects prognosis of penile cancer.</w:t>
      </w:r>
      <w:hyperlink w:anchor="8258" w:tooltip="Lopes A, Hidalgo GS, Kowalski LP,&#10;Torloni H, Rossi BM, Fonseca FP. &#10;Prognostic factors in carcinoma of the penis: multivariate analysis of&#10;145 patients treated with amputation and lymphadenectomy. J Urol.&#10;1996;156(5):1637-1642." w:history="1">
        <w:r w:rsidRPr="00EE203D">
          <w:rPr>
            <w:rStyle w:val="Hyperlink"/>
            <w:rFonts w:ascii="Arial" w:hAnsi="Arial" w:cs="Arial"/>
            <w:sz w:val="20"/>
            <w:szCs w:val="20"/>
            <w:vertAlign w:val="superscript"/>
            <w:lang w:val="en"/>
          </w:rPr>
          <w:t>1,</w:t>
        </w:r>
      </w:hyperlink>
      <w:hyperlink w:anchor="8259" w:tooltip="Ficarra V, Zattoni F, Cunisco SC,&#10;et al. Lymphatic and vascular embolizations are independent predictive&#10;variables of inguinal node involvement in patients with squamous cell carcinoma&#10;of the penis: Gruppo Uro-Oncologico del Nord Est (Northeast Uro-Oncological" w:history="1">
        <w:r w:rsidRPr="00EE203D">
          <w:rPr>
            <w:rStyle w:val="Hyperlink"/>
            <w:rFonts w:ascii="Arial" w:hAnsi="Arial" w:cs="Arial"/>
            <w:sz w:val="20"/>
            <w:szCs w:val="20"/>
            <w:vertAlign w:val="superscript"/>
            <w:lang w:val="en"/>
          </w:rPr>
          <w:t>2,</w:t>
        </w:r>
      </w:hyperlink>
      <w:hyperlink w:anchor="8260" w:tooltip="Ficarra V, Zattoni F, Artibani W,&#10;et al; GUONE Penile Cancer Project Members. Nomogram predictive of pathological&#10;inguinal lymph node involvement in patients with squamous cell carcinoma of the&#10;penis. J Urol. 2006;175(6):1700-1705." w:history="1">
        <w:r w:rsidRPr="00EE203D">
          <w:rPr>
            <w:rStyle w:val="Hyperlink"/>
            <w:rFonts w:ascii="Arial" w:hAnsi="Arial" w:cs="Arial"/>
            <w:sz w:val="20"/>
            <w:szCs w:val="20"/>
            <w:vertAlign w:val="superscript"/>
            <w:lang w:val="en"/>
          </w:rPr>
          <w:t>3,</w:t>
        </w:r>
      </w:hyperlink>
      <w:hyperlink w:anchor="8261" w:tooltip="Kattan MW, Ficarra V, Artibani W,&#10;et al; GUONE Penile Cancer Project Members. Nomogram predictive of cancer&#10;specific survival in patients undergoing partial or total amputation for&#10;squamous cell carcinoma of the penis. J Urol. 2006;175(6):2103-2108." w:history="1">
        <w:r w:rsidRPr="00EE203D">
          <w:rPr>
            <w:rStyle w:val="Hyperlink"/>
            <w:rFonts w:ascii="Arial" w:hAnsi="Arial" w:cs="Arial"/>
            <w:sz w:val="20"/>
            <w:szCs w:val="20"/>
            <w:vertAlign w:val="superscript"/>
            <w:lang w:val="en"/>
          </w:rPr>
          <w:t>4,</w:t>
        </w:r>
      </w:hyperlink>
      <w:hyperlink w:anchor="8262" w:tooltip="Novara G, Galfano A, De Marco V,&#10;Artibani W, Ficarra V. Prognostic factors in squamous cell carcinoma of the&#10;penis. Nat Clin Pract Urol. 2007;4(3):140-146." w:history="1">
        <w:r w:rsidRPr="00EE203D">
          <w:rPr>
            <w:rStyle w:val="Hyperlink"/>
            <w:rFonts w:ascii="Arial" w:hAnsi="Arial" w:cs="Arial"/>
            <w:sz w:val="20"/>
            <w:szCs w:val="20"/>
            <w:vertAlign w:val="superscript"/>
            <w:lang w:val="en"/>
          </w:rPr>
          <w:t>5</w:t>
        </w:r>
      </w:hyperlink>
      <w:r w:rsidRPr="00EE203D">
        <w:rPr>
          <w:rFonts w:ascii="Arial" w:hAnsi="Arial" w:cs="Arial"/>
          <w:sz w:val="20"/>
          <w:szCs w:val="20"/>
          <w:lang w:val="en"/>
        </w:rPr>
        <w:t xml:space="preserve"> The TNM staging classification in the 8th edition of the </w:t>
      </w:r>
      <w:r w:rsidRPr="00EE203D">
        <w:rPr>
          <w:rStyle w:val="fulltext-bd1"/>
          <w:rFonts w:ascii="Arial" w:hAnsi="Arial" w:cs="Arial"/>
          <w:sz w:val="20"/>
          <w:szCs w:val="20"/>
          <w:lang w:val="en"/>
        </w:rPr>
        <w:t>AJCC Cancer Staging Manual</w:t>
      </w:r>
      <w:r w:rsidRPr="00EE203D">
        <w:rPr>
          <w:rFonts w:ascii="Arial" w:hAnsi="Arial" w:cs="Arial"/>
          <w:sz w:val="20"/>
          <w:szCs w:val="20"/>
          <w:lang w:val="en"/>
        </w:rPr>
        <w:t xml:space="preserve"> subdivides T1 tumors into T1a and T1b based on the absence or presence of </w:t>
      </w:r>
      <w:proofErr w:type="spellStart"/>
      <w:r w:rsidRPr="00EE203D">
        <w:rPr>
          <w:rFonts w:ascii="Arial" w:hAnsi="Arial" w:cs="Arial"/>
          <w:sz w:val="20"/>
          <w:szCs w:val="20"/>
          <w:lang w:val="en"/>
        </w:rPr>
        <w:t>lymphovascular</w:t>
      </w:r>
      <w:proofErr w:type="spellEnd"/>
      <w:r w:rsidRPr="00EE203D">
        <w:rPr>
          <w:rFonts w:ascii="Arial" w:hAnsi="Arial" w:cs="Arial"/>
          <w:sz w:val="20"/>
          <w:szCs w:val="20"/>
          <w:lang w:val="en"/>
        </w:rPr>
        <w:t xml:space="preserve"> invasion or poorly differentiated tumors.</w:t>
      </w:r>
      <w:hyperlink w:anchor="8263" w:tooltip="Amin MB, Edge SB, Greene FL, et al,&#10;eds. AJCC Cancer Staging Manual. 8th ed. New York, NY: Springer; 2017." w:history="1">
        <w:r w:rsidRPr="00EE203D">
          <w:rPr>
            <w:rStyle w:val="Hyperlink"/>
            <w:rFonts w:ascii="Arial" w:hAnsi="Arial" w:cs="Arial"/>
            <w:sz w:val="20"/>
            <w:szCs w:val="20"/>
            <w:vertAlign w:val="superscript"/>
            <w:lang w:val="en"/>
          </w:rPr>
          <w:t>6</w:t>
        </w:r>
      </w:hyperlink>
      <w:r w:rsidRPr="00EE203D">
        <w:rPr>
          <w:rFonts w:ascii="Arial" w:hAnsi="Arial" w:cs="Arial"/>
          <w:sz w:val="20"/>
          <w:szCs w:val="20"/>
          <w:lang w:val="en"/>
        </w:rPr>
        <w:t xml:space="preserve"> Embolic involvement of lymphatic vascular spaces occurs usually near the invasive tumor front, but it may also be found at a certain distance from the primary tumor in anatomical areas such as the </w:t>
      </w:r>
      <w:r w:rsidRPr="00EE203D">
        <w:rPr>
          <w:rFonts w:ascii="Arial" w:hAnsi="Arial" w:cs="Arial"/>
          <w:sz w:val="20"/>
          <w:szCs w:val="20"/>
          <w:lang w:val="en"/>
        </w:rPr>
        <w:lastRenderedPageBreak/>
        <w:t>lamina propria, penile fascia, and especially in the subepithelial connective tissues surrounding penile urethra. Venous invasion indicates a more advanced stage of the disease and is related to the compromise of the specialized erectile venous structures of corpora spongiosa and cavernosa. </w:t>
      </w:r>
    </w:p>
    <w:p w14:paraId="54C14719" w14:textId="77777777" w:rsidR="00EE203D" w:rsidRDefault="00EE203D" w:rsidP="00EE203D">
      <w:pPr>
        <w:spacing w:after="0"/>
        <w:jc w:val="both"/>
        <w:rPr>
          <w:rFonts w:ascii="Arial" w:hAnsi="Arial" w:cs="Arial"/>
          <w:sz w:val="20"/>
          <w:szCs w:val="20"/>
          <w:lang w:val="en"/>
        </w:rPr>
      </w:pPr>
    </w:p>
    <w:p w14:paraId="4A638906" w14:textId="0D857AB6" w:rsidR="00DF181C" w:rsidRPr="00EE203D" w:rsidRDefault="00FD2186" w:rsidP="00EE203D">
      <w:pPr>
        <w:spacing w:after="0"/>
        <w:jc w:val="both"/>
        <w:rPr>
          <w:rFonts w:ascii="Arial" w:hAnsi="Arial" w:cs="Arial"/>
          <w:sz w:val="20"/>
          <w:szCs w:val="20"/>
          <w:lang w:val="en"/>
        </w:rPr>
      </w:pPr>
      <w:r w:rsidRPr="00EE203D">
        <w:rPr>
          <w:rFonts w:ascii="Arial" w:eastAsia="Times New Roman" w:hAnsi="Arial" w:cs="Arial"/>
          <w:sz w:val="20"/>
          <w:szCs w:val="20"/>
          <w:lang w:val="en"/>
        </w:rPr>
        <w:t>References</w:t>
      </w:r>
    </w:p>
    <w:p w14:paraId="678C8731" w14:textId="77777777" w:rsidR="00DF181C" w:rsidRPr="00EE203D" w:rsidRDefault="00FD2186" w:rsidP="00EE203D">
      <w:pPr>
        <w:numPr>
          <w:ilvl w:val="0"/>
          <w:numId w:val="9"/>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 xml:space="preserve">Lopes A, Hidalgo GS, Kowalski LP, </w:t>
      </w:r>
      <w:proofErr w:type="spellStart"/>
      <w:r w:rsidRPr="00EE203D">
        <w:rPr>
          <w:rFonts w:ascii="Arial" w:hAnsi="Arial" w:cs="Arial"/>
          <w:sz w:val="20"/>
          <w:szCs w:val="20"/>
          <w:lang w:val="en"/>
        </w:rPr>
        <w:t>Torloni</w:t>
      </w:r>
      <w:proofErr w:type="spellEnd"/>
      <w:r w:rsidRPr="00EE203D">
        <w:rPr>
          <w:rFonts w:ascii="Arial" w:hAnsi="Arial" w:cs="Arial"/>
          <w:sz w:val="20"/>
          <w:szCs w:val="20"/>
          <w:lang w:val="en"/>
        </w:rPr>
        <w:t xml:space="preserve"> H, Rossi BM, Fonseca FP.  Prognostic factors in carcinoma of the penis: multivariate analysis of 145 patients treated with amputation and lymphadenectomy. J Urol. 1996;156(5):1637-1642.</w:t>
      </w:r>
    </w:p>
    <w:p w14:paraId="152B3EBE" w14:textId="77777777" w:rsidR="00DF181C" w:rsidRPr="00EE203D" w:rsidRDefault="00FD2186" w:rsidP="00EE203D">
      <w:pPr>
        <w:numPr>
          <w:ilvl w:val="0"/>
          <w:numId w:val="9"/>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 xml:space="preserve">Ficarra V, </w:t>
      </w:r>
      <w:proofErr w:type="spellStart"/>
      <w:r w:rsidRPr="00EE203D">
        <w:rPr>
          <w:rFonts w:ascii="Arial" w:hAnsi="Arial" w:cs="Arial"/>
          <w:sz w:val="20"/>
          <w:szCs w:val="20"/>
          <w:lang w:val="en"/>
        </w:rPr>
        <w:t>Zattoni</w:t>
      </w:r>
      <w:proofErr w:type="spellEnd"/>
      <w:r w:rsidRPr="00EE203D">
        <w:rPr>
          <w:rFonts w:ascii="Arial" w:hAnsi="Arial" w:cs="Arial"/>
          <w:sz w:val="20"/>
          <w:szCs w:val="20"/>
          <w:lang w:val="en"/>
        </w:rPr>
        <w:t xml:space="preserve"> F, </w:t>
      </w:r>
      <w:proofErr w:type="spellStart"/>
      <w:r w:rsidRPr="00EE203D">
        <w:rPr>
          <w:rFonts w:ascii="Arial" w:hAnsi="Arial" w:cs="Arial"/>
          <w:sz w:val="20"/>
          <w:szCs w:val="20"/>
          <w:lang w:val="en"/>
        </w:rPr>
        <w:t>Cunisco</w:t>
      </w:r>
      <w:proofErr w:type="spellEnd"/>
      <w:r w:rsidRPr="00EE203D">
        <w:rPr>
          <w:rFonts w:ascii="Arial" w:hAnsi="Arial" w:cs="Arial"/>
          <w:sz w:val="20"/>
          <w:szCs w:val="20"/>
          <w:lang w:val="en"/>
        </w:rPr>
        <w:t xml:space="preserve"> SC, et al. Lymphatic and vascular </w:t>
      </w:r>
      <w:proofErr w:type="spellStart"/>
      <w:r w:rsidRPr="00EE203D">
        <w:rPr>
          <w:rFonts w:ascii="Arial" w:hAnsi="Arial" w:cs="Arial"/>
          <w:sz w:val="20"/>
          <w:szCs w:val="20"/>
          <w:lang w:val="en"/>
        </w:rPr>
        <w:t>embolizations</w:t>
      </w:r>
      <w:proofErr w:type="spellEnd"/>
      <w:r w:rsidRPr="00EE203D">
        <w:rPr>
          <w:rFonts w:ascii="Arial" w:hAnsi="Arial" w:cs="Arial"/>
          <w:sz w:val="20"/>
          <w:szCs w:val="20"/>
          <w:lang w:val="en"/>
        </w:rPr>
        <w:t xml:space="preserve"> are independent predictive variables of inguinal node involvement in patients with squamous cell carcinoma of the penis: Gruppo </w:t>
      </w:r>
      <w:proofErr w:type="spellStart"/>
      <w:r w:rsidRPr="00EE203D">
        <w:rPr>
          <w:rFonts w:ascii="Arial" w:hAnsi="Arial" w:cs="Arial"/>
          <w:sz w:val="20"/>
          <w:szCs w:val="20"/>
          <w:lang w:val="en"/>
        </w:rPr>
        <w:t>Uro-Oncologico</w:t>
      </w:r>
      <w:proofErr w:type="spellEnd"/>
      <w:r w:rsidRPr="00EE203D">
        <w:rPr>
          <w:rFonts w:ascii="Arial" w:hAnsi="Arial" w:cs="Arial"/>
          <w:sz w:val="20"/>
          <w:szCs w:val="20"/>
          <w:lang w:val="en"/>
        </w:rPr>
        <w:t xml:space="preserve"> del Nord Est (Northeast </w:t>
      </w:r>
      <w:proofErr w:type="spellStart"/>
      <w:r w:rsidRPr="00EE203D">
        <w:rPr>
          <w:rFonts w:ascii="Arial" w:hAnsi="Arial" w:cs="Arial"/>
          <w:sz w:val="20"/>
          <w:szCs w:val="20"/>
          <w:lang w:val="en"/>
        </w:rPr>
        <w:t>Uro</w:t>
      </w:r>
      <w:proofErr w:type="spellEnd"/>
      <w:r w:rsidRPr="00EE203D">
        <w:rPr>
          <w:rFonts w:ascii="Arial" w:hAnsi="Arial" w:cs="Arial"/>
          <w:sz w:val="20"/>
          <w:szCs w:val="20"/>
          <w:lang w:val="en"/>
        </w:rPr>
        <w:t>-Oncological Group) Penile Cancer data base data. Cancer. 2005;103(12):2507-2516.</w:t>
      </w:r>
    </w:p>
    <w:p w14:paraId="3712ADA1" w14:textId="77777777" w:rsidR="00DF181C" w:rsidRPr="00EE203D" w:rsidRDefault="00FD2186" w:rsidP="00EE203D">
      <w:pPr>
        <w:numPr>
          <w:ilvl w:val="0"/>
          <w:numId w:val="9"/>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 xml:space="preserve">Ficarra V, </w:t>
      </w:r>
      <w:proofErr w:type="spellStart"/>
      <w:r w:rsidRPr="00EE203D">
        <w:rPr>
          <w:rFonts w:ascii="Arial" w:hAnsi="Arial" w:cs="Arial"/>
          <w:sz w:val="20"/>
          <w:szCs w:val="20"/>
          <w:lang w:val="en"/>
        </w:rPr>
        <w:t>Zattoni</w:t>
      </w:r>
      <w:proofErr w:type="spellEnd"/>
      <w:r w:rsidRPr="00EE203D">
        <w:rPr>
          <w:rFonts w:ascii="Arial" w:hAnsi="Arial" w:cs="Arial"/>
          <w:sz w:val="20"/>
          <w:szCs w:val="20"/>
          <w:lang w:val="en"/>
        </w:rPr>
        <w:t xml:space="preserve"> F, </w:t>
      </w:r>
      <w:proofErr w:type="spellStart"/>
      <w:r w:rsidRPr="00EE203D">
        <w:rPr>
          <w:rFonts w:ascii="Arial" w:hAnsi="Arial" w:cs="Arial"/>
          <w:sz w:val="20"/>
          <w:szCs w:val="20"/>
          <w:lang w:val="en"/>
        </w:rPr>
        <w:t>Artibani</w:t>
      </w:r>
      <w:proofErr w:type="spellEnd"/>
      <w:r w:rsidRPr="00EE203D">
        <w:rPr>
          <w:rFonts w:ascii="Arial" w:hAnsi="Arial" w:cs="Arial"/>
          <w:sz w:val="20"/>
          <w:szCs w:val="20"/>
          <w:lang w:val="en"/>
        </w:rPr>
        <w:t xml:space="preserve"> W, et al; GUONE Penile Cancer Project Members. Nomogram predictive of pathological inguinal lymph node involvement in patients with squamous cell carcinoma of the penis. J Urol. 2006;175(6):1700-1705.</w:t>
      </w:r>
    </w:p>
    <w:p w14:paraId="629BD294" w14:textId="77777777" w:rsidR="00DF181C" w:rsidRPr="00EE203D" w:rsidRDefault="00FD2186" w:rsidP="00EE203D">
      <w:pPr>
        <w:numPr>
          <w:ilvl w:val="0"/>
          <w:numId w:val="9"/>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Kattan</w:t>
      </w:r>
      <w:proofErr w:type="spellEnd"/>
      <w:r w:rsidRPr="00EE203D">
        <w:rPr>
          <w:rFonts w:ascii="Arial" w:hAnsi="Arial" w:cs="Arial"/>
          <w:sz w:val="20"/>
          <w:szCs w:val="20"/>
          <w:lang w:val="en"/>
        </w:rPr>
        <w:t xml:space="preserve"> MW, Ficarra V, </w:t>
      </w:r>
      <w:proofErr w:type="spellStart"/>
      <w:r w:rsidRPr="00EE203D">
        <w:rPr>
          <w:rFonts w:ascii="Arial" w:hAnsi="Arial" w:cs="Arial"/>
          <w:sz w:val="20"/>
          <w:szCs w:val="20"/>
          <w:lang w:val="en"/>
        </w:rPr>
        <w:t>Artibani</w:t>
      </w:r>
      <w:proofErr w:type="spellEnd"/>
      <w:r w:rsidRPr="00EE203D">
        <w:rPr>
          <w:rFonts w:ascii="Arial" w:hAnsi="Arial" w:cs="Arial"/>
          <w:sz w:val="20"/>
          <w:szCs w:val="20"/>
          <w:lang w:val="en"/>
        </w:rPr>
        <w:t xml:space="preserve"> W, et al; GUONE Penile Cancer Project Members. Nomogram predictive of cancer specific survival in patients undergoing partial or total amputation for squamous cell carcinoma of the penis. J Urol. 2006;175(6):2103-2108.</w:t>
      </w:r>
    </w:p>
    <w:p w14:paraId="0EEA507C" w14:textId="77777777" w:rsidR="00DF181C" w:rsidRPr="00EE203D" w:rsidRDefault="00FD2186" w:rsidP="00EE203D">
      <w:pPr>
        <w:numPr>
          <w:ilvl w:val="0"/>
          <w:numId w:val="9"/>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 xml:space="preserve">Novara G, </w:t>
      </w:r>
      <w:proofErr w:type="spellStart"/>
      <w:r w:rsidRPr="00EE203D">
        <w:rPr>
          <w:rFonts w:ascii="Arial" w:hAnsi="Arial" w:cs="Arial"/>
          <w:sz w:val="20"/>
          <w:szCs w:val="20"/>
          <w:lang w:val="en"/>
        </w:rPr>
        <w:t>Galfano</w:t>
      </w:r>
      <w:proofErr w:type="spellEnd"/>
      <w:r w:rsidRPr="00EE203D">
        <w:rPr>
          <w:rFonts w:ascii="Arial" w:hAnsi="Arial" w:cs="Arial"/>
          <w:sz w:val="20"/>
          <w:szCs w:val="20"/>
          <w:lang w:val="en"/>
        </w:rPr>
        <w:t xml:space="preserve"> A, De Marco V, </w:t>
      </w:r>
      <w:proofErr w:type="spellStart"/>
      <w:r w:rsidRPr="00EE203D">
        <w:rPr>
          <w:rFonts w:ascii="Arial" w:hAnsi="Arial" w:cs="Arial"/>
          <w:sz w:val="20"/>
          <w:szCs w:val="20"/>
          <w:lang w:val="en"/>
        </w:rPr>
        <w:t>Artibani</w:t>
      </w:r>
      <w:proofErr w:type="spellEnd"/>
      <w:r w:rsidRPr="00EE203D">
        <w:rPr>
          <w:rFonts w:ascii="Arial" w:hAnsi="Arial" w:cs="Arial"/>
          <w:sz w:val="20"/>
          <w:szCs w:val="20"/>
          <w:lang w:val="en"/>
        </w:rPr>
        <w:t xml:space="preserve"> W, Ficarra V. Prognostic factors in squamous cell carcinoma of the penis. Nat Clin </w:t>
      </w:r>
      <w:proofErr w:type="spellStart"/>
      <w:r w:rsidRPr="00EE203D">
        <w:rPr>
          <w:rFonts w:ascii="Arial" w:hAnsi="Arial" w:cs="Arial"/>
          <w:sz w:val="20"/>
          <w:szCs w:val="20"/>
          <w:lang w:val="en"/>
        </w:rPr>
        <w:t>Pract</w:t>
      </w:r>
      <w:proofErr w:type="spellEnd"/>
      <w:r w:rsidRPr="00EE203D">
        <w:rPr>
          <w:rFonts w:ascii="Arial" w:hAnsi="Arial" w:cs="Arial"/>
          <w:sz w:val="20"/>
          <w:szCs w:val="20"/>
          <w:lang w:val="en"/>
        </w:rPr>
        <w:t xml:space="preserve"> Urol. 2007;4(3):140-146.</w:t>
      </w:r>
    </w:p>
    <w:p w14:paraId="4E1E5AEB" w14:textId="77777777" w:rsidR="00DF181C" w:rsidRPr="00EE203D" w:rsidRDefault="00FD2186" w:rsidP="00EE203D">
      <w:pPr>
        <w:numPr>
          <w:ilvl w:val="0"/>
          <w:numId w:val="9"/>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Amin MB, Edge SB, Greene FL, et al, eds. AJCC Cancer Staging Manual. 8th ed. New York, NY: Springer; 2017.</w:t>
      </w:r>
    </w:p>
    <w:p w14:paraId="5DB7D03E" w14:textId="77777777" w:rsidR="00EE203D" w:rsidRDefault="00EE203D" w:rsidP="00EE203D">
      <w:pPr>
        <w:spacing w:after="0"/>
        <w:rPr>
          <w:rFonts w:ascii="Arial" w:eastAsia="Times New Roman" w:hAnsi="Arial" w:cs="Arial"/>
          <w:b/>
          <w:bCs/>
          <w:sz w:val="20"/>
          <w:szCs w:val="20"/>
          <w:lang w:val="en"/>
        </w:rPr>
      </w:pPr>
    </w:p>
    <w:p w14:paraId="2967A968" w14:textId="77777777" w:rsidR="00EE203D" w:rsidRDefault="00FD2186" w:rsidP="00EE203D">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G. Nomograms, Risk Groups, and Perineural Invasion</w:t>
      </w:r>
    </w:p>
    <w:p w14:paraId="0D39E0D3" w14:textId="77777777" w:rsidR="00EE203D" w:rsidRDefault="00FD2186" w:rsidP="00EE203D">
      <w:pPr>
        <w:spacing w:after="0"/>
        <w:jc w:val="both"/>
        <w:rPr>
          <w:rFonts w:ascii="Arial" w:eastAsia="Times New Roman" w:hAnsi="Arial" w:cs="Arial"/>
          <w:b/>
          <w:bCs/>
          <w:sz w:val="20"/>
          <w:szCs w:val="20"/>
          <w:lang w:val="en"/>
        </w:rPr>
      </w:pPr>
      <w:r w:rsidRPr="00EE203D">
        <w:rPr>
          <w:rFonts w:ascii="Arial" w:hAnsi="Arial" w:cs="Arial"/>
          <w:kern w:val="20"/>
          <w:sz w:val="20"/>
          <w:szCs w:val="20"/>
          <w:lang w:val="en"/>
        </w:rPr>
        <w:t>An evaluation of clinical and pathological variables using a nomogram was recently developed.</w:t>
      </w:r>
      <w:hyperlink w:anchor="8264" w:tooltip="Ficarra V, Zattoni F, Artibani W,&#10;et al; GUONE Penile Cancer Project Members. Nomogram predictive of pathological&#10;inguinal lymph node involvement in patients with squamous cell carcinoma of the&#10;penis. J Urol. 2006;175(6):1700-1705." w:history="1">
        <w:r w:rsidRPr="00EE203D">
          <w:rPr>
            <w:rStyle w:val="Hyperlink"/>
            <w:rFonts w:ascii="Arial" w:hAnsi="Arial" w:cs="Arial"/>
            <w:sz w:val="20"/>
            <w:szCs w:val="20"/>
            <w:vertAlign w:val="superscript"/>
            <w:lang w:val="en"/>
          </w:rPr>
          <w:t>1</w:t>
        </w:r>
      </w:hyperlink>
      <w:r w:rsidRPr="00EE203D">
        <w:rPr>
          <w:rFonts w:ascii="Arial" w:hAnsi="Arial" w:cs="Arial"/>
          <w:sz w:val="20"/>
          <w:szCs w:val="20"/>
          <w:lang w:val="en"/>
        </w:rPr>
        <w:t> The selected factors were clinical stage of lymph nodes, microscopic growth pattern, grade, vascular invasion, and invasion of corpora spongiosa and cavernosa and urethra. The probability of nodal metastasis as predicted by the nomogram was close to the real incidence of metastasis observed at follow up. A second nomogram to estimate predictions of survival at 5 years with the same clinical and pathological factors gave similar results.</w:t>
      </w:r>
      <w:hyperlink w:anchor="8265" w:tooltip="Kattan MW, Ficarra V, Artibani W,&#10;et al; GUONE Penile Cancer Project Members. Nomogram predictive of cancer&#10;specific survival in patients undergoing partial or total amputation for&#10;squamous cell carcinoma of the penis. J Urol. 2006;175(6):2103-2108." w:history="1">
        <w:r w:rsidRPr="00EE203D">
          <w:rPr>
            <w:rStyle w:val="Hyperlink"/>
            <w:rFonts w:ascii="Arial" w:hAnsi="Arial" w:cs="Arial"/>
            <w:sz w:val="20"/>
            <w:szCs w:val="20"/>
            <w:vertAlign w:val="superscript"/>
            <w:lang w:val="en"/>
          </w:rPr>
          <w:t>2</w:t>
        </w:r>
      </w:hyperlink>
      <w:r w:rsidRPr="00EE203D">
        <w:rPr>
          <w:rFonts w:ascii="Arial" w:hAnsi="Arial" w:cs="Arial"/>
          <w:sz w:val="20"/>
          <w:szCs w:val="20"/>
          <w:lang w:val="en"/>
        </w:rPr>
        <w:t> More recently, perineural invasion and histological grade were found to be the strongest independent predictors of mortality in penile tumors 5 to 10 mm thick. A nomogram considering the predictive value of perineural invasion and histological grade was accordingly constructed.</w:t>
      </w:r>
      <w:hyperlink w:anchor="8266" w:tooltip="Cubilla AL, Velazquez EF, Ayala GE,&#10;Chaux A, Torres J, Reuter V. Identification of prognostic pathologic parameters&#10;in squamous cell carcinoma of the penis: significance and difficulties. Pathol&#10;Case Rev. 2005;10:3-13." w:history="1">
        <w:r w:rsidRPr="00EE203D">
          <w:rPr>
            <w:rStyle w:val="Hyperlink"/>
            <w:rFonts w:ascii="Arial" w:hAnsi="Arial" w:cs="Arial"/>
            <w:sz w:val="20"/>
            <w:szCs w:val="20"/>
            <w:vertAlign w:val="superscript"/>
            <w:lang w:val="en"/>
          </w:rPr>
          <w:t>3</w:t>
        </w:r>
      </w:hyperlink>
      <w:r w:rsidRPr="00EE203D">
        <w:rPr>
          <w:rFonts w:ascii="Arial" w:hAnsi="Arial" w:cs="Arial"/>
          <w:sz w:val="20"/>
          <w:szCs w:val="20"/>
          <w:lang w:val="en"/>
        </w:rPr>
        <w:t xml:space="preserve"> Risk groups stratification systems are available to predict the likelihood of inguinal nodal involvement and for therapeutic planning and are based on a combination of histological grade and </w:t>
      </w:r>
      <w:proofErr w:type="spellStart"/>
      <w:r w:rsidRPr="00EE203D">
        <w:rPr>
          <w:rFonts w:ascii="Arial" w:hAnsi="Arial" w:cs="Arial"/>
          <w:sz w:val="20"/>
          <w:szCs w:val="20"/>
          <w:lang w:val="en"/>
        </w:rPr>
        <w:t>pT</w:t>
      </w:r>
      <w:proofErr w:type="spellEnd"/>
      <w:r w:rsidRPr="00EE203D">
        <w:rPr>
          <w:rFonts w:ascii="Arial" w:hAnsi="Arial" w:cs="Arial"/>
          <w:sz w:val="20"/>
          <w:szCs w:val="20"/>
          <w:lang w:val="en"/>
        </w:rPr>
        <w:t xml:space="preserve"> stage.</w:t>
      </w:r>
      <w:hyperlink w:anchor="8268" w:tooltip="Solsona E, Iborra I, Rubio J,&#10;Casanova JL, Ricos JV, Calabuig C. Prospective validation of the association of&#10;local tumor stage and grade as a predictive factor for occult lymph node&#10;micrometastasis in patients with penile carcinoma and clinically negative&#10;ing" w:history="1">
        <w:r w:rsidRPr="00EE203D">
          <w:rPr>
            <w:rStyle w:val="Hyperlink"/>
            <w:rFonts w:ascii="Arial" w:hAnsi="Arial" w:cs="Arial"/>
            <w:sz w:val="20"/>
            <w:szCs w:val="20"/>
            <w:vertAlign w:val="superscript"/>
            <w:lang w:val="en"/>
          </w:rPr>
          <w:t>4,</w:t>
        </w:r>
      </w:hyperlink>
      <w:hyperlink w:anchor="8267" w:tooltip="Solsona E, Algaba F, Horenblas S,&#10;Pizzocaro G, Windahl T; European Association of Urology. EAU guidelines on&#10;penile cancer. Eur Urol. 2004;46(1):1-8." w:history="1">
        <w:r w:rsidRPr="00EE203D">
          <w:rPr>
            <w:rStyle w:val="Hyperlink"/>
            <w:rFonts w:ascii="Arial" w:hAnsi="Arial" w:cs="Arial"/>
            <w:sz w:val="20"/>
            <w:szCs w:val="20"/>
            <w:vertAlign w:val="superscript"/>
            <w:lang w:val="en"/>
          </w:rPr>
          <w:t>5,</w:t>
        </w:r>
      </w:hyperlink>
      <w:hyperlink w:anchor="8269" w:tooltip="Hungerhuber E, Schlenker B, et al.&#10;Risk stratification in penile carcinoma: 25-year experience with surgical&#10;inguinal lymph node staging. Urology. 2006;68(3):621-625." w:history="1">
        <w:r w:rsidRPr="00EE203D">
          <w:rPr>
            <w:rStyle w:val="Hyperlink"/>
            <w:rFonts w:ascii="Arial" w:hAnsi="Arial" w:cs="Arial"/>
            <w:sz w:val="20"/>
            <w:szCs w:val="20"/>
            <w:vertAlign w:val="superscript"/>
            <w:lang w:val="en"/>
          </w:rPr>
          <w:t>6,</w:t>
        </w:r>
      </w:hyperlink>
      <w:hyperlink w:anchor="8270" w:tooltip="Ornellas AA, Nóbrega BL, Wei Kin&#10;Chin E, et al. Prognostic factors in invasive squamous cell carcinoma of the&#10;penis: analysis of 196 patients treated at the Brazilian National Cancer&#10;Institute. J Urol. 2008;180(4):1354-1359." w:history="1">
        <w:r w:rsidRPr="00EE203D">
          <w:rPr>
            <w:rStyle w:val="Hyperlink"/>
            <w:rFonts w:ascii="Arial" w:hAnsi="Arial" w:cs="Arial"/>
            <w:sz w:val="20"/>
            <w:szCs w:val="20"/>
            <w:vertAlign w:val="superscript"/>
            <w:lang w:val="en"/>
          </w:rPr>
          <w:t>7</w:t>
        </w:r>
      </w:hyperlink>
      <w:r w:rsidRPr="00EE203D">
        <w:rPr>
          <w:rFonts w:ascii="Arial" w:hAnsi="Arial" w:cs="Arial"/>
          <w:sz w:val="20"/>
          <w:szCs w:val="20"/>
          <w:lang w:val="en"/>
        </w:rPr>
        <w:t> Strongest predictive power results from the combination of histological grade, deepest anatomical level of infiltration, and presence of perineural invasion. These factors are used for constructing the prognostic index.</w:t>
      </w:r>
      <w:hyperlink w:anchor="8271" w:tooltip="Chaux A, Caballero C, Soares F, et&#10;al. The prognostic index: a useful pathologic guide for prediction of nodal&#10;metastases and survival in penile squamous cell carcinoma. Am J Surg Pathol.&#10;2009;33(7):1049-1057." w:history="1">
        <w:r w:rsidRPr="00EE203D">
          <w:rPr>
            <w:rStyle w:val="Hyperlink"/>
            <w:rFonts w:ascii="Arial" w:hAnsi="Arial" w:cs="Arial"/>
            <w:sz w:val="20"/>
            <w:szCs w:val="20"/>
            <w:vertAlign w:val="superscript"/>
            <w:lang w:val="en"/>
          </w:rPr>
          <w:t>8</w:t>
        </w:r>
      </w:hyperlink>
    </w:p>
    <w:p w14:paraId="4D75B326" w14:textId="77777777" w:rsidR="00EE203D" w:rsidRDefault="00EE203D" w:rsidP="00EE203D">
      <w:pPr>
        <w:spacing w:after="0"/>
        <w:rPr>
          <w:rFonts w:ascii="Arial" w:eastAsia="Times New Roman" w:hAnsi="Arial" w:cs="Arial"/>
          <w:b/>
          <w:bCs/>
          <w:sz w:val="20"/>
          <w:szCs w:val="20"/>
          <w:lang w:val="en"/>
        </w:rPr>
      </w:pPr>
    </w:p>
    <w:p w14:paraId="39E9ACC8" w14:textId="0072C17E" w:rsidR="00DF181C" w:rsidRPr="00EE203D" w:rsidRDefault="00FD2186" w:rsidP="00EE203D">
      <w:pPr>
        <w:spacing w:after="0" w:line="240" w:lineRule="auto"/>
        <w:contextualSpacing/>
        <w:rPr>
          <w:rFonts w:ascii="Arial" w:eastAsia="Times New Roman" w:hAnsi="Arial" w:cs="Arial"/>
          <w:b/>
          <w:bCs/>
          <w:sz w:val="20"/>
          <w:szCs w:val="20"/>
          <w:lang w:val="en"/>
        </w:rPr>
      </w:pPr>
      <w:r w:rsidRPr="00EE203D">
        <w:rPr>
          <w:rFonts w:ascii="Arial" w:eastAsia="Times New Roman" w:hAnsi="Arial" w:cs="Arial"/>
          <w:sz w:val="20"/>
          <w:szCs w:val="20"/>
          <w:lang w:val="en"/>
        </w:rPr>
        <w:t>References</w:t>
      </w:r>
    </w:p>
    <w:p w14:paraId="549649C6"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 xml:space="preserve">Ficarra V, </w:t>
      </w:r>
      <w:proofErr w:type="spellStart"/>
      <w:r w:rsidRPr="00EE203D">
        <w:rPr>
          <w:rFonts w:ascii="Arial" w:hAnsi="Arial" w:cs="Arial"/>
          <w:sz w:val="20"/>
          <w:szCs w:val="20"/>
          <w:lang w:val="en"/>
        </w:rPr>
        <w:t>Zattoni</w:t>
      </w:r>
      <w:proofErr w:type="spellEnd"/>
      <w:r w:rsidRPr="00EE203D">
        <w:rPr>
          <w:rFonts w:ascii="Arial" w:hAnsi="Arial" w:cs="Arial"/>
          <w:sz w:val="20"/>
          <w:szCs w:val="20"/>
          <w:lang w:val="en"/>
        </w:rPr>
        <w:t xml:space="preserve"> F, </w:t>
      </w:r>
      <w:proofErr w:type="spellStart"/>
      <w:r w:rsidRPr="00EE203D">
        <w:rPr>
          <w:rFonts w:ascii="Arial" w:hAnsi="Arial" w:cs="Arial"/>
          <w:sz w:val="20"/>
          <w:szCs w:val="20"/>
          <w:lang w:val="en"/>
        </w:rPr>
        <w:t>Artibani</w:t>
      </w:r>
      <w:proofErr w:type="spellEnd"/>
      <w:r w:rsidRPr="00EE203D">
        <w:rPr>
          <w:rFonts w:ascii="Arial" w:hAnsi="Arial" w:cs="Arial"/>
          <w:sz w:val="20"/>
          <w:szCs w:val="20"/>
          <w:lang w:val="en"/>
        </w:rPr>
        <w:t xml:space="preserve"> W, et al; GUONE Penile Cancer Project Members. Nomogram predictive of pathological inguinal lymph node involvement in patients with squamous cell carcinoma of the penis. J Urol. 2006;175(6):1700-1705.</w:t>
      </w:r>
    </w:p>
    <w:p w14:paraId="249917F5"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Kattan</w:t>
      </w:r>
      <w:proofErr w:type="spellEnd"/>
      <w:r w:rsidRPr="00EE203D">
        <w:rPr>
          <w:rFonts w:ascii="Arial" w:hAnsi="Arial" w:cs="Arial"/>
          <w:sz w:val="20"/>
          <w:szCs w:val="20"/>
          <w:lang w:val="en"/>
        </w:rPr>
        <w:t xml:space="preserve"> MW, Ficarra V, </w:t>
      </w:r>
      <w:proofErr w:type="spellStart"/>
      <w:r w:rsidRPr="00EE203D">
        <w:rPr>
          <w:rFonts w:ascii="Arial" w:hAnsi="Arial" w:cs="Arial"/>
          <w:sz w:val="20"/>
          <w:szCs w:val="20"/>
          <w:lang w:val="en"/>
        </w:rPr>
        <w:t>Artibani</w:t>
      </w:r>
      <w:proofErr w:type="spellEnd"/>
      <w:r w:rsidRPr="00EE203D">
        <w:rPr>
          <w:rFonts w:ascii="Arial" w:hAnsi="Arial" w:cs="Arial"/>
          <w:sz w:val="20"/>
          <w:szCs w:val="20"/>
          <w:lang w:val="en"/>
        </w:rPr>
        <w:t xml:space="preserve"> W, et al; GUONE Penile Cancer Project Members. Nomogram predictive of cancer specific survival in patients undergoing partial or total amputation for squamous cell carcinoma of the penis. J Urol. 2006;175(6):2103-2108.</w:t>
      </w:r>
    </w:p>
    <w:p w14:paraId="2038E27B"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Cubilla</w:t>
      </w:r>
      <w:proofErr w:type="spellEnd"/>
      <w:r w:rsidRPr="00EE203D">
        <w:rPr>
          <w:rFonts w:ascii="Arial" w:hAnsi="Arial" w:cs="Arial"/>
          <w:sz w:val="20"/>
          <w:szCs w:val="20"/>
          <w:lang w:val="en"/>
        </w:rPr>
        <w:t xml:space="preserve"> AL, Velazquez EF, Ayala GE, </w:t>
      </w:r>
      <w:proofErr w:type="spellStart"/>
      <w:r w:rsidRPr="00EE203D">
        <w:rPr>
          <w:rFonts w:ascii="Arial" w:hAnsi="Arial" w:cs="Arial"/>
          <w:sz w:val="20"/>
          <w:szCs w:val="20"/>
          <w:lang w:val="en"/>
        </w:rPr>
        <w:t>Chaux</w:t>
      </w:r>
      <w:proofErr w:type="spellEnd"/>
      <w:r w:rsidRPr="00EE203D">
        <w:rPr>
          <w:rFonts w:ascii="Arial" w:hAnsi="Arial" w:cs="Arial"/>
          <w:sz w:val="20"/>
          <w:szCs w:val="20"/>
          <w:lang w:val="en"/>
        </w:rPr>
        <w:t xml:space="preserve"> A, Torres J, Reuter V. Identification of prognostic pathologic parameters in squamous cell carcinoma of the penis: significance and difficulties.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xml:space="preserve"> Case Rev. 2005;10:3-13.</w:t>
      </w:r>
    </w:p>
    <w:p w14:paraId="41553F4E"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Solsona</w:t>
      </w:r>
      <w:proofErr w:type="spellEnd"/>
      <w:r w:rsidRPr="00EE203D">
        <w:rPr>
          <w:rFonts w:ascii="Arial" w:hAnsi="Arial" w:cs="Arial"/>
          <w:sz w:val="20"/>
          <w:szCs w:val="20"/>
          <w:lang w:val="en"/>
        </w:rPr>
        <w:t xml:space="preserve"> E, </w:t>
      </w:r>
      <w:proofErr w:type="spellStart"/>
      <w:r w:rsidRPr="00EE203D">
        <w:rPr>
          <w:rFonts w:ascii="Arial" w:hAnsi="Arial" w:cs="Arial"/>
          <w:sz w:val="20"/>
          <w:szCs w:val="20"/>
          <w:lang w:val="en"/>
        </w:rPr>
        <w:t>Iborra</w:t>
      </w:r>
      <w:proofErr w:type="spellEnd"/>
      <w:r w:rsidRPr="00EE203D">
        <w:rPr>
          <w:rFonts w:ascii="Arial" w:hAnsi="Arial" w:cs="Arial"/>
          <w:sz w:val="20"/>
          <w:szCs w:val="20"/>
          <w:lang w:val="en"/>
        </w:rPr>
        <w:t xml:space="preserve"> I, Rubio J, Casanova JL, </w:t>
      </w:r>
      <w:proofErr w:type="spellStart"/>
      <w:r w:rsidRPr="00EE203D">
        <w:rPr>
          <w:rFonts w:ascii="Arial" w:hAnsi="Arial" w:cs="Arial"/>
          <w:sz w:val="20"/>
          <w:szCs w:val="20"/>
          <w:lang w:val="en"/>
        </w:rPr>
        <w:t>Ricos</w:t>
      </w:r>
      <w:proofErr w:type="spellEnd"/>
      <w:r w:rsidRPr="00EE203D">
        <w:rPr>
          <w:rFonts w:ascii="Arial" w:hAnsi="Arial" w:cs="Arial"/>
          <w:sz w:val="20"/>
          <w:szCs w:val="20"/>
          <w:lang w:val="en"/>
        </w:rPr>
        <w:t xml:space="preserve"> JV, </w:t>
      </w:r>
      <w:proofErr w:type="spellStart"/>
      <w:r w:rsidRPr="00EE203D">
        <w:rPr>
          <w:rFonts w:ascii="Arial" w:hAnsi="Arial" w:cs="Arial"/>
          <w:sz w:val="20"/>
          <w:szCs w:val="20"/>
          <w:lang w:val="en"/>
        </w:rPr>
        <w:t>Calabuig</w:t>
      </w:r>
      <w:proofErr w:type="spellEnd"/>
      <w:r w:rsidRPr="00EE203D">
        <w:rPr>
          <w:rFonts w:ascii="Arial" w:hAnsi="Arial" w:cs="Arial"/>
          <w:sz w:val="20"/>
          <w:szCs w:val="20"/>
          <w:lang w:val="en"/>
        </w:rPr>
        <w:t xml:space="preserve"> C. Prospective validation of the association of local tumor stage and grade as a predictive factor for occult lymph node </w:t>
      </w:r>
      <w:proofErr w:type="spellStart"/>
      <w:r w:rsidRPr="00EE203D">
        <w:rPr>
          <w:rFonts w:ascii="Arial" w:hAnsi="Arial" w:cs="Arial"/>
          <w:sz w:val="20"/>
          <w:szCs w:val="20"/>
          <w:lang w:val="en"/>
        </w:rPr>
        <w:t>micrometastasis</w:t>
      </w:r>
      <w:proofErr w:type="spellEnd"/>
      <w:r w:rsidRPr="00EE203D">
        <w:rPr>
          <w:rFonts w:ascii="Arial" w:hAnsi="Arial" w:cs="Arial"/>
          <w:sz w:val="20"/>
          <w:szCs w:val="20"/>
          <w:lang w:val="en"/>
        </w:rPr>
        <w:t xml:space="preserve"> in patients with penile carcinoma and clinically negative inguinal lymph nodes. J Urol. 2001;165(5):1506-1509.</w:t>
      </w:r>
    </w:p>
    <w:p w14:paraId="7E6A7D22"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lastRenderedPageBreak/>
        <w:t>Solsona</w:t>
      </w:r>
      <w:proofErr w:type="spellEnd"/>
      <w:r w:rsidRPr="00EE203D">
        <w:rPr>
          <w:rFonts w:ascii="Arial" w:hAnsi="Arial" w:cs="Arial"/>
          <w:sz w:val="20"/>
          <w:szCs w:val="20"/>
          <w:lang w:val="en"/>
        </w:rPr>
        <w:t xml:space="preserve"> E, </w:t>
      </w:r>
      <w:proofErr w:type="spellStart"/>
      <w:r w:rsidRPr="00EE203D">
        <w:rPr>
          <w:rFonts w:ascii="Arial" w:hAnsi="Arial" w:cs="Arial"/>
          <w:sz w:val="20"/>
          <w:szCs w:val="20"/>
          <w:lang w:val="en"/>
        </w:rPr>
        <w:t>Algaba</w:t>
      </w:r>
      <w:proofErr w:type="spellEnd"/>
      <w:r w:rsidRPr="00EE203D">
        <w:rPr>
          <w:rFonts w:ascii="Arial" w:hAnsi="Arial" w:cs="Arial"/>
          <w:sz w:val="20"/>
          <w:szCs w:val="20"/>
          <w:lang w:val="en"/>
        </w:rPr>
        <w:t xml:space="preserve"> F, </w:t>
      </w:r>
      <w:proofErr w:type="spellStart"/>
      <w:r w:rsidRPr="00EE203D">
        <w:rPr>
          <w:rFonts w:ascii="Arial" w:hAnsi="Arial" w:cs="Arial"/>
          <w:sz w:val="20"/>
          <w:szCs w:val="20"/>
          <w:lang w:val="en"/>
        </w:rPr>
        <w:t>Horenblas</w:t>
      </w:r>
      <w:proofErr w:type="spellEnd"/>
      <w:r w:rsidRPr="00EE203D">
        <w:rPr>
          <w:rFonts w:ascii="Arial" w:hAnsi="Arial" w:cs="Arial"/>
          <w:sz w:val="20"/>
          <w:szCs w:val="20"/>
          <w:lang w:val="en"/>
        </w:rPr>
        <w:t xml:space="preserve"> S, </w:t>
      </w:r>
      <w:proofErr w:type="spellStart"/>
      <w:r w:rsidRPr="00EE203D">
        <w:rPr>
          <w:rFonts w:ascii="Arial" w:hAnsi="Arial" w:cs="Arial"/>
          <w:sz w:val="20"/>
          <w:szCs w:val="20"/>
          <w:lang w:val="en"/>
        </w:rPr>
        <w:t>Pizzocaro</w:t>
      </w:r>
      <w:proofErr w:type="spellEnd"/>
      <w:r w:rsidRPr="00EE203D">
        <w:rPr>
          <w:rFonts w:ascii="Arial" w:hAnsi="Arial" w:cs="Arial"/>
          <w:sz w:val="20"/>
          <w:szCs w:val="20"/>
          <w:lang w:val="en"/>
        </w:rPr>
        <w:t xml:space="preserve"> G, </w:t>
      </w:r>
      <w:proofErr w:type="spellStart"/>
      <w:r w:rsidRPr="00EE203D">
        <w:rPr>
          <w:rFonts w:ascii="Arial" w:hAnsi="Arial" w:cs="Arial"/>
          <w:sz w:val="20"/>
          <w:szCs w:val="20"/>
          <w:lang w:val="en"/>
        </w:rPr>
        <w:t>Windahl</w:t>
      </w:r>
      <w:proofErr w:type="spellEnd"/>
      <w:r w:rsidRPr="00EE203D">
        <w:rPr>
          <w:rFonts w:ascii="Arial" w:hAnsi="Arial" w:cs="Arial"/>
          <w:sz w:val="20"/>
          <w:szCs w:val="20"/>
          <w:lang w:val="en"/>
        </w:rPr>
        <w:t xml:space="preserve"> T; European Association of Urology. EAU guidelines on penile cancer. Eur Urol. 2004;46(1):1-8.</w:t>
      </w:r>
    </w:p>
    <w:p w14:paraId="564F6D79"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Hungerhuber</w:t>
      </w:r>
      <w:proofErr w:type="spellEnd"/>
      <w:r w:rsidRPr="00EE203D">
        <w:rPr>
          <w:rFonts w:ascii="Arial" w:hAnsi="Arial" w:cs="Arial"/>
          <w:sz w:val="20"/>
          <w:szCs w:val="20"/>
          <w:lang w:val="en"/>
        </w:rPr>
        <w:t xml:space="preserve"> E, </w:t>
      </w:r>
      <w:proofErr w:type="spellStart"/>
      <w:r w:rsidRPr="00EE203D">
        <w:rPr>
          <w:rFonts w:ascii="Arial" w:hAnsi="Arial" w:cs="Arial"/>
          <w:sz w:val="20"/>
          <w:szCs w:val="20"/>
          <w:lang w:val="en"/>
        </w:rPr>
        <w:t>Schlenker</w:t>
      </w:r>
      <w:proofErr w:type="spellEnd"/>
      <w:r w:rsidRPr="00EE203D">
        <w:rPr>
          <w:rFonts w:ascii="Arial" w:hAnsi="Arial" w:cs="Arial"/>
          <w:sz w:val="20"/>
          <w:szCs w:val="20"/>
          <w:lang w:val="en"/>
        </w:rPr>
        <w:t xml:space="preserve"> B, et al. Risk stratification in penile carcinoma: 25-year experience with surgical inguinal lymph node staging. Urology. 2006;68(3):621-625.</w:t>
      </w:r>
    </w:p>
    <w:p w14:paraId="402798FE"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Ornellas</w:t>
      </w:r>
      <w:proofErr w:type="spellEnd"/>
      <w:r w:rsidRPr="00EE203D">
        <w:rPr>
          <w:rFonts w:ascii="Arial" w:hAnsi="Arial" w:cs="Arial"/>
          <w:sz w:val="20"/>
          <w:szCs w:val="20"/>
          <w:lang w:val="en"/>
        </w:rPr>
        <w:t xml:space="preserve"> AA, </w:t>
      </w:r>
      <w:proofErr w:type="spellStart"/>
      <w:r w:rsidRPr="00EE203D">
        <w:rPr>
          <w:rFonts w:ascii="Arial" w:hAnsi="Arial" w:cs="Arial"/>
          <w:sz w:val="20"/>
          <w:szCs w:val="20"/>
          <w:lang w:val="en"/>
        </w:rPr>
        <w:t>Nóbrega</w:t>
      </w:r>
      <w:proofErr w:type="spellEnd"/>
      <w:r w:rsidRPr="00EE203D">
        <w:rPr>
          <w:rFonts w:ascii="Arial" w:hAnsi="Arial" w:cs="Arial"/>
          <w:sz w:val="20"/>
          <w:szCs w:val="20"/>
          <w:lang w:val="en"/>
        </w:rPr>
        <w:t xml:space="preserve"> BL, Wei Kin Chin E, et al. Prognostic factors in invasive squamous cell carcinoma of the penis: analysis of 196 patients treated at the Brazilian National Cancer Institute. J Urol. 2008;180(4):1354-1359.</w:t>
      </w:r>
    </w:p>
    <w:p w14:paraId="4A25208A" w14:textId="77777777" w:rsidR="00DF181C" w:rsidRPr="00EE203D" w:rsidRDefault="00FD2186" w:rsidP="00EE203D">
      <w:pPr>
        <w:numPr>
          <w:ilvl w:val="0"/>
          <w:numId w:val="10"/>
        </w:numPr>
        <w:spacing w:before="30" w:after="0" w:line="240" w:lineRule="auto"/>
        <w:ind w:left="750" w:right="30"/>
        <w:contextualSpacing/>
        <w:divId w:val="40054833"/>
        <w:rPr>
          <w:rFonts w:ascii="Arial" w:hAnsi="Arial" w:cs="Arial"/>
          <w:sz w:val="20"/>
          <w:szCs w:val="20"/>
          <w:lang w:val="en"/>
        </w:rPr>
      </w:pPr>
      <w:proofErr w:type="spellStart"/>
      <w:r w:rsidRPr="00EE203D">
        <w:rPr>
          <w:rFonts w:ascii="Arial" w:hAnsi="Arial" w:cs="Arial"/>
          <w:sz w:val="20"/>
          <w:szCs w:val="20"/>
          <w:lang w:val="en"/>
        </w:rPr>
        <w:t>Chaux</w:t>
      </w:r>
      <w:proofErr w:type="spellEnd"/>
      <w:r w:rsidRPr="00EE203D">
        <w:rPr>
          <w:rFonts w:ascii="Arial" w:hAnsi="Arial" w:cs="Arial"/>
          <w:sz w:val="20"/>
          <w:szCs w:val="20"/>
          <w:lang w:val="en"/>
        </w:rPr>
        <w:t xml:space="preserve"> A, Caballero C, Soares F, et al. The prognostic index: a useful pathologic guide for prediction of nodal metastases and survival in penile squamous cell carcinoma. Am J Surg </w:t>
      </w:r>
      <w:proofErr w:type="spellStart"/>
      <w:r w:rsidRPr="00EE203D">
        <w:rPr>
          <w:rFonts w:ascii="Arial" w:hAnsi="Arial" w:cs="Arial"/>
          <w:sz w:val="20"/>
          <w:szCs w:val="20"/>
          <w:lang w:val="en"/>
        </w:rPr>
        <w:t>Pathol</w:t>
      </w:r>
      <w:proofErr w:type="spellEnd"/>
      <w:r w:rsidRPr="00EE203D">
        <w:rPr>
          <w:rFonts w:ascii="Arial" w:hAnsi="Arial" w:cs="Arial"/>
          <w:sz w:val="20"/>
          <w:szCs w:val="20"/>
          <w:lang w:val="en"/>
        </w:rPr>
        <w:t>. 2009;33(7):1049-1057.</w:t>
      </w:r>
    </w:p>
    <w:p w14:paraId="21C593B3" w14:textId="77777777" w:rsidR="00EE203D" w:rsidRDefault="00EE203D">
      <w:pPr>
        <w:spacing w:after="0"/>
        <w:rPr>
          <w:rFonts w:ascii="Arial" w:eastAsia="Times New Roman" w:hAnsi="Arial" w:cs="Arial"/>
          <w:b/>
          <w:bCs/>
          <w:sz w:val="20"/>
          <w:szCs w:val="20"/>
          <w:lang w:val="en"/>
        </w:rPr>
      </w:pPr>
    </w:p>
    <w:p w14:paraId="0C732F55" w14:textId="77777777" w:rsidR="00EE203D" w:rsidRDefault="00FD2186" w:rsidP="00EE203D">
      <w:pPr>
        <w:spacing w:after="0"/>
        <w:rPr>
          <w:rFonts w:ascii="Arial" w:eastAsia="Times New Roman" w:hAnsi="Arial" w:cs="Arial"/>
          <w:b/>
          <w:bCs/>
          <w:sz w:val="20"/>
          <w:szCs w:val="20"/>
          <w:lang w:val="en"/>
        </w:rPr>
      </w:pPr>
      <w:r w:rsidRPr="00EE203D">
        <w:rPr>
          <w:rFonts w:ascii="Arial" w:eastAsia="Times New Roman" w:hAnsi="Arial" w:cs="Arial"/>
          <w:b/>
          <w:bCs/>
          <w:sz w:val="20"/>
          <w:szCs w:val="20"/>
          <w:lang w:val="en"/>
        </w:rPr>
        <w:t>H. Resection Margins</w:t>
      </w:r>
    </w:p>
    <w:p w14:paraId="2733A5FD" w14:textId="6BB47C45" w:rsidR="00317D29" w:rsidRDefault="00FD2186" w:rsidP="00317D29">
      <w:pPr>
        <w:spacing w:after="0"/>
        <w:jc w:val="both"/>
        <w:rPr>
          <w:rFonts w:ascii="Arial" w:hAnsi="Arial" w:cs="Arial"/>
          <w:sz w:val="20"/>
          <w:szCs w:val="20"/>
          <w:lang w:val="en"/>
        </w:rPr>
      </w:pPr>
      <w:r w:rsidRPr="00EE203D">
        <w:rPr>
          <w:rFonts w:ascii="Arial" w:hAnsi="Arial" w:cs="Arial"/>
          <w:kern w:val="20"/>
          <w:sz w:val="20"/>
          <w:szCs w:val="20"/>
          <w:lang w:val="en"/>
        </w:rPr>
        <w:t>Positive margins adversely affect prognosis in patients with penile squamous cell carcinomas.</w:t>
      </w:r>
      <w:hyperlink w:anchor="8254" w:tooltip="Epstein JH, Humphrey PA, Cubilla&#10;AL. Tumors of the Prostate Gland, Seminal Vesicles, Male Urethra, Penis and&#10;Scrotum. Washington, DC: Armed Forces Institute of Pathology; 2011 Atlas of Tumor&#10;Pathology." w:history="1">
        <w:r w:rsidRPr="00EE203D">
          <w:rPr>
            <w:rStyle w:val="Hyperlink"/>
            <w:rFonts w:ascii="Arial" w:hAnsi="Arial" w:cs="Arial"/>
            <w:sz w:val="20"/>
            <w:szCs w:val="20"/>
            <w:vertAlign w:val="superscript"/>
            <w:lang w:val="en"/>
          </w:rPr>
          <w:t>1,</w:t>
        </w:r>
      </w:hyperlink>
      <w:hyperlink w:anchor="8255" w:tooltip="Velazquez EF, Barreto JE, Ayala G,&#10;Cubilla AL. Penis. In: Mills SE, Carter D, Greenson JK, et al, eds. Sternberg’s&#10;Diagnostic Surgical Pathology. 5th ed. Philadelphia, PA: Lippincot Williams&#10;&amp; Wilkins; 2009." w:history="1">
        <w:r w:rsidRPr="00EE203D">
          <w:rPr>
            <w:rStyle w:val="Hyperlink"/>
            <w:rFonts w:ascii="Arial" w:hAnsi="Arial" w:cs="Arial"/>
            <w:sz w:val="20"/>
            <w:szCs w:val="20"/>
            <w:vertAlign w:val="superscript"/>
            <w:lang w:val="en"/>
          </w:rPr>
          <w:t>2,</w:t>
        </w:r>
      </w:hyperlink>
      <w:hyperlink w:anchor="8256" w:tooltip="Velazquez EF, Soskin A, Bock A,&#10;Codas R, Barreto JE, Cubilla AL. Positive resection margins in partial&#10;penectomies: sites of involvement and proposal of local routes of spread of&#10;penile squamous cell carcinoma. Am J Surg Pathol. 2004;28(3):384-389." w:history="1">
        <w:r w:rsidRPr="00EE203D">
          <w:rPr>
            <w:rStyle w:val="Hyperlink"/>
            <w:rFonts w:ascii="Arial" w:hAnsi="Arial" w:cs="Arial"/>
            <w:sz w:val="20"/>
            <w:szCs w:val="20"/>
            <w:vertAlign w:val="superscript"/>
            <w:lang w:val="en"/>
          </w:rPr>
          <w:t>3</w:t>
        </w:r>
      </w:hyperlink>
      <w:r w:rsidR="00317D29">
        <w:rPr>
          <w:rFonts w:ascii="Arial" w:hAnsi="Arial" w:cs="Arial"/>
          <w:sz w:val="20"/>
          <w:szCs w:val="20"/>
          <w:lang w:val="en"/>
        </w:rPr>
        <w:t xml:space="preserve"> </w:t>
      </w:r>
      <w:r w:rsidRPr="00EE203D">
        <w:rPr>
          <w:rFonts w:ascii="Arial" w:hAnsi="Arial" w:cs="Arial"/>
          <w:sz w:val="20"/>
          <w:szCs w:val="20"/>
          <w:lang w:val="en"/>
        </w:rPr>
        <w:t>Important margins to be examined in partial penectomy specimens include: (1) proximal urethra and surrounding periurethral cylinder consisting of epithelium, subepithelial connective tissue (lamina propria), corpus spongiosum, and penile fascia; (2) proximal shaft with corresponding corpora cavernosa separated and surrounded by the tunica albuginea and Buck’s fascia; and (3) skin of shaft with underlying corporal dartos</w:t>
      </w:r>
      <w:hyperlink w:anchor="8257" w:tooltip="Chaux A, Caballero C, Soares F, et&#10;al. The prognostic index: a useful pathologic guide for prediction of nodal&#10;metastases and survival in penile squamous cell carcinoma. Am J Surg Pathol.&#10;2009;33(7):1049-1057." w:history="1">
        <w:r w:rsidRPr="00EE203D">
          <w:rPr>
            <w:rStyle w:val="Hyperlink"/>
            <w:rFonts w:ascii="Arial" w:hAnsi="Arial" w:cs="Arial"/>
            <w:sz w:val="20"/>
            <w:szCs w:val="20"/>
            <w:vertAlign w:val="superscript"/>
            <w:lang w:val="en"/>
          </w:rPr>
          <w:t>4</w:t>
        </w:r>
      </w:hyperlink>
      <w:r w:rsidRPr="00EE203D">
        <w:rPr>
          <w:rFonts w:ascii="Arial" w:hAnsi="Arial" w:cs="Arial"/>
          <w:sz w:val="20"/>
          <w:szCs w:val="20"/>
          <w:lang w:val="en"/>
        </w:rPr>
        <w:t> (Figure 1). The coronal sulcus mucosal margin and cutaneous margin should be entirely examined when evaluating circumcision specimens</w:t>
      </w:r>
      <w:r w:rsidR="00317D29">
        <w:rPr>
          <w:rFonts w:ascii="Arial" w:hAnsi="Arial" w:cs="Arial"/>
          <w:sz w:val="20"/>
          <w:szCs w:val="20"/>
          <w:lang w:val="en"/>
        </w:rPr>
        <w:t>.</w:t>
      </w:r>
    </w:p>
    <w:p w14:paraId="03F37496" w14:textId="77777777" w:rsidR="00317D29" w:rsidRDefault="00317D29" w:rsidP="00317D29">
      <w:pPr>
        <w:spacing w:after="0"/>
        <w:rPr>
          <w:rFonts w:ascii="Arial" w:hAnsi="Arial" w:cs="Arial"/>
          <w:sz w:val="20"/>
          <w:szCs w:val="20"/>
          <w:lang w:val="en"/>
        </w:rPr>
      </w:pPr>
    </w:p>
    <w:p w14:paraId="0031F9EA" w14:textId="037393A3" w:rsidR="00DF181C" w:rsidRPr="00317D29" w:rsidRDefault="00FD2186" w:rsidP="00317D29">
      <w:pPr>
        <w:spacing w:after="0"/>
        <w:rPr>
          <w:rFonts w:ascii="Arial" w:eastAsia="Times New Roman" w:hAnsi="Arial" w:cs="Arial"/>
          <w:b/>
          <w:bCs/>
          <w:sz w:val="20"/>
          <w:szCs w:val="20"/>
          <w:lang w:val="en"/>
        </w:rPr>
      </w:pPr>
      <w:r w:rsidRPr="00EE203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DA892A0" wp14:editId="170DCD68">
            <wp:extent cx="2926080" cy="2392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392680"/>
                    </a:xfrm>
                    <a:prstGeom prst="rect">
                      <a:avLst/>
                    </a:prstGeom>
                    <a:noFill/>
                    <a:ln>
                      <a:noFill/>
                    </a:ln>
                  </pic:spPr>
                </pic:pic>
              </a:graphicData>
            </a:graphic>
          </wp:inline>
        </w:drawing>
      </w:r>
    </w:p>
    <w:p w14:paraId="4D1E625A" w14:textId="77777777" w:rsidR="00317D29" w:rsidRDefault="00FD2186" w:rsidP="00317D29">
      <w:pPr>
        <w:spacing w:beforeLines="60" w:before="144" w:after="0"/>
        <w:jc w:val="both"/>
        <w:rPr>
          <w:rFonts w:ascii="Arial" w:hAnsi="Arial" w:cs="Arial"/>
          <w:sz w:val="18"/>
          <w:szCs w:val="18"/>
          <w:lang w:val="en"/>
        </w:rPr>
      </w:pPr>
      <w:r w:rsidRPr="00317D29">
        <w:rPr>
          <w:rStyle w:val="fulltext-graphictext"/>
          <w:rFonts w:ascii="Arial" w:hAnsi="Arial" w:cs="Arial"/>
          <w:b/>
          <w:bCs/>
          <w:kern w:val="20"/>
          <w:sz w:val="18"/>
          <w:szCs w:val="18"/>
          <w:lang w:val="en"/>
        </w:rPr>
        <w:t>Figure 1.</w:t>
      </w:r>
      <w:r w:rsidR="00317D29" w:rsidRPr="00317D29">
        <w:rPr>
          <w:rStyle w:val="fulltext-graphictext"/>
          <w:rFonts w:ascii="Arial" w:hAnsi="Arial" w:cs="Arial"/>
          <w:b/>
          <w:bCs/>
          <w:kern w:val="20"/>
          <w:sz w:val="18"/>
          <w:szCs w:val="18"/>
          <w:lang w:val="en"/>
        </w:rPr>
        <w:t xml:space="preserve"> </w:t>
      </w:r>
      <w:r w:rsidRPr="00317D29">
        <w:rPr>
          <w:rFonts w:ascii="Arial" w:hAnsi="Arial" w:cs="Arial"/>
          <w:kern w:val="20"/>
          <w:sz w:val="18"/>
          <w:szCs w:val="18"/>
          <w:lang w:val="en"/>
        </w:rPr>
        <w:t xml:space="preserve">Partial penectomy specimen; anatomical structures of proximal resection margin. The ventral urethra (U) is surrounded by the corpus spongiosum (CS) and a delicate white tunica albuginea (A). The latter is also surrounding the corpora cavernosa (CC). The penile fascia (Buck’s fascia) (BF) is located underneath skin (S) and dartos (D). The proximal margin of resection </w:t>
      </w:r>
      <w:r w:rsidRPr="00317D29">
        <w:rPr>
          <w:rStyle w:val="fulltext-graphictext"/>
          <w:rFonts w:ascii="Arial" w:hAnsi="Arial" w:cs="Arial"/>
          <w:kern w:val="20"/>
          <w:sz w:val="18"/>
          <w:szCs w:val="18"/>
          <w:lang w:val="en"/>
        </w:rPr>
        <w:t xml:space="preserve">should be cut </w:t>
      </w:r>
      <w:proofErr w:type="spellStart"/>
      <w:r w:rsidRPr="00317D29">
        <w:rPr>
          <w:rStyle w:val="fulltext-graphictext"/>
          <w:rFonts w:ascii="Arial" w:hAnsi="Arial" w:cs="Arial"/>
          <w:kern w:val="20"/>
          <w:sz w:val="18"/>
          <w:szCs w:val="18"/>
          <w:lang w:val="en"/>
        </w:rPr>
        <w:t>en</w:t>
      </w:r>
      <w:proofErr w:type="spellEnd"/>
      <w:r w:rsidRPr="00317D29">
        <w:rPr>
          <w:rStyle w:val="fulltext-graphictext"/>
          <w:rFonts w:ascii="Arial" w:hAnsi="Arial" w:cs="Arial"/>
          <w:kern w:val="20"/>
          <w:sz w:val="18"/>
          <w:szCs w:val="18"/>
          <w:lang w:val="en"/>
        </w:rPr>
        <w:t xml:space="preserve"> face and all the structures including the entire circumference of the urethra with periurethral cylinder should be </w:t>
      </w:r>
      <w:proofErr w:type="spellStart"/>
      <w:r w:rsidRPr="00317D29">
        <w:rPr>
          <w:rStyle w:val="fulltext-graphictext"/>
          <w:rFonts w:ascii="Arial" w:hAnsi="Arial" w:cs="Arial"/>
          <w:kern w:val="20"/>
          <w:sz w:val="18"/>
          <w:szCs w:val="18"/>
          <w:lang w:val="en"/>
        </w:rPr>
        <w:t>examined.</w:t>
      </w:r>
      <w:r w:rsidRPr="00317D29">
        <w:rPr>
          <w:rFonts w:ascii="Arial" w:hAnsi="Arial" w:cs="Arial"/>
          <w:kern w:val="20"/>
          <w:sz w:val="18"/>
          <w:szCs w:val="18"/>
          <w:lang w:val="en"/>
        </w:rPr>
        <w:t>The</w:t>
      </w:r>
      <w:proofErr w:type="spellEnd"/>
      <w:r w:rsidRPr="00317D29">
        <w:rPr>
          <w:rFonts w:ascii="Arial" w:hAnsi="Arial" w:cs="Arial"/>
          <w:kern w:val="20"/>
          <w:sz w:val="18"/>
          <w:szCs w:val="18"/>
          <w:lang w:val="en"/>
        </w:rPr>
        <w:t xml:space="preserve"> 3 important margins to be examined include (1) skin of the shaft with underlying dartos and penile fascia, (2) the corpora cavernosa with surrounding tunica albuginea, and (3) the urethra and periurethral cylinder that includes the lamina propria, corpus spongiosum, albuginea, and penile fascia. </w:t>
      </w:r>
    </w:p>
    <w:p w14:paraId="05D0465B" w14:textId="687434E7" w:rsidR="00317D29" w:rsidRPr="00317D29" w:rsidRDefault="00FD2186" w:rsidP="00317D29">
      <w:pPr>
        <w:spacing w:beforeLines="60" w:before="144" w:after="0"/>
        <w:rPr>
          <w:rFonts w:ascii="Arial" w:hAnsi="Arial" w:cs="Arial"/>
          <w:sz w:val="18"/>
          <w:szCs w:val="18"/>
          <w:lang w:val="en"/>
        </w:rPr>
      </w:pPr>
      <w:r w:rsidRPr="00317D29">
        <w:rPr>
          <w:rFonts w:ascii="Arial" w:hAnsi="Arial" w:cs="Arial"/>
          <w:kern w:val="20"/>
          <w:sz w:val="18"/>
          <w:szCs w:val="18"/>
          <w:lang w:val="en"/>
        </w:rPr>
        <w:t>Abbreviations: CCA, cavernous artery; DDV, deep dorsal vein; SDV, superficial dorsal vein.</w:t>
      </w:r>
    </w:p>
    <w:p w14:paraId="6AE7EAB9" w14:textId="77777777" w:rsidR="00317D29" w:rsidRDefault="00317D29" w:rsidP="00317D29">
      <w:pPr>
        <w:spacing w:after="0"/>
        <w:rPr>
          <w:rFonts w:ascii="Arial" w:hAnsi="Arial" w:cs="Arial"/>
          <w:sz w:val="20"/>
          <w:szCs w:val="20"/>
          <w:lang w:val="en"/>
        </w:rPr>
      </w:pPr>
    </w:p>
    <w:p w14:paraId="11C3F9B3" w14:textId="77777777" w:rsidR="00317D29" w:rsidRDefault="00FD2186" w:rsidP="00317D29">
      <w:pPr>
        <w:spacing w:after="0" w:line="240" w:lineRule="auto"/>
        <w:contextualSpacing/>
        <w:rPr>
          <w:rFonts w:ascii="Arial" w:hAnsi="Arial" w:cs="Arial"/>
          <w:sz w:val="20"/>
          <w:szCs w:val="20"/>
          <w:lang w:val="en"/>
        </w:rPr>
      </w:pPr>
      <w:r w:rsidRPr="00EE203D">
        <w:rPr>
          <w:rFonts w:ascii="Arial" w:eastAsia="Times New Roman" w:hAnsi="Arial" w:cs="Arial"/>
          <w:sz w:val="20"/>
          <w:szCs w:val="20"/>
          <w:lang w:val="en"/>
        </w:rPr>
        <w:t>References</w:t>
      </w:r>
    </w:p>
    <w:p w14:paraId="16287AFA" w14:textId="77777777" w:rsidR="00317D29" w:rsidRDefault="00FD2186" w:rsidP="00317D29">
      <w:pPr>
        <w:pStyle w:val="ListParagraph"/>
        <w:numPr>
          <w:ilvl w:val="0"/>
          <w:numId w:val="24"/>
        </w:numPr>
        <w:spacing w:before="0" w:beforeAutospacing="0" w:after="0" w:afterAutospacing="0"/>
        <w:contextualSpacing/>
        <w:rPr>
          <w:rFonts w:ascii="Arial" w:hAnsi="Arial" w:cs="Arial"/>
          <w:sz w:val="20"/>
          <w:szCs w:val="20"/>
          <w:lang w:val="en"/>
        </w:rPr>
      </w:pPr>
      <w:r w:rsidRPr="00317D29">
        <w:rPr>
          <w:rFonts w:ascii="Arial" w:hAnsi="Arial" w:cs="Arial"/>
          <w:sz w:val="20"/>
          <w:szCs w:val="20"/>
          <w:lang w:val="en"/>
        </w:rPr>
        <w:t xml:space="preserve">Epstein JH, Humphrey PA, </w:t>
      </w:r>
      <w:proofErr w:type="spellStart"/>
      <w:r w:rsidRPr="00317D29">
        <w:rPr>
          <w:rFonts w:ascii="Arial" w:hAnsi="Arial" w:cs="Arial"/>
          <w:sz w:val="20"/>
          <w:szCs w:val="20"/>
          <w:lang w:val="en"/>
        </w:rPr>
        <w:t>Cubilla</w:t>
      </w:r>
      <w:proofErr w:type="spellEnd"/>
      <w:r w:rsidRPr="00317D29">
        <w:rPr>
          <w:rFonts w:ascii="Arial" w:hAnsi="Arial" w:cs="Arial"/>
          <w:sz w:val="20"/>
          <w:szCs w:val="20"/>
          <w:lang w:val="en"/>
        </w:rPr>
        <w:t xml:space="preserve"> AL. Tumors of the Prostate Gland, Seminal Vesicles, Male Urethra, Penis and Scrotum. Washington, DC: Armed Forces Institute of Pathology; 2011 Atlas of Tumor Pathology.</w:t>
      </w:r>
    </w:p>
    <w:p w14:paraId="3D50FF56" w14:textId="77777777" w:rsidR="00317D29" w:rsidRDefault="00FD2186" w:rsidP="00317D29">
      <w:pPr>
        <w:pStyle w:val="ListParagraph"/>
        <w:numPr>
          <w:ilvl w:val="0"/>
          <w:numId w:val="24"/>
        </w:numPr>
        <w:spacing w:before="0" w:beforeAutospacing="0" w:after="0" w:afterAutospacing="0"/>
        <w:contextualSpacing/>
        <w:rPr>
          <w:rFonts w:ascii="Arial" w:hAnsi="Arial" w:cs="Arial"/>
          <w:sz w:val="20"/>
          <w:szCs w:val="20"/>
          <w:lang w:val="en"/>
        </w:rPr>
      </w:pPr>
      <w:r w:rsidRPr="00317D29">
        <w:rPr>
          <w:rFonts w:ascii="Arial" w:hAnsi="Arial" w:cs="Arial"/>
          <w:sz w:val="20"/>
          <w:szCs w:val="20"/>
          <w:lang w:val="en"/>
        </w:rPr>
        <w:lastRenderedPageBreak/>
        <w:t xml:space="preserve">Velazquez EF, Barreto JE, Ayala G, </w:t>
      </w:r>
      <w:proofErr w:type="spellStart"/>
      <w:r w:rsidRPr="00317D29">
        <w:rPr>
          <w:rFonts w:ascii="Arial" w:hAnsi="Arial" w:cs="Arial"/>
          <w:sz w:val="20"/>
          <w:szCs w:val="20"/>
          <w:lang w:val="en"/>
        </w:rPr>
        <w:t>Cubilla</w:t>
      </w:r>
      <w:proofErr w:type="spellEnd"/>
      <w:r w:rsidRPr="00317D29">
        <w:rPr>
          <w:rFonts w:ascii="Arial" w:hAnsi="Arial" w:cs="Arial"/>
          <w:sz w:val="20"/>
          <w:szCs w:val="20"/>
          <w:lang w:val="en"/>
        </w:rPr>
        <w:t xml:space="preserve"> AL. Penis. In: Mills SE, Carter D, </w:t>
      </w:r>
      <w:proofErr w:type="spellStart"/>
      <w:r w:rsidRPr="00317D29">
        <w:rPr>
          <w:rFonts w:ascii="Arial" w:hAnsi="Arial" w:cs="Arial"/>
          <w:sz w:val="20"/>
          <w:szCs w:val="20"/>
          <w:lang w:val="en"/>
        </w:rPr>
        <w:t>Greenson</w:t>
      </w:r>
      <w:proofErr w:type="spellEnd"/>
      <w:r w:rsidRPr="00317D29">
        <w:rPr>
          <w:rFonts w:ascii="Arial" w:hAnsi="Arial" w:cs="Arial"/>
          <w:sz w:val="20"/>
          <w:szCs w:val="20"/>
          <w:lang w:val="en"/>
        </w:rPr>
        <w:t xml:space="preserve"> JK, et al, eds. Sternberg’s Diagnostic Surgical Pathology. 5th ed. Philadelphia, PA: </w:t>
      </w:r>
      <w:proofErr w:type="spellStart"/>
      <w:r w:rsidRPr="00317D29">
        <w:rPr>
          <w:rFonts w:ascii="Arial" w:hAnsi="Arial" w:cs="Arial"/>
          <w:sz w:val="20"/>
          <w:szCs w:val="20"/>
          <w:lang w:val="en"/>
        </w:rPr>
        <w:t>Lippincot</w:t>
      </w:r>
      <w:proofErr w:type="spellEnd"/>
      <w:r w:rsidRPr="00317D29">
        <w:rPr>
          <w:rFonts w:ascii="Arial" w:hAnsi="Arial" w:cs="Arial"/>
          <w:sz w:val="20"/>
          <w:szCs w:val="20"/>
          <w:lang w:val="en"/>
        </w:rPr>
        <w:t xml:space="preserve"> Williams &amp; Wilkins; 2009.</w:t>
      </w:r>
    </w:p>
    <w:p w14:paraId="7F95CE6E" w14:textId="77777777" w:rsidR="00317D29" w:rsidRDefault="00FD2186" w:rsidP="00317D29">
      <w:pPr>
        <w:pStyle w:val="ListParagraph"/>
        <w:numPr>
          <w:ilvl w:val="0"/>
          <w:numId w:val="24"/>
        </w:numPr>
        <w:spacing w:before="0" w:beforeAutospacing="0" w:after="0" w:afterAutospacing="0"/>
        <w:contextualSpacing/>
        <w:rPr>
          <w:rFonts w:ascii="Arial" w:hAnsi="Arial" w:cs="Arial"/>
          <w:sz w:val="20"/>
          <w:szCs w:val="20"/>
          <w:lang w:val="en"/>
        </w:rPr>
      </w:pPr>
      <w:r w:rsidRPr="00317D29">
        <w:rPr>
          <w:rFonts w:ascii="Arial" w:hAnsi="Arial" w:cs="Arial"/>
          <w:sz w:val="20"/>
          <w:szCs w:val="20"/>
          <w:lang w:val="en"/>
        </w:rPr>
        <w:t xml:space="preserve">Velazquez EF, </w:t>
      </w:r>
      <w:proofErr w:type="spellStart"/>
      <w:r w:rsidRPr="00317D29">
        <w:rPr>
          <w:rFonts w:ascii="Arial" w:hAnsi="Arial" w:cs="Arial"/>
          <w:sz w:val="20"/>
          <w:szCs w:val="20"/>
          <w:lang w:val="en"/>
        </w:rPr>
        <w:t>Soskin</w:t>
      </w:r>
      <w:proofErr w:type="spellEnd"/>
      <w:r w:rsidRPr="00317D29">
        <w:rPr>
          <w:rFonts w:ascii="Arial" w:hAnsi="Arial" w:cs="Arial"/>
          <w:sz w:val="20"/>
          <w:szCs w:val="20"/>
          <w:lang w:val="en"/>
        </w:rPr>
        <w:t xml:space="preserve"> A, Bock A, Codas R, Barreto JE, </w:t>
      </w:r>
      <w:proofErr w:type="spellStart"/>
      <w:r w:rsidRPr="00317D29">
        <w:rPr>
          <w:rFonts w:ascii="Arial" w:hAnsi="Arial" w:cs="Arial"/>
          <w:sz w:val="20"/>
          <w:szCs w:val="20"/>
          <w:lang w:val="en"/>
        </w:rPr>
        <w:t>Cubilla</w:t>
      </w:r>
      <w:proofErr w:type="spellEnd"/>
      <w:r w:rsidRPr="00317D29">
        <w:rPr>
          <w:rFonts w:ascii="Arial" w:hAnsi="Arial" w:cs="Arial"/>
          <w:sz w:val="20"/>
          <w:szCs w:val="20"/>
          <w:lang w:val="en"/>
        </w:rPr>
        <w:t xml:space="preserve"> AL. Positive resection margins in partial penectomies: sites of involvement and proposal of local routes of spread of penile squamous cell carcinoma. Am J Surg </w:t>
      </w:r>
      <w:proofErr w:type="spellStart"/>
      <w:r w:rsidRPr="00317D29">
        <w:rPr>
          <w:rFonts w:ascii="Arial" w:hAnsi="Arial" w:cs="Arial"/>
          <w:sz w:val="20"/>
          <w:szCs w:val="20"/>
          <w:lang w:val="en"/>
        </w:rPr>
        <w:t>Pathol</w:t>
      </w:r>
      <w:proofErr w:type="spellEnd"/>
      <w:r w:rsidRPr="00317D29">
        <w:rPr>
          <w:rFonts w:ascii="Arial" w:hAnsi="Arial" w:cs="Arial"/>
          <w:sz w:val="20"/>
          <w:szCs w:val="20"/>
          <w:lang w:val="en"/>
        </w:rPr>
        <w:t>. 2004;28(3):384-389.</w:t>
      </w:r>
    </w:p>
    <w:p w14:paraId="1D22A7D1" w14:textId="0C67A79C" w:rsidR="00DF181C" w:rsidRPr="00317D29" w:rsidRDefault="00FD2186" w:rsidP="00317D29">
      <w:pPr>
        <w:pStyle w:val="ListParagraph"/>
        <w:numPr>
          <w:ilvl w:val="0"/>
          <w:numId w:val="24"/>
        </w:numPr>
        <w:spacing w:before="0" w:beforeAutospacing="0" w:after="0" w:afterAutospacing="0"/>
        <w:contextualSpacing/>
        <w:rPr>
          <w:rFonts w:ascii="Arial" w:hAnsi="Arial" w:cs="Arial"/>
          <w:sz w:val="20"/>
          <w:szCs w:val="20"/>
          <w:lang w:val="en"/>
        </w:rPr>
      </w:pPr>
      <w:proofErr w:type="spellStart"/>
      <w:r w:rsidRPr="00317D29">
        <w:rPr>
          <w:rFonts w:ascii="Arial" w:hAnsi="Arial" w:cs="Arial"/>
          <w:sz w:val="20"/>
          <w:szCs w:val="20"/>
          <w:lang w:val="en"/>
        </w:rPr>
        <w:t>Chaux</w:t>
      </w:r>
      <w:proofErr w:type="spellEnd"/>
      <w:r w:rsidRPr="00317D29">
        <w:rPr>
          <w:rFonts w:ascii="Arial" w:hAnsi="Arial" w:cs="Arial"/>
          <w:sz w:val="20"/>
          <w:szCs w:val="20"/>
          <w:lang w:val="en"/>
        </w:rPr>
        <w:t xml:space="preserve"> A, Caballero C, Soares F, et al. The prognostic index: a useful pathologic guide for prediction of nodal metastases and survival in penile squamous cell carcinoma. Am J Surg </w:t>
      </w:r>
      <w:proofErr w:type="spellStart"/>
      <w:r w:rsidRPr="00317D29">
        <w:rPr>
          <w:rFonts w:ascii="Arial" w:hAnsi="Arial" w:cs="Arial"/>
          <w:sz w:val="20"/>
          <w:szCs w:val="20"/>
          <w:lang w:val="en"/>
        </w:rPr>
        <w:t>Pathol</w:t>
      </w:r>
      <w:proofErr w:type="spellEnd"/>
      <w:r w:rsidRPr="00317D29">
        <w:rPr>
          <w:rFonts w:ascii="Arial" w:hAnsi="Arial" w:cs="Arial"/>
          <w:sz w:val="20"/>
          <w:szCs w:val="20"/>
          <w:lang w:val="en"/>
        </w:rPr>
        <w:t>. 2009;33(7):1049-1057.</w:t>
      </w:r>
    </w:p>
    <w:p w14:paraId="2E15F532" w14:textId="77777777" w:rsidR="00317D29" w:rsidRDefault="00317D29" w:rsidP="00EE203D">
      <w:pPr>
        <w:spacing w:after="0"/>
        <w:rPr>
          <w:rFonts w:ascii="Arial" w:eastAsia="Times New Roman" w:hAnsi="Arial" w:cs="Arial"/>
          <w:b/>
          <w:bCs/>
          <w:sz w:val="20"/>
          <w:szCs w:val="20"/>
          <w:lang w:val="en"/>
        </w:rPr>
      </w:pPr>
    </w:p>
    <w:p w14:paraId="558CACF4" w14:textId="5A2A9153" w:rsidR="00DF181C" w:rsidRPr="00EE203D" w:rsidRDefault="00FD2186" w:rsidP="00317D29">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I. Number of Involved Lymph Nodes and Extension of the Lymphadenectomy</w:t>
      </w:r>
    </w:p>
    <w:p w14:paraId="10D3F70B" w14:textId="77777777" w:rsidR="00DF181C" w:rsidRPr="00EE203D" w:rsidRDefault="00FD2186" w:rsidP="00317D29">
      <w:pPr>
        <w:widowControl w:val="0"/>
        <w:spacing w:after="0"/>
        <w:jc w:val="both"/>
        <w:rPr>
          <w:rFonts w:ascii="Arial" w:hAnsi="Arial" w:cs="Arial"/>
          <w:sz w:val="20"/>
          <w:szCs w:val="20"/>
          <w:lang w:val="en"/>
        </w:rPr>
      </w:pPr>
      <w:r w:rsidRPr="00EE203D">
        <w:rPr>
          <w:rFonts w:ascii="Arial" w:hAnsi="Arial" w:cs="Arial"/>
          <w:kern w:val="20"/>
          <w:sz w:val="20"/>
          <w:szCs w:val="20"/>
          <w:lang w:val="en"/>
        </w:rPr>
        <w:t>The presence of more than two positive lymph nodes in one inguinal basin increases the likelihood of contralateral inguinal and ipsilateral pelvic nodal involvement.</w:t>
      </w:r>
      <w:hyperlink w:anchor="8231" w:tooltip="Lont AP, Kroon BK, Gallee MP, van&#10;Tinteren H, Moonen LM, Horenblas S. Pelvic lymph node dissection for penile&#10;carcinoma: extent of inguinal lymph node involvement as an indicator for pelvic&#10;lymph node involvement and survival. J Urol. 2007;177(3):947-952." w:history="1">
        <w:r w:rsidRPr="00EE203D">
          <w:rPr>
            <w:rStyle w:val="Hyperlink"/>
            <w:rFonts w:ascii="Arial" w:hAnsi="Arial" w:cs="Arial"/>
            <w:sz w:val="20"/>
            <w:szCs w:val="20"/>
            <w:vertAlign w:val="superscript"/>
            <w:lang w:val="en"/>
          </w:rPr>
          <w:t>1</w:t>
        </w:r>
      </w:hyperlink>
      <w:r w:rsidRPr="00EE203D">
        <w:rPr>
          <w:rFonts w:ascii="Arial" w:hAnsi="Arial" w:cs="Arial"/>
          <w:sz w:val="20"/>
          <w:szCs w:val="20"/>
          <w:lang w:val="en"/>
        </w:rPr>
        <w:t> In such cases, prophylactic contralateral inguinal and ipsilateral pelvic lymphadenectomy is advised. The number and percentage of positive nodes involved also has an impact on survival.</w:t>
      </w:r>
      <w:hyperlink w:anchor="8232" w:tooltip="Svatek RS, Munsell M, Kincaid JM,&#10;et al. Association between lymph node density and disease specific survival in&#10;patients with penile cancer. J Urol. In press." w:history="1">
        <w:r w:rsidRPr="00EE203D">
          <w:rPr>
            <w:rStyle w:val="Hyperlink"/>
            <w:rFonts w:ascii="Arial" w:hAnsi="Arial" w:cs="Arial"/>
            <w:sz w:val="20"/>
            <w:szCs w:val="20"/>
            <w:vertAlign w:val="superscript"/>
            <w:lang w:val="en"/>
          </w:rPr>
          <w:t>2,</w:t>
        </w:r>
      </w:hyperlink>
      <w:hyperlink w:anchor="8233" w:tooltip="Pandey D, Mahajan V, Kannan RR.&#10;Prognostic factors in node-positive carcinoma of the penis. J Surg Oncol.&#10;2006;93(2):133-138." w:history="1">
        <w:r w:rsidRPr="00EE203D">
          <w:rPr>
            <w:rStyle w:val="Hyperlink"/>
            <w:rFonts w:ascii="Arial" w:hAnsi="Arial" w:cs="Arial"/>
            <w:sz w:val="20"/>
            <w:szCs w:val="20"/>
            <w:vertAlign w:val="superscript"/>
            <w:lang w:val="en"/>
          </w:rPr>
          <w:t>3</w:t>
        </w:r>
      </w:hyperlink>
    </w:p>
    <w:p w14:paraId="3A2DE8E3" w14:textId="77777777" w:rsidR="00317D29" w:rsidRDefault="00317D29" w:rsidP="00EE203D">
      <w:pPr>
        <w:spacing w:after="0"/>
        <w:rPr>
          <w:rFonts w:ascii="Arial" w:eastAsia="Times New Roman" w:hAnsi="Arial" w:cs="Arial"/>
          <w:sz w:val="20"/>
          <w:szCs w:val="20"/>
          <w:lang w:val="en"/>
        </w:rPr>
      </w:pPr>
    </w:p>
    <w:p w14:paraId="00340D78" w14:textId="77777777" w:rsidR="00317D29" w:rsidRDefault="00FD2186" w:rsidP="00317D29">
      <w:pPr>
        <w:spacing w:after="0" w:line="240" w:lineRule="auto"/>
        <w:contextualSpacing/>
        <w:rPr>
          <w:rFonts w:ascii="Arial" w:eastAsia="Times New Roman" w:hAnsi="Arial" w:cs="Arial"/>
          <w:sz w:val="20"/>
          <w:szCs w:val="20"/>
          <w:lang w:val="en"/>
        </w:rPr>
      </w:pPr>
      <w:r w:rsidRPr="00EE203D">
        <w:rPr>
          <w:rFonts w:ascii="Arial" w:eastAsia="Times New Roman" w:hAnsi="Arial" w:cs="Arial"/>
          <w:sz w:val="20"/>
          <w:szCs w:val="20"/>
          <w:lang w:val="en"/>
        </w:rPr>
        <w:t>References</w:t>
      </w:r>
    </w:p>
    <w:p w14:paraId="1161627A" w14:textId="77777777" w:rsidR="00317D29" w:rsidRPr="00317D29" w:rsidRDefault="00FD2186" w:rsidP="00317D29">
      <w:pPr>
        <w:pStyle w:val="ListParagraph"/>
        <w:numPr>
          <w:ilvl w:val="0"/>
          <w:numId w:val="25"/>
        </w:numPr>
        <w:spacing w:before="0" w:beforeAutospacing="0" w:after="0" w:afterAutospacing="0"/>
        <w:contextualSpacing/>
        <w:rPr>
          <w:rFonts w:ascii="Arial" w:eastAsia="Times New Roman" w:hAnsi="Arial" w:cs="Arial"/>
          <w:sz w:val="20"/>
          <w:szCs w:val="20"/>
          <w:lang w:val="en"/>
        </w:rPr>
      </w:pPr>
      <w:proofErr w:type="spellStart"/>
      <w:r w:rsidRPr="00317D29">
        <w:rPr>
          <w:rFonts w:ascii="Arial" w:hAnsi="Arial" w:cs="Arial"/>
          <w:sz w:val="20"/>
          <w:szCs w:val="20"/>
          <w:lang w:val="en"/>
        </w:rPr>
        <w:t>Lont</w:t>
      </w:r>
      <w:proofErr w:type="spellEnd"/>
      <w:r w:rsidRPr="00317D29">
        <w:rPr>
          <w:rFonts w:ascii="Arial" w:hAnsi="Arial" w:cs="Arial"/>
          <w:sz w:val="20"/>
          <w:szCs w:val="20"/>
          <w:lang w:val="en"/>
        </w:rPr>
        <w:t xml:space="preserve"> AP, Kroon BK, </w:t>
      </w:r>
      <w:proofErr w:type="spellStart"/>
      <w:r w:rsidRPr="00317D29">
        <w:rPr>
          <w:rFonts w:ascii="Arial" w:hAnsi="Arial" w:cs="Arial"/>
          <w:sz w:val="20"/>
          <w:szCs w:val="20"/>
          <w:lang w:val="en"/>
        </w:rPr>
        <w:t>Gallee</w:t>
      </w:r>
      <w:proofErr w:type="spellEnd"/>
      <w:r w:rsidRPr="00317D29">
        <w:rPr>
          <w:rFonts w:ascii="Arial" w:hAnsi="Arial" w:cs="Arial"/>
          <w:sz w:val="20"/>
          <w:szCs w:val="20"/>
          <w:lang w:val="en"/>
        </w:rPr>
        <w:t xml:space="preserve"> MP, van </w:t>
      </w:r>
      <w:proofErr w:type="spellStart"/>
      <w:r w:rsidRPr="00317D29">
        <w:rPr>
          <w:rFonts w:ascii="Arial" w:hAnsi="Arial" w:cs="Arial"/>
          <w:sz w:val="20"/>
          <w:szCs w:val="20"/>
          <w:lang w:val="en"/>
        </w:rPr>
        <w:t>Tinteren</w:t>
      </w:r>
      <w:proofErr w:type="spellEnd"/>
      <w:r w:rsidRPr="00317D29">
        <w:rPr>
          <w:rFonts w:ascii="Arial" w:hAnsi="Arial" w:cs="Arial"/>
          <w:sz w:val="20"/>
          <w:szCs w:val="20"/>
          <w:lang w:val="en"/>
        </w:rPr>
        <w:t xml:space="preserve"> H, </w:t>
      </w:r>
      <w:proofErr w:type="spellStart"/>
      <w:r w:rsidRPr="00317D29">
        <w:rPr>
          <w:rFonts w:ascii="Arial" w:hAnsi="Arial" w:cs="Arial"/>
          <w:sz w:val="20"/>
          <w:szCs w:val="20"/>
          <w:lang w:val="en"/>
        </w:rPr>
        <w:t>Moonen</w:t>
      </w:r>
      <w:proofErr w:type="spellEnd"/>
      <w:r w:rsidRPr="00317D29">
        <w:rPr>
          <w:rFonts w:ascii="Arial" w:hAnsi="Arial" w:cs="Arial"/>
          <w:sz w:val="20"/>
          <w:szCs w:val="20"/>
          <w:lang w:val="en"/>
        </w:rPr>
        <w:t xml:space="preserve"> LM, </w:t>
      </w:r>
      <w:proofErr w:type="spellStart"/>
      <w:r w:rsidRPr="00317D29">
        <w:rPr>
          <w:rFonts w:ascii="Arial" w:hAnsi="Arial" w:cs="Arial"/>
          <w:sz w:val="20"/>
          <w:szCs w:val="20"/>
          <w:lang w:val="en"/>
        </w:rPr>
        <w:t>Horenblas</w:t>
      </w:r>
      <w:proofErr w:type="spellEnd"/>
      <w:r w:rsidRPr="00317D29">
        <w:rPr>
          <w:rFonts w:ascii="Arial" w:hAnsi="Arial" w:cs="Arial"/>
          <w:sz w:val="20"/>
          <w:szCs w:val="20"/>
          <w:lang w:val="en"/>
        </w:rPr>
        <w:t xml:space="preserve"> S. Pelvic lymph node dissection for penile carcinoma: extent of inguinal lymph node involvement as an indicator for pelvic lymph node involvement and survival. J Urol. 2007;177(3):947-952.</w:t>
      </w:r>
    </w:p>
    <w:p w14:paraId="5F4B121F" w14:textId="77777777" w:rsidR="00317D29" w:rsidRPr="00317D29" w:rsidRDefault="00FD2186" w:rsidP="00317D29">
      <w:pPr>
        <w:pStyle w:val="ListParagraph"/>
        <w:numPr>
          <w:ilvl w:val="0"/>
          <w:numId w:val="25"/>
        </w:numPr>
        <w:spacing w:before="0" w:beforeAutospacing="0" w:after="0" w:afterAutospacing="0"/>
        <w:contextualSpacing/>
        <w:rPr>
          <w:rFonts w:ascii="Arial" w:eastAsia="Times New Roman" w:hAnsi="Arial" w:cs="Arial"/>
          <w:sz w:val="20"/>
          <w:szCs w:val="20"/>
          <w:lang w:val="en"/>
        </w:rPr>
      </w:pPr>
      <w:proofErr w:type="spellStart"/>
      <w:r w:rsidRPr="00317D29">
        <w:rPr>
          <w:rFonts w:ascii="Arial" w:hAnsi="Arial" w:cs="Arial"/>
          <w:sz w:val="20"/>
          <w:szCs w:val="20"/>
          <w:lang w:val="en"/>
        </w:rPr>
        <w:t>Svatek</w:t>
      </w:r>
      <w:proofErr w:type="spellEnd"/>
      <w:r w:rsidRPr="00317D29">
        <w:rPr>
          <w:rFonts w:ascii="Arial" w:hAnsi="Arial" w:cs="Arial"/>
          <w:sz w:val="20"/>
          <w:szCs w:val="20"/>
          <w:lang w:val="en"/>
        </w:rPr>
        <w:t xml:space="preserve"> RS, Munsell M, Kincaid JM, et al. Association between lymph node density and disease specific survival in patients with penile cancer. J Urol. In press.</w:t>
      </w:r>
    </w:p>
    <w:p w14:paraId="6CC8E2A9" w14:textId="3A90C7BB" w:rsidR="00DF181C" w:rsidRPr="00317D29" w:rsidRDefault="00FD2186" w:rsidP="00317D29">
      <w:pPr>
        <w:pStyle w:val="ListParagraph"/>
        <w:numPr>
          <w:ilvl w:val="0"/>
          <w:numId w:val="25"/>
        </w:numPr>
        <w:spacing w:before="0" w:beforeAutospacing="0" w:after="0" w:afterAutospacing="0"/>
        <w:contextualSpacing/>
        <w:rPr>
          <w:rFonts w:ascii="Arial" w:eastAsia="Times New Roman" w:hAnsi="Arial" w:cs="Arial"/>
          <w:sz w:val="20"/>
          <w:szCs w:val="20"/>
          <w:lang w:val="en"/>
        </w:rPr>
      </w:pPr>
      <w:r w:rsidRPr="00317D29">
        <w:rPr>
          <w:rFonts w:ascii="Arial" w:hAnsi="Arial" w:cs="Arial"/>
          <w:sz w:val="20"/>
          <w:szCs w:val="20"/>
          <w:lang w:val="en"/>
        </w:rPr>
        <w:t>Pandey D, Mahajan V, Kannan RR. Prognostic factors in node-positive carcinoma of the penis. J Surg Oncol. 2006;93(2):133-138.</w:t>
      </w:r>
    </w:p>
    <w:p w14:paraId="61481C44" w14:textId="77777777" w:rsidR="00317D29" w:rsidRDefault="00317D29">
      <w:pPr>
        <w:spacing w:after="0"/>
        <w:rPr>
          <w:rFonts w:ascii="Arial" w:eastAsia="Times New Roman" w:hAnsi="Arial" w:cs="Arial"/>
          <w:b/>
          <w:bCs/>
          <w:sz w:val="20"/>
          <w:szCs w:val="20"/>
          <w:lang w:val="en"/>
        </w:rPr>
      </w:pPr>
    </w:p>
    <w:p w14:paraId="71AC6B32" w14:textId="460C4F39" w:rsidR="00DF181C" w:rsidRPr="00EE203D" w:rsidRDefault="00FD2186" w:rsidP="00317D29">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J. TNM Staging Classification</w:t>
      </w:r>
    </w:p>
    <w:p w14:paraId="7E995C77" w14:textId="2D6A9A7D" w:rsidR="00DF181C" w:rsidRDefault="00FD2186" w:rsidP="00317D29">
      <w:pPr>
        <w:spacing w:after="0"/>
        <w:jc w:val="both"/>
        <w:rPr>
          <w:rFonts w:ascii="Arial" w:hAnsi="Arial" w:cs="Arial"/>
          <w:sz w:val="20"/>
          <w:szCs w:val="20"/>
          <w:lang w:val="en"/>
        </w:rPr>
      </w:pPr>
      <w:r w:rsidRPr="00EE203D">
        <w:rPr>
          <w:rFonts w:ascii="Arial" w:hAnsi="Arial" w:cs="Arial"/>
          <w:kern w:val="20"/>
          <w:sz w:val="20"/>
          <w:szCs w:val="20"/>
          <w:lang w:val="en"/>
        </w:rPr>
        <w:t>The protocol recommends the use of the TNM staging system of the American Joint Committee on Cancer (AJCC) for carcinoma of the penis.</w:t>
      </w:r>
      <w:hyperlink w:anchor="8272" w:tooltip="Amin MB, Edge SB, Greene FL, et al,&#10;eds. AJCC Cancer Staging Manual. 8th ed. New York, NY: Springer; 2017." w:history="1">
        <w:r w:rsidRPr="00EE203D">
          <w:rPr>
            <w:rStyle w:val="Hyperlink"/>
            <w:rFonts w:ascii="Arial" w:hAnsi="Arial" w:cs="Arial"/>
            <w:sz w:val="20"/>
            <w:szCs w:val="20"/>
            <w:vertAlign w:val="superscript"/>
            <w:lang w:val="en"/>
          </w:rPr>
          <w:t>1</w:t>
        </w:r>
      </w:hyperlink>
      <w:r w:rsidRPr="00EE203D">
        <w:rPr>
          <w:rFonts w:ascii="Arial" w:hAnsi="Arial" w:cs="Arial"/>
          <w:sz w:val="20"/>
          <w:szCs w:val="20"/>
          <w:lang w:val="en"/>
        </w:rPr>
        <w:t xml:space="preserve"> 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EE203D">
        <w:rPr>
          <w:rFonts w:ascii="Arial" w:hAnsi="Arial" w:cs="Arial"/>
          <w:sz w:val="20"/>
          <w:szCs w:val="20"/>
          <w:lang w:val="en"/>
        </w:rPr>
        <w:t>pT</w:t>
      </w:r>
      <w:proofErr w:type="spellEnd"/>
      <w:r w:rsidRPr="00EE203D">
        <w:rPr>
          <w:rFonts w:ascii="Arial" w:hAnsi="Arial" w:cs="Arial"/>
          <w:sz w:val="20"/>
          <w:szCs w:val="20"/>
          <w:lang w:val="en"/>
        </w:rPr>
        <w:t xml:space="preserve"> entails a resection of the primary tumor or a biopsy adequate to evaluate the highest </w:t>
      </w:r>
      <w:proofErr w:type="spellStart"/>
      <w:r w:rsidRPr="00EE203D">
        <w:rPr>
          <w:rFonts w:ascii="Arial" w:hAnsi="Arial" w:cs="Arial"/>
          <w:sz w:val="20"/>
          <w:szCs w:val="20"/>
          <w:lang w:val="en"/>
        </w:rPr>
        <w:t>pT</w:t>
      </w:r>
      <w:proofErr w:type="spellEnd"/>
      <w:r w:rsidRPr="00EE203D">
        <w:rPr>
          <w:rFonts w:ascii="Arial" w:hAnsi="Arial" w:cs="Arial"/>
          <w:sz w:val="20"/>
          <w:szCs w:val="20"/>
          <w:lang w:val="en"/>
        </w:rPr>
        <w:t xml:space="preserve"> category, </w:t>
      </w:r>
      <w:proofErr w:type="spellStart"/>
      <w:r w:rsidRPr="00EE203D">
        <w:rPr>
          <w:rFonts w:ascii="Arial" w:hAnsi="Arial" w:cs="Arial"/>
          <w:sz w:val="20"/>
          <w:szCs w:val="20"/>
          <w:lang w:val="en"/>
        </w:rPr>
        <w:t>pN</w:t>
      </w:r>
      <w:proofErr w:type="spellEnd"/>
      <w:r w:rsidRPr="00EE203D">
        <w:rPr>
          <w:rFonts w:ascii="Arial" w:hAnsi="Arial" w:cs="Arial"/>
          <w:sz w:val="20"/>
          <w:szCs w:val="20"/>
          <w:lang w:val="en"/>
        </w:rPr>
        <w:t xml:space="preserve"> entails removal of nodes adequate to validate lymph node metastasis, and </w:t>
      </w:r>
      <w:proofErr w:type="spellStart"/>
      <w:r w:rsidRPr="00EE203D">
        <w:rPr>
          <w:rFonts w:ascii="Arial" w:hAnsi="Arial" w:cs="Arial"/>
          <w:sz w:val="20"/>
          <w:szCs w:val="20"/>
          <w:lang w:val="en"/>
        </w:rPr>
        <w:t>pM</w:t>
      </w:r>
      <w:proofErr w:type="spellEnd"/>
      <w:r w:rsidRPr="00EE203D">
        <w:rPr>
          <w:rFonts w:ascii="Arial" w:hAnsi="Arial" w:cs="Arial"/>
          <w:sz w:val="20"/>
          <w:szCs w:val="20"/>
          <w:lang w:val="en"/>
        </w:rPr>
        <w:t xml:space="preserve"> implies microscopic examination of distant lesion. Pathologic staging is usually performed after surgical resection of the primary tumor. The summary of changes in the TNM staging classification in the 8th edition of the AJCC Cancer Staging Manual is as follows:</w:t>
      </w:r>
    </w:p>
    <w:p w14:paraId="6DB57B09" w14:textId="77777777" w:rsidR="00317D29" w:rsidRPr="00EE203D" w:rsidRDefault="00317D29" w:rsidP="00317D29">
      <w:pPr>
        <w:spacing w:after="0"/>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6713"/>
      </w:tblGrid>
      <w:tr w:rsidR="00DF181C" w:rsidRPr="00317D29" w14:paraId="434D05C4" w14:textId="77777777" w:rsidTr="00317D29">
        <w:trPr>
          <w:tblHeader/>
        </w:trPr>
        <w:tc>
          <w:tcPr>
            <w:tcW w:w="1495" w:type="pct"/>
            <w:tcBorders>
              <w:top w:val="single" w:sz="4" w:space="0" w:color="auto"/>
              <w:left w:val="single" w:sz="4" w:space="0" w:color="auto"/>
              <w:bottom w:val="single" w:sz="4" w:space="0" w:color="auto"/>
              <w:right w:val="single" w:sz="4" w:space="0" w:color="auto"/>
            </w:tcBorders>
            <w:hideMark/>
          </w:tcPr>
          <w:p w14:paraId="5C7D3272" w14:textId="77777777" w:rsidR="00DF181C" w:rsidRPr="00317D29" w:rsidRDefault="00FD2186" w:rsidP="00317D29">
            <w:pPr>
              <w:spacing w:after="0"/>
              <w:rPr>
                <w:rFonts w:ascii="Arial" w:hAnsi="Arial" w:cs="Arial"/>
                <w:sz w:val="18"/>
                <w:szCs w:val="18"/>
              </w:rPr>
            </w:pPr>
            <w:r w:rsidRPr="00317D29">
              <w:rPr>
                <w:rStyle w:val="fulltext-bd1"/>
                <w:rFonts w:ascii="Arial" w:hAnsi="Arial" w:cs="Arial"/>
                <w:b/>
                <w:sz w:val="18"/>
                <w:szCs w:val="18"/>
              </w:rPr>
              <w:t>Change</w:t>
            </w:r>
          </w:p>
        </w:tc>
        <w:tc>
          <w:tcPr>
            <w:tcW w:w="3505" w:type="pct"/>
            <w:tcBorders>
              <w:top w:val="single" w:sz="4" w:space="0" w:color="auto"/>
              <w:left w:val="single" w:sz="4" w:space="0" w:color="auto"/>
              <w:bottom w:val="single" w:sz="4" w:space="0" w:color="auto"/>
              <w:right w:val="single" w:sz="4" w:space="0" w:color="auto"/>
            </w:tcBorders>
            <w:hideMark/>
          </w:tcPr>
          <w:p w14:paraId="4A052AF0" w14:textId="77777777" w:rsidR="00DF181C" w:rsidRPr="00317D29" w:rsidRDefault="00FD2186" w:rsidP="00317D29">
            <w:pPr>
              <w:spacing w:after="0"/>
              <w:rPr>
                <w:rFonts w:ascii="Arial" w:hAnsi="Arial" w:cs="Arial"/>
                <w:sz w:val="18"/>
                <w:szCs w:val="18"/>
              </w:rPr>
            </w:pPr>
            <w:r w:rsidRPr="00317D29">
              <w:rPr>
                <w:rStyle w:val="fulltext-bd1"/>
                <w:rFonts w:ascii="Arial" w:hAnsi="Arial" w:cs="Arial"/>
                <w:b/>
                <w:sz w:val="18"/>
                <w:szCs w:val="18"/>
              </w:rPr>
              <w:t>Details of Change</w:t>
            </w:r>
          </w:p>
        </w:tc>
      </w:tr>
      <w:tr w:rsidR="00DF181C" w:rsidRPr="00317D29" w14:paraId="188D9EDA" w14:textId="77777777" w:rsidTr="00317D29">
        <w:trPr>
          <w:trHeight w:val="1565"/>
        </w:trPr>
        <w:tc>
          <w:tcPr>
            <w:tcW w:w="1495" w:type="pct"/>
            <w:tcBorders>
              <w:top w:val="single" w:sz="4" w:space="0" w:color="auto"/>
              <w:left w:val="single" w:sz="4" w:space="0" w:color="auto"/>
              <w:bottom w:val="single" w:sz="4" w:space="0" w:color="auto"/>
              <w:right w:val="single" w:sz="4" w:space="0" w:color="auto"/>
            </w:tcBorders>
            <w:hideMark/>
          </w:tcPr>
          <w:p w14:paraId="7CE2FC1A"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Histologic Grade (G)</w:t>
            </w:r>
          </w:p>
        </w:tc>
        <w:tc>
          <w:tcPr>
            <w:tcW w:w="3505" w:type="pct"/>
            <w:tcBorders>
              <w:top w:val="single" w:sz="4" w:space="0" w:color="auto"/>
              <w:left w:val="single" w:sz="4" w:space="0" w:color="auto"/>
              <w:bottom w:val="single" w:sz="4" w:space="0" w:color="auto"/>
              <w:right w:val="single" w:sz="4" w:space="0" w:color="auto"/>
            </w:tcBorders>
            <w:hideMark/>
          </w:tcPr>
          <w:p w14:paraId="2AEE71B9"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The 3-tiered World Health Organization (WHO)/International Society of Urological Pathology (ISUP) grading system has been adopted. Any proportion of anaplastic cells is sufficient to categorize a tumor as grade 3.</w:t>
            </w:r>
          </w:p>
        </w:tc>
      </w:tr>
      <w:tr w:rsidR="00DF181C" w:rsidRPr="00317D29" w14:paraId="3B19B897" w14:textId="77777777" w:rsidTr="00317D29">
        <w:tc>
          <w:tcPr>
            <w:tcW w:w="1495" w:type="pct"/>
            <w:tcBorders>
              <w:top w:val="single" w:sz="4" w:space="0" w:color="auto"/>
              <w:left w:val="single" w:sz="4" w:space="0" w:color="auto"/>
              <w:bottom w:val="single" w:sz="4" w:space="0" w:color="auto"/>
              <w:right w:val="single" w:sz="4" w:space="0" w:color="auto"/>
            </w:tcBorders>
            <w:hideMark/>
          </w:tcPr>
          <w:p w14:paraId="0C13C01B"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Definition of Primary Tumor (T)</w:t>
            </w:r>
          </w:p>
        </w:tc>
        <w:tc>
          <w:tcPr>
            <w:tcW w:w="3505" w:type="pct"/>
            <w:tcBorders>
              <w:top w:val="single" w:sz="4" w:space="0" w:color="auto"/>
              <w:left w:val="single" w:sz="4" w:space="0" w:color="auto"/>
              <w:bottom w:val="single" w:sz="4" w:space="0" w:color="auto"/>
              <w:right w:val="single" w:sz="4" w:space="0" w:color="auto"/>
            </w:tcBorders>
            <w:hideMark/>
          </w:tcPr>
          <w:p w14:paraId="6CBD740B"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Ta definition is now broadened to include noninvasive localized squamous carcinoma.</w:t>
            </w:r>
          </w:p>
        </w:tc>
      </w:tr>
      <w:tr w:rsidR="00DF181C" w:rsidRPr="00317D29" w14:paraId="28A166F3" w14:textId="77777777" w:rsidTr="00317D29">
        <w:tc>
          <w:tcPr>
            <w:tcW w:w="1495" w:type="pct"/>
            <w:tcBorders>
              <w:top w:val="single" w:sz="4" w:space="0" w:color="auto"/>
              <w:left w:val="single" w:sz="4" w:space="0" w:color="auto"/>
              <w:bottom w:val="single" w:sz="4" w:space="0" w:color="auto"/>
              <w:right w:val="single" w:sz="4" w:space="0" w:color="auto"/>
            </w:tcBorders>
            <w:hideMark/>
          </w:tcPr>
          <w:p w14:paraId="64CB5697"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Definition of Primary Tumor (T)</w:t>
            </w:r>
          </w:p>
        </w:tc>
        <w:tc>
          <w:tcPr>
            <w:tcW w:w="3505" w:type="pct"/>
            <w:tcBorders>
              <w:top w:val="single" w:sz="4" w:space="0" w:color="auto"/>
              <w:left w:val="single" w:sz="4" w:space="0" w:color="auto"/>
              <w:bottom w:val="single" w:sz="4" w:space="0" w:color="auto"/>
              <w:right w:val="single" w:sz="4" w:space="0" w:color="auto"/>
            </w:tcBorders>
            <w:hideMark/>
          </w:tcPr>
          <w:p w14:paraId="67C5C19C"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T1a and T1b have been separated by an additional prognostic indicator—the presence or absence or perineural invasion.</w:t>
            </w:r>
          </w:p>
        </w:tc>
      </w:tr>
      <w:tr w:rsidR="00DF181C" w:rsidRPr="00317D29" w14:paraId="1A13D2EE" w14:textId="77777777" w:rsidTr="00317D29">
        <w:trPr>
          <w:cantSplit/>
        </w:trPr>
        <w:tc>
          <w:tcPr>
            <w:tcW w:w="1495" w:type="pct"/>
            <w:tcBorders>
              <w:top w:val="single" w:sz="4" w:space="0" w:color="auto"/>
              <w:left w:val="single" w:sz="4" w:space="0" w:color="auto"/>
              <w:bottom w:val="single" w:sz="4" w:space="0" w:color="auto"/>
              <w:right w:val="single" w:sz="4" w:space="0" w:color="auto"/>
            </w:tcBorders>
            <w:hideMark/>
          </w:tcPr>
          <w:p w14:paraId="52F7339F"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Definition of Primary Tumor (T)</w:t>
            </w:r>
          </w:p>
        </w:tc>
        <w:tc>
          <w:tcPr>
            <w:tcW w:w="3505" w:type="pct"/>
            <w:tcBorders>
              <w:top w:val="single" w:sz="4" w:space="0" w:color="auto"/>
              <w:left w:val="single" w:sz="4" w:space="0" w:color="auto"/>
              <w:bottom w:val="single" w:sz="4" w:space="0" w:color="auto"/>
              <w:right w:val="single" w:sz="4" w:space="0" w:color="auto"/>
            </w:tcBorders>
            <w:hideMark/>
          </w:tcPr>
          <w:p w14:paraId="70842F34"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T1a or T1b are described by the site where they occur on the penis and are designated glans, foreskin, or shaft. Anatomic layers invaded are described for the three locations.</w:t>
            </w:r>
          </w:p>
        </w:tc>
      </w:tr>
      <w:tr w:rsidR="00DF181C" w:rsidRPr="00317D29" w14:paraId="7CFD77A2" w14:textId="77777777" w:rsidTr="00317D29">
        <w:tc>
          <w:tcPr>
            <w:tcW w:w="1495" w:type="pct"/>
            <w:tcBorders>
              <w:top w:val="single" w:sz="4" w:space="0" w:color="auto"/>
              <w:left w:val="single" w:sz="4" w:space="0" w:color="auto"/>
              <w:bottom w:val="single" w:sz="4" w:space="0" w:color="auto"/>
              <w:right w:val="single" w:sz="4" w:space="0" w:color="auto"/>
            </w:tcBorders>
            <w:hideMark/>
          </w:tcPr>
          <w:p w14:paraId="058FC3D0"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Definition of Primary Tumor (T)</w:t>
            </w:r>
          </w:p>
        </w:tc>
        <w:tc>
          <w:tcPr>
            <w:tcW w:w="3505" w:type="pct"/>
            <w:tcBorders>
              <w:top w:val="single" w:sz="4" w:space="0" w:color="auto"/>
              <w:left w:val="single" w:sz="4" w:space="0" w:color="auto"/>
              <w:bottom w:val="single" w:sz="4" w:space="0" w:color="auto"/>
              <w:right w:val="single" w:sz="4" w:space="0" w:color="auto"/>
            </w:tcBorders>
            <w:hideMark/>
          </w:tcPr>
          <w:p w14:paraId="7757C3BF"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T2 definition includes corpus spongiosum invasion.</w:t>
            </w:r>
          </w:p>
        </w:tc>
      </w:tr>
      <w:tr w:rsidR="00DF181C" w:rsidRPr="00317D29" w14:paraId="3AB13126" w14:textId="77777777" w:rsidTr="00317D29">
        <w:tc>
          <w:tcPr>
            <w:tcW w:w="1495" w:type="pct"/>
            <w:tcBorders>
              <w:top w:val="single" w:sz="4" w:space="0" w:color="auto"/>
              <w:left w:val="single" w:sz="4" w:space="0" w:color="auto"/>
              <w:bottom w:val="single" w:sz="4" w:space="0" w:color="auto"/>
              <w:right w:val="single" w:sz="4" w:space="0" w:color="auto"/>
            </w:tcBorders>
            <w:hideMark/>
          </w:tcPr>
          <w:p w14:paraId="22E38ECB"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Definition of Primary Tumor (T)</w:t>
            </w:r>
          </w:p>
        </w:tc>
        <w:tc>
          <w:tcPr>
            <w:tcW w:w="3505" w:type="pct"/>
            <w:tcBorders>
              <w:top w:val="single" w:sz="4" w:space="0" w:color="auto"/>
              <w:left w:val="single" w:sz="4" w:space="0" w:color="auto"/>
              <w:bottom w:val="single" w:sz="4" w:space="0" w:color="auto"/>
              <w:right w:val="single" w:sz="4" w:space="0" w:color="auto"/>
            </w:tcBorders>
            <w:hideMark/>
          </w:tcPr>
          <w:p w14:paraId="0EE9CEDA"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T3 definition now involves corpora cavernosum invasion.</w:t>
            </w:r>
          </w:p>
        </w:tc>
      </w:tr>
      <w:tr w:rsidR="00DF181C" w:rsidRPr="00317D29" w14:paraId="4B8AE96E" w14:textId="77777777" w:rsidTr="00317D29">
        <w:tc>
          <w:tcPr>
            <w:tcW w:w="1495" w:type="pct"/>
            <w:tcBorders>
              <w:top w:val="single" w:sz="4" w:space="0" w:color="auto"/>
              <w:left w:val="single" w:sz="4" w:space="0" w:color="auto"/>
              <w:bottom w:val="single" w:sz="4" w:space="0" w:color="auto"/>
              <w:right w:val="single" w:sz="4" w:space="0" w:color="auto"/>
            </w:tcBorders>
            <w:hideMark/>
          </w:tcPr>
          <w:p w14:paraId="3AB7623C"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lastRenderedPageBreak/>
              <w:t>Definition of Regional Lymph Nodes (N)</w:t>
            </w:r>
          </w:p>
        </w:tc>
        <w:tc>
          <w:tcPr>
            <w:tcW w:w="3505" w:type="pct"/>
            <w:tcBorders>
              <w:top w:val="single" w:sz="4" w:space="0" w:color="auto"/>
              <w:left w:val="single" w:sz="4" w:space="0" w:color="auto"/>
              <w:bottom w:val="single" w:sz="4" w:space="0" w:color="auto"/>
              <w:right w:val="single" w:sz="4" w:space="0" w:color="auto"/>
            </w:tcBorders>
            <w:hideMark/>
          </w:tcPr>
          <w:p w14:paraId="28407310"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 xml:space="preserve">pN1 is defined as </w:t>
            </w:r>
            <w:r w:rsidRPr="00317D29">
              <w:rPr>
                <w:rFonts w:ascii="Arial" w:eastAsia="Cambria" w:hAnsi="Arial" w:cs="Arial"/>
                <w:bCs/>
                <w:sz w:val="18"/>
                <w:szCs w:val="18"/>
              </w:rPr>
              <w:t xml:space="preserve">≤2 unilateral inguinal metastases, no </w:t>
            </w:r>
            <w:proofErr w:type="spellStart"/>
            <w:r w:rsidRPr="00317D29">
              <w:rPr>
                <w:rFonts w:ascii="Arial" w:eastAsia="Cambria" w:hAnsi="Arial" w:cs="Arial"/>
                <w:bCs/>
                <w:sz w:val="18"/>
                <w:szCs w:val="18"/>
              </w:rPr>
              <w:t>extranodal</w:t>
            </w:r>
            <w:proofErr w:type="spellEnd"/>
            <w:r w:rsidRPr="00317D29">
              <w:rPr>
                <w:rFonts w:ascii="Arial" w:eastAsia="Cambria" w:hAnsi="Arial" w:cs="Arial"/>
                <w:bCs/>
                <w:sz w:val="18"/>
                <w:szCs w:val="18"/>
              </w:rPr>
              <w:t xml:space="preserve"> extension.</w:t>
            </w:r>
          </w:p>
        </w:tc>
      </w:tr>
      <w:tr w:rsidR="00DF181C" w:rsidRPr="00317D29" w14:paraId="3679A5C9" w14:textId="77777777" w:rsidTr="00317D29">
        <w:tc>
          <w:tcPr>
            <w:tcW w:w="1495" w:type="pct"/>
            <w:tcBorders>
              <w:top w:val="single" w:sz="4" w:space="0" w:color="auto"/>
              <w:left w:val="single" w:sz="4" w:space="0" w:color="auto"/>
              <w:bottom w:val="single" w:sz="4" w:space="0" w:color="auto"/>
              <w:right w:val="single" w:sz="4" w:space="0" w:color="auto"/>
            </w:tcBorders>
            <w:hideMark/>
          </w:tcPr>
          <w:p w14:paraId="2B29F8C7"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Definition of Regional Lymph Nodes (N)</w:t>
            </w:r>
          </w:p>
        </w:tc>
        <w:tc>
          <w:tcPr>
            <w:tcW w:w="3505" w:type="pct"/>
            <w:tcBorders>
              <w:top w:val="single" w:sz="4" w:space="0" w:color="auto"/>
              <w:left w:val="single" w:sz="4" w:space="0" w:color="auto"/>
              <w:bottom w:val="single" w:sz="4" w:space="0" w:color="auto"/>
              <w:right w:val="single" w:sz="4" w:space="0" w:color="auto"/>
            </w:tcBorders>
            <w:hideMark/>
          </w:tcPr>
          <w:p w14:paraId="0439BFA4" w14:textId="77777777" w:rsidR="00DF181C" w:rsidRPr="00317D29" w:rsidRDefault="00FD2186" w:rsidP="00317D29">
            <w:pPr>
              <w:spacing w:after="0"/>
              <w:rPr>
                <w:rFonts w:ascii="Arial" w:hAnsi="Arial" w:cs="Arial"/>
                <w:sz w:val="18"/>
                <w:szCs w:val="18"/>
              </w:rPr>
            </w:pPr>
            <w:r w:rsidRPr="00317D29">
              <w:rPr>
                <w:rFonts w:ascii="Arial" w:eastAsia="Cambria" w:hAnsi="Arial" w:cs="Arial"/>
                <w:sz w:val="18"/>
                <w:szCs w:val="18"/>
              </w:rPr>
              <w:t>pN2 is defined as ≥3 unilateral inguinal metastases or bilateral metastases</w:t>
            </w:r>
          </w:p>
        </w:tc>
      </w:tr>
    </w:tbl>
    <w:p w14:paraId="70209205" w14:textId="77777777" w:rsidR="00317D29" w:rsidRDefault="00317D29" w:rsidP="00317D29">
      <w:pPr>
        <w:spacing w:after="0"/>
        <w:rPr>
          <w:rStyle w:val="Strong"/>
          <w:rFonts w:ascii="Arial" w:hAnsi="Arial" w:cs="Arial"/>
          <w:bCs w:val="0"/>
          <w:kern w:val="20"/>
          <w:sz w:val="20"/>
          <w:szCs w:val="20"/>
          <w:lang w:val="en"/>
        </w:rPr>
      </w:pPr>
    </w:p>
    <w:p w14:paraId="5572A173" w14:textId="77777777" w:rsidR="00317D29" w:rsidRDefault="00FD2186" w:rsidP="00317D29">
      <w:pPr>
        <w:spacing w:after="0"/>
        <w:jc w:val="both"/>
        <w:rPr>
          <w:rFonts w:ascii="Arial" w:hAnsi="Arial" w:cs="Arial"/>
          <w:sz w:val="20"/>
          <w:szCs w:val="20"/>
          <w:lang w:val="en"/>
        </w:rPr>
      </w:pPr>
      <w:r w:rsidRPr="00EE203D">
        <w:rPr>
          <w:rStyle w:val="Strong"/>
          <w:rFonts w:ascii="Arial" w:hAnsi="Arial" w:cs="Arial"/>
          <w:bCs w:val="0"/>
          <w:kern w:val="20"/>
          <w:sz w:val="20"/>
          <w:szCs w:val="20"/>
          <w:lang w:val="en"/>
        </w:rPr>
        <w:t>Additional Descriptor</w:t>
      </w:r>
    </w:p>
    <w:p w14:paraId="3E4FC54D" w14:textId="77777777" w:rsidR="00317D29" w:rsidRDefault="00FD2186" w:rsidP="00317D29">
      <w:pPr>
        <w:spacing w:after="0"/>
        <w:jc w:val="both"/>
        <w:rPr>
          <w:rFonts w:ascii="Arial" w:hAnsi="Arial" w:cs="Arial"/>
          <w:sz w:val="20"/>
          <w:szCs w:val="20"/>
          <w:lang w:val="en"/>
        </w:rPr>
      </w:pPr>
      <w:r w:rsidRPr="00EE203D">
        <w:rPr>
          <w:rFonts w:ascii="Arial" w:hAnsi="Arial" w:cs="Arial"/>
          <w:kern w:val="20"/>
          <w:sz w:val="20"/>
          <w:szCs w:val="20"/>
          <w:u w:val="single"/>
          <w:lang w:val="en"/>
        </w:rPr>
        <w:t xml:space="preserve">The </w:t>
      </w:r>
      <w:r w:rsidRPr="00EE203D">
        <w:rPr>
          <w:rFonts w:ascii="Arial" w:hAnsi="Arial" w:cs="Arial"/>
          <w:bCs/>
          <w:kern w:val="20"/>
          <w:sz w:val="20"/>
          <w:szCs w:val="20"/>
          <w:u w:val="single"/>
          <w:lang w:val="en"/>
        </w:rPr>
        <w:t>m suffix</w:t>
      </w:r>
      <w:r w:rsidRPr="00EE203D">
        <w:rPr>
          <w:rStyle w:val="Strong"/>
          <w:rFonts w:ascii="Arial" w:hAnsi="Arial" w:cs="Arial"/>
          <w:kern w:val="20"/>
          <w:sz w:val="20"/>
          <w:szCs w:val="20"/>
          <w:lang w:val="en"/>
        </w:rPr>
        <w:t> </w:t>
      </w:r>
      <w:r w:rsidRPr="00EE203D">
        <w:rPr>
          <w:rFonts w:ascii="Arial" w:hAnsi="Arial" w:cs="Arial"/>
          <w:kern w:val="20"/>
          <w:sz w:val="20"/>
          <w:szCs w:val="20"/>
          <w:lang w:val="en"/>
        </w:rPr>
        <w:t xml:space="preserve">indicates the presence of multiple primary tumors and is recorded in parentheses, </w:t>
      </w:r>
      <w:proofErr w:type="spellStart"/>
      <w:r w:rsidRPr="00EE203D">
        <w:rPr>
          <w:rFonts w:ascii="Arial" w:hAnsi="Arial" w:cs="Arial"/>
          <w:kern w:val="20"/>
          <w:sz w:val="20"/>
          <w:szCs w:val="20"/>
          <w:lang w:val="en"/>
        </w:rPr>
        <w:t>eg</w:t>
      </w:r>
      <w:proofErr w:type="spellEnd"/>
      <w:r w:rsidRPr="00EE203D">
        <w:rPr>
          <w:rFonts w:ascii="Arial" w:hAnsi="Arial" w:cs="Arial"/>
          <w:kern w:val="20"/>
          <w:sz w:val="20"/>
          <w:szCs w:val="20"/>
          <w:lang w:val="en"/>
        </w:rPr>
        <w:t xml:space="preserve">, </w:t>
      </w:r>
      <w:proofErr w:type="spellStart"/>
      <w:r w:rsidRPr="00EE203D">
        <w:rPr>
          <w:rFonts w:ascii="Arial" w:hAnsi="Arial" w:cs="Arial"/>
          <w:kern w:val="20"/>
          <w:sz w:val="20"/>
          <w:szCs w:val="20"/>
          <w:lang w:val="en"/>
        </w:rPr>
        <w:t>pTa</w:t>
      </w:r>
      <w:proofErr w:type="spellEnd"/>
      <w:r w:rsidRPr="00EE203D">
        <w:rPr>
          <w:rFonts w:ascii="Arial" w:hAnsi="Arial" w:cs="Arial"/>
          <w:kern w:val="20"/>
          <w:sz w:val="20"/>
          <w:szCs w:val="20"/>
          <w:lang w:val="en"/>
        </w:rPr>
        <w:t>(m)N0M0.</w:t>
      </w:r>
    </w:p>
    <w:p w14:paraId="5F8FECEE" w14:textId="77777777" w:rsidR="00317D29" w:rsidRDefault="00317D29" w:rsidP="00317D29">
      <w:pPr>
        <w:spacing w:after="0"/>
        <w:rPr>
          <w:rFonts w:ascii="Arial" w:hAnsi="Arial" w:cs="Arial"/>
          <w:sz w:val="20"/>
          <w:szCs w:val="20"/>
          <w:lang w:val="en"/>
        </w:rPr>
      </w:pPr>
    </w:p>
    <w:p w14:paraId="08F4A252" w14:textId="15510094" w:rsidR="00DF181C" w:rsidRPr="00EE203D" w:rsidRDefault="00FD2186" w:rsidP="00317D29">
      <w:pPr>
        <w:spacing w:after="0"/>
        <w:rPr>
          <w:rFonts w:ascii="Arial" w:hAnsi="Arial" w:cs="Arial"/>
          <w:sz w:val="20"/>
          <w:szCs w:val="20"/>
          <w:lang w:val="en"/>
        </w:rPr>
      </w:pPr>
      <w:r w:rsidRPr="00EE203D">
        <w:rPr>
          <w:rStyle w:val="Strong"/>
          <w:rFonts w:ascii="Arial" w:hAnsi="Arial" w:cs="Arial"/>
          <w:bCs w:val="0"/>
          <w:kern w:val="20"/>
          <w:sz w:val="20"/>
          <w:szCs w:val="20"/>
          <w:lang w:val="en"/>
        </w:rPr>
        <w:t>Anatomic Stage/Prognostic Groups</w:t>
      </w:r>
    </w:p>
    <w:p w14:paraId="2C03D219"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Style w:val="Strong"/>
          <w:rFonts w:ascii="Arial" w:hAnsi="Arial" w:cs="Arial"/>
          <w:bCs w:val="0"/>
          <w:kern w:val="20"/>
          <w:sz w:val="20"/>
          <w:szCs w:val="20"/>
          <w:lang w:val="en"/>
        </w:rPr>
        <w:t>Group</w:t>
      </w:r>
      <w:r w:rsidRPr="00EE203D">
        <w:rPr>
          <w:rStyle w:val="Strong"/>
          <w:rFonts w:ascii="Arial" w:hAnsi="Arial" w:cs="Arial"/>
          <w:bCs w:val="0"/>
          <w:kern w:val="20"/>
          <w:sz w:val="20"/>
          <w:szCs w:val="20"/>
          <w:lang w:val="en"/>
        </w:rPr>
        <w:tab/>
        <w:t>T</w:t>
      </w:r>
      <w:r w:rsidRPr="00EE203D">
        <w:rPr>
          <w:rStyle w:val="Strong"/>
          <w:rFonts w:ascii="Arial" w:hAnsi="Arial" w:cs="Arial"/>
          <w:bCs w:val="0"/>
          <w:kern w:val="20"/>
          <w:sz w:val="20"/>
          <w:szCs w:val="20"/>
          <w:lang w:val="en"/>
        </w:rPr>
        <w:tab/>
        <w:t>N</w:t>
      </w:r>
      <w:r w:rsidRPr="00EE203D">
        <w:rPr>
          <w:rStyle w:val="Strong"/>
          <w:rFonts w:ascii="Arial" w:hAnsi="Arial" w:cs="Arial"/>
          <w:bCs w:val="0"/>
          <w:kern w:val="20"/>
          <w:sz w:val="20"/>
          <w:szCs w:val="20"/>
          <w:lang w:val="en"/>
        </w:rPr>
        <w:tab/>
        <w:t>M</w:t>
      </w:r>
    </w:p>
    <w:p w14:paraId="299FC64D"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 xml:space="preserve">Stage 0is </w:t>
      </w:r>
      <w:r w:rsidRPr="00EE203D">
        <w:rPr>
          <w:rFonts w:ascii="Arial" w:hAnsi="Arial" w:cs="Arial"/>
          <w:kern w:val="20"/>
          <w:sz w:val="20"/>
          <w:szCs w:val="20"/>
          <w:lang w:val="en"/>
        </w:rPr>
        <w:tab/>
        <w:t>Tis</w:t>
      </w:r>
      <w:r w:rsidRPr="00EE203D">
        <w:rPr>
          <w:rFonts w:ascii="Arial" w:hAnsi="Arial" w:cs="Arial"/>
          <w:kern w:val="20"/>
          <w:sz w:val="20"/>
          <w:szCs w:val="20"/>
          <w:lang w:val="en"/>
        </w:rPr>
        <w:tab/>
        <w:t>N0</w:t>
      </w:r>
      <w:r w:rsidRPr="00EE203D">
        <w:rPr>
          <w:rFonts w:ascii="Arial" w:hAnsi="Arial" w:cs="Arial"/>
          <w:kern w:val="20"/>
          <w:sz w:val="20"/>
          <w:szCs w:val="20"/>
          <w:lang w:val="en"/>
        </w:rPr>
        <w:tab/>
        <w:t>M0</w:t>
      </w:r>
    </w:p>
    <w:p w14:paraId="71873ACE"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Stage 0a</w:t>
      </w:r>
      <w:r w:rsidRPr="00EE203D">
        <w:rPr>
          <w:rFonts w:ascii="Arial" w:hAnsi="Arial" w:cs="Arial"/>
          <w:kern w:val="20"/>
          <w:sz w:val="20"/>
          <w:szCs w:val="20"/>
          <w:lang w:val="en"/>
        </w:rPr>
        <w:tab/>
        <w:t>Ta</w:t>
      </w:r>
      <w:r w:rsidRPr="00EE203D">
        <w:rPr>
          <w:rFonts w:ascii="Arial" w:hAnsi="Arial" w:cs="Arial"/>
          <w:kern w:val="20"/>
          <w:sz w:val="20"/>
          <w:szCs w:val="20"/>
          <w:lang w:val="en"/>
        </w:rPr>
        <w:tab/>
        <w:t>N0</w:t>
      </w:r>
      <w:r w:rsidRPr="00EE203D">
        <w:rPr>
          <w:rFonts w:ascii="Arial" w:hAnsi="Arial" w:cs="Arial"/>
          <w:kern w:val="20"/>
          <w:sz w:val="20"/>
          <w:szCs w:val="20"/>
          <w:lang w:val="en"/>
        </w:rPr>
        <w:tab/>
        <w:t>M0</w:t>
      </w:r>
    </w:p>
    <w:p w14:paraId="6BE7F1EF"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 xml:space="preserve">Stage I </w:t>
      </w:r>
      <w:r w:rsidRPr="00EE203D">
        <w:rPr>
          <w:rFonts w:ascii="Arial" w:hAnsi="Arial" w:cs="Arial"/>
          <w:kern w:val="20"/>
          <w:sz w:val="20"/>
          <w:szCs w:val="20"/>
          <w:lang w:val="en"/>
        </w:rPr>
        <w:tab/>
        <w:t>T1a</w:t>
      </w:r>
      <w:r w:rsidRPr="00EE203D">
        <w:rPr>
          <w:rFonts w:ascii="Arial" w:hAnsi="Arial" w:cs="Arial"/>
          <w:kern w:val="20"/>
          <w:sz w:val="20"/>
          <w:szCs w:val="20"/>
          <w:lang w:val="en"/>
        </w:rPr>
        <w:tab/>
        <w:t>N0</w:t>
      </w:r>
      <w:r w:rsidRPr="00EE203D">
        <w:rPr>
          <w:rFonts w:ascii="Arial" w:hAnsi="Arial" w:cs="Arial"/>
          <w:kern w:val="20"/>
          <w:sz w:val="20"/>
          <w:szCs w:val="20"/>
          <w:lang w:val="en"/>
        </w:rPr>
        <w:tab/>
        <w:t>M0</w:t>
      </w:r>
    </w:p>
    <w:p w14:paraId="3C395CD4"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 xml:space="preserve">Stage IIA </w:t>
      </w:r>
      <w:r w:rsidRPr="00EE203D">
        <w:rPr>
          <w:rFonts w:ascii="Arial" w:hAnsi="Arial" w:cs="Arial"/>
          <w:kern w:val="20"/>
          <w:sz w:val="20"/>
          <w:szCs w:val="20"/>
          <w:lang w:val="en"/>
        </w:rPr>
        <w:tab/>
        <w:t>T1b</w:t>
      </w:r>
      <w:r w:rsidRPr="00EE203D">
        <w:rPr>
          <w:rFonts w:ascii="Arial" w:hAnsi="Arial" w:cs="Arial"/>
          <w:kern w:val="20"/>
          <w:sz w:val="20"/>
          <w:szCs w:val="20"/>
          <w:lang w:val="en"/>
        </w:rPr>
        <w:tab/>
        <w:t>N0</w:t>
      </w:r>
      <w:r w:rsidRPr="00EE203D">
        <w:rPr>
          <w:rFonts w:ascii="Arial" w:hAnsi="Arial" w:cs="Arial"/>
          <w:kern w:val="20"/>
          <w:sz w:val="20"/>
          <w:szCs w:val="20"/>
          <w:lang w:val="en"/>
        </w:rPr>
        <w:tab/>
        <w:t>M0</w:t>
      </w:r>
    </w:p>
    <w:p w14:paraId="7FAB065B"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Stage IIA</w:t>
      </w:r>
      <w:r w:rsidRPr="00EE203D">
        <w:rPr>
          <w:rFonts w:ascii="Arial" w:hAnsi="Arial" w:cs="Arial"/>
          <w:kern w:val="20"/>
          <w:sz w:val="20"/>
          <w:szCs w:val="20"/>
          <w:lang w:val="en"/>
        </w:rPr>
        <w:tab/>
        <w:t>T2</w:t>
      </w:r>
      <w:r w:rsidRPr="00EE203D">
        <w:rPr>
          <w:rFonts w:ascii="Arial" w:hAnsi="Arial" w:cs="Arial"/>
          <w:kern w:val="20"/>
          <w:sz w:val="20"/>
          <w:szCs w:val="20"/>
          <w:lang w:val="en"/>
        </w:rPr>
        <w:tab/>
        <w:t>N0</w:t>
      </w:r>
      <w:r w:rsidRPr="00EE203D">
        <w:rPr>
          <w:rFonts w:ascii="Arial" w:hAnsi="Arial" w:cs="Arial"/>
          <w:kern w:val="20"/>
          <w:sz w:val="20"/>
          <w:szCs w:val="20"/>
          <w:lang w:val="en"/>
        </w:rPr>
        <w:tab/>
        <w:t>M0</w:t>
      </w:r>
    </w:p>
    <w:p w14:paraId="5F1FCCFD"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Stage IIB</w:t>
      </w:r>
      <w:r w:rsidRPr="00EE203D">
        <w:rPr>
          <w:rFonts w:ascii="Arial" w:hAnsi="Arial" w:cs="Arial"/>
          <w:kern w:val="20"/>
          <w:sz w:val="20"/>
          <w:szCs w:val="20"/>
          <w:lang w:val="en"/>
        </w:rPr>
        <w:tab/>
        <w:t>T3</w:t>
      </w:r>
      <w:r w:rsidRPr="00EE203D">
        <w:rPr>
          <w:rFonts w:ascii="Arial" w:hAnsi="Arial" w:cs="Arial"/>
          <w:kern w:val="20"/>
          <w:sz w:val="20"/>
          <w:szCs w:val="20"/>
          <w:lang w:val="en"/>
        </w:rPr>
        <w:tab/>
        <w:t>N0</w:t>
      </w:r>
      <w:r w:rsidRPr="00EE203D">
        <w:rPr>
          <w:rFonts w:ascii="Arial" w:hAnsi="Arial" w:cs="Arial"/>
          <w:kern w:val="20"/>
          <w:sz w:val="20"/>
          <w:szCs w:val="20"/>
          <w:lang w:val="en"/>
        </w:rPr>
        <w:tab/>
        <w:t>M0</w:t>
      </w:r>
    </w:p>
    <w:p w14:paraId="6207F088"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 xml:space="preserve">Stage IIIA </w:t>
      </w:r>
      <w:r w:rsidRPr="00EE203D">
        <w:rPr>
          <w:rFonts w:ascii="Arial" w:hAnsi="Arial" w:cs="Arial"/>
          <w:kern w:val="20"/>
          <w:sz w:val="20"/>
          <w:szCs w:val="20"/>
          <w:lang w:val="en"/>
        </w:rPr>
        <w:tab/>
        <w:t>T1-3</w:t>
      </w:r>
      <w:r w:rsidRPr="00EE203D">
        <w:rPr>
          <w:rFonts w:ascii="Arial" w:hAnsi="Arial" w:cs="Arial"/>
          <w:kern w:val="20"/>
          <w:sz w:val="20"/>
          <w:szCs w:val="20"/>
          <w:lang w:val="en"/>
        </w:rPr>
        <w:tab/>
        <w:t>N1</w:t>
      </w:r>
      <w:r w:rsidRPr="00EE203D">
        <w:rPr>
          <w:rFonts w:ascii="Arial" w:hAnsi="Arial" w:cs="Arial"/>
          <w:kern w:val="20"/>
          <w:sz w:val="20"/>
          <w:szCs w:val="20"/>
          <w:lang w:val="en"/>
        </w:rPr>
        <w:tab/>
        <w:t>M0</w:t>
      </w:r>
    </w:p>
    <w:p w14:paraId="65A37D73"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Stage IIIB</w:t>
      </w:r>
      <w:r w:rsidRPr="00EE203D">
        <w:rPr>
          <w:rFonts w:ascii="Arial" w:hAnsi="Arial" w:cs="Arial"/>
          <w:kern w:val="20"/>
          <w:sz w:val="20"/>
          <w:szCs w:val="20"/>
          <w:lang w:val="en"/>
        </w:rPr>
        <w:tab/>
        <w:t>T1-3</w:t>
      </w:r>
      <w:r w:rsidRPr="00EE203D">
        <w:rPr>
          <w:rFonts w:ascii="Arial" w:hAnsi="Arial" w:cs="Arial"/>
          <w:kern w:val="20"/>
          <w:sz w:val="20"/>
          <w:szCs w:val="20"/>
          <w:lang w:val="en"/>
        </w:rPr>
        <w:tab/>
        <w:t>N2</w:t>
      </w:r>
      <w:r w:rsidRPr="00EE203D">
        <w:rPr>
          <w:rFonts w:ascii="Arial" w:hAnsi="Arial" w:cs="Arial"/>
          <w:kern w:val="20"/>
          <w:sz w:val="20"/>
          <w:szCs w:val="20"/>
          <w:lang w:val="en"/>
        </w:rPr>
        <w:tab/>
        <w:t>M0</w:t>
      </w:r>
    </w:p>
    <w:p w14:paraId="4C10A222"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 xml:space="preserve">Stage IV </w:t>
      </w:r>
      <w:r w:rsidRPr="00EE203D">
        <w:rPr>
          <w:rFonts w:ascii="Arial" w:hAnsi="Arial" w:cs="Arial"/>
          <w:kern w:val="20"/>
          <w:sz w:val="20"/>
          <w:szCs w:val="20"/>
          <w:lang w:val="en"/>
        </w:rPr>
        <w:tab/>
        <w:t>T4</w:t>
      </w:r>
      <w:r w:rsidRPr="00EE203D">
        <w:rPr>
          <w:rFonts w:ascii="Arial" w:hAnsi="Arial" w:cs="Arial"/>
          <w:kern w:val="20"/>
          <w:sz w:val="20"/>
          <w:szCs w:val="20"/>
          <w:lang w:val="en"/>
        </w:rPr>
        <w:tab/>
        <w:t xml:space="preserve">Any N </w:t>
      </w:r>
      <w:r w:rsidRPr="00EE203D">
        <w:rPr>
          <w:rFonts w:ascii="Arial" w:hAnsi="Arial" w:cs="Arial"/>
          <w:kern w:val="20"/>
          <w:sz w:val="20"/>
          <w:szCs w:val="20"/>
          <w:lang w:val="en"/>
        </w:rPr>
        <w:tab/>
        <w:t>M0</w:t>
      </w:r>
    </w:p>
    <w:p w14:paraId="3528C7C5" w14:textId="77777777" w:rsidR="00DF181C" w:rsidRPr="00EE203D" w:rsidRDefault="00FD2186" w:rsidP="00317D29">
      <w:pPr>
        <w:keepNext/>
        <w:tabs>
          <w:tab w:val="left" w:pos="1350"/>
          <w:tab w:val="left" w:pos="2700"/>
          <w:tab w:val="left" w:pos="4140"/>
        </w:tabs>
        <w:spacing w:after="0"/>
        <w:rPr>
          <w:rFonts w:ascii="Arial" w:hAnsi="Arial" w:cs="Arial"/>
          <w:sz w:val="20"/>
          <w:szCs w:val="20"/>
          <w:lang w:val="en"/>
        </w:rPr>
      </w:pPr>
      <w:r w:rsidRPr="00EE203D">
        <w:rPr>
          <w:rFonts w:ascii="Arial" w:hAnsi="Arial" w:cs="Arial"/>
          <w:kern w:val="20"/>
          <w:sz w:val="20"/>
          <w:szCs w:val="20"/>
          <w:lang w:val="en"/>
        </w:rPr>
        <w:t>Stage IV</w:t>
      </w:r>
      <w:r w:rsidRPr="00EE203D">
        <w:rPr>
          <w:rFonts w:ascii="Arial" w:hAnsi="Arial" w:cs="Arial"/>
          <w:kern w:val="20"/>
          <w:sz w:val="20"/>
          <w:szCs w:val="20"/>
          <w:lang w:val="en"/>
        </w:rPr>
        <w:tab/>
        <w:t xml:space="preserve">Any T </w:t>
      </w:r>
      <w:r w:rsidRPr="00EE203D">
        <w:rPr>
          <w:rFonts w:ascii="Arial" w:hAnsi="Arial" w:cs="Arial"/>
          <w:kern w:val="20"/>
          <w:sz w:val="20"/>
          <w:szCs w:val="20"/>
          <w:lang w:val="en"/>
        </w:rPr>
        <w:tab/>
        <w:t>N3</w:t>
      </w:r>
      <w:r w:rsidRPr="00EE203D">
        <w:rPr>
          <w:rFonts w:ascii="Arial" w:hAnsi="Arial" w:cs="Arial"/>
          <w:kern w:val="20"/>
          <w:sz w:val="20"/>
          <w:szCs w:val="20"/>
          <w:lang w:val="en"/>
        </w:rPr>
        <w:tab/>
        <w:t>M0</w:t>
      </w:r>
      <w:r w:rsidRPr="00EE203D">
        <w:rPr>
          <w:rFonts w:ascii="Arial" w:hAnsi="Arial" w:cs="Arial"/>
          <w:kern w:val="20"/>
          <w:sz w:val="20"/>
          <w:szCs w:val="20"/>
          <w:lang w:val="en"/>
        </w:rPr>
        <w:br/>
        <w:t>Stage IV</w:t>
      </w:r>
      <w:r w:rsidRPr="00EE203D">
        <w:rPr>
          <w:rFonts w:ascii="Arial" w:hAnsi="Arial" w:cs="Arial"/>
          <w:kern w:val="20"/>
          <w:sz w:val="20"/>
          <w:szCs w:val="20"/>
          <w:lang w:val="en"/>
        </w:rPr>
        <w:tab/>
        <w:t xml:space="preserve">Any T </w:t>
      </w:r>
      <w:r w:rsidRPr="00EE203D">
        <w:rPr>
          <w:rFonts w:ascii="Arial" w:hAnsi="Arial" w:cs="Arial"/>
          <w:kern w:val="20"/>
          <w:sz w:val="20"/>
          <w:szCs w:val="20"/>
          <w:lang w:val="en"/>
        </w:rPr>
        <w:tab/>
        <w:t xml:space="preserve">Any N </w:t>
      </w:r>
      <w:r w:rsidRPr="00EE203D">
        <w:rPr>
          <w:rFonts w:ascii="Arial" w:hAnsi="Arial" w:cs="Arial"/>
          <w:kern w:val="20"/>
          <w:sz w:val="20"/>
          <w:szCs w:val="20"/>
          <w:lang w:val="en"/>
        </w:rPr>
        <w:tab/>
        <w:t>M1</w:t>
      </w:r>
    </w:p>
    <w:p w14:paraId="3C15DA75" w14:textId="77777777" w:rsidR="00317D29" w:rsidRDefault="00317D29" w:rsidP="00317D29">
      <w:pPr>
        <w:spacing w:after="0"/>
        <w:rPr>
          <w:rStyle w:val="Strong"/>
          <w:rFonts w:ascii="Arial" w:hAnsi="Arial" w:cs="Arial"/>
          <w:bCs w:val="0"/>
          <w:kern w:val="20"/>
          <w:sz w:val="20"/>
          <w:szCs w:val="20"/>
          <w:lang w:val="en"/>
        </w:rPr>
      </w:pPr>
    </w:p>
    <w:p w14:paraId="2C8FF172" w14:textId="77777777" w:rsidR="00317D29" w:rsidRDefault="00FD2186" w:rsidP="00317D29">
      <w:pPr>
        <w:spacing w:after="0"/>
        <w:jc w:val="both"/>
        <w:rPr>
          <w:rFonts w:ascii="Arial" w:hAnsi="Arial" w:cs="Arial"/>
          <w:b/>
          <w:kern w:val="20"/>
          <w:sz w:val="20"/>
          <w:szCs w:val="20"/>
          <w:lang w:val="en"/>
        </w:rPr>
      </w:pPr>
      <w:r w:rsidRPr="00EE203D">
        <w:rPr>
          <w:rStyle w:val="Strong"/>
          <w:rFonts w:ascii="Arial" w:hAnsi="Arial" w:cs="Arial"/>
          <w:bCs w:val="0"/>
          <w:kern w:val="20"/>
          <w:sz w:val="20"/>
          <w:szCs w:val="20"/>
          <w:lang w:val="en"/>
        </w:rPr>
        <w:t>Prognostic Factors (Site-Specific Factors)</w:t>
      </w:r>
    </w:p>
    <w:p w14:paraId="7884AD1A" w14:textId="0D41B380" w:rsidR="00DF181C" w:rsidRPr="00EE203D" w:rsidRDefault="00FD2186" w:rsidP="00317D29">
      <w:pPr>
        <w:spacing w:after="0"/>
        <w:jc w:val="both"/>
        <w:rPr>
          <w:rFonts w:ascii="Arial" w:hAnsi="Arial" w:cs="Arial"/>
          <w:sz w:val="20"/>
          <w:szCs w:val="20"/>
          <w:lang w:val="en"/>
        </w:rPr>
      </w:pPr>
      <w:r w:rsidRPr="00EE203D">
        <w:rPr>
          <w:rFonts w:ascii="Arial" w:hAnsi="Arial" w:cs="Arial"/>
          <w:kern w:val="20"/>
          <w:sz w:val="20"/>
          <w:szCs w:val="20"/>
          <w:lang w:val="en"/>
        </w:rPr>
        <w:t>Factors required for staging: None.</w:t>
      </w:r>
    </w:p>
    <w:p w14:paraId="50AEFDE3" w14:textId="77777777" w:rsidR="00317D29" w:rsidRDefault="00317D29" w:rsidP="00317D29">
      <w:pPr>
        <w:spacing w:after="0"/>
        <w:contextualSpacing/>
        <w:jc w:val="both"/>
        <w:rPr>
          <w:rFonts w:ascii="Arial" w:hAnsi="Arial" w:cs="Arial"/>
          <w:kern w:val="20"/>
          <w:sz w:val="20"/>
          <w:szCs w:val="20"/>
          <w:lang w:val="en"/>
        </w:rPr>
      </w:pPr>
    </w:p>
    <w:p w14:paraId="4E977C53" w14:textId="6C7E9F37" w:rsidR="00317D29" w:rsidRDefault="00FD2186" w:rsidP="00317D29">
      <w:pPr>
        <w:spacing w:after="0"/>
        <w:contextualSpacing/>
        <w:jc w:val="both"/>
        <w:rPr>
          <w:rFonts w:ascii="Arial" w:hAnsi="Arial" w:cs="Arial"/>
          <w:sz w:val="20"/>
          <w:szCs w:val="20"/>
          <w:lang w:val="en"/>
        </w:rPr>
      </w:pPr>
      <w:r w:rsidRPr="00EE203D">
        <w:rPr>
          <w:rFonts w:ascii="Arial" w:hAnsi="Arial" w:cs="Arial"/>
          <w:kern w:val="20"/>
          <w:sz w:val="20"/>
          <w:szCs w:val="20"/>
          <w:lang w:val="en"/>
        </w:rPr>
        <w:t>Clinically significant factors:</w:t>
      </w:r>
    </w:p>
    <w:p w14:paraId="1CD1D381" w14:textId="77777777" w:rsidR="00317D29" w:rsidRPr="00317D29" w:rsidRDefault="00FD2186" w:rsidP="00317D29">
      <w:pPr>
        <w:pStyle w:val="ListParagraph"/>
        <w:numPr>
          <w:ilvl w:val="0"/>
          <w:numId w:val="27"/>
        </w:numPr>
        <w:spacing w:before="0" w:beforeAutospacing="0" w:after="0" w:afterAutospacing="0" w:line="259" w:lineRule="auto"/>
        <w:contextualSpacing/>
        <w:jc w:val="both"/>
        <w:rPr>
          <w:rFonts w:ascii="Arial" w:hAnsi="Arial" w:cs="Arial"/>
          <w:sz w:val="20"/>
          <w:szCs w:val="20"/>
          <w:lang w:val="en"/>
        </w:rPr>
      </w:pPr>
      <w:r w:rsidRPr="00317D29">
        <w:rPr>
          <w:rFonts w:ascii="Arial" w:hAnsi="Arial" w:cs="Arial"/>
          <w:kern w:val="20"/>
          <w:sz w:val="20"/>
          <w:szCs w:val="20"/>
          <w:lang w:val="en"/>
        </w:rPr>
        <w:t xml:space="preserve">Involvement of </w:t>
      </w:r>
      <w:r w:rsidRPr="00317D29">
        <w:rPr>
          <w:rFonts w:ascii="Arial" w:hAnsi="Arial" w:cs="Arial"/>
          <w:sz w:val="20"/>
          <w:szCs w:val="20"/>
          <w:lang w:val="en"/>
        </w:rPr>
        <w:t>corpus</w:t>
      </w:r>
      <w:r w:rsidRPr="00317D29">
        <w:rPr>
          <w:rFonts w:ascii="Arial" w:hAnsi="Arial" w:cs="Arial"/>
          <w:kern w:val="20"/>
          <w:sz w:val="20"/>
          <w:szCs w:val="20"/>
          <w:lang w:val="en"/>
        </w:rPr>
        <w:t xml:space="preserve"> spongiosum</w:t>
      </w:r>
    </w:p>
    <w:p w14:paraId="5455D1AB" w14:textId="77777777" w:rsidR="00317D29" w:rsidRPr="00317D29" w:rsidRDefault="00FD2186" w:rsidP="00317D29">
      <w:pPr>
        <w:pStyle w:val="ListParagraph"/>
        <w:numPr>
          <w:ilvl w:val="0"/>
          <w:numId w:val="27"/>
        </w:numPr>
        <w:spacing w:before="0" w:beforeAutospacing="0" w:after="0" w:afterAutospacing="0" w:line="259" w:lineRule="auto"/>
        <w:contextualSpacing/>
        <w:jc w:val="both"/>
        <w:rPr>
          <w:rFonts w:ascii="Arial" w:hAnsi="Arial" w:cs="Arial"/>
          <w:sz w:val="20"/>
          <w:szCs w:val="20"/>
          <w:lang w:val="en"/>
        </w:rPr>
      </w:pPr>
      <w:r w:rsidRPr="00317D29">
        <w:rPr>
          <w:rFonts w:ascii="Arial" w:hAnsi="Arial" w:cs="Arial"/>
          <w:kern w:val="20"/>
          <w:sz w:val="20"/>
          <w:szCs w:val="20"/>
          <w:lang w:val="en"/>
        </w:rPr>
        <w:t>Involvement of corpus cavernosum</w:t>
      </w:r>
    </w:p>
    <w:p w14:paraId="25FCB7C9" w14:textId="77777777" w:rsidR="00317D29" w:rsidRPr="00317D29" w:rsidRDefault="00FD2186" w:rsidP="00317D29">
      <w:pPr>
        <w:pStyle w:val="ListParagraph"/>
        <w:numPr>
          <w:ilvl w:val="0"/>
          <w:numId w:val="27"/>
        </w:numPr>
        <w:spacing w:before="0" w:beforeAutospacing="0" w:after="0" w:afterAutospacing="0" w:line="259" w:lineRule="auto"/>
        <w:contextualSpacing/>
        <w:jc w:val="both"/>
        <w:rPr>
          <w:rFonts w:ascii="Arial" w:hAnsi="Arial" w:cs="Arial"/>
          <w:sz w:val="20"/>
          <w:szCs w:val="20"/>
          <w:lang w:val="en"/>
        </w:rPr>
      </w:pPr>
      <w:r w:rsidRPr="00317D29">
        <w:rPr>
          <w:rFonts w:ascii="Arial" w:hAnsi="Arial" w:cs="Arial"/>
          <w:kern w:val="20"/>
          <w:sz w:val="20"/>
          <w:szCs w:val="20"/>
          <w:lang w:val="en"/>
        </w:rPr>
        <w:t>Percentage of tumor that is poorly differentiated</w:t>
      </w:r>
    </w:p>
    <w:p w14:paraId="60EE7841" w14:textId="77777777" w:rsidR="00317D29" w:rsidRPr="00317D29" w:rsidRDefault="00FD2186" w:rsidP="00317D29">
      <w:pPr>
        <w:pStyle w:val="ListParagraph"/>
        <w:numPr>
          <w:ilvl w:val="0"/>
          <w:numId w:val="27"/>
        </w:numPr>
        <w:spacing w:before="0" w:beforeAutospacing="0" w:after="0" w:afterAutospacing="0" w:line="259" w:lineRule="auto"/>
        <w:contextualSpacing/>
        <w:jc w:val="both"/>
        <w:rPr>
          <w:rFonts w:ascii="Arial" w:hAnsi="Arial" w:cs="Arial"/>
          <w:sz w:val="20"/>
          <w:szCs w:val="20"/>
          <w:lang w:val="en"/>
        </w:rPr>
      </w:pPr>
      <w:r w:rsidRPr="00317D29">
        <w:rPr>
          <w:rFonts w:ascii="Arial" w:hAnsi="Arial" w:cs="Arial"/>
          <w:kern w:val="20"/>
          <w:sz w:val="20"/>
          <w:szCs w:val="20"/>
          <w:lang w:val="en"/>
        </w:rPr>
        <w:t>Verrucous carcinoma depth of invasion</w:t>
      </w:r>
    </w:p>
    <w:p w14:paraId="73B488C0" w14:textId="77777777" w:rsidR="00317D29" w:rsidRPr="00317D29" w:rsidRDefault="00FD2186" w:rsidP="00317D29">
      <w:pPr>
        <w:pStyle w:val="ListParagraph"/>
        <w:numPr>
          <w:ilvl w:val="0"/>
          <w:numId w:val="27"/>
        </w:numPr>
        <w:spacing w:before="0" w:beforeAutospacing="0" w:after="0" w:afterAutospacing="0" w:line="259" w:lineRule="auto"/>
        <w:contextualSpacing/>
        <w:jc w:val="both"/>
        <w:rPr>
          <w:rFonts w:ascii="Arial" w:hAnsi="Arial" w:cs="Arial"/>
          <w:sz w:val="20"/>
          <w:szCs w:val="20"/>
          <w:lang w:val="en"/>
        </w:rPr>
      </w:pPr>
      <w:r w:rsidRPr="00317D29">
        <w:rPr>
          <w:rFonts w:ascii="Arial" w:hAnsi="Arial" w:cs="Arial"/>
          <w:kern w:val="20"/>
          <w:sz w:val="20"/>
          <w:szCs w:val="20"/>
          <w:lang w:val="en"/>
        </w:rPr>
        <w:t>Size of largest lymph node metastasis</w:t>
      </w:r>
    </w:p>
    <w:p w14:paraId="76BE9CBD" w14:textId="77777777" w:rsidR="00317D29" w:rsidRPr="00317D29" w:rsidRDefault="00FD2186" w:rsidP="00317D29">
      <w:pPr>
        <w:pStyle w:val="ListParagraph"/>
        <w:numPr>
          <w:ilvl w:val="0"/>
          <w:numId w:val="27"/>
        </w:numPr>
        <w:spacing w:before="0" w:beforeAutospacing="0" w:after="0" w:afterAutospacing="0" w:line="259" w:lineRule="auto"/>
        <w:contextualSpacing/>
        <w:jc w:val="both"/>
        <w:rPr>
          <w:rFonts w:ascii="Arial" w:hAnsi="Arial" w:cs="Arial"/>
          <w:sz w:val="20"/>
          <w:szCs w:val="20"/>
          <w:lang w:val="en"/>
        </w:rPr>
      </w:pPr>
      <w:proofErr w:type="spellStart"/>
      <w:r w:rsidRPr="00317D29">
        <w:rPr>
          <w:rFonts w:ascii="Arial" w:hAnsi="Arial" w:cs="Arial"/>
          <w:kern w:val="20"/>
          <w:sz w:val="20"/>
          <w:szCs w:val="20"/>
          <w:lang w:val="en"/>
        </w:rPr>
        <w:t>Extranodal</w:t>
      </w:r>
      <w:proofErr w:type="spellEnd"/>
      <w:r w:rsidRPr="00317D29">
        <w:rPr>
          <w:rFonts w:ascii="Arial" w:hAnsi="Arial" w:cs="Arial"/>
          <w:kern w:val="20"/>
          <w:sz w:val="20"/>
          <w:szCs w:val="20"/>
          <w:lang w:val="en"/>
        </w:rPr>
        <w:t>/extracapsular extension</w:t>
      </w:r>
    </w:p>
    <w:p w14:paraId="62A38102" w14:textId="23866ADE" w:rsidR="00DF181C" w:rsidRPr="00317D29" w:rsidRDefault="00FD2186" w:rsidP="00317D29">
      <w:pPr>
        <w:pStyle w:val="ListParagraph"/>
        <w:numPr>
          <w:ilvl w:val="0"/>
          <w:numId w:val="27"/>
        </w:numPr>
        <w:spacing w:before="0" w:beforeAutospacing="0" w:after="0" w:afterAutospacing="0" w:line="259" w:lineRule="auto"/>
        <w:contextualSpacing/>
        <w:jc w:val="both"/>
        <w:rPr>
          <w:rFonts w:ascii="Arial" w:hAnsi="Arial" w:cs="Arial"/>
          <w:sz w:val="20"/>
          <w:szCs w:val="20"/>
          <w:lang w:val="en"/>
        </w:rPr>
      </w:pPr>
      <w:r w:rsidRPr="00317D29">
        <w:rPr>
          <w:rFonts w:ascii="Arial" w:hAnsi="Arial" w:cs="Arial"/>
          <w:sz w:val="20"/>
          <w:szCs w:val="20"/>
          <w:lang w:val="en"/>
        </w:rPr>
        <w:t>Human papillomavirus (HPV) status</w:t>
      </w:r>
    </w:p>
    <w:p w14:paraId="736DC8CE" w14:textId="77777777" w:rsidR="00317D29" w:rsidRDefault="00317D29" w:rsidP="00317D29">
      <w:pPr>
        <w:spacing w:after="0" w:line="240" w:lineRule="auto"/>
        <w:contextualSpacing/>
        <w:rPr>
          <w:rFonts w:ascii="Arial" w:eastAsia="Times New Roman" w:hAnsi="Arial" w:cs="Arial"/>
          <w:sz w:val="20"/>
          <w:szCs w:val="20"/>
          <w:lang w:val="en"/>
        </w:rPr>
      </w:pPr>
    </w:p>
    <w:p w14:paraId="35992429" w14:textId="292E61E1" w:rsidR="00DF181C" w:rsidRPr="00EE203D" w:rsidRDefault="00FD2186" w:rsidP="00317D29">
      <w:pPr>
        <w:spacing w:after="0" w:line="240" w:lineRule="auto"/>
        <w:contextualSpacing/>
        <w:rPr>
          <w:rFonts w:ascii="Arial" w:eastAsia="Times New Roman" w:hAnsi="Arial" w:cs="Arial"/>
          <w:sz w:val="20"/>
          <w:szCs w:val="20"/>
          <w:lang w:val="en"/>
        </w:rPr>
      </w:pPr>
      <w:r w:rsidRPr="00EE203D">
        <w:rPr>
          <w:rFonts w:ascii="Arial" w:eastAsia="Times New Roman" w:hAnsi="Arial" w:cs="Arial"/>
          <w:sz w:val="20"/>
          <w:szCs w:val="20"/>
          <w:lang w:val="en"/>
        </w:rPr>
        <w:t>References</w:t>
      </w:r>
    </w:p>
    <w:p w14:paraId="4F0D0B17" w14:textId="77777777" w:rsidR="00DF181C" w:rsidRPr="00EE203D" w:rsidRDefault="00FD2186" w:rsidP="00317D29">
      <w:pPr>
        <w:numPr>
          <w:ilvl w:val="0"/>
          <w:numId w:val="13"/>
        </w:numPr>
        <w:spacing w:before="30" w:after="0" w:line="240" w:lineRule="auto"/>
        <w:ind w:left="750" w:right="30"/>
        <w:contextualSpacing/>
        <w:divId w:val="40054833"/>
        <w:rPr>
          <w:rFonts w:ascii="Arial" w:hAnsi="Arial" w:cs="Arial"/>
          <w:sz w:val="20"/>
          <w:szCs w:val="20"/>
          <w:lang w:val="en"/>
        </w:rPr>
      </w:pPr>
      <w:r w:rsidRPr="00EE203D">
        <w:rPr>
          <w:rFonts w:ascii="Arial" w:hAnsi="Arial" w:cs="Arial"/>
          <w:sz w:val="20"/>
          <w:szCs w:val="20"/>
          <w:lang w:val="en"/>
        </w:rPr>
        <w:t>Amin MB, Edge SB, Greene FL, et al, eds. AJCC Cancer Staging Manual. 8th ed. New York, NY: Springer; 2017.</w:t>
      </w:r>
    </w:p>
    <w:p w14:paraId="61CD2992" w14:textId="77777777" w:rsidR="00317D29" w:rsidRDefault="00317D29" w:rsidP="00317D29">
      <w:pPr>
        <w:spacing w:after="0"/>
        <w:rPr>
          <w:rFonts w:ascii="Arial" w:eastAsia="Times New Roman" w:hAnsi="Arial" w:cs="Arial"/>
          <w:b/>
          <w:bCs/>
          <w:sz w:val="20"/>
          <w:szCs w:val="20"/>
          <w:lang w:val="en"/>
        </w:rPr>
      </w:pPr>
    </w:p>
    <w:p w14:paraId="426F5529" w14:textId="55BD7F65" w:rsidR="00DF181C" w:rsidRPr="00EE203D" w:rsidRDefault="00FD2186" w:rsidP="00317D29">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 xml:space="preserve">K. Penile Intraepithelial Neoplasia </w:t>
      </w:r>
    </w:p>
    <w:p w14:paraId="4422DDA3" w14:textId="77777777" w:rsidR="00DF181C" w:rsidRPr="00EE203D" w:rsidRDefault="00FD2186" w:rsidP="00317D29">
      <w:pPr>
        <w:spacing w:after="0"/>
        <w:jc w:val="both"/>
        <w:rPr>
          <w:rFonts w:ascii="Arial" w:hAnsi="Arial" w:cs="Arial"/>
          <w:sz w:val="20"/>
          <w:szCs w:val="20"/>
          <w:lang w:val="en"/>
        </w:rPr>
      </w:pPr>
      <w:r w:rsidRPr="00EE203D">
        <w:rPr>
          <w:rFonts w:ascii="Arial" w:hAnsi="Arial" w:cs="Arial"/>
          <w:kern w:val="20"/>
          <w:sz w:val="20"/>
          <w:szCs w:val="20"/>
          <w:lang w:val="en"/>
        </w:rPr>
        <w:t>Penile Intraepithelial Neoplasia (</w:t>
      </w:r>
      <w:proofErr w:type="spellStart"/>
      <w:r w:rsidRPr="00EE203D">
        <w:rPr>
          <w:rFonts w:ascii="Arial" w:hAnsi="Arial" w:cs="Arial"/>
          <w:kern w:val="20"/>
          <w:sz w:val="20"/>
          <w:szCs w:val="20"/>
          <w:lang w:val="en"/>
        </w:rPr>
        <w:t>PeIN</w:t>
      </w:r>
      <w:proofErr w:type="spellEnd"/>
      <w:r w:rsidRPr="00EE203D">
        <w:rPr>
          <w:rFonts w:ascii="Arial" w:hAnsi="Arial" w:cs="Arial"/>
          <w:kern w:val="20"/>
          <w:sz w:val="20"/>
          <w:szCs w:val="20"/>
          <w:lang w:val="en"/>
        </w:rPr>
        <w:t>) may be subclassified as differentiated (simplex), warty, basaloid, and warty/basaloid (mixed).</w:t>
      </w:r>
      <w:hyperlink w:anchor="8273" w:tooltip="Cubilla AL, Pfannl R, Rodriguez I,&#10;et al. Morphological characterization and distribution of penile precancerous&#10;lesions using a simplified nomenclature: a study of 198 lesions in 115&#10;patients. Lab Invest. 2008;88:696(A)." w:history="1">
        <w:r w:rsidRPr="00EE203D">
          <w:rPr>
            <w:rStyle w:val="Hyperlink"/>
            <w:rFonts w:ascii="Arial" w:hAnsi="Arial" w:cs="Arial"/>
            <w:sz w:val="20"/>
            <w:szCs w:val="20"/>
            <w:vertAlign w:val="superscript"/>
            <w:lang w:val="en"/>
          </w:rPr>
          <w:t>1,</w:t>
        </w:r>
      </w:hyperlink>
      <w:hyperlink w:anchor="8274" w:tooltip="Pfannl R, Hernandez M, Velazquez&#10;EF, et al. Expression of p53 and p16 in differentiated and warty/basaloid&#10;penile intraepithelial neoplasia (PeIN). Lab Invest. 2008;88:807(A)." w:history="1">
        <w:r w:rsidRPr="00EE203D">
          <w:rPr>
            <w:rStyle w:val="Hyperlink"/>
            <w:rFonts w:ascii="Arial" w:hAnsi="Arial" w:cs="Arial"/>
            <w:sz w:val="20"/>
            <w:szCs w:val="20"/>
            <w:vertAlign w:val="superscript"/>
            <w:lang w:val="en"/>
          </w:rPr>
          <w:t>2</w:t>
        </w:r>
      </w:hyperlink>
      <w:r w:rsidRPr="00EE203D">
        <w:rPr>
          <w:rFonts w:ascii="Arial" w:hAnsi="Arial" w:cs="Arial"/>
          <w:sz w:val="20"/>
          <w:szCs w:val="20"/>
          <w:lang w:val="en"/>
        </w:rPr>
        <w:t xml:space="preserve"> Differentiated </w:t>
      </w:r>
      <w:proofErr w:type="spellStart"/>
      <w:r w:rsidRPr="00EE203D">
        <w:rPr>
          <w:rFonts w:ascii="Arial" w:hAnsi="Arial" w:cs="Arial"/>
          <w:sz w:val="20"/>
          <w:szCs w:val="20"/>
          <w:lang w:val="en"/>
        </w:rPr>
        <w:t>PeIN</w:t>
      </w:r>
      <w:proofErr w:type="spellEnd"/>
      <w:r w:rsidRPr="00EE203D">
        <w:rPr>
          <w:rFonts w:ascii="Arial" w:hAnsi="Arial" w:cs="Arial"/>
          <w:sz w:val="20"/>
          <w:szCs w:val="20"/>
          <w:lang w:val="en"/>
        </w:rPr>
        <w:t xml:space="preserve"> shows parakeratosis, epithelial thickening, elongation of rete ridges, prominent bridges, basal cell atypia, enlarged nuclei, and prominent nucleoli. Differentiated </w:t>
      </w:r>
      <w:proofErr w:type="spellStart"/>
      <w:r w:rsidRPr="00EE203D">
        <w:rPr>
          <w:rFonts w:ascii="Arial" w:hAnsi="Arial" w:cs="Arial"/>
          <w:sz w:val="20"/>
          <w:szCs w:val="20"/>
          <w:lang w:val="en"/>
        </w:rPr>
        <w:t>PeIN</w:t>
      </w:r>
      <w:proofErr w:type="spellEnd"/>
      <w:r w:rsidRPr="00EE203D">
        <w:rPr>
          <w:rFonts w:ascii="Arial" w:hAnsi="Arial" w:cs="Arial"/>
          <w:sz w:val="20"/>
          <w:szCs w:val="20"/>
          <w:lang w:val="en"/>
        </w:rPr>
        <w:t xml:space="preserve"> is frequently associated with lichen </w:t>
      </w:r>
      <w:proofErr w:type="spellStart"/>
      <w:r w:rsidRPr="00EE203D">
        <w:rPr>
          <w:rFonts w:ascii="Arial" w:hAnsi="Arial" w:cs="Arial"/>
          <w:sz w:val="20"/>
          <w:szCs w:val="20"/>
          <w:lang w:val="en"/>
        </w:rPr>
        <w:t>sclerosus</w:t>
      </w:r>
      <w:proofErr w:type="spellEnd"/>
      <w:r w:rsidRPr="00EE203D">
        <w:rPr>
          <w:rFonts w:ascii="Arial" w:hAnsi="Arial" w:cs="Arial"/>
          <w:sz w:val="20"/>
          <w:szCs w:val="20"/>
          <w:lang w:val="en"/>
        </w:rPr>
        <w:t xml:space="preserve">. It is considered HPV-unrelated, there is no koilocytosis, and p16 immunohistochemical staining results (surrogate of high-risk types of HPV) are usually negative. Basaloid </w:t>
      </w:r>
      <w:proofErr w:type="spellStart"/>
      <w:r w:rsidRPr="00EE203D">
        <w:rPr>
          <w:rFonts w:ascii="Arial" w:hAnsi="Arial" w:cs="Arial"/>
          <w:sz w:val="20"/>
          <w:szCs w:val="20"/>
          <w:lang w:val="en"/>
        </w:rPr>
        <w:t>PeIN</w:t>
      </w:r>
      <w:proofErr w:type="spellEnd"/>
      <w:r w:rsidRPr="00EE203D">
        <w:rPr>
          <w:rFonts w:ascii="Arial" w:hAnsi="Arial" w:cs="Arial"/>
          <w:sz w:val="20"/>
          <w:szCs w:val="20"/>
          <w:lang w:val="en"/>
        </w:rPr>
        <w:t xml:space="preserve"> is characterized by a replacement of the normal epithelium by small, uniform cells with round nuclei and scant cytoplasm. Numerous mitosis and apoptotic cells are usually present. Warty </w:t>
      </w:r>
      <w:proofErr w:type="spellStart"/>
      <w:r w:rsidRPr="00EE203D">
        <w:rPr>
          <w:rFonts w:ascii="Arial" w:hAnsi="Arial" w:cs="Arial"/>
          <w:sz w:val="20"/>
          <w:szCs w:val="20"/>
          <w:lang w:val="en"/>
        </w:rPr>
        <w:t>PeIN</w:t>
      </w:r>
      <w:proofErr w:type="spellEnd"/>
      <w:r w:rsidRPr="00EE203D">
        <w:rPr>
          <w:rFonts w:ascii="Arial" w:hAnsi="Arial" w:cs="Arial"/>
          <w:sz w:val="20"/>
          <w:szCs w:val="20"/>
          <w:lang w:val="en"/>
        </w:rPr>
        <w:t xml:space="preserve"> shows a spiky surface with parakeratosis. The normal epithelium is replaced by </w:t>
      </w:r>
      <w:r w:rsidRPr="00EE203D">
        <w:rPr>
          <w:rFonts w:ascii="Arial" w:hAnsi="Arial" w:cs="Arial"/>
          <w:sz w:val="20"/>
          <w:szCs w:val="20"/>
          <w:lang w:val="en"/>
        </w:rPr>
        <w:lastRenderedPageBreak/>
        <w:t xml:space="preserve">markedly pleomorphic cells showing prominent koilocytosis. Mixed warty-basaloid lesions are not infrequent. Warty and basaloid </w:t>
      </w:r>
      <w:proofErr w:type="spellStart"/>
      <w:r w:rsidRPr="00EE203D">
        <w:rPr>
          <w:rFonts w:ascii="Arial" w:hAnsi="Arial" w:cs="Arial"/>
          <w:sz w:val="20"/>
          <w:szCs w:val="20"/>
          <w:lang w:val="en"/>
        </w:rPr>
        <w:t>PeIN</w:t>
      </w:r>
      <w:proofErr w:type="spellEnd"/>
      <w:r w:rsidRPr="00EE203D">
        <w:rPr>
          <w:rFonts w:ascii="Arial" w:hAnsi="Arial" w:cs="Arial"/>
          <w:sz w:val="20"/>
          <w:szCs w:val="20"/>
          <w:lang w:val="en"/>
        </w:rPr>
        <w:t xml:space="preserve"> are HPV-related lesions and usually overexpress p16.</w:t>
      </w:r>
    </w:p>
    <w:p w14:paraId="014C2E31" w14:textId="77777777" w:rsidR="00317D29" w:rsidRDefault="00317D29" w:rsidP="00317D29">
      <w:pPr>
        <w:spacing w:after="0" w:line="240" w:lineRule="auto"/>
        <w:rPr>
          <w:rFonts w:ascii="Arial" w:eastAsia="Times New Roman" w:hAnsi="Arial" w:cs="Arial"/>
          <w:sz w:val="20"/>
          <w:szCs w:val="20"/>
          <w:lang w:val="en"/>
        </w:rPr>
      </w:pPr>
    </w:p>
    <w:p w14:paraId="3EF9DE0C" w14:textId="2F664405" w:rsidR="00317D29" w:rsidRDefault="00FD2186" w:rsidP="00317D29">
      <w:pPr>
        <w:spacing w:after="0" w:line="240" w:lineRule="auto"/>
        <w:rPr>
          <w:rFonts w:ascii="Arial" w:eastAsia="Times New Roman" w:hAnsi="Arial" w:cs="Arial"/>
          <w:sz w:val="20"/>
          <w:szCs w:val="20"/>
          <w:lang w:val="en"/>
        </w:rPr>
      </w:pPr>
      <w:r w:rsidRPr="00EE203D">
        <w:rPr>
          <w:rFonts w:ascii="Arial" w:eastAsia="Times New Roman" w:hAnsi="Arial" w:cs="Arial"/>
          <w:sz w:val="20"/>
          <w:szCs w:val="20"/>
          <w:lang w:val="en"/>
        </w:rPr>
        <w:t>References</w:t>
      </w:r>
    </w:p>
    <w:p w14:paraId="2C3537CC" w14:textId="77777777" w:rsidR="00317D29" w:rsidRPr="00317D29" w:rsidRDefault="00FD2186" w:rsidP="00317D29">
      <w:pPr>
        <w:pStyle w:val="ListParagraph"/>
        <w:numPr>
          <w:ilvl w:val="0"/>
          <w:numId w:val="26"/>
        </w:numPr>
        <w:spacing w:before="0" w:beforeAutospacing="0" w:after="0" w:afterAutospacing="0"/>
        <w:rPr>
          <w:rFonts w:ascii="Arial" w:eastAsia="Times New Roman" w:hAnsi="Arial" w:cs="Arial"/>
          <w:sz w:val="20"/>
          <w:szCs w:val="20"/>
          <w:lang w:val="en"/>
        </w:rPr>
      </w:pPr>
      <w:proofErr w:type="spellStart"/>
      <w:r w:rsidRPr="00317D29">
        <w:rPr>
          <w:rFonts w:ascii="Arial" w:hAnsi="Arial" w:cs="Arial"/>
          <w:sz w:val="20"/>
          <w:szCs w:val="20"/>
          <w:lang w:val="en"/>
        </w:rPr>
        <w:t>Cubilla</w:t>
      </w:r>
      <w:proofErr w:type="spellEnd"/>
      <w:r w:rsidRPr="00317D29">
        <w:rPr>
          <w:rFonts w:ascii="Arial" w:hAnsi="Arial" w:cs="Arial"/>
          <w:sz w:val="20"/>
          <w:szCs w:val="20"/>
          <w:lang w:val="en"/>
        </w:rPr>
        <w:t xml:space="preserve"> AL, </w:t>
      </w:r>
      <w:proofErr w:type="spellStart"/>
      <w:r w:rsidRPr="00317D29">
        <w:rPr>
          <w:rFonts w:ascii="Arial" w:hAnsi="Arial" w:cs="Arial"/>
          <w:sz w:val="20"/>
          <w:szCs w:val="20"/>
          <w:lang w:val="en"/>
        </w:rPr>
        <w:t>Pfannl</w:t>
      </w:r>
      <w:proofErr w:type="spellEnd"/>
      <w:r w:rsidRPr="00317D29">
        <w:rPr>
          <w:rFonts w:ascii="Arial" w:hAnsi="Arial" w:cs="Arial"/>
          <w:sz w:val="20"/>
          <w:szCs w:val="20"/>
          <w:lang w:val="en"/>
        </w:rPr>
        <w:t xml:space="preserve"> R, Rodriguez I, et al. Morphological </w:t>
      </w:r>
      <w:proofErr w:type="gramStart"/>
      <w:r w:rsidRPr="00317D29">
        <w:rPr>
          <w:rFonts w:ascii="Arial" w:hAnsi="Arial" w:cs="Arial"/>
          <w:sz w:val="20"/>
          <w:szCs w:val="20"/>
          <w:lang w:val="en"/>
        </w:rPr>
        <w:t>characterization</w:t>
      </w:r>
      <w:proofErr w:type="gramEnd"/>
      <w:r w:rsidRPr="00317D29">
        <w:rPr>
          <w:rFonts w:ascii="Arial" w:hAnsi="Arial" w:cs="Arial"/>
          <w:sz w:val="20"/>
          <w:szCs w:val="20"/>
          <w:lang w:val="en"/>
        </w:rPr>
        <w:t xml:space="preserve"> and distribution of penile precancerous lesions using a simplified nomenclature: a study of 198 lesions in 115 patients. Lab Invest. 2008;88:696(A).</w:t>
      </w:r>
    </w:p>
    <w:p w14:paraId="4541B498" w14:textId="0A564F84" w:rsidR="00DF181C" w:rsidRPr="00317D29" w:rsidRDefault="00FD2186" w:rsidP="00317D29">
      <w:pPr>
        <w:pStyle w:val="ListParagraph"/>
        <w:numPr>
          <w:ilvl w:val="0"/>
          <w:numId w:val="26"/>
        </w:numPr>
        <w:spacing w:before="0" w:beforeAutospacing="0" w:after="0" w:afterAutospacing="0"/>
        <w:rPr>
          <w:rFonts w:ascii="Arial" w:eastAsia="Times New Roman" w:hAnsi="Arial" w:cs="Arial"/>
          <w:sz w:val="20"/>
          <w:szCs w:val="20"/>
          <w:lang w:val="en"/>
        </w:rPr>
      </w:pPr>
      <w:proofErr w:type="spellStart"/>
      <w:r w:rsidRPr="00317D29">
        <w:rPr>
          <w:rFonts w:ascii="Arial" w:hAnsi="Arial" w:cs="Arial"/>
          <w:sz w:val="20"/>
          <w:szCs w:val="20"/>
          <w:lang w:val="en"/>
        </w:rPr>
        <w:t>Pfannl</w:t>
      </w:r>
      <w:proofErr w:type="spellEnd"/>
      <w:r w:rsidRPr="00317D29">
        <w:rPr>
          <w:rFonts w:ascii="Arial" w:hAnsi="Arial" w:cs="Arial"/>
          <w:sz w:val="20"/>
          <w:szCs w:val="20"/>
          <w:lang w:val="en"/>
        </w:rPr>
        <w:t xml:space="preserve"> R, Hernandez M, Velazquez EF, et al. Expression of p53 and p16 in differentiated and warty/basaloid penile intraepithelial neoplasia (</w:t>
      </w:r>
      <w:proofErr w:type="spellStart"/>
      <w:r w:rsidRPr="00317D29">
        <w:rPr>
          <w:rFonts w:ascii="Arial" w:hAnsi="Arial" w:cs="Arial"/>
          <w:sz w:val="20"/>
          <w:szCs w:val="20"/>
          <w:lang w:val="en"/>
        </w:rPr>
        <w:t>PeIN</w:t>
      </w:r>
      <w:proofErr w:type="spellEnd"/>
      <w:r w:rsidRPr="00317D29">
        <w:rPr>
          <w:rFonts w:ascii="Arial" w:hAnsi="Arial" w:cs="Arial"/>
          <w:sz w:val="20"/>
          <w:szCs w:val="20"/>
          <w:lang w:val="en"/>
        </w:rPr>
        <w:t>). Lab Invest. 2008;88:807(A).</w:t>
      </w:r>
    </w:p>
    <w:p w14:paraId="777D2400" w14:textId="77777777" w:rsidR="00317D29" w:rsidRDefault="00317D29">
      <w:pPr>
        <w:spacing w:after="0"/>
        <w:rPr>
          <w:rFonts w:ascii="Arial" w:eastAsia="Times New Roman" w:hAnsi="Arial" w:cs="Arial"/>
          <w:b/>
          <w:bCs/>
          <w:sz w:val="20"/>
          <w:szCs w:val="20"/>
          <w:lang w:val="en"/>
        </w:rPr>
      </w:pPr>
    </w:p>
    <w:p w14:paraId="5F4F67BF" w14:textId="77777777" w:rsidR="00317D29" w:rsidRDefault="00FD2186" w:rsidP="00FD2186">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L. Handling of the Specimen</w:t>
      </w:r>
    </w:p>
    <w:p w14:paraId="240A7223" w14:textId="77777777" w:rsidR="00317D29" w:rsidRDefault="00FD2186" w:rsidP="00FD2186">
      <w:pPr>
        <w:spacing w:after="0"/>
        <w:jc w:val="both"/>
        <w:rPr>
          <w:rFonts w:ascii="Arial" w:eastAsia="Times New Roman" w:hAnsi="Arial" w:cs="Arial"/>
          <w:b/>
          <w:bCs/>
          <w:sz w:val="20"/>
          <w:szCs w:val="20"/>
          <w:lang w:val="en"/>
        </w:rPr>
      </w:pPr>
      <w:r w:rsidRPr="00EE203D">
        <w:rPr>
          <w:rStyle w:val="Strong"/>
          <w:rFonts w:ascii="Arial" w:hAnsi="Arial" w:cs="Arial"/>
          <w:bCs w:val="0"/>
          <w:kern w:val="20"/>
          <w:sz w:val="20"/>
          <w:szCs w:val="20"/>
          <w:lang w:val="en"/>
        </w:rPr>
        <w:t>Circumcision Specimen</w:t>
      </w:r>
    </w:p>
    <w:p w14:paraId="4302E0CE" w14:textId="77777777" w:rsidR="00317D29" w:rsidRDefault="00FD2186" w:rsidP="00FD2186">
      <w:pPr>
        <w:spacing w:after="0"/>
        <w:jc w:val="both"/>
        <w:rPr>
          <w:rFonts w:ascii="Arial" w:hAnsi="Arial" w:cs="Arial"/>
          <w:kern w:val="20"/>
          <w:sz w:val="20"/>
          <w:szCs w:val="20"/>
          <w:lang w:val="en"/>
        </w:rPr>
      </w:pPr>
      <w:r w:rsidRPr="00EE203D">
        <w:rPr>
          <w:rFonts w:ascii="Arial" w:hAnsi="Arial" w:cs="Arial"/>
          <w:bCs/>
          <w:kern w:val="20"/>
          <w:sz w:val="20"/>
          <w:szCs w:val="20"/>
          <w:lang w:val="en"/>
        </w:rPr>
        <w:t xml:space="preserve">Take measurements, describe specimen, and identify and describe tumor. </w:t>
      </w:r>
      <w:r w:rsidRPr="00EE203D">
        <w:rPr>
          <w:rFonts w:ascii="Arial" w:hAnsi="Arial" w:cs="Arial"/>
          <w:kern w:val="20"/>
          <w:sz w:val="20"/>
          <w:szCs w:val="20"/>
          <w:lang w:val="en"/>
        </w:rPr>
        <w:t xml:space="preserve">Identify and ink the mucosal and cutaneous margins with different colors. Most SCCs arise from the mucosal surface of the </w:t>
      </w:r>
      <w:proofErr w:type="gramStart"/>
      <w:r w:rsidRPr="00EE203D">
        <w:rPr>
          <w:rFonts w:ascii="Arial" w:hAnsi="Arial" w:cs="Arial"/>
          <w:kern w:val="20"/>
          <w:sz w:val="20"/>
          <w:szCs w:val="20"/>
          <w:lang w:val="en"/>
        </w:rPr>
        <w:t>foreskin,</w:t>
      </w:r>
      <w:proofErr w:type="gramEnd"/>
      <w:r w:rsidRPr="00EE203D">
        <w:rPr>
          <w:rFonts w:ascii="Arial" w:hAnsi="Arial" w:cs="Arial"/>
          <w:kern w:val="20"/>
          <w:sz w:val="20"/>
          <w:szCs w:val="20"/>
          <w:lang w:val="en"/>
        </w:rPr>
        <w:t xml:space="preserve"> therefore the coronal sulcus (mucosal) margin is especially important. Lightly stretch and pin the specimen to a cardboard. Fix for several hours in formalin. Cut vertically the whole specimen labeling from 1 to 12, clockwise.</w:t>
      </w:r>
    </w:p>
    <w:p w14:paraId="51C15020" w14:textId="77777777" w:rsidR="00317D29" w:rsidRDefault="00317D29" w:rsidP="00FD2186">
      <w:pPr>
        <w:spacing w:after="0"/>
        <w:jc w:val="both"/>
        <w:rPr>
          <w:rFonts w:ascii="Arial" w:hAnsi="Arial" w:cs="Arial"/>
          <w:kern w:val="20"/>
          <w:sz w:val="20"/>
          <w:szCs w:val="20"/>
          <w:lang w:val="en"/>
        </w:rPr>
      </w:pPr>
    </w:p>
    <w:p w14:paraId="50367BE0" w14:textId="77777777" w:rsidR="00317D29" w:rsidRDefault="00FD2186" w:rsidP="00FD2186">
      <w:pPr>
        <w:spacing w:after="0"/>
        <w:jc w:val="both"/>
        <w:rPr>
          <w:rFonts w:ascii="Arial" w:eastAsia="Times New Roman" w:hAnsi="Arial" w:cs="Arial"/>
          <w:b/>
          <w:bCs/>
          <w:sz w:val="20"/>
          <w:szCs w:val="20"/>
          <w:lang w:val="en"/>
        </w:rPr>
      </w:pPr>
      <w:r w:rsidRPr="00EE203D">
        <w:rPr>
          <w:rStyle w:val="Strong"/>
          <w:rFonts w:ascii="Arial" w:hAnsi="Arial" w:cs="Arial"/>
          <w:bCs w:val="0"/>
          <w:kern w:val="20"/>
          <w:sz w:val="20"/>
          <w:szCs w:val="20"/>
          <w:lang w:val="en"/>
        </w:rPr>
        <w:t>Penectomy Specimen</w:t>
      </w:r>
    </w:p>
    <w:p w14:paraId="368242D5" w14:textId="77777777" w:rsidR="00317D29" w:rsidRDefault="00FD2186" w:rsidP="00FD2186">
      <w:pPr>
        <w:spacing w:after="0"/>
        <w:jc w:val="both"/>
        <w:rPr>
          <w:rFonts w:ascii="Arial" w:eastAsia="Times New Roman" w:hAnsi="Arial" w:cs="Arial"/>
          <w:b/>
          <w:bCs/>
          <w:sz w:val="20"/>
          <w:szCs w:val="20"/>
          <w:lang w:val="en"/>
        </w:rPr>
      </w:pPr>
      <w:r w:rsidRPr="00EE203D">
        <w:rPr>
          <w:rFonts w:ascii="Arial" w:hAnsi="Arial" w:cs="Arial"/>
          <w:kern w:val="20"/>
          <w:sz w:val="20"/>
          <w:szCs w:val="20"/>
          <w:lang w:val="en"/>
        </w:rPr>
        <w:t>Take measurements, describe specimen, and identify and describe tumor. Most SCCs of the penis arise from the epithelium of the distal portion of the organ (glans, coronal sulcus, and mucosal surface of the prepuce; the tumor may involve one or more of these anatomical compartments).</w:t>
      </w:r>
      <w:r w:rsidRPr="00EE203D">
        <w:rPr>
          <w:rFonts w:ascii="Arial" w:hAnsi="Arial" w:cs="Arial"/>
          <w:kern w:val="20"/>
          <w:sz w:val="20"/>
          <w:szCs w:val="20"/>
          <w:vertAlign w:val="superscript"/>
          <w:lang w:val="en"/>
        </w:rPr>
        <w:t>41</w:t>
      </w:r>
      <w:r w:rsidRPr="00EE203D">
        <w:rPr>
          <w:rFonts w:ascii="Arial" w:hAnsi="Arial" w:cs="Arial"/>
          <w:kern w:val="20"/>
          <w:sz w:val="20"/>
          <w:szCs w:val="20"/>
          <w:lang w:val="en"/>
        </w:rPr>
        <w:t xml:space="preserve"> If present, classify the foreskin as short, medium, long, and/or phimotic.</w:t>
      </w:r>
      <w:r w:rsidRPr="00EE203D">
        <w:rPr>
          <w:rFonts w:ascii="Arial" w:hAnsi="Arial" w:cs="Arial"/>
          <w:kern w:val="20"/>
          <w:sz w:val="20"/>
          <w:szCs w:val="20"/>
          <w:vertAlign w:val="superscript"/>
          <w:lang w:val="en"/>
        </w:rPr>
        <w:t>2</w:t>
      </w:r>
      <w:r w:rsidRPr="00EE203D">
        <w:rPr>
          <w:rFonts w:ascii="Arial" w:hAnsi="Arial" w:cs="Arial"/>
          <w:kern w:val="20"/>
          <w:sz w:val="20"/>
          <w:szCs w:val="20"/>
          <w:lang w:val="en"/>
        </w:rPr>
        <w:t xml:space="preserve"> Cut the proximal margin of resection </w:t>
      </w:r>
      <w:proofErr w:type="spellStart"/>
      <w:r w:rsidRPr="00EE203D">
        <w:rPr>
          <w:rFonts w:ascii="Arial" w:hAnsi="Arial" w:cs="Arial"/>
          <w:kern w:val="20"/>
          <w:sz w:val="20"/>
          <w:szCs w:val="20"/>
          <w:lang w:val="en"/>
        </w:rPr>
        <w:t>en</w:t>
      </w:r>
      <w:proofErr w:type="spellEnd"/>
      <w:r w:rsidRPr="00EE203D">
        <w:rPr>
          <w:rFonts w:ascii="Arial" w:hAnsi="Arial" w:cs="Arial"/>
          <w:kern w:val="20"/>
          <w:sz w:val="20"/>
          <w:szCs w:val="20"/>
          <w:lang w:val="en"/>
        </w:rPr>
        <w:t xml:space="preserve"> face making sure to include the entire circumference of the urethra (Figure 1). If the urethra has been retracted, it is important to identify its resection margin and submit it entirely. The resection margin can be divided in three important areas that need to be analyzed: the skin of the shaft with underlying dartos and penile fascia; corpora cavernosa with albuginea; and urethra with periurethral cylinder that includes subepithelial connective tissue (lamina propria), corpus spongiosum, albuginea, and penile fascia (Figure 1). The urethra and periurethral cylinder can be placed in one cassette. The skin of the shaft with dartos and fascia can be included together with the corpora cavernosa. Because this is a large specimen, it may need to be included in several cassettes to include the entire resection margin. Fix the rest of the specimen overnight. Then, in the fixed state and if the tumor is large and involves most of the glans, cut longitudinally and centrally by using the meatus and the proximal urethra as reference points. Do not probe the urethra. Separate the specimen into halves, left and right (Figures 2 and 3). Then cut two to six serial sections of each half. If tumor is small and asymmetrically located in the dorsal or ventral area, the central portion of the tumor may be used as the axis of sectioning. If the tumor is large involving multiples sites (glans, </w:t>
      </w:r>
      <w:proofErr w:type="gramStart"/>
      <w:r w:rsidRPr="00EE203D">
        <w:rPr>
          <w:rFonts w:ascii="Arial" w:hAnsi="Arial" w:cs="Arial"/>
          <w:kern w:val="20"/>
          <w:sz w:val="20"/>
          <w:szCs w:val="20"/>
          <w:lang w:val="en"/>
        </w:rPr>
        <w:t>sulcus</w:t>
      </w:r>
      <w:proofErr w:type="gramEnd"/>
      <w:r w:rsidRPr="00EE203D">
        <w:rPr>
          <w:rFonts w:ascii="Arial" w:hAnsi="Arial" w:cs="Arial"/>
          <w:kern w:val="20"/>
          <w:sz w:val="20"/>
          <w:szCs w:val="20"/>
          <w:lang w:val="en"/>
        </w:rPr>
        <w:t xml:space="preserve"> and foreskin), it is important not to remove the foreskin leaving the entire specimen intact for sectioning. </w:t>
      </w:r>
    </w:p>
    <w:p w14:paraId="51BC79DD" w14:textId="77777777" w:rsidR="00317D29" w:rsidRDefault="00317D29" w:rsidP="00FD2186">
      <w:pPr>
        <w:spacing w:after="0"/>
        <w:jc w:val="both"/>
        <w:rPr>
          <w:rFonts w:ascii="Arial" w:eastAsia="Times New Roman" w:hAnsi="Arial" w:cs="Arial"/>
          <w:b/>
          <w:bCs/>
          <w:sz w:val="20"/>
          <w:szCs w:val="20"/>
          <w:lang w:val="en"/>
        </w:rPr>
      </w:pPr>
    </w:p>
    <w:p w14:paraId="704D400D" w14:textId="3E4AAC30" w:rsidR="00DF181C" w:rsidRPr="00317D29" w:rsidRDefault="00FD2186" w:rsidP="00FD2186">
      <w:pPr>
        <w:spacing w:after="0"/>
        <w:jc w:val="both"/>
        <w:rPr>
          <w:rFonts w:ascii="Arial" w:eastAsia="Times New Roman" w:hAnsi="Arial" w:cs="Arial"/>
          <w:b/>
          <w:bCs/>
          <w:sz w:val="20"/>
          <w:szCs w:val="20"/>
          <w:lang w:val="en"/>
        </w:rPr>
      </w:pPr>
      <w:r w:rsidRPr="00EE203D">
        <w:rPr>
          <w:rFonts w:ascii="Arial" w:hAnsi="Arial" w:cs="Arial"/>
          <w:kern w:val="20"/>
          <w:sz w:val="20"/>
          <w:szCs w:val="20"/>
          <w:lang w:val="en"/>
        </w:rPr>
        <w:t xml:space="preserve">In cases of small carcinomas exclusively located in the glans with no foreskin involvement, one may choose to remove the foreskin leaving a 3-mm redundant edge around the sulcus. Proceed cutting the foreskin as indicated for circumcision specimens. If the primary tumor </w:t>
      </w:r>
      <w:proofErr w:type="gramStart"/>
      <w:r w:rsidRPr="00EE203D">
        <w:rPr>
          <w:rFonts w:ascii="Arial" w:hAnsi="Arial" w:cs="Arial"/>
          <w:kern w:val="20"/>
          <w:sz w:val="20"/>
          <w:szCs w:val="20"/>
          <w:lang w:val="en"/>
        </w:rPr>
        <w:t>is located in</w:t>
      </w:r>
      <w:proofErr w:type="gramEnd"/>
      <w:r w:rsidRPr="00EE203D">
        <w:rPr>
          <w:rFonts w:ascii="Arial" w:hAnsi="Arial" w:cs="Arial"/>
          <w:kern w:val="20"/>
          <w:sz w:val="20"/>
          <w:szCs w:val="20"/>
          <w:lang w:val="en"/>
        </w:rPr>
        <w:t xml:space="preserve"> the glans, one should still submit the foreskin serially and in orderly fashion labeled from 1 to 12 clockwise. The rest of the penectomy specimen should be handled as described above.</w:t>
      </w:r>
    </w:p>
    <w:p w14:paraId="5E9F16FA" w14:textId="77777777" w:rsidR="00DF181C" w:rsidRPr="00EE203D" w:rsidRDefault="00FD2186" w:rsidP="00317D29">
      <w:pPr>
        <w:spacing w:after="0"/>
        <w:rPr>
          <w:rFonts w:ascii="Arial" w:hAnsi="Arial" w:cs="Arial"/>
          <w:sz w:val="20"/>
          <w:szCs w:val="20"/>
          <w:lang w:val="en"/>
        </w:rPr>
      </w:pPr>
      <w:r w:rsidRPr="00EE203D">
        <w:rPr>
          <w:rFonts w:ascii="Arial" w:hAnsi="Arial" w:cs="Arial"/>
          <w:kern w:val="20"/>
          <w:sz w:val="20"/>
          <w:szCs w:val="20"/>
          <w:lang w:val="en"/>
        </w:rPr>
        <w:lastRenderedPageBreak/>
        <w:t> </w:t>
      </w:r>
      <w:r w:rsidRPr="00EE203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78DDAFD" wp14:editId="6816C4F8">
            <wp:extent cx="2926080" cy="2339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339340"/>
                    </a:xfrm>
                    <a:prstGeom prst="rect">
                      <a:avLst/>
                    </a:prstGeom>
                    <a:noFill/>
                    <a:ln>
                      <a:noFill/>
                    </a:ln>
                  </pic:spPr>
                </pic:pic>
              </a:graphicData>
            </a:graphic>
          </wp:inline>
        </w:drawing>
      </w:r>
    </w:p>
    <w:p w14:paraId="18415029" w14:textId="77777777" w:rsidR="00DF181C" w:rsidRPr="00FD2186" w:rsidRDefault="00FD2186" w:rsidP="00FD2186">
      <w:pPr>
        <w:spacing w:before="60" w:after="0"/>
        <w:jc w:val="both"/>
        <w:rPr>
          <w:rFonts w:ascii="Arial" w:hAnsi="Arial" w:cs="Arial"/>
          <w:sz w:val="18"/>
          <w:szCs w:val="18"/>
          <w:lang w:val="en"/>
        </w:rPr>
      </w:pPr>
      <w:r w:rsidRPr="00FD2186">
        <w:rPr>
          <w:rStyle w:val="fulltext-graphictext"/>
          <w:rFonts w:ascii="Arial" w:hAnsi="Arial" w:cs="Arial"/>
          <w:b/>
          <w:bCs/>
          <w:kern w:val="20"/>
          <w:sz w:val="18"/>
          <w:szCs w:val="18"/>
        </w:rPr>
        <w:t xml:space="preserve">Figure 2. </w:t>
      </w:r>
      <w:r w:rsidRPr="00FD2186">
        <w:rPr>
          <w:rStyle w:val="fulltext-graphictext"/>
          <w:rFonts w:ascii="Arial" w:hAnsi="Arial" w:cs="Arial"/>
          <w:kern w:val="20"/>
          <w:sz w:val="18"/>
          <w:szCs w:val="18"/>
        </w:rPr>
        <w:t>Partial penectomy specimen. After submitting the proximal resection margin, the specimen is cut in half longitudinally. Parallel serial sections will follow.</w:t>
      </w:r>
    </w:p>
    <w:p w14:paraId="1CACF87B" w14:textId="6FC479B0" w:rsidR="00DF181C" w:rsidRDefault="00FD2186" w:rsidP="00FD2186">
      <w:pPr>
        <w:spacing w:before="60" w:after="0"/>
        <w:jc w:val="both"/>
        <w:rPr>
          <w:rStyle w:val="fulltext-graphictext"/>
          <w:rFonts w:ascii="Arial" w:hAnsi="Arial" w:cs="Arial"/>
          <w:kern w:val="20"/>
          <w:sz w:val="18"/>
          <w:szCs w:val="18"/>
        </w:rPr>
      </w:pPr>
      <w:r w:rsidRPr="00FD2186">
        <w:rPr>
          <w:rStyle w:val="fulltext-bd1"/>
          <w:rFonts w:ascii="Arial" w:hAnsi="Arial" w:cs="Arial"/>
          <w:iCs/>
          <w:kern w:val="20"/>
          <w:sz w:val="18"/>
          <w:szCs w:val="18"/>
        </w:rPr>
        <w:t>Abbreviations: CA, carcinoma; CC, corpus cavernosum; F, foreskin; G, glans; TA, tunica albuginea; U, urethra</w:t>
      </w:r>
      <w:r w:rsidRPr="00FD2186">
        <w:rPr>
          <w:rStyle w:val="fulltext-graphictext"/>
          <w:rFonts w:ascii="Arial" w:hAnsi="Arial" w:cs="Arial"/>
          <w:kern w:val="20"/>
          <w:sz w:val="18"/>
          <w:szCs w:val="18"/>
        </w:rPr>
        <w:t>.</w:t>
      </w:r>
    </w:p>
    <w:p w14:paraId="5F7D5B49" w14:textId="77777777" w:rsidR="00FD2186" w:rsidRPr="00FD2186" w:rsidRDefault="00FD2186" w:rsidP="00FD2186">
      <w:pPr>
        <w:spacing w:before="60" w:after="0"/>
        <w:rPr>
          <w:rFonts w:ascii="Arial" w:hAnsi="Arial" w:cs="Arial"/>
          <w:sz w:val="20"/>
          <w:szCs w:val="20"/>
          <w:lang w:val="en"/>
        </w:rPr>
      </w:pPr>
    </w:p>
    <w:p w14:paraId="32C55A61" w14:textId="77777777" w:rsidR="00DF181C" w:rsidRPr="00EE203D" w:rsidRDefault="00FD2186" w:rsidP="00317D29">
      <w:pPr>
        <w:spacing w:after="0"/>
        <w:rPr>
          <w:rFonts w:ascii="Arial" w:hAnsi="Arial" w:cs="Arial"/>
          <w:sz w:val="20"/>
          <w:szCs w:val="20"/>
          <w:lang w:val="en"/>
        </w:rPr>
      </w:pPr>
      <w:r w:rsidRPr="00EE203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C8F4C9D" wp14:editId="307AF9CE">
            <wp:extent cx="2926080" cy="2026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026920"/>
                    </a:xfrm>
                    <a:prstGeom prst="rect">
                      <a:avLst/>
                    </a:prstGeom>
                    <a:noFill/>
                    <a:ln>
                      <a:noFill/>
                    </a:ln>
                  </pic:spPr>
                </pic:pic>
              </a:graphicData>
            </a:graphic>
          </wp:inline>
        </w:drawing>
      </w:r>
    </w:p>
    <w:p w14:paraId="582910F5" w14:textId="223D5087" w:rsidR="00DF181C" w:rsidRPr="00FD2186" w:rsidRDefault="00FD2186" w:rsidP="00FD2186">
      <w:pPr>
        <w:spacing w:beforeLines="60" w:before="144" w:after="0"/>
        <w:jc w:val="both"/>
        <w:rPr>
          <w:rFonts w:ascii="Arial" w:hAnsi="Arial" w:cs="Arial"/>
          <w:sz w:val="18"/>
          <w:szCs w:val="18"/>
          <w:lang w:val="en"/>
        </w:rPr>
      </w:pPr>
      <w:r w:rsidRPr="00FD2186">
        <w:rPr>
          <w:rStyle w:val="Strong"/>
          <w:rFonts w:ascii="Arial" w:hAnsi="Arial" w:cs="Arial"/>
          <w:kern w:val="20"/>
          <w:sz w:val="18"/>
          <w:szCs w:val="18"/>
          <w:lang w:val="en"/>
        </w:rPr>
        <w:t>Figure</w:t>
      </w:r>
      <w:r w:rsidR="001C629B">
        <w:rPr>
          <w:rStyle w:val="Strong"/>
          <w:rFonts w:ascii="Arial" w:hAnsi="Arial" w:cs="Arial"/>
          <w:kern w:val="20"/>
          <w:sz w:val="18"/>
          <w:szCs w:val="18"/>
          <w:lang w:val="en"/>
        </w:rPr>
        <w:t xml:space="preserve"> </w:t>
      </w:r>
      <w:r w:rsidRPr="00FD2186">
        <w:rPr>
          <w:rStyle w:val="Strong"/>
          <w:rFonts w:ascii="Arial" w:hAnsi="Arial" w:cs="Arial"/>
          <w:kern w:val="20"/>
          <w:sz w:val="18"/>
          <w:szCs w:val="18"/>
          <w:lang w:val="en"/>
        </w:rPr>
        <w:t>3.</w:t>
      </w:r>
      <w:r w:rsidR="001C629B">
        <w:rPr>
          <w:rStyle w:val="Strong"/>
          <w:rFonts w:ascii="Arial" w:hAnsi="Arial" w:cs="Arial"/>
          <w:kern w:val="20"/>
          <w:sz w:val="18"/>
          <w:szCs w:val="18"/>
          <w:lang w:val="en"/>
        </w:rPr>
        <w:t xml:space="preserve"> </w:t>
      </w:r>
      <w:r w:rsidRPr="00FD2186">
        <w:rPr>
          <w:rFonts w:ascii="Arial" w:hAnsi="Arial" w:cs="Arial"/>
          <w:kern w:val="20"/>
          <w:sz w:val="18"/>
          <w:szCs w:val="18"/>
          <w:lang w:val="en"/>
        </w:rPr>
        <w:t xml:space="preserve">Longitudinal and central section showing the ventral urethra (U) and the penile main anatomic compartments: glans (GL), coronal sulcus (COS), and foreskin (F). The Buck’s (penile) fascia (PF) encases the shaft and inserts into the coronal sulcus. </w:t>
      </w:r>
    </w:p>
    <w:p w14:paraId="3A7C590D" w14:textId="77777777" w:rsidR="00DF181C" w:rsidRPr="00FD2186" w:rsidRDefault="00FD2186" w:rsidP="00FD2186">
      <w:pPr>
        <w:spacing w:beforeLines="60" w:before="144" w:after="0"/>
        <w:jc w:val="both"/>
        <w:rPr>
          <w:rFonts w:ascii="Arial" w:hAnsi="Arial" w:cs="Arial"/>
          <w:sz w:val="18"/>
          <w:szCs w:val="18"/>
          <w:lang w:val="en"/>
        </w:rPr>
      </w:pPr>
      <w:r w:rsidRPr="00FD2186">
        <w:rPr>
          <w:rStyle w:val="fulltext-bd1"/>
          <w:rFonts w:ascii="Arial" w:hAnsi="Arial" w:cs="Arial"/>
          <w:iCs/>
          <w:kern w:val="20"/>
          <w:sz w:val="18"/>
          <w:szCs w:val="18"/>
          <w:lang w:val="en"/>
        </w:rPr>
        <w:t>Abbreviations: ALB, albuginea; CC, corpus cavernosum; CS, corpus spongiosum; DT, dartos; E, epithelium; LP, lamina propria; MU, urethral meatus.</w:t>
      </w:r>
    </w:p>
    <w:p w14:paraId="653F7120" w14:textId="77777777" w:rsidR="00FD2186" w:rsidRDefault="00FD2186" w:rsidP="00FD2186">
      <w:pPr>
        <w:spacing w:after="0"/>
        <w:jc w:val="both"/>
        <w:rPr>
          <w:rFonts w:ascii="Arial" w:eastAsia="Times New Roman" w:hAnsi="Arial" w:cs="Arial"/>
          <w:b/>
          <w:bCs/>
          <w:sz w:val="20"/>
          <w:szCs w:val="20"/>
          <w:lang w:val="en"/>
        </w:rPr>
      </w:pPr>
    </w:p>
    <w:p w14:paraId="4F711D97" w14:textId="6723D8C2" w:rsidR="00DF181C" w:rsidRPr="00EE203D" w:rsidRDefault="00FD2186" w:rsidP="00FD2186">
      <w:pPr>
        <w:spacing w:after="0"/>
        <w:jc w:val="both"/>
        <w:rPr>
          <w:rFonts w:ascii="Arial" w:eastAsia="Times New Roman" w:hAnsi="Arial" w:cs="Arial"/>
          <w:b/>
          <w:bCs/>
          <w:sz w:val="20"/>
          <w:szCs w:val="20"/>
          <w:lang w:val="en"/>
        </w:rPr>
      </w:pPr>
      <w:r w:rsidRPr="00EE203D">
        <w:rPr>
          <w:rFonts w:ascii="Arial" w:eastAsia="Times New Roman" w:hAnsi="Arial" w:cs="Arial"/>
          <w:b/>
          <w:bCs/>
          <w:sz w:val="20"/>
          <w:szCs w:val="20"/>
          <w:lang w:val="en"/>
        </w:rPr>
        <w:t>M. Pathology Report for Penile Squamous Cell Carcinoma</w:t>
      </w:r>
    </w:p>
    <w:p w14:paraId="7D10FFE7" w14:textId="77777777" w:rsidR="00FD2186" w:rsidRDefault="00FD2186" w:rsidP="00FD2186">
      <w:pPr>
        <w:spacing w:after="0"/>
        <w:jc w:val="both"/>
        <w:rPr>
          <w:rFonts w:ascii="Arial" w:hAnsi="Arial" w:cs="Arial"/>
          <w:sz w:val="20"/>
          <w:szCs w:val="20"/>
          <w:lang w:val="en"/>
        </w:rPr>
      </w:pPr>
      <w:r w:rsidRPr="00EE203D">
        <w:rPr>
          <w:rFonts w:ascii="Arial" w:hAnsi="Arial" w:cs="Arial"/>
          <w:kern w:val="20"/>
          <w:sz w:val="20"/>
          <w:szCs w:val="20"/>
          <w:lang w:val="en"/>
        </w:rPr>
        <w:t>The report should contain the following information: primary tumor: tumor site or sites, size in centimeters, histologic subtype, histologic grade, anatomical level of invasion, tumor thickness in millimeters, and vascular and perineural invasion. In penectomy specimens, the margins of resection to be reported are urethral/periurethral, corporal, and skin of the shaft.</w:t>
      </w:r>
      <w:hyperlink w:anchor="8275" w:tooltip="Velazquez EF, Soskin A, Bock A,&#10;Codas R, Barreto JE, Cubilla AL. Positive resection margins in partial&#10;penectomies: sites of involvement and proposal of local routes of spread of&#10;penile squamous cell carcinoma. Am J Surg Pathol. 2004;28(3):384-389." w:history="1">
        <w:r w:rsidRPr="00EE203D">
          <w:rPr>
            <w:rStyle w:val="Hyperlink"/>
            <w:rFonts w:ascii="Arial" w:hAnsi="Arial" w:cs="Arial"/>
            <w:sz w:val="20"/>
            <w:szCs w:val="20"/>
            <w:vertAlign w:val="superscript"/>
            <w:lang w:val="en"/>
          </w:rPr>
          <w:t>1</w:t>
        </w:r>
      </w:hyperlink>
      <w:r w:rsidRPr="00EE203D">
        <w:rPr>
          <w:rFonts w:ascii="Arial" w:hAnsi="Arial" w:cs="Arial"/>
          <w:sz w:val="20"/>
          <w:szCs w:val="20"/>
          <w:lang w:val="en"/>
        </w:rPr>
        <w:t xml:space="preserve"> In circumcision specimens, margins include coronal sulcus mucosal margin and cutaneous margin. Common associated lesions to be reported are penile intraepithelial neoplasia (differentiated or undifferentiated), lichen </w:t>
      </w:r>
      <w:proofErr w:type="spellStart"/>
      <w:r w:rsidRPr="00EE203D">
        <w:rPr>
          <w:rFonts w:ascii="Arial" w:hAnsi="Arial" w:cs="Arial"/>
          <w:sz w:val="20"/>
          <w:szCs w:val="20"/>
          <w:lang w:val="en"/>
        </w:rPr>
        <w:t>sclerosus</w:t>
      </w:r>
      <w:proofErr w:type="spellEnd"/>
      <w:r w:rsidRPr="00EE203D">
        <w:rPr>
          <w:rFonts w:ascii="Arial" w:hAnsi="Arial" w:cs="Arial"/>
          <w:sz w:val="20"/>
          <w:szCs w:val="20"/>
          <w:lang w:val="en"/>
        </w:rPr>
        <w:t>, and other “inflammatory dermatologic” conditions.</w:t>
      </w:r>
    </w:p>
    <w:p w14:paraId="0925B9C6" w14:textId="77777777" w:rsidR="00FD2186" w:rsidRDefault="00FD2186" w:rsidP="00FD2186">
      <w:pPr>
        <w:spacing w:after="0"/>
        <w:jc w:val="both"/>
        <w:rPr>
          <w:rFonts w:ascii="Arial" w:hAnsi="Arial" w:cs="Arial"/>
          <w:sz w:val="20"/>
          <w:szCs w:val="20"/>
          <w:lang w:val="en"/>
        </w:rPr>
      </w:pPr>
    </w:p>
    <w:p w14:paraId="414B4ABB" w14:textId="10362B3F" w:rsidR="00DF181C" w:rsidRPr="00EE203D" w:rsidRDefault="00FD2186" w:rsidP="00FD2186">
      <w:pPr>
        <w:spacing w:after="0"/>
        <w:jc w:val="both"/>
        <w:rPr>
          <w:rFonts w:ascii="Arial" w:hAnsi="Arial" w:cs="Arial"/>
          <w:sz w:val="20"/>
          <w:szCs w:val="20"/>
          <w:lang w:val="en"/>
        </w:rPr>
      </w:pPr>
      <w:r w:rsidRPr="00EE203D">
        <w:rPr>
          <w:rFonts w:ascii="Arial" w:hAnsi="Arial" w:cs="Arial"/>
          <w:kern w:val="20"/>
          <w:sz w:val="20"/>
          <w:szCs w:val="20"/>
          <w:lang w:val="en"/>
        </w:rPr>
        <w:t xml:space="preserve">If the specimen is accompanied by inguinal nodes, the number and size of nodes should be described. All nodes should be included for microscopic examination. The number of positive nodes and total number of </w:t>
      </w:r>
      <w:r w:rsidRPr="00EE203D">
        <w:rPr>
          <w:rFonts w:ascii="Arial" w:hAnsi="Arial" w:cs="Arial"/>
          <w:kern w:val="20"/>
          <w:sz w:val="20"/>
          <w:szCs w:val="20"/>
          <w:lang w:val="en"/>
        </w:rPr>
        <w:lastRenderedPageBreak/>
        <w:t>nodes examined should be reported as well as the presence of extracapsular extension and the number and site (</w:t>
      </w:r>
      <w:proofErr w:type="spellStart"/>
      <w:r w:rsidRPr="00EE203D">
        <w:rPr>
          <w:rFonts w:ascii="Arial" w:hAnsi="Arial" w:cs="Arial"/>
          <w:kern w:val="20"/>
          <w:sz w:val="20"/>
          <w:szCs w:val="20"/>
          <w:lang w:val="en"/>
        </w:rPr>
        <w:t>eg</w:t>
      </w:r>
      <w:proofErr w:type="spellEnd"/>
      <w:r w:rsidRPr="00EE203D">
        <w:rPr>
          <w:rFonts w:ascii="Arial" w:hAnsi="Arial" w:cs="Arial"/>
          <w:kern w:val="20"/>
          <w:sz w:val="20"/>
          <w:szCs w:val="20"/>
          <w:lang w:val="en"/>
        </w:rPr>
        <w:t>, inguinal versus pelvic) of metastatic nodes. The distinction between superficial and deep inguinal lymph nodes has been eliminated in the seventh edition TNM classification.</w:t>
      </w:r>
      <w:hyperlink w:anchor="8276" w:tooltip="Amin MB, Edge SB, Greene FL, et al,&#10;eds. AJCC Cancer Staging Manual. 8th ed. New York, NY: Springer; 2017." w:history="1">
        <w:r w:rsidRPr="00EE203D">
          <w:rPr>
            <w:rStyle w:val="Hyperlink"/>
            <w:rFonts w:ascii="Arial" w:hAnsi="Arial" w:cs="Arial"/>
            <w:sz w:val="20"/>
            <w:szCs w:val="20"/>
            <w:vertAlign w:val="superscript"/>
            <w:lang w:val="en"/>
          </w:rPr>
          <w:t>2</w:t>
        </w:r>
      </w:hyperlink>
    </w:p>
    <w:p w14:paraId="55E4A7E3" w14:textId="77777777" w:rsidR="00FD2186" w:rsidRDefault="00FD2186" w:rsidP="00317D29">
      <w:pPr>
        <w:spacing w:after="0"/>
        <w:rPr>
          <w:rFonts w:ascii="Arial" w:eastAsia="Times New Roman" w:hAnsi="Arial" w:cs="Arial"/>
          <w:sz w:val="20"/>
          <w:szCs w:val="20"/>
          <w:lang w:val="en"/>
        </w:rPr>
      </w:pPr>
    </w:p>
    <w:p w14:paraId="43DEAA14" w14:textId="77777777" w:rsidR="00FD2186" w:rsidRDefault="00FD2186" w:rsidP="00FD2186">
      <w:pPr>
        <w:spacing w:after="0" w:line="240" w:lineRule="auto"/>
        <w:contextualSpacing/>
        <w:rPr>
          <w:rFonts w:ascii="Arial" w:eastAsia="Times New Roman" w:hAnsi="Arial" w:cs="Arial"/>
          <w:sz w:val="20"/>
          <w:szCs w:val="20"/>
          <w:lang w:val="en"/>
        </w:rPr>
      </w:pPr>
      <w:r w:rsidRPr="00EE203D">
        <w:rPr>
          <w:rFonts w:ascii="Arial" w:eastAsia="Times New Roman" w:hAnsi="Arial" w:cs="Arial"/>
          <w:sz w:val="20"/>
          <w:szCs w:val="20"/>
          <w:lang w:val="en"/>
        </w:rPr>
        <w:t>References</w:t>
      </w:r>
    </w:p>
    <w:p w14:paraId="6DDA06C4" w14:textId="77777777" w:rsidR="00FD2186" w:rsidRPr="00FD2186" w:rsidRDefault="00FD2186" w:rsidP="00FD2186">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FD2186">
        <w:rPr>
          <w:rFonts w:ascii="Arial" w:hAnsi="Arial" w:cs="Arial"/>
          <w:sz w:val="20"/>
          <w:szCs w:val="20"/>
          <w:lang w:val="en"/>
        </w:rPr>
        <w:t xml:space="preserve">Velazquez EF, </w:t>
      </w:r>
      <w:proofErr w:type="spellStart"/>
      <w:r w:rsidRPr="00FD2186">
        <w:rPr>
          <w:rFonts w:ascii="Arial" w:hAnsi="Arial" w:cs="Arial"/>
          <w:sz w:val="20"/>
          <w:szCs w:val="20"/>
          <w:lang w:val="en"/>
        </w:rPr>
        <w:t>Soskin</w:t>
      </w:r>
      <w:proofErr w:type="spellEnd"/>
      <w:r w:rsidRPr="00FD2186">
        <w:rPr>
          <w:rFonts w:ascii="Arial" w:hAnsi="Arial" w:cs="Arial"/>
          <w:sz w:val="20"/>
          <w:szCs w:val="20"/>
          <w:lang w:val="en"/>
        </w:rPr>
        <w:t xml:space="preserve"> A, Bock A, Codas R, Barreto JE, </w:t>
      </w:r>
      <w:proofErr w:type="spellStart"/>
      <w:r w:rsidRPr="00FD2186">
        <w:rPr>
          <w:rFonts w:ascii="Arial" w:hAnsi="Arial" w:cs="Arial"/>
          <w:sz w:val="20"/>
          <w:szCs w:val="20"/>
          <w:lang w:val="en"/>
        </w:rPr>
        <w:t>Cubilla</w:t>
      </w:r>
      <w:proofErr w:type="spellEnd"/>
      <w:r w:rsidRPr="00FD2186">
        <w:rPr>
          <w:rFonts w:ascii="Arial" w:hAnsi="Arial" w:cs="Arial"/>
          <w:sz w:val="20"/>
          <w:szCs w:val="20"/>
          <w:lang w:val="en"/>
        </w:rPr>
        <w:t xml:space="preserve"> AL. Positive resection margins in partial penectomies: sites of involvement and proposal of local routes of spread of penile squamous cell carcinoma. Am J Surg </w:t>
      </w:r>
      <w:proofErr w:type="spellStart"/>
      <w:r w:rsidRPr="00FD2186">
        <w:rPr>
          <w:rFonts w:ascii="Arial" w:hAnsi="Arial" w:cs="Arial"/>
          <w:sz w:val="20"/>
          <w:szCs w:val="20"/>
          <w:lang w:val="en"/>
        </w:rPr>
        <w:t>Pathol</w:t>
      </w:r>
      <w:proofErr w:type="spellEnd"/>
      <w:r w:rsidRPr="00FD2186">
        <w:rPr>
          <w:rFonts w:ascii="Arial" w:hAnsi="Arial" w:cs="Arial"/>
          <w:sz w:val="20"/>
          <w:szCs w:val="20"/>
          <w:lang w:val="en"/>
        </w:rPr>
        <w:t>. 2004;28(3):384-389.</w:t>
      </w:r>
    </w:p>
    <w:p w14:paraId="6071ED46" w14:textId="60B72A2E" w:rsidR="00DF181C" w:rsidRPr="00FD2186" w:rsidRDefault="00FD2186" w:rsidP="00FD2186">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FD2186">
        <w:rPr>
          <w:rFonts w:ascii="Arial" w:hAnsi="Arial" w:cs="Arial"/>
          <w:sz w:val="20"/>
          <w:szCs w:val="20"/>
          <w:lang w:val="en"/>
        </w:rPr>
        <w:t>Amin MB, Edge SB, Greene FL, et al, eds. AJCC Cancer Staging Manual. 8th ed. New York, NY: Springer; 2017.</w:t>
      </w:r>
    </w:p>
    <w:sectPr w:rsidR="00DF181C" w:rsidRPr="00FD2186">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D937" w14:textId="77777777" w:rsidR="00DF181C" w:rsidRDefault="00FD2186">
      <w:pPr>
        <w:spacing w:after="0" w:line="240" w:lineRule="auto"/>
      </w:pPr>
      <w:r>
        <w:separator/>
      </w:r>
    </w:p>
  </w:endnote>
  <w:endnote w:type="continuationSeparator" w:id="0">
    <w:p w14:paraId="128D59F0" w14:textId="77777777" w:rsidR="00DF181C" w:rsidRDefault="00FD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5C19" w14:textId="1BA652ED" w:rsidR="00C0369F" w:rsidRDefault="00FD2186">
    <w:pPr>
      <w:pStyle w:val="Footer"/>
      <w:jc w:val="right"/>
    </w:pPr>
    <w:r>
      <w:fldChar w:fldCharType="begin"/>
    </w:r>
    <w:r>
      <w:instrText>PAGE</w:instrText>
    </w:r>
    <w:r>
      <w:fldChar w:fldCharType="separate"/>
    </w:r>
    <w:r w:rsidR="00EE203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E331" w14:textId="77777777" w:rsidR="00D61B7F" w:rsidRDefault="00FD2186">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1459" w14:textId="77777777" w:rsidR="00DF181C" w:rsidRDefault="00FD2186">
      <w:pPr>
        <w:spacing w:after="0" w:line="240" w:lineRule="auto"/>
      </w:pPr>
      <w:r>
        <w:separator/>
      </w:r>
    </w:p>
  </w:footnote>
  <w:footnote w:type="continuationSeparator" w:id="0">
    <w:p w14:paraId="438A53A9" w14:textId="77777777" w:rsidR="00DF181C" w:rsidRDefault="00FD2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EE6F" w14:textId="77777777" w:rsidR="00C0369F" w:rsidRDefault="00C036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A316E7C" w14:textId="77777777" w:rsidTr="00776589">
      <w:tc>
        <w:tcPr>
          <w:tcW w:w="1500" w:type="dxa"/>
        </w:tcPr>
        <w:p w14:paraId="692ACB59" w14:textId="77777777" w:rsidR="00776589" w:rsidRDefault="00FD2186">
          <w:r>
            <w:t>CAP Approved</w:t>
          </w:r>
        </w:p>
      </w:tc>
      <w:tc>
        <w:tcPr>
          <w:tcW w:w="8076" w:type="dxa"/>
        </w:tcPr>
        <w:p w14:paraId="29C809EC" w14:textId="5A4980E4" w:rsidR="00776589" w:rsidRDefault="00FD2186">
          <w:pPr>
            <w:jc w:val="right"/>
          </w:pPr>
          <w:r>
            <w:t>Penis_4.1.0.0.</w:t>
          </w:r>
          <w:r w:rsidR="00EE203D">
            <w:t>REL</w:t>
          </w:r>
          <w:r>
            <w:t>_CAPCP</w:t>
          </w:r>
        </w:p>
      </w:tc>
    </w:tr>
  </w:tbl>
  <w:p w14:paraId="55687D63" w14:textId="77777777" w:rsidR="00C0369F" w:rsidRDefault="00C036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344D" w14:textId="1AC40530" w:rsidR="00C0369F" w:rsidRDefault="00FD2186">
    <w:r>
      <w:rPr>
        <w:noProof/>
      </w:rPr>
      <w:drawing>
        <wp:inline distT="0" distB="0" distL="0" distR="0" wp14:anchorId="7094D8CA" wp14:editId="194DB220">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F2667">
      <w:rPr>
        <w:noProof/>
      </w:rPr>
      <w:pict w14:anchorId="54B729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33C"/>
    <w:multiLevelType w:val="hybridMultilevel"/>
    <w:tmpl w:val="19C4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A59DF"/>
    <w:multiLevelType w:val="multilevel"/>
    <w:tmpl w:val="2C10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C4C93"/>
    <w:multiLevelType w:val="hybridMultilevel"/>
    <w:tmpl w:val="B5BEB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136B1"/>
    <w:multiLevelType w:val="hybridMultilevel"/>
    <w:tmpl w:val="D866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82767"/>
    <w:multiLevelType w:val="hybridMultilevel"/>
    <w:tmpl w:val="CCA0D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B4E57"/>
    <w:multiLevelType w:val="multilevel"/>
    <w:tmpl w:val="25D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94449"/>
    <w:multiLevelType w:val="hybridMultilevel"/>
    <w:tmpl w:val="DDE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E3E21"/>
    <w:multiLevelType w:val="hybridMultilevel"/>
    <w:tmpl w:val="69541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83FEA"/>
    <w:multiLevelType w:val="multilevel"/>
    <w:tmpl w:val="5972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97D86"/>
    <w:multiLevelType w:val="multilevel"/>
    <w:tmpl w:val="935C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D058A"/>
    <w:multiLevelType w:val="hybridMultilevel"/>
    <w:tmpl w:val="48147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E6C3B"/>
    <w:multiLevelType w:val="multilevel"/>
    <w:tmpl w:val="E19A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0A652F"/>
    <w:multiLevelType w:val="multilevel"/>
    <w:tmpl w:val="0B5E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15A48"/>
    <w:multiLevelType w:val="multilevel"/>
    <w:tmpl w:val="88E0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4296F"/>
    <w:multiLevelType w:val="multilevel"/>
    <w:tmpl w:val="8A8C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8764F"/>
    <w:multiLevelType w:val="multilevel"/>
    <w:tmpl w:val="32E0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946B7"/>
    <w:multiLevelType w:val="multilevel"/>
    <w:tmpl w:val="446E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E4CFB"/>
    <w:multiLevelType w:val="hybridMultilevel"/>
    <w:tmpl w:val="1706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053FF0"/>
    <w:multiLevelType w:val="multilevel"/>
    <w:tmpl w:val="2B82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736E35"/>
    <w:multiLevelType w:val="multilevel"/>
    <w:tmpl w:val="8AB2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B25DB"/>
    <w:multiLevelType w:val="multilevel"/>
    <w:tmpl w:val="D374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A85B95"/>
    <w:multiLevelType w:val="hybridMultilevel"/>
    <w:tmpl w:val="77F45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115C0A"/>
    <w:multiLevelType w:val="multilevel"/>
    <w:tmpl w:val="5BEE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F44B07"/>
    <w:multiLevelType w:val="hybridMultilevel"/>
    <w:tmpl w:val="3654B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03D2D"/>
    <w:multiLevelType w:val="hybridMultilevel"/>
    <w:tmpl w:val="30B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35D3E"/>
    <w:multiLevelType w:val="hybridMultilevel"/>
    <w:tmpl w:val="AED0E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57F6B"/>
    <w:multiLevelType w:val="hybridMultilevel"/>
    <w:tmpl w:val="0E30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105AEA"/>
    <w:multiLevelType w:val="multilevel"/>
    <w:tmpl w:val="21FA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9"/>
  </w:num>
  <w:num w:numId="4">
    <w:abstractNumId w:val="22"/>
  </w:num>
  <w:num w:numId="5">
    <w:abstractNumId w:val="15"/>
  </w:num>
  <w:num w:numId="6">
    <w:abstractNumId w:val="27"/>
  </w:num>
  <w:num w:numId="7">
    <w:abstractNumId w:val="19"/>
  </w:num>
  <w:num w:numId="8">
    <w:abstractNumId w:val="5"/>
  </w:num>
  <w:num w:numId="9">
    <w:abstractNumId w:val="1"/>
  </w:num>
  <w:num w:numId="10">
    <w:abstractNumId w:val="18"/>
  </w:num>
  <w:num w:numId="11">
    <w:abstractNumId w:val="8"/>
  </w:num>
  <w:num w:numId="12">
    <w:abstractNumId w:val="13"/>
  </w:num>
  <w:num w:numId="13">
    <w:abstractNumId w:val="11"/>
  </w:num>
  <w:num w:numId="14">
    <w:abstractNumId w:val="20"/>
  </w:num>
  <w:num w:numId="15">
    <w:abstractNumId w:val="12"/>
  </w:num>
  <w:num w:numId="16">
    <w:abstractNumId w:val="3"/>
  </w:num>
  <w:num w:numId="17">
    <w:abstractNumId w:val="25"/>
  </w:num>
  <w:num w:numId="18">
    <w:abstractNumId w:val="26"/>
  </w:num>
  <w:num w:numId="19">
    <w:abstractNumId w:val="24"/>
  </w:num>
  <w:num w:numId="20">
    <w:abstractNumId w:val="0"/>
  </w:num>
  <w:num w:numId="21">
    <w:abstractNumId w:val="10"/>
  </w:num>
  <w:num w:numId="22">
    <w:abstractNumId w:val="21"/>
  </w:num>
  <w:num w:numId="23">
    <w:abstractNumId w:val="2"/>
  </w:num>
  <w:num w:numId="24">
    <w:abstractNumId w:val="7"/>
  </w:num>
  <w:num w:numId="25">
    <w:abstractNumId w:val="23"/>
  </w:num>
  <w:num w:numId="26">
    <w:abstractNumId w:val="4"/>
  </w:num>
  <w:num w:numId="27">
    <w:abstractNumId w:val="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369F"/>
    <w:rsid w:val="000426C7"/>
    <w:rsid w:val="0007482B"/>
    <w:rsid w:val="001C629B"/>
    <w:rsid w:val="00317D29"/>
    <w:rsid w:val="003F0B99"/>
    <w:rsid w:val="007F2667"/>
    <w:rsid w:val="008979A5"/>
    <w:rsid w:val="00A004DE"/>
    <w:rsid w:val="00C0369F"/>
    <w:rsid w:val="00DF181C"/>
    <w:rsid w:val="00EE203D"/>
    <w:rsid w:val="00EE4036"/>
    <w:rsid w:val="00FD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E4B591C"/>
  <w15:docId w15:val="{79DF27AB-3C8C-47EA-AA2C-7B544F06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fulltext-bd1">
    <w:name w:val="fulltext-bd1"/>
    <w:basedOn w:val="DefaultParagraphFont"/>
  </w:style>
  <w:style w:type="character" w:customStyle="1" w:styleId="fulltext-graphictext">
    <w:name w:val="fulltext-graphictext"/>
    <w:basedOn w:val="DefaultParagraphFont"/>
  </w:style>
  <w:style w:type="paragraph" w:styleId="BodyTextIndent">
    <w:name w:val="Body Text Indent"/>
    <w:basedOn w:val="Normal"/>
    <w:link w:val="BodyTextIndent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4833">
      <w:marLeft w:val="0"/>
      <w:marRight w:val="0"/>
      <w:marTop w:val="0"/>
      <w:marBottom w:val="0"/>
      <w:divBdr>
        <w:top w:val="none" w:sz="0" w:space="0" w:color="auto"/>
        <w:left w:val="none" w:sz="0" w:space="0" w:color="auto"/>
        <w:bottom w:val="none" w:sz="0" w:space="0" w:color="auto"/>
        <w:right w:val="none" w:sz="0" w:space="0" w:color="auto"/>
      </w:divBdr>
      <w:divsChild>
        <w:div w:id="833225136">
          <w:marLeft w:val="0"/>
          <w:marRight w:val="0"/>
          <w:marTop w:val="0"/>
          <w:marBottom w:val="0"/>
          <w:divBdr>
            <w:top w:val="none" w:sz="0" w:space="0" w:color="auto"/>
            <w:left w:val="none" w:sz="0" w:space="0" w:color="auto"/>
            <w:bottom w:val="none" w:sz="0" w:space="0" w:color="auto"/>
            <w:right w:val="none" w:sz="0" w:space="0" w:color="auto"/>
          </w:divBdr>
        </w:div>
        <w:div w:id="1422488607">
          <w:marLeft w:val="0"/>
          <w:marRight w:val="0"/>
          <w:marTop w:val="0"/>
          <w:marBottom w:val="0"/>
          <w:divBdr>
            <w:top w:val="none" w:sz="0" w:space="0" w:color="auto"/>
            <w:left w:val="none" w:sz="0" w:space="0" w:color="auto"/>
            <w:bottom w:val="none" w:sz="0" w:space="0" w:color="auto"/>
            <w:right w:val="none" w:sz="0" w:space="0" w:color="auto"/>
          </w:divBdr>
        </w:div>
        <w:div w:id="2083329682">
          <w:marLeft w:val="0"/>
          <w:marRight w:val="0"/>
          <w:marTop w:val="0"/>
          <w:marBottom w:val="0"/>
          <w:divBdr>
            <w:top w:val="none" w:sz="0" w:space="0" w:color="auto"/>
            <w:left w:val="none" w:sz="0" w:space="0" w:color="auto"/>
            <w:bottom w:val="none" w:sz="0" w:space="0" w:color="auto"/>
            <w:right w:val="none" w:sz="0" w:space="0" w:color="auto"/>
          </w:divBdr>
        </w:div>
        <w:div w:id="1916697393">
          <w:marLeft w:val="0"/>
          <w:marRight w:val="0"/>
          <w:marTop w:val="0"/>
          <w:marBottom w:val="0"/>
          <w:divBdr>
            <w:top w:val="none" w:sz="0" w:space="0" w:color="auto"/>
            <w:left w:val="none" w:sz="0" w:space="0" w:color="auto"/>
            <w:bottom w:val="none" w:sz="0" w:space="0" w:color="auto"/>
            <w:right w:val="none" w:sz="0" w:space="0" w:color="auto"/>
          </w:divBdr>
        </w:div>
        <w:div w:id="1002319270">
          <w:marLeft w:val="0"/>
          <w:marRight w:val="0"/>
          <w:marTop w:val="0"/>
          <w:marBottom w:val="0"/>
          <w:divBdr>
            <w:top w:val="none" w:sz="0" w:space="0" w:color="auto"/>
            <w:left w:val="none" w:sz="0" w:space="0" w:color="auto"/>
            <w:bottom w:val="none" w:sz="0" w:space="0" w:color="auto"/>
            <w:right w:val="none" w:sz="0" w:space="0" w:color="auto"/>
          </w:divBdr>
        </w:div>
        <w:div w:id="965349674">
          <w:marLeft w:val="0"/>
          <w:marRight w:val="0"/>
          <w:marTop w:val="0"/>
          <w:marBottom w:val="0"/>
          <w:divBdr>
            <w:top w:val="none" w:sz="0" w:space="0" w:color="auto"/>
            <w:left w:val="none" w:sz="0" w:space="0" w:color="auto"/>
            <w:bottom w:val="none" w:sz="0" w:space="0" w:color="auto"/>
            <w:right w:val="none" w:sz="0" w:space="0" w:color="auto"/>
          </w:divBdr>
        </w:div>
        <w:div w:id="238711947">
          <w:marLeft w:val="0"/>
          <w:marRight w:val="0"/>
          <w:marTop w:val="0"/>
          <w:marBottom w:val="0"/>
          <w:divBdr>
            <w:top w:val="none" w:sz="0" w:space="0" w:color="auto"/>
            <w:left w:val="none" w:sz="0" w:space="0" w:color="auto"/>
            <w:bottom w:val="none" w:sz="0" w:space="0" w:color="auto"/>
            <w:right w:val="none" w:sz="0" w:space="0" w:color="auto"/>
          </w:divBdr>
        </w:div>
        <w:div w:id="443112644">
          <w:marLeft w:val="0"/>
          <w:marRight w:val="0"/>
          <w:marTop w:val="0"/>
          <w:marBottom w:val="0"/>
          <w:divBdr>
            <w:top w:val="none" w:sz="0" w:space="0" w:color="auto"/>
            <w:left w:val="none" w:sz="0" w:space="0" w:color="auto"/>
            <w:bottom w:val="none" w:sz="0" w:space="0" w:color="auto"/>
            <w:right w:val="none" w:sz="0" w:space="0" w:color="auto"/>
          </w:divBdr>
        </w:div>
      </w:divsChild>
    </w:div>
    <w:div w:id="64033050">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8416</Words>
  <Characters>51427</Characters>
  <Application>Microsoft Office Word</Application>
  <DocSecurity>0</DocSecurity>
  <Lines>1195</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8</cp:revision>
  <dcterms:created xsi:type="dcterms:W3CDTF">2021-06-17T20:13:00Z</dcterms:created>
  <dcterms:modified xsi:type="dcterms:W3CDTF">2021-06-22T21:22:00Z</dcterms:modified>
</cp:coreProperties>
</file>