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04B4B" w14:textId="77777777" w:rsidR="00E41958" w:rsidRPr="00E41958" w:rsidRDefault="00E41958">
      <w:pPr>
        <w:spacing w:after="0"/>
        <w:divId w:val="923684740"/>
        <w:rPr>
          <w:rFonts w:ascii="Arial" w:eastAsia="Times New Roman" w:hAnsi="Arial" w:cs="Arial"/>
          <w:b/>
          <w:bCs/>
          <w:sz w:val="30"/>
          <w:szCs w:val="30"/>
          <w:lang w:val="en"/>
        </w:rPr>
      </w:pPr>
      <w:r w:rsidRPr="00E41958">
        <w:rPr>
          <w:rFonts w:ascii="Arial" w:eastAsia="Times New Roman" w:hAnsi="Arial" w:cs="Arial"/>
          <w:b/>
          <w:bCs/>
          <w:sz w:val="30"/>
          <w:szCs w:val="30"/>
          <w:lang w:val="en"/>
        </w:rPr>
        <w:t>Protocol for the Examination of Specimens From Patients With Uveal Melanoma</w:t>
      </w:r>
    </w:p>
    <w:p w14:paraId="5335642C" w14:textId="77777777" w:rsidR="00E41958" w:rsidRPr="00E41958" w:rsidRDefault="00E41958">
      <w:pPr>
        <w:spacing w:after="0"/>
        <w:divId w:val="1914702617"/>
        <w:rPr>
          <w:rFonts w:ascii="Arial" w:eastAsia="Times New Roman" w:hAnsi="Arial" w:cs="Arial"/>
          <w:sz w:val="20"/>
          <w:szCs w:val="20"/>
          <w:lang w:val="en"/>
        </w:rPr>
      </w:pPr>
    </w:p>
    <w:p w14:paraId="4250C35A" w14:textId="77777777" w:rsidR="00E41958" w:rsidRPr="00E41958" w:rsidRDefault="00E41958">
      <w:pPr>
        <w:spacing w:after="0"/>
        <w:divId w:val="188759458"/>
        <w:rPr>
          <w:rFonts w:ascii="Arial" w:eastAsia="Times New Roman" w:hAnsi="Arial" w:cs="Arial"/>
          <w:sz w:val="20"/>
          <w:szCs w:val="20"/>
          <w:lang w:val="en"/>
        </w:rPr>
      </w:pPr>
      <w:r w:rsidRPr="00E41958">
        <w:rPr>
          <w:rFonts w:ascii="Arial" w:eastAsia="Times New Roman" w:hAnsi="Arial" w:cs="Arial"/>
          <w:b/>
          <w:bCs/>
          <w:sz w:val="20"/>
          <w:szCs w:val="20"/>
          <w:lang w:val="en"/>
        </w:rPr>
        <w:t xml:space="preserve">Version: </w:t>
      </w:r>
      <w:r w:rsidRPr="00E41958">
        <w:rPr>
          <w:rFonts w:ascii="Arial" w:eastAsia="Times New Roman" w:hAnsi="Arial" w:cs="Arial"/>
          <w:sz w:val="20"/>
          <w:szCs w:val="20"/>
          <w:lang w:val="en"/>
        </w:rPr>
        <w:t>4.1.0.0</w:t>
      </w:r>
    </w:p>
    <w:p w14:paraId="2F632598" w14:textId="77777777" w:rsidR="00E41958" w:rsidRPr="00E41958" w:rsidRDefault="00E41958">
      <w:pPr>
        <w:spacing w:after="0"/>
        <w:divId w:val="406925096"/>
        <w:rPr>
          <w:rFonts w:ascii="Arial" w:eastAsia="Times New Roman" w:hAnsi="Arial" w:cs="Arial"/>
          <w:sz w:val="20"/>
          <w:szCs w:val="20"/>
          <w:lang w:val="en"/>
        </w:rPr>
      </w:pPr>
      <w:r w:rsidRPr="00E41958">
        <w:rPr>
          <w:rFonts w:ascii="Arial" w:eastAsia="Times New Roman" w:hAnsi="Arial" w:cs="Arial"/>
          <w:b/>
          <w:bCs/>
          <w:sz w:val="20"/>
          <w:szCs w:val="20"/>
          <w:lang w:val="en"/>
        </w:rPr>
        <w:t xml:space="preserve">Protocol Posting Date: </w:t>
      </w:r>
      <w:r w:rsidRPr="00E41958">
        <w:rPr>
          <w:rFonts w:ascii="Arial" w:eastAsia="Times New Roman" w:hAnsi="Arial" w:cs="Arial"/>
          <w:sz w:val="20"/>
          <w:szCs w:val="20"/>
          <w:lang w:val="en"/>
        </w:rPr>
        <w:t xml:space="preserve">June 2021 </w:t>
      </w:r>
    </w:p>
    <w:p w14:paraId="09A60027" w14:textId="77777777" w:rsidR="00E41958" w:rsidRPr="00E41958" w:rsidRDefault="00E41958">
      <w:pPr>
        <w:spacing w:after="0"/>
        <w:divId w:val="853494609"/>
        <w:rPr>
          <w:rFonts w:ascii="Arial" w:eastAsia="Times New Roman" w:hAnsi="Arial" w:cs="Arial"/>
          <w:sz w:val="20"/>
          <w:szCs w:val="20"/>
          <w:lang w:val="en"/>
        </w:rPr>
      </w:pPr>
      <w:r w:rsidRPr="00E41958">
        <w:rPr>
          <w:rFonts w:ascii="Arial" w:eastAsia="Times New Roman" w:hAnsi="Arial" w:cs="Arial"/>
          <w:b/>
          <w:bCs/>
          <w:sz w:val="20"/>
          <w:szCs w:val="20"/>
          <w:lang w:val="en"/>
        </w:rPr>
        <w:t xml:space="preserve">CAP Laboratory Accreditation Program Protocol Required Use Date: </w:t>
      </w:r>
      <w:r w:rsidRPr="00E41958">
        <w:rPr>
          <w:rFonts w:ascii="Arial" w:eastAsia="Times New Roman" w:hAnsi="Arial" w:cs="Arial"/>
          <w:sz w:val="20"/>
          <w:szCs w:val="20"/>
          <w:lang w:val="en"/>
        </w:rPr>
        <w:t>March 2022</w:t>
      </w:r>
    </w:p>
    <w:p w14:paraId="7BB43136" w14:textId="43B6EB8F" w:rsidR="00E41958" w:rsidRDefault="00E41958">
      <w:pPr>
        <w:spacing w:after="0"/>
        <w:divId w:val="1885824972"/>
        <w:rPr>
          <w:rFonts w:ascii="Arial" w:eastAsia="Times New Roman" w:hAnsi="Arial" w:cs="Arial"/>
          <w:sz w:val="20"/>
          <w:szCs w:val="20"/>
          <w:lang w:val="en"/>
        </w:rPr>
      </w:pPr>
      <w:r w:rsidRPr="00E41958">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B77A151" w14:textId="77777777" w:rsidR="00A273F6" w:rsidRPr="00E41958" w:rsidRDefault="00A273F6">
      <w:pPr>
        <w:spacing w:after="0"/>
        <w:divId w:val="1885824972"/>
        <w:rPr>
          <w:rFonts w:ascii="Arial" w:eastAsia="Times New Roman" w:hAnsi="Arial" w:cs="Arial"/>
          <w:sz w:val="20"/>
          <w:szCs w:val="20"/>
          <w:lang w:val="en"/>
        </w:rPr>
      </w:pPr>
    </w:p>
    <w:p w14:paraId="5501F1C8" w14:textId="77777777" w:rsidR="00E41958" w:rsidRPr="00E41958" w:rsidRDefault="00E41958" w:rsidP="00E41958">
      <w:pPr>
        <w:keepNext/>
        <w:tabs>
          <w:tab w:val="left" w:pos="360"/>
        </w:tabs>
        <w:spacing w:after="0"/>
        <w:outlineLvl w:val="1"/>
        <w:divId w:val="1086194453"/>
        <w:rPr>
          <w:rFonts w:ascii="Arial" w:hAnsi="Arial" w:cs="Arial"/>
          <w:sz w:val="20"/>
          <w:szCs w:val="20"/>
          <w:lang w:val="en"/>
        </w:rPr>
      </w:pPr>
      <w:r w:rsidRPr="00E41958">
        <w:rPr>
          <w:rStyle w:val="Strong"/>
          <w:rFonts w:ascii="Arial" w:eastAsia="Calibri" w:hAnsi="Arial" w:cs="Arial"/>
          <w:bCs w:val="0"/>
          <w:color w:val="000000"/>
          <w:sz w:val="20"/>
          <w:szCs w:val="20"/>
          <w:lang w:val="en"/>
        </w:rPr>
        <w:t xml:space="preserve">For accreditation purposes, this protocol should be used </w:t>
      </w:r>
      <w:r w:rsidRPr="00E4195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E41958" w:rsidRPr="00E41958" w14:paraId="3F173A41" w14:textId="77777777" w:rsidTr="00E41958">
        <w:trPr>
          <w:divId w:val="108619445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6A56D6F" w14:textId="77777777" w:rsidR="00E41958" w:rsidRPr="00E41958" w:rsidRDefault="00E41958" w:rsidP="00E41958">
            <w:pPr>
              <w:spacing w:after="0"/>
              <w:rPr>
                <w:rFonts w:ascii="Arial" w:hAnsi="Arial" w:cs="Arial"/>
                <w:sz w:val="18"/>
                <w:szCs w:val="18"/>
              </w:rPr>
            </w:pPr>
            <w:r w:rsidRPr="00E41958">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36404C1" w14:textId="77777777" w:rsidR="00E41958" w:rsidRPr="00E41958" w:rsidRDefault="00E41958" w:rsidP="00E41958">
            <w:pPr>
              <w:spacing w:after="0"/>
              <w:rPr>
                <w:rFonts w:ascii="Arial" w:hAnsi="Arial" w:cs="Arial"/>
                <w:sz w:val="18"/>
                <w:szCs w:val="18"/>
              </w:rPr>
            </w:pPr>
            <w:r w:rsidRPr="00E41958">
              <w:rPr>
                <w:rStyle w:val="Strong"/>
                <w:rFonts w:ascii="Arial" w:eastAsia="SimSun" w:hAnsi="Arial" w:cs="Arial"/>
                <w:bCs w:val="0"/>
                <w:sz w:val="18"/>
                <w:szCs w:val="18"/>
              </w:rPr>
              <w:t>Description</w:t>
            </w:r>
          </w:p>
        </w:tc>
      </w:tr>
      <w:tr w:rsidR="00E41958" w:rsidRPr="00E41958" w14:paraId="78353E40" w14:textId="77777777" w:rsidTr="00E41958">
        <w:trPr>
          <w:divId w:val="1086194453"/>
        </w:trPr>
        <w:tc>
          <w:tcPr>
            <w:tcW w:w="1524" w:type="pct"/>
            <w:tcBorders>
              <w:top w:val="single" w:sz="4" w:space="0" w:color="auto"/>
              <w:left w:val="single" w:sz="4" w:space="0" w:color="auto"/>
              <w:bottom w:val="single" w:sz="4" w:space="0" w:color="auto"/>
              <w:right w:val="single" w:sz="4" w:space="0" w:color="auto"/>
            </w:tcBorders>
            <w:hideMark/>
          </w:tcPr>
          <w:p w14:paraId="792296CB" w14:textId="77777777" w:rsidR="00E41958" w:rsidRPr="00E41958" w:rsidRDefault="00E41958" w:rsidP="00E41958">
            <w:pPr>
              <w:spacing w:after="0"/>
              <w:rPr>
                <w:rFonts w:ascii="Arial" w:hAnsi="Arial" w:cs="Arial"/>
                <w:sz w:val="18"/>
                <w:szCs w:val="18"/>
              </w:rPr>
            </w:pPr>
            <w:r w:rsidRPr="00E41958">
              <w:rPr>
                <w:rFonts w:ascii="Arial" w:hAnsi="Arial" w:cs="Arial"/>
                <w:sz w:val="18"/>
                <w:szCs w:val="18"/>
              </w:rPr>
              <w:t xml:space="preserve">Resection </w:t>
            </w:r>
          </w:p>
        </w:tc>
        <w:tc>
          <w:tcPr>
            <w:tcW w:w="3476" w:type="pct"/>
            <w:tcBorders>
              <w:top w:val="single" w:sz="4" w:space="0" w:color="auto"/>
              <w:left w:val="single" w:sz="4" w:space="0" w:color="auto"/>
              <w:bottom w:val="single" w:sz="4" w:space="0" w:color="auto"/>
              <w:right w:val="single" w:sz="4" w:space="0" w:color="auto"/>
            </w:tcBorders>
            <w:hideMark/>
          </w:tcPr>
          <w:p w14:paraId="3EFFD904" w14:textId="77777777" w:rsidR="00E41958" w:rsidRPr="00E41958" w:rsidRDefault="00E41958" w:rsidP="00E41958">
            <w:pPr>
              <w:spacing w:after="0"/>
              <w:rPr>
                <w:rFonts w:ascii="Arial" w:hAnsi="Arial" w:cs="Arial"/>
                <w:sz w:val="18"/>
                <w:szCs w:val="18"/>
              </w:rPr>
            </w:pPr>
            <w:r w:rsidRPr="00E41958">
              <w:rPr>
                <w:rFonts w:ascii="Arial" w:eastAsia="SimSun" w:hAnsi="Arial" w:cs="Arial"/>
                <w:sz w:val="18"/>
                <w:szCs w:val="18"/>
              </w:rPr>
              <w:t>Includes local resection, enucleation, and partial or complete exenteration</w:t>
            </w:r>
          </w:p>
        </w:tc>
      </w:tr>
      <w:tr w:rsidR="00E41958" w:rsidRPr="00E41958" w14:paraId="2F9141E5" w14:textId="77777777" w:rsidTr="00E41958">
        <w:trPr>
          <w:divId w:val="108619445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DA20840" w14:textId="77777777" w:rsidR="00E41958" w:rsidRPr="00E41958" w:rsidRDefault="00E41958" w:rsidP="00E41958">
            <w:pPr>
              <w:spacing w:after="0"/>
              <w:rPr>
                <w:rFonts w:ascii="Arial" w:hAnsi="Arial" w:cs="Arial"/>
                <w:sz w:val="18"/>
                <w:szCs w:val="18"/>
              </w:rPr>
            </w:pPr>
            <w:r w:rsidRPr="00E41958">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C23416A" w14:textId="77777777" w:rsidR="00E41958" w:rsidRPr="00E41958" w:rsidRDefault="00E41958" w:rsidP="00E41958">
            <w:pPr>
              <w:spacing w:after="0"/>
              <w:rPr>
                <w:rFonts w:ascii="Arial" w:hAnsi="Arial" w:cs="Arial"/>
                <w:sz w:val="18"/>
                <w:szCs w:val="18"/>
              </w:rPr>
            </w:pPr>
            <w:r w:rsidRPr="00E41958">
              <w:rPr>
                <w:rStyle w:val="Strong"/>
                <w:rFonts w:ascii="Arial" w:eastAsia="SimSun" w:hAnsi="Arial" w:cs="Arial"/>
                <w:bCs w:val="0"/>
                <w:sz w:val="18"/>
                <w:szCs w:val="18"/>
              </w:rPr>
              <w:t>Description</w:t>
            </w:r>
          </w:p>
        </w:tc>
      </w:tr>
      <w:tr w:rsidR="00E41958" w:rsidRPr="00E41958" w14:paraId="19DE72E0" w14:textId="77777777" w:rsidTr="00E41958">
        <w:trPr>
          <w:divId w:val="1086194453"/>
        </w:trPr>
        <w:tc>
          <w:tcPr>
            <w:tcW w:w="1524" w:type="pct"/>
            <w:tcBorders>
              <w:top w:val="single" w:sz="4" w:space="0" w:color="auto"/>
              <w:left w:val="single" w:sz="4" w:space="0" w:color="auto"/>
              <w:bottom w:val="single" w:sz="4" w:space="0" w:color="auto"/>
              <w:right w:val="single" w:sz="4" w:space="0" w:color="auto"/>
            </w:tcBorders>
            <w:hideMark/>
          </w:tcPr>
          <w:p w14:paraId="7299C57B" w14:textId="77777777" w:rsidR="00E41958" w:rsidRPr="00E41958" w:rsidRDefault="00E41958" w:rsidP="00E41958">
            <w:pPr>
              <w:spacing w:after="0"/>
              <w:rPr>
                <w:rFonts w:ascii="Arial" w:hAnsi="Arial" w:cs="Arial"/>
                <w:sz w:val="18"/>
                <w:szCs w:val="18"/>
              </w:rPr>
            </w:pPr>
            <w:r w:rsidRPr="00E41958">
              <w:rPr>
                <w:rFonts w:ascii="Arial" w:hAnsi="Arial" w:cs="Arial"/>
                <w:sz w:val="18"/>
                <w:szCs w:val="18"/>
              </w:rPr>
              <w:t>Uveal melanoma</w:t>
            </w:r>
          </w:p>
        </w:tc>
        <w:tc>
          <w:tcPr>
            <w:tcW w:w="3476" w:type="pct"/>
            <w:tcBorders>
              <w:top w:val="single" w:sz="4" w:space="0" w:color="auto"/>
              <w:left w:val="single" w:sz="4" w:space="0" w:color="auto"/>
              <w:bottom w:val="single" w:sz="4" w:space="0" w:color="auto"/>
              <w:right w:val="single" w:sz="4" w:space="0" w:color="auto"/>
            </w:tcBorders>
            <w:hideMark/>
          </w:tcPr>
          <w:p w14:paraId="1039F0FA" w14:textId="77777777" w:rsidR="00E41958" w:rsidRPr="00E41958" w:rsidRDefault="00E41958" w:rsidP="00E41958">
            <w:pPr>
              <w:spacing w:after="0"/>
              <w:rPr>
                <w:rFonts w:ascii="Arial" w:hAnsi="Arial" w:cs="Arial"/>
                <w:sz w:val="18"/>
                <w:szCs w:val="18"/>
              </w:rPr>
            </w:pPr>
            <w:r w:rsidRPr="00E41958">
              <w:rPr>
                <w:rFonts w:ascii="Arial" w:hAnsi="Arial" w:cs="Arial"/>
                <w:sz w:val="18"/>
                <w:szCs w:val="18"/>
              </w:rPr>
              <w:t>Limited to melanoma of the iris, ciliary body, and choroid</w:t>
            </w:r>
          </w:p>
        </w:tc>
      </w:tr>
    </w:tbl>
    <w:p w14:paraId="05E9BCDE" w14:textId="63E0466B" w:rsidR="00E41958" w:rsidRPr="00E41958" w:rsidRDefault="00E41958" w:rsidP="00E41958">
      <w:pPr>
        <w:tabs>
          <w:tab w:val="center" w:pos="5040"/>
        </w:tabs>
        <w:spacing w:after="0"/>
        <w:divId w:val="1086194453"/>
        <w:rPr>
          <w:rFonts w:ascii="Arial" w:hAnsi="Arial" w:cs="Arial"/>
          <w:sz w:val="20"/>
          <w:szCs w:val="20"/>
          <w:lang w:val="en"/>
        </w:rPr>
      </w:pPr>
    </w:p>
    <w:p w14:paraId="72FF3AAE" w14:textId="77777777" w:rsidR="00E41958" w:rsidRPr="00E41958" w:rsidRDefault="00E41958" w:rsidP="00E41958">
      <w:pPr>
        <w:spacing w:after="0"/>
        <w:divId w:val="1086194453"/>
        <w:rPr>
          <w:rFonts w:ascii="Arial" w:hAnsi="Arial" w:cs="Arial"/>
          <w:sz w:val="20"/>
          <w:szCs w:val="20"/>
          <w:lang w:val="en"/>
        </w:rPr>
      </w:pPr>
      <w:r w:rsidRPr="00E41958">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41958" w:rsidRPr="00E41958" w14:paraId="42C48BC7" w14:textId="77777777" w:rsidTr="00E41958">
        <w:trPr>
          <w:divId w:val="108619445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47B2198" w14:textId="77777777" w:rsidR="00E41958" w:rsidRPr="00E41958" w:rsidRDefault="00E41958" w:rsidP="00E41958">
            <w:pPr>
              <w:spacing w:after="0"/>
              <w:rPr>
                <w:rFonts w:ascii="Arial" w:hAnsi="Arial" w:cs="Arial"/>
                <w:sz w:val="18"/>
                <w:szCs w:val="18"/>
              </w:rPr>
            </w:pPr>
            <w:r w:rsidRPr="00E41958">
              <w:rPr>
                <w:rStyle w:val="Strong"/>
                <w:rFonts w:ascii="Arial" w:eastAsia="SimSun" w:hAnsi="Arial" w:cs="Arial"/>
                <w:bCs w:val="0"/>
                <w:sz w:val="18"/>
                <w:szCs w:val="18"/>
              </w:rPr>
              <w:t>Tumor Type</w:t>
            </w:r>
          </w:p>
        </w:tc>
      </w:tr>
      <w:tr w:rsidR="00E41958" w:rsidRPr="00E41958" w14:paraId="07F9CC55" w14:textId="77777777" w:rsidTr="00E41958">
        <w:trPr>
          <w:divId w:val="1086194453"/>
        </w:trPr>
        <w:tc>
          <w:tcPr>
            <w:tcW w:w="5000" w:type="pct"/>
            <w:tcBorders>
              <w:top w:val="single" w:sz="4" w:space="0" w:color="auto"/>
              <w:left w:val="single" w:sz="4" w:space="0" w:color="auto"/>
              <w:bottom w:val="single" w:sz="4" w:space="0" w:color="auto"/>
              <w:right w:val="single" w:sz="4" w:space="0" w:color="auto"/>
            </w:tcBorders>
            <w:hideMark/>
          </w:tcPr>
          <w:p w14:paraId="093316AE" w14:textId="77777777" w:rsidR="00E41958" w:rsidRPr="00E41958" w:rsidRDefault="00E41958" w:rsidP="00E41958">
            <w:pPr>
              <w:spacing w:after="0"/>
              <w:rPr>
                <w:rFonts w:ascii="Arial" w:hAnsi="Arial" w:cs="Arial"/>
                <w:sz w:val="18"/>
                <w:szCs w:val="18"/>
              </w:rPr>
            </w:pPr>
            <w:r w:rsidRPr="00E41958">
              <w:rPr>
                <w:rFonts w:ascii="Arial" w:hAnsi="Arial" w:cs="Arial"/>
                <w:sz w:val="18"/>
                <w:szCs w:val="18"/>
              </w:rPr>
              <w:t>Cutaneous melanoma (consider Skin Melanoma protocol)</w:t>
            </w:r>
          </w:p>
        </w:tc>
      </w:tr>
    </w:tbl>
    <w:p w14:paraId="1520986C" w14:textId="77777777" w:rsidR="00E41958" w:rsidRPr="00E41958" w:rsidRDefault="00E41958" w:rsidP="00E41958">
      <w:pPr>
        <w:spacing w:after="0"/>
        <w:divId w:val="1914702617"/>
        <w:rPr>
          <w:rFonts w:ascii="Arial" w:eastAsia="Times New Roman" w:hAnsi="Arial" w:cs="Arial"/>
          <w:sz w:val="20"/>
          <w:szCs w:val="20"/>
          <w:lang w:val="en"/>
        </w:rPr>
      </w:pPr>
    </w:p>
    <w:p w14:paraId="4D2F87B8" w14:textId="50D67484" w:rsidR="00E41958" w:rsidRPr="00E41958" w:rsidRDefault="00E41958" w:rsidP="00E41958">
      <w:pPr>
        <w:spacing w:after="0"/>
        <w:divId w:val="1401638161"/>
        <w:rPr>
          <w:rFonts w:ascii="Arial" w:eastAsia="Times New Roman" w:hAnsi="Arial" w:cs="Arial"/>
          <w:b/>
          <w:bCs/>
          <w:sz w:val="20"/>
          <w:szCs w:val="20"/>
          <w:lang w:val="en"/>
        </w:rPr>
      </w:pPr>
      <w:r w:rsidRPr="00E41958">
        <w:rPr>
          <w:rFonts w:ascii="Arial" w:eastAsia="Times New Roman" w:hAnsi="Arial" w:cs="Arial"/>
          <w:b/>
          <w:bCs/>
          <w:sz w:val="20"/>
          <w:szCs w:val="20"/>
          <w:lang w:val="en"/>
        </w:rPr>
        <w:t>Authors</w:t>
      </w:r>
    </w:p>
    <w:p w14:paraId="157F620B" w14:textId="77777777" w:rsidR="00DD50E5" w:rsidRDefault="00E41958" w:rsidP="00E41958">
      <w:pPr>
        <w:spacing w:after="0"/>
        <w:divId w:val="453207451"/>
        <w:rPr>
          <w:rFonts w:ascii="Arial" w:eastAsia="Times New Roman" w:hAnsi="Arial" w:cs="Arial"/>
          <w:sz w:val="20"/>
          <w:szCs w:val="20"/>
          <w:lang w:val="en"/>
        </w:rPr>
      </w:pPr>
      <w:r w:rsidRPr="00E41958">
        <w:rPr>
          <w:rFonts w:ascii="Arial" w:eastAsia="Times New Roman" w:hAnsi="Arial" w:cs="Arial"/>
          <w:sz w:val="20"/>
          <w:szCs w:val="20"/>
          <w:lang w:val="en"/>
        </w:rPr>
        <w:t xml:space="preserve">Tatyana Milman, MD*; Patricia Chevez-Barrios, MD*; Ralph C. Eagle, Jr., MD*; Hans E. Grossniklaus, MD, MBA*; Dan S. </w:t>
      </w:r>
      <w:proofErr w:type="spellStart"/>
      <w:r w:rsidRPr="00E41958">
        <w:rPr>
          <w:rFonts w:ascii="Arial" w:eastAsia="Times New Roman" w:hAnsi="Arial" w:cs="Arial"/>
          <w:sz w:val="20"/>
          <w:szCs w:val="20"/>
          <w:lang w:val="en"/>
        </w:rPr>
        <w:t>Gombos</w:t>
      </w:r>
      <w:proofErr w:type="spellEnd"/>
      <w:r w:rsidRPr="00E41958">
        <w:rPr>
          <w:rFonts w:ascii="Arial" w:eastAsia="Times New Roman" w:hAnsi="Arial" w:cs="Arial"/>
          <w:sz w:val="20"/>
          <w:szCs w:val="20"/>
          <w:lang w:val="en"/>
        </w:rPr>
        <w:t>, MD, FACS*.</w:t>
      </w:r>
      <w:r w:rsidRPr="00E41958">
        <w:rPr>
          <w:rFonts w:ascii="Arial" w:eastAsia="Times New Roman" w:hAnsi="Arial" w:cs="Arial"/>
          <w:sz w:val="20"/>
          <w:szCs w:val="20"/>
          <w:lang w:val="en"/>
        </w:rPr>
        <w:br/>
      </w:r>
    </w:p>
    <w:p w14:paraId="33768206" w14:textId="6D19E552" w:rsidR="00E41958" w:rsidRPr="00E41958" w:rsidRDefault="00E41958" w:rsidP="00E41958">
      <w:pPr>
        <w:spacing w:after="0"/>
        <w:divId w:val="453207451"/>
        <w:rPr>
          <w:rFonts w:ascii="Arial" w:eastAsia="Times New Roman" w:hAnsi="Arial" w:cs="Arial"/>
          <w:sz w:val="20"/>
          <w:szCs w:val="20"/>
          <w:lang w:val="en"/>
        </w:rPr>
      </w:pPr>
      <w:r w:rsidRPr="00E41958">
        <w:rPr>
          <w:rFonts w:ascii="Arial" w:eastAsia="Times New Roman" w:hAnsi="Arial" w:cs="Arial"/>
          <w:sz w:val="20"/>
          <w:szCs w:val="20"/>
          <w:lang w:val="en"/>
        </w:rPr>
        <w:t>With guidance from the CAP Cancer and CAP Pathology Electronic Reporting Committees.</w:t>
      </w:r>
      <w:r w:rsidRPr="00E41958">
        <w:rPr>
          <w:rFonts w:ascii="Arial" w:eastAsia="Times New Roman" w:hAnsi="Arial" w:cs="Arial"/>
          <w:sz w:val="20"/>
          <w:szCs w:val="20"/>
          <w:lang w:val="en"/>
        </w:rPr>
        <w:br/>
      </w:r>
      <w:r w:rsidRPr="00E41958">
        <w:rPr>
          <w:rFonts w:ascii="Arial" w:eastAsia="Times New Roman" w:hAnsi="Arial" w:cs="Arial"/>
          <w:sz w:val="16"/>
          <w:szCs w:val="16"/>
          <w:lang w:val="en"/>
        </w:rPr>
        <w:t>* Denotes primary author.</w:t>
      </w:r>
    </w:p>
    <w:p w14:paraId="35ABCBF7" w14:textId="77777777" w:rsidR="00E41958" w:rsidRDefault="00E41958">
      <w:pPr>
        <w:rPr>
          <w:rStyle w:val="Strong"/>
          <w:rFonts w:ascii="Arial" w:hAnsi="Arial" w:cs="Arial"/>
          <w:sz w:val="20"/>
          <w:szCs w:val="20"/>
        </w:rPr>
      </w:pPr>
      <w:r>
        <w:rPr>
          <w:rStyle w:val="Strong"/>
          <w:rFonts w:ascii="Arial" w:hAnsi="Arial" w:cs="Arial"/>
          <w:sz w:val="20"/>
          <w:szCs w:val="20"/>
        </w:rPr>
        <w:br w:type="page"/>
      </w:r>
    </w:p>
    <w:p w14:paraId="5CBACD30" w14:textId="029BFFAA" w:rsidR="00E41958" w:rsidRPr="00E41958" w:rsidRDefault="00E41958" w:rsidP="00E67C60">
      <w:pPr>
        <w:pStyle w:val="NormalWeb"/>
        <w:spacing w:after="0" w:afterAutospacing="0"/>
        <w:contextualSpacing/>
        <w:jc w:val="both"/>
        <w:rPr>
          <w:rStyle w:val="Strong"/>
          <w:rFonts w:ascii="Arial" w:hAnsi="Arial" w:cs="Arial"/>
          <w:sz w:val="20"/>
          <w:szCs w:val="20"/>
        </w:rPr>
      </w:pPr>
      <w:r w:rsidRPr="00E41958">
        <w:rPr>
          <w:rStyle w:val="Strong"/>
          <w:rFonts w:ascii="Arial" w:hAnsi="Arial" w:cs="Arial"/>
          <w:sz w:val="20"/>
          <w:szCs w:val="20"/>
        </w:rPr>
        <w:lastRenderedPageBreak/>
        <w:t>Accreditation Requirements</w:t>
      </w:r>
    </w:p>
    <w:p w14:paraId="4961567F" w14:textId="77777777" w:rsidR="00E41958" w:rsidRDefault="00E41958" w:rsidP="00E67C60">
      <w:pPr>
        <w:pStyle w:val="NormalWeb"/>
        <w:spacing w:after="0" w:afterAutospacing="0"/>
        <w:contextualSpacing/>
        <w:jc w:val="both"/>
        <w:rPr>
          <w:rFonts w:ascii="Arial" w:hAnsi="Arial" w:cs="Arial"/>
          <w:sz w:val="20"/>
          <w:szCs w:val="20"/>
          <w:lang w:val="en"/>
        </w:rPr>
      </w:pPr>
      <w:r w:rsidRPr="00E41958">
        <w:rPr>
          <w:rStyle w:val="Strong"/>
          <w:rFonts w:ascii="Arial" w:hAnsi="Arial" w:cs="Arial"/>
          <w:b w:val="0"/>
          <w:bCs w:val="0"/>
          <w:sz w:val="20"/>
          <w:szCs w:val="20"/>
        </w:rPr>
        <w:t>This</w:t>
      </w:r>
      <w:r w:rsidRPr="00E41958">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3C2B9605" w14:textId="77777777" w:rsidR="00E41958" w:rsidRPr="00E41958" w:rsidRDefault="00E41958" w:rsidP="00E67C60">
      <w:pPr>
        <w:pStyle w:val="NormalWeb"/>
        <w:numPr>
          <w:ilvl w:val="0"/>
          <w:numId w:val="9"/>
        </w:numPr>
        <w:spacing w:after="0" w:afterAutospacing="0"/>
        <w:contextualSpacing/>
        <w:jc w:val="both"/>
        <w:rPr>
          <w:rFonts w:ascii="Arial" w:hAnsi="Arial" w:cs="Arial"/>
          <w:sz w:val="20"/>
          <w:szCs w:val="20"/>
          <w:lang w:val="en"/>
        </w:rPr>
      </w:pPr>
      <w:r w:rsidRPr="00E41958">
        <w:rPr>
          <w:rFonts w:ascii="Arial" w:eastAsia="Times New Roman" w:hAnsi="Arial" w:cs="Arial"/>
          <w:sz w:val="20"/>
          <w:szCs w:val="20"/>
          <w:u w:val="single"/>
          <w:lang w:val="en"/>
        </w:rPr>
        <w:t>Core data elements</w:t>
      </w:r>
      <w:r w:rsidRPr="00E41958">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48ABEAC4" w14:textId="77777777" w:rsidR="00E41958" w:rsidRPr="00E41958" w:rsidRDefault="00E41958" w:rsidP="00E67C60">
      <w:pPr>
        <w:pStyle w:val="NormalWeb"/>
        <w:numPr>
          <w:ilvl w:val="0"/>
          <w:numId w:val="9"/>
        </w:numPr>
        <w:spacing w:after="0" w:afterAutospacing="0"/>
        <w:contextualSpacing/>
        <w:jc w:val="both"/>
        <w:rPr>
          <w:rFonts w:ascii="Arial" w:hAnsi="Arial" w:cs="Arial"/>
          <w:sz w:val="20"/>
          <w:szCs w:val="20"/>
          <w:lang w:val="en"/>
        </w:rPr>
      </w:pPr>
      <w:r w:rsidRPr="00E41958">
        <w:rPr>
          <w:rFonts w:ascii="Arial" w:eastAsia="Times New Roman" w:hAnsi="Arial" w:cs="Arial"/>
          <w:sz w:val="20"/>
          <w:szCs w:val="20"/>
          <w:u w:val="single"/>
          <w:lang w:val="en"/>
        </w:rPr>
        <w:t>Conditional data elements</w:t>
      </w:r>
      <w:r w:rsidRPr="00E41958">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3F8DE219" w14:textId="77777777" w:rsidR="00E41958" w:rsidRDefault="00E41958" w:rsidP="00E67C60">
      <w:pPr>
        <w:pStyle w:val="NormalWeb"/>
        <w:numPr>
          <w:ilvl w:val="0"/>
          <w:numId w:val="9"/>
        </w:numPr>
        <w:spacing w:after="0" w:afterAutospacing="0"/>
        <w:contextualSpacing/>
        <w:jc w:val="both"/>
        <w:rPr>
          <w:rFonts w:ascii="Arial" w:hAnsi="Arial" w:cs="Arial"/>
          <w:sz w:val="20"/>
          <w:szCs w:val="20"/>
          <w:lang w:val="en"/>
        </w:rPr>
      </w:pPr>
      <w:r w:rsidRPr="00E41958">
        <w:rPr>
          <w:rFonts w:ascii="Arial" w:eastAsia="Times New Roman" w:hAnsi="Arial" w:cs="Arial"/>
          <w:sz w:val="20"/>
          <w:szCs w:val="20"/>
          <w:u w:val="single"/>
          <w:lang w:val="en"/>
        </w:rPr>
        <w:t>Optional data elements</w:t>
      </w:r>
      <w:r w:rsidRPr="00E41958">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E201609" w14:textId="406A0D52" w:rsidR="00E41958" w:rsidRPr="00E41958" w:rsidRDefault="00E41958" w:rsidP="00E67C60">
      <w:pPr>
        <w:pStyle w:val="NormalWeb"/>
        <w:spacing w:after="0" w:afterAutospacing="0"/>
        <w:contextualSpacing/>
        <w:jc w:val="both"/>
        <w:rPr>
          <w:rFonts w:ascii="Arial" w:hAnsi="Arial" w:cs="Arial"/>
          <w:sz w:val="20"/>
          <w:szCs w:val="20"/>
          <w:lang w:val="en"/>
        </w:rPr>
      </w:pPr>
      <w:r w:rsidRPr="00E41958">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E41958">
        <w:rPr>
          <w:rFonts w:ascii="Arial" w:hAnsi="Arial" w:cs="Arial"/>
          <w:sz w:val="20"/>
          <w:szCs w:val="20"/>
          <w:lang w:val="en"/>
        </w:rPr>
        <w:t>ie</w:t>
      </w:r>
      <w:proofErr w:type="spellEnd"/>
      <w:r w:rsidRPr="00E41958">
        <w:rPr>
          <w:rFonts w:ascii="Arial" w:hAnsi="Arial" w:cs="Arial"/>
          <w:sz w:val="20"/>
          <w:szCs w:val="20"/>
          <w:lang w:val="en"/>
        </w:rPr>
        <w:t>, secondary consultation, second opinion, or review of outside case at second institution).</w:t>
      </w:r>
    </w:p>
    <w:p w14:paraId="594DA68C" w14:textId="4FFA0D84" w:rsidR="00E41958" w:rsidRPr="00E41958" w:rsidRDefault="00E41958" w:rsidP="00E67C60">
      <w:pPr>
        <w:pStyle w:val="NormalWeb"/>
        <w:spacing w:after="0" w:afterAutospacing="0"/>
        <w:jc w:val="both"/>
        <w:rPr>
          <w:rFonts w:ascii="Arial" w:hAnsi="Arial" w:cs="Arial"/>
          <w:sz w:val="20"/>
          <w:szCs w:val="20"/>
          <w:lang w:val="en"/>
        </w:rPr>
      </w:pPr>
      <w:r w:rsidRPr="00E41958">
        <w:rPr>
          <w:rStyle w:val="Strong"/>
          <w:rFonts w:ascii="Arial" w:hAnsi="Arial" w:cs="Arial"/>
          <w:sz w:val="20"/>
          <w:szCs w:val="20"/>
          <w:lang w:val="en"/>
        </w:rPr>
        <w:t>Synoptic Reporting</w:t>
      </w:r>
    </w:p>
    <w:p w14:paraId="3DC6318C" w14:textId="77777777" w:rsidR="00E41958" w:rsidRDefault="00E41958" w:rsidP="00E67C60">
      <w:pPr>
        <w:pStyle w:val="NormalWeb"/>
        <w:spacing w:after="0" w:afterAutospacing="0"/>
        <w:contextualSpacing/>
        <w:jc w:val="both"/>
        <w:rPr>
          <w:rFonts w:ascii="Arial" w:hAnsi="Arial" w:cs="Arial"/>
          <w:sz w:val="20"/>
          <w:szCs w:val="20"/>
          <w:lang w:val="en"/>
        </w:rPr>
      </w:pPr>
      <w:r w:rsidRPr="00E41958">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1021C6D" w14:textId="77777777" w:rsidR="00E41958" w:rsidRPr="00E41958" w:rsidRDefault="00E41958" w:rsidP="00E67C60">
      <w:pPr>
        <w:pStyle w:val="NormalWeb"/>
        <w:numPr>
          <w:ilvl w:val="0"/>
          <w:numId w:val="10"/>
        </w:numPr>
        <w:spacing w:after="0" w:afterAutospacing="0"/>
        <w:contextualSpacing/>
        <w:jc w:val="both"/>
        <w:rPr>
          <w:rFonts w:ascii="Arial" w:hAnsi="Arial" w:cs="Arial"/>
          <w:sz w:val="20"/>
          <w:szCs w:val="20"/>
          <w:lang w:val="en"/>
        </w:rPr>
      </w:pPr>
      <w:r w:rsidRPr="00E41958">
        <w:rPr>
          <w:rFonts w:ascii="Arial" w:eastAsia="Times New Roman" w:hAnsi="Arial" w:cs="Arial"/>
          <w:sz w:val="20"/>
          <w:szCs w:val="20"/>
          <w:lang w:val="en"/>
        </w:rPr>
        <w:t>Data element: followed by its answer (response), outline format without the paired Data element: Response format is NOT considered synoptic.</w:t>
      </w:r>
    </w:p>
    <w:p w14:paraId="2D715B2E" w14:textId="77777777" w:rsidR="00E41958" w:rsidRPr="00E41958" w:rsidRDefault="00E41958" w:rsidP="00E67C60">
      <w:pPr>
        <w:pStyle w:val="NormalWeb"/>
        <w:numPr>
          <w:ilvl w:val="0"/>
          <w:numId w:val="10"/>
        </w:numPr>
        <w:spacing w:after="0" w:afterAutospacing="0"/>
        <w:contextualSpacing/>
        <w:jc w:val="both"/>
        <w:rPr>
          <w:rFonts w:ascii="Arial" w:hAnsi="Arial" w:cs="Arial"/>
          <w:sz w:val="20"/>
          <w:szCs w:val="20"/>
          <w:lang w:val="en"/>
        </w:rPr>
      </w:pPr>
      <w:r w:rsidRPr="00E41958">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3939F7C9" w14:textId="77777777" w:rsidR="00E41958" w:rsidRPr="00E41958" w:rsidRDefault="00E41958" w:rsidP="00E67C60">
      <w:pPr>
        <w:pStyle w:val="NormalWeb"/>
        <w:numPr>
          <w:ilvl w:val="0"/>
          <w:numId w:val="10"/>
        </w:numPr>
        <w:spacing w:after="0" w:afterAutospacing="0"/>
        <w:contextualSpacing/>
        <w:jc w:val="both"/>
        <w:rPr>
          <w:rFonts w:ascii="Arial" w:hAnsi="Arial" w:cs="Arial"/>
          <w:sz w:val="20"/>
          <w:szCs w:val="20"/>
          <w:lang w:val="en"/>
        </w:rPr>
      </w:pPr>
      <w:r w:rsidRPr="00E41958">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E41958">
        <w:rPr>
          <w:rFonts w:ascii="Arial" w:eastAsia="Times New Roman" w:hAnsi="Arial" w:cs="Arial"/>
          <w:sz w:val="20"/>
          <w:szCs w:val="20"/>
          <w:lang w:val="en"/>
        </w:rPr>
        <w:t>are allowed to</w:t>
      </w:r>
      <w:proofErr w:type="gramEnd"/>
      <w:r w:rsidRPr="00E41958">
        <w:rPr>
          <w:rFonts w:ascii="Arial" w:eastAsia="Times New Roman" w:hAnsi="Arial" w:cs="Arial"/>
          <w:sz w:val="20"/>
          <w:szCs w:val="20"/>
          <w:lang w:val="en"/>
        </w:rPr>
        <w:t xml:space="preserve"> be listed on one line:</w:t>
      </w:r>
    </w:p>
    <w:p w14:paraId="215D9356" w14:textId="77777777" w:rsidR="00E41958" w:rsidRPr="00E41958" w:rsidRDefault="00E41958" w:rsidP="00E67C60">
      <w:pPr>
        <w:pStyle w:val="NormalWeb"/>
        <w:numPr>
          <w:ilvl w:val="1"/>
          <w:numId w:val="10"/>
        </w:numPr>
        <w:spacing w:after="0" w:afterAutospacing="0"/>
        <w:contextualSpacing/>
        <w:jc w:val="both"/>
        <w:rPr>
          <w:rFonts w:ascii="Arial" w:hAnsi="Arial" w:cs="Arial"/>
          <w:sz w:val="20"/>
          <w:szCs w:val="20"/>
          <w:lang w:val="en"/>
        </w:rPr>
      </w:pPr>
      <w:r w:rsidRPr="00E41958">
        <w:rPr>
          <w:rFonts w:ascii="Arial" w:eastAsia="Times New Roman" w:hAnsi="Arial" w:cs="Arial"/>
          <w:sz w:val="20"/>
          <w:szCs w:val="20"/>
          <w:lang w:val="en"/>
        </w:rPr>
        <w:t>Anatomic site or specimen, laterality, and procedure</w:t>
      </w:r>
    </w:p>
    <w:p w14:paraId="209479C3" w14:textId="77777777" w:rsidR="00E41958" w:rsidRPr="00E41958" w:rsidRDefault="00E41958" w:rsidP="00E67C60">
      <w:pPr>
        <w:pStyle w:val="NormalWeb"/>
        <w:numPr>
          <w:ilvl w:val="1"/>
          <w:numId w:val="10"/>
        </w:numPr>
        <w:spacing w:after="0" w:afterAutospacing="0"/>
        <w:contextualSpacing/>
        <w:jc w:val="both"/>
        <w:rPr>
          <w:rFonts w:ascii="Arial" w:hAnsi="Arial" w:cs="Arial"/>
          <w:sz w:val="20"/>
          <w:szCs w:val="20"/>
          <w:lang w:val="en"/>
        </w:rPr>
      </w:pPr>
      <w:r w:rsidRPr="00E41958">
        <w:rPr>
          <w:rFonts w:ascii="Arial" w:eastAsia="Times New Roman" w:hAnsi="Arial" w:cs="Arial"/>
          <w:sz w:val="20"/>
          <w:szCs w:val="20"/>
          <w:lang w:val="en"/>
        </w:rPr>
        <w:t>Pathologic Stage Classification (</w:t>
      </w:r>
      <w:proofErr w:type="spellStart"/>
      <w:r w:rsidRPr="00E41958">
        <w:rPr>
          <w:rFonts w:ascii="Arial" w:eastAsia="Times New Roman" w:hAnsi="Arial" w:cs="Arial"/>
          <w:sz w:val="20"/>
          <w:szCs w:val="20"/>
          <w:lang w:val="en"/>
        </w:rPr>
        <w:t>pTNM</w:t>
      </w:r>
      <w:proofErr w:type="spellEnd"/>
      <w:r w:rsidRPr="00E41958">
        <w:rPr>
          <w:rFonts w:ascii="Arial" w:eastAsia="Times New Roman" w:hAnsi="Arial" w:cs="Arial"/>
          <w:sz w:val="20"/>
          <w:szCs w:val="20"/>
          <w:lang w:val="en"/>
        </w:rPr>
        <w:t>) elements</w:t>
      </w:r>
    </w:p>
    <w:p w14:paraId="76D722AA" w14:textId="77777777" w:rsidR="00E41958" w:rsidRPr="00E41958" w:rsidRDefault="00E41958" w:rsidP="00E67C60">
      <w:pPr>
        <w:pStyle w:val="NormalWeb"/>
        <w:numPr>
          <w:ilvl w:val="1"/>
          <w:numId w:val="10"/>
        </w:numPr>
        <w:spacing w:after="0" w:afterAutospacing="0"/>
        <w:contextualSpacing/>
        <w:jc w:val="both"/>
        <w:rPr>
          <w:rFonts w:ascii="Arial" w:hAnsi="Arial" w:cs="Arial"/>
          <w:sz w:val="20"/>
          <w:szCs w:val="20"/>
          <w:lang w:val="en"/>
        </w:rPr>
      </w:pPr>
      <w:r w:rsidRPr="00E41958">
        <w:rPr>
          <w:rFonts w:ascii="Arial" w:eastAsia="Times New Roman" w:hAnsi="Arial" w:cs="Arial"/>
          <w:sz w:val="20"/>
          <w:szCs w:val="20"/>
          <w:lang w:val="en"/>
        </w:rPr>
        <w:t xml:space="preserve">Negative margins, </w:t>
      </w:r>
      <w:proofErr w:type="gramStart"/>
      <w:r w:rsidRPr="00E41958">
        <w:rPr>
          <w:rFonts w:ascii="Arial" w:eastAsia="Times New Roman" w:hAnsi="Arial" w:cs="Arial"/>
          <w:sz w:val="20"/>
          <w:szCs w:val="20"/>
          <w:lang w:val="en"/>
        </w:rPr>
        <w:t>as long as</w:t>
      </w:r>
      <w:proofErr w:type="gramEnd"/>
      <w:r w:rsidRPr="00E41958">
        <w:rPr>
          <w:rFonts w:ascii="Arial" w:eastAsia="Times New Roman" w:hAnsi="Arial" w:cs="Arial"/>
          <w:sz w:val="20"/>
          <w:szCs w:val="20"/>
          <w:lang w:val="en"/>
        </w:rPr>
        <w:t xml:space="preserve"> all negative margins are specifically enumerated where applicable</w:t>
      </w:r>
    </w:p>
    <w:p w14:paraId="6FD9D3A1" w14:textId="77777777" w:rsidR="00E41958" w:rsidRDefault="00E41958" w:rsidP="00E67C60">
      <w:pPr>
        <w:pStyle w:val="NormalWeb"/>
        <w:numPr>
          <w:ilvl w:val="0"/>
          <w:numId w:val="10"/>
        </w:numPr>
        <w:spacing w:after="0" w:afterAutospacing="0"/>
        <w:contextualSpacing/>
        <w:jc w:val="both"/>
        <w:rPr>
          <w:rFonts w:ascii="Arial" w:hAnsi="Arial" w:cs="Arial"/>
          <w:sz w:val="20"/>
          <w:szCs w:val="20"/>
          <w:lang w:val="en"/>
        </w:rPr>
      </w:pPr>
      <w:r w:rsidRPr="00E41958">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AEE64E6" w14:textId="7C4B4D1A" w:rsidR="00E41958" w:rsidRPr="00E41958" w:rsidRDefault="00E41958" w:rsidP="00E67C60">
      <w:pPr>
        <w:pStyle w:val="NormalWeb"/>
        <w:spacing w:after="0" w:afterAutospacing="0"/>
        <w:contextualSpacing/>
        <w:jc w:val="both"/>
        <w:rPr>
          <w:rFonts w:ascii="Arial" w:hAnsi="Arial" w:cs="Arial"/>
          <w:sz w:val="20"/>
          <w:szCs w:val="20"/>
          <w:lang w:val="en"/>
        </w:rPr>
      </w:pPr>
      <w:r w:rsidRPr="00E41958">
        <w:rPr>
          <w:rFonts w:ascii="Arial" w:hAnsi="Arial" w:cs="Arial"/>
          <w:sz w:val="20"/>
          <w:szCs w:val="20"/>
          <w:lang w:val="en"/>
        </w:rPr>
        <w:t xml:space="preserve">Organizations and pathologists may choose to list the required elements in any order, use additional methods </w:t>
      </w:r>
      <w:proofErr w:type="gramStart"/>
      <w:r w:rsidRPr="00E41958">
        <w:rPr>
          <w:rFonts w:ascii="Arial" w:hAnsi="Arial" w:cs="Arial"/>
          <w:sz w:val="20"/>
          <w:szCs w:val="20"/>
          <w:lang w:val="en"/>
        </w:rPr>
        <w:t>in order to</w:t>
      </w:r>
      <w:proofErr w:type="gramEnd"/>
      <w:r w:rsidRPr="00E41958">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E41958">
        <w:rPr>
          <w:rFonts w:ascii="Arial" w:hAnsi="Arial" w:cs="Arial"/>
          <w:sz w:val="20"/>
          <w:szCs w:val="20"/>
          <w:lang w:val="en"/>
        </w:rPr>
        <w:t>ie</w:t>
      </w:r>
      <w:proofErr w:type="spellEnd"/>
      <w:r w:rsidRPr="00E41958">
        <w:rPr>
          <w:rFonts w:ascii="Arial" w:hAnsi="Arial" w:cs="Arial"/>
          <w:sz w:val="20"/>
          <w:szCs w:val="20"/>
          <w:lang w:val="en"/>
        </w:rPr>
        <w:t>, all required elements must be in the synoptic portion of the report in the format defined above.</w:t>
      </w:r>
    </w:p>
    <w:p w14:paraId="66A19428" w14:textId="77777777" w:rsidR="00E41958" w:rsidRPr="00E41958" w:rsidRDefault="00E41958" w:rsidP="00E41958">
      <w:pPr>
        <w:spacing w:after="0"/>
        <w:divId w:val="1914702617"/>
        <w:rPr>
          <w:rFonts w:ascii="Arial" w:eastAsia="Times New Roman" w:hAnsi="Arial" w:cs="Arial"/>
          <w:sz w:val="20"/>
          <w:szCs w:val="20"/>
          <w:lang w:val="en"/>
        </w:rPr>
      </w:pPr>
    </w:p>
    <w:p w14:paraId="5FBDC31B" w14:textId="1298CAFE" w:rsidR="00E41958" w:rsidRPr="00E41958" w:rsidRDefault="00E41958" w:rsidP="00E41958">
      <w:pPr>
        <w:spacing w:after="0"/>
        <w:rPr>
          <w:rFonts w:ascii="Arial" w:eastAsia="Times New Roman" w:hAnsi="Arial" w:cs="Arial"/>
          <w:b/>
          <w:bCs/>
          <w:sz w:val="20"/>
          <w:szCs w:val="20"/>
          <w:u w:val="single"/>
          <w:lang w:val="en"/>
        </w:rPr>
      </w:pPr>
      <w:r w:rsidRPr="00E41958">
        <w:rPr>
          <w:rFonts w:ascii="Arial" w:eastAsia="Times New Roman" w:hAnsi="Arial" w:cs="Arial"/>
          <w:b/>
          <w:bCs/>
          <w:sz w:val="20"/>
          <w:szCs w:val="20"/>
          <w:u w:val="single"/>
          <w:lang w:val="en"/>
        </w:rPr>
        <w:t>Summary of Changes</w:t>
      </w:r>
    </w:p>
    <w:p w14:paraId="0DF2D753" w14:textId="77777777" w:rsidR="00E41958" w:rsidRPr="00E41958" w:rsidRDefault="00E41958" w:rsidP="00A273F6">
      <w:pPr>
        <w:pStyle w:val="NormalWeb"/>
        <w:spacing w:before="0" w:beforeAutospacing="0" w:after="0" w:afterAutospacing="0"/>
        <w:rPr>
          <w:rFonts w:ascii="Arial" w:hAnsi="Arial" w:cs="Arial"/>
          <w:sz w:val="20"/>
          <w:szCs w:val="20"/>
          <w:lang w:val="en"/>
        </w:rPr>
      </w:pPr>
      <w:r w:rsidRPr="00E41958">
        <w:rPr>
          <w:rStyle w:val="Strong"/>
          <w:rFonts w:ascii="Arial" w:hAnsi="Arial" w:cs="Arial"/>
          <w:sz w:val="20"/>
          <w:szCs w:val="20"/>
          <w:lang w:val="en"/>
        </w:rPr>
        <w:t>v 4.1.0.0</w:t>
      </w:r>
    </w:p>
    <w:p w14:paraId="383B4FF0" w14:textId="77777777" w:rsidR="00E41958" w:rsidRPr="00E41958" w:rsidRDefault="00E41958" w:rsidP="00A273F6">
      <w:pPr>
        <w:numPr>
          <w:ilvl w:val="0"/>
          <w:numId w:val="3"/>
        </w:numPr>
        <w:spacing w:after="0" w:line="240" w:lineRule="auto"/>
        <w:rPr>
          <w:rFonts w:ascii="Arial" w:eastAsia="Times New Roman" w:hAnsi="Arial" w:cs="Arial"/>
          <w:sz w:val="20"/>
          <w:szCs w:val="20"/>
          <w:lang w:val="en"/>
        </w:rPr>
      </w:pPr>
      <w:r w:rsidRPr="00E41958">
        <w:rPr>
          <w:rFonts w:ascii="Arial" w:eastAsia="Times New Roman" w:hAnsi="Arial" w:cs="Arial"/>
          <w:sz w:val="20"/>
          <w:szCs w:val="20"/>
          <w:lang w:val="en"/>
        </w:rPr>
        <w:t>General Reformatting</w:t>
      </w:r>
    </w:p>
    <w:p w14:paraId="56767A49" w14:textId="77777777" w:rsidR="00E41958" w:rsidRPr="00E41958" w:rsidRDefault="00E41958" w:rsidP="00E41958">
      <w:pPr>
        <w:numPr>
          <w:ilvl w:val="0"/>
          <w:numId w:val="3"/>
        </w:numPr>
        <w:spacing w:before="100" w:beforeAutospacing="1" w:after="0" w:line="240" w:lineRule="auto"/>
        <w:rPr>
          <w:rFonts w:ascii="Arial" w:eastAsia="Times New Roman" w:hAnsi="Arial" w:cs="Arial"/>
          <w:sz w:val="20"/>
          <w:szCs w:val="20"/>
          <w:lang w:val="en"/>
        </w:rPr>
      </w:pPr>
      <w:r w:rsidRPr="00E41958">
        <w:rPr>
          <w:rFonts w:ascii="Arial" w:eastAsia="Times New Roman" w:hAnsi="Arial" w:cs="Arial"/>
          <w:sz w:val="20"/>
          <w:szCs w:val="20"/>
          <w:lang w:val="en"/>
        </w:rPr>
        <w:t>Revised Margins Section</w:t>
      </w:r>
    </w:p>
    <w:p w14:paraId="1A3E2308" w14:textId="77777777" w:rsidR="00E41958" w:rsidRPr="00E41958" w:rsidRDefault="00E41958" w:rsidP="00E41958">
      <w:pPr>
        <w:numPr>
          <w:ilvl w:val="0"/>
          <w:numId w:val="3"/>
        </w:numPr>
        <w:spacing w:before="100" w:beforeAutospacing="1" w:after="0" w:line="240" w:lineRule="auto"/>
        <w:rPr>
          <w:rFonts w:ascii="Arial" w:eastAsia="Times New Roman" w:hAnsi="Arial" w:cs="Arial"/>
          <w:sz w:val="20"/>
          <w:szCs w:val="20"/>
          <w:lang w:val="en"/>
        </w:rPr>
      </w:pPr>
      <w:r w:rsidRPr="00E41958">
        <w:rPr>
          <w:rFonts w:ascii="Arial" w:eastAsia="Times New Roman" w:hAnsi="Arial" w:cs="Arial"/>
          <w:sz w:val="20"/>
          <w:szCs w:val="20"/>
          <w:lang w:val="en"/>
        </w:rPr>
        <w:t>Revised Lymph Nodes Section</w:t>
      </w:r>
    </w:p>
    <w:p w14:paraId="5CD29B95" w14:textId="77777777" w:rsidR="00E41958" w:rsidRPr="00E41958" w:rsidRDefault="00E41958" w:rsidP="00E41958">
      <w:pPr>
        <w:numPr>
          <w:ilvl w:val="0"/>
          <w:numId w:val="3"/>
        </w:numPr>
        <w:spacing w:before="100" w:beforeAutospacing="1" w:after="0" w:line="240" w:lineRule="auto"/>
        <w:rPr>
          <w:rFonts w:ascii="Arial" w:eastAsia="Times New Roman" w:hAnsi="Arial" w:cs="Arial"/>
          <w:sz w:val="20"/>
          <w:szCs w:val="20"/>
          <w:lang w:val="en"/>
        </w:rPr>
      </w:pPr>
      <w:r w:rsidRPr="00E41958">
        <w:rPr>
          <w:rFonts w:ascii="Arial" w:eastAsia="Times New Roman" w:hAnsi="Arial" w:cs="Arial"/>
          <w:sz w:val="20"/>
          <w:szCs w:val="20"/>
          <w:lang w:val="en"/>
        </w:rPr>
        <w:t>Added Clinical Section</w:t>
      </w:r>
    </w:p>
    <w:p w14:paraId="16A78D61" w14:textId="77777777" w:rsidR="00E41958" w:rsidRPr="00E41958" w:rsidRDefault="00E41958" w:rsidP="00E41958">
      <w:pPr>
        <w:numPr>
          <w:ilvl w:val="0"/>
          <w:numId w:val="3"/>
        </w:numPr>
        <w:spacing w:before="100" w:beforeAutospacing="1" w:after="0" w:line="240" w:lineRule="auto"/>
        <w:rPr>
          <w:rFonts w:ascii="Arial" w:eastAsia="Times New Roman" w:hAnsi="Arial" w:cs="Arial"/>
          <w:sz w:val="20"/>
          <w:szCs w:val="20"/>
          <w:lang w:val="en"/>
        </w:rPr>
      </w:pPr>
      <w:r w:rsidRPr="00E41958">
        <w:rPr>
          <w:rFonts w:ascii="Arial" w:eastAsia="Times New Roman" w:hAnsi="Arial" w:cs="Arial"/>
          <w:sz w:val="20"/>
          <w:szCs w:val="20"/>
          <w:lang w:val="en"/>
        </w:rPr>
        <w:t>Revised Tumor Site Section</w:t>
      </w:r>
    </w:p>
    <w:p w14:paraId="34E78B72" w14:textId="77777777" w:rsidR="00E41958" w:rsidRPr="00E41958" w:rsidRDefault="00E41958" w:rsidP="00E41958">
      <w:pPr>
        <w:numPr>
          <w:ilvl w:val="0"/>
          <w:numId w:val="3"/>
        </w:numPr>
        <w:spacing w:before="100" w:beforeAutospacing="1" w:after="0" w:line="240" w:lineRule="auto"/>
        <w:rPr>
          <w:rFonts w:ascii="Arial" w:eastAsia="Times New Roman" w:hAnsi="Arial" w:cs="Arial"/>
          <w:sz w:val="20"/>
          <w:szCs w:val="20"/>
          <w:lang w:val="en"/>
        </w:rPr>
      </w:pPr>
      <w:r w:rsidRPr="00E41958">
        <w:rPr>
          <w:rFonts w:ascii="Arial" w:eastAsia="Times New Roman" w:hAnsi="Arial" w:cs="Arial"/>
          <w:sz w:val="20"/>
          <w:szCs w:val="20"/>
          <w:lang w:val="en"/>
        </w:rPr>
        <w:t>Added Tumor Sampling for Molecular Studies </w:t>
      </w:r>
    </w:p>
    <w:p w14:paraId="31DD59A6" w14:textId="77777777" w:rsidR="00E41958" w:rsidRPr="00E41958" w:rsidRDefault="00E41958" w:rsidP="00E41958">
      <w:pPr>
        <w:numPr>
          <w:ilvl w:val="0"/>
          <w:numId w:val="3"/>
        </w:numPr>
        <w:spacing w:before="100" w:beforeAutospacing="1" w:after="0" w:line="240" w:lineRule="auto"/>
        <w:rPr>
          <w:rFonts w:ascii="Arial" w:eastAsia="Times New Roman" w:hAnsi="Arial" w:cs="Arial"/>
          <w:sz w:val="20"/>
          <w:szCs w:val="20"/>
          <w:lang w:val="en"/>
        </w:rPr>
      </w:pPr>
      <w:r w:rsidRPr="00E41958">
        <w:rPr>
          <w:rFonts w:ascii="Arial" w:eastAsia="Times New Roman" w:hAnsi="Arial" w:cs="Arial"/>
          <w:sz w:val="20"/>
          <w:szCs w:val="20"/>
          <w:lang w:val="en"/>
        </w:rPr>
        <w:t>Added Discrete Tumor Deposits to Orbit</w:t>
      </w:r>
    </w:p>
    <w:p w14:paraId="13C508DA" w14:textId="41B5F101" w:rsidR="00E41958" w:rsidRPr="00E41958" w:rsidRDefault="00E41958" w:rsidP="00E41958">
      <w:pPr>
        <w:numPr>
          <w:ilvl w:val="0"/>
          <w:numId w:val="3"/>
        </w:numPr>
        <w:spacing w:before="100" w:beforeAutospacing="1" w:after="0" w:line="240" w:lineRule="auto"/>
        <w:rPr>
          <w:rFonts w:ascii="Arial" w:eastAsia="Times New Roman" w:hAnsi="Arial" w:cs="Arial"/>
          <w:sz w:val="20"/>
          <w:szCs w:val="20"/>
          <w:lang w:val="en"/>
        </w:rPr>
      </w:pPr>
      <w:r w:rsidRPr="00E41958">
        <w:rPr>
          <w:rFonts w:ascii="Arial" w:eastAsia="Times New Roman" w:hAnsi="Arial" w:cs="Arial"/>
          <w:sz w:val="20"/>
          <w:szCs w:val="20"/>
          <w:lang w:val="en"/>
        </w:rPr>
        <w:t xml:space="preserve">Removed </w:t>
      </w:r>
      <w:proofErr w:type="spellStart"/>
      <w:r w:rsidRPr="00E41958">
        <w:rPr>
          <w:rFonts w:ascii="Arial" w:eastAsia="Times New Roman" w:hAnsi="Arial" w:cs="Arial"/>
          <w:sz w:val="20"/>
          <w:szCs w:val="20"/>
          <w:lang w:val="en"/>
        </w:rPr>
        <w:t>pT</w:t>
      </w:r>
      <w:r w:rsidR="00A273F6">
        <w:rPr>
          <w:rFonts w:ascii="Arial" w:eastAsia="Times New Roman" w:hAnsi="Arial" w:cs="Arial"/>
          <w:sz w:val="20"/>
          <w:szCs w:val="20"/>
          <w:lang w:val="en"/>
        </w:rPr>
        <w:t>X</w:t>
      </w:r>
      <w:proofErr w:type="spellEnd"/>
      <w:r w:rsidRPr="00E41958">
        <w:rPr>
          <w:rFonts w:ascii="Arial" w:eastAsia="Times New Roman" w:hAnsi="Arial" w:cs="Arial"/>
          <w:sz w:val="20"/>
          <w:szCs w:val="20"/>
          <w:lang w:val="en"/>
        </w:rPr>
        <w:t xml:space="preserve"> and </w:t>
      </w:r>
      <w:proofErr w:type="spellStart"/>
      <w:r w:rsidRPr="00E41958">
        <w:rPr>
          <w:rFonts w:ascii="Arial" w:eastAsia="Times New Roman" w:hAnsi="Arial" w:cs="Arial"/>
          <w:sz w:val="20"/>
          <w:szCs w:val="20"/>
          <w:lang w:val="en"/>
        </w:rPr>
        <w:t>pN</w:t>
      </w:r>
      <w:r w:rsidR="00A273F6">
        <w:rPr>
          <w:rFonts w:ascii="Arial" w:eastAsia="Times New Roman" w:hAnsi="Arial" w:cs="Arial"/>
          <w:sz w:val="20"/>
          <w:szCs w:val="20"/>
          <w:lang w:val="en"/>
        </w:rPr>
        <w:t>X</w:t>
      </w:r>
      <w:proofErr w:type="spellEnd"/>
      <w:r w:rsidRPr="00E41958">
        <w:rPr>
          <w:rFonts w:ascii="Arial" w:eastAsia="Times New Roman" w:hAnsi="Arial" w:cs="Arial"/>
          <w:sz w:val="20"/>
          <w:szCs w:val="20"/>
          <w:lang w:val="en"/>
        </w:rPr>
        <w:t xml:space="preserve"> Staging Classification</w:t>
      </w:r>
    </w:p>
    <w:p w14:paraId="08F15AFB" w14:textId="77777777" w:rsidR="00E41958" w:rsidRPr="00E41958" w:rsidRDefault="00E41958" w:rsidP="00E41958">
      <w:pPr>
        <w:numPr>
          <w:ilvl w:val="0"/>
          <w:numId w:val="3"/>
        </w:numPr>
        <w:spacing w:before="100" w:beforeAutospacing="1" w:after="0" w:line="240" w:lineRule="auto"/>
        <w:rPr>
          <w:rFonts w:ascii="Arial" w:eastAsia="Times New Roman" w:hAnsi="Arial" w:cs="Arial"/>
          <w:sz w:val="20"/>
          <w:szCs w:val="20"/>
          <w:lang w:val="en"/>
        </w:rPr>
      </w:pPr>
      <w:r w:rsidRPr="00E41958">
        <w:rPr>
          <w:rFonts w:ascii="Arial" w:eastAsia="Times New Roman" w:hAnsi="Arial" w:cs="Arial"/>
          <w:sz w:val="20"/>
          <w:szCs w:val="20"/>
          <w:lang w:val="en"/>
        </w:rPr>
        <w:t>Added Special Studies Section</w:t>
      </w:r>
    </w:p>
    <w:p w14:paraId="2E3C031C" w14:textId="77777777" w:rsidR="00E41958" w:rsidRPr="00A273F6" w:rsidRDefault="00E41958" w:rsidP="00A273F6">
      <w:pPr>
        <w:pageBreakBefore/>
        <w:pBdr>
          <w:bottom w:val="single" w:sz="4" w:space="1" w:color="auto"/>
        </w:pBdr>
        <w:spacing w:after="0"/>
        <w:rPr>
          <w:rFonts w:ascii="Arial" w:eastAsia="Times New Roman" w:hAnsi="Arial" w:cs="Arial"/>
          <w:b/>
          <w:bCs/>
          <w:sz w:val="24"/>
          <w:szCs w:val="24"/>
          <w:lang w:val="en"/>
        </w:rPr>
      </w:pPr>
      <w:r w:rsidRPr="00A273F6">
        <w:rPr>
          <w:rFonts w:ascii="Arial" w:eastAsia="Times New Roman" w:hAnsi="Arial" w:cs="Arial"/>
          <w:b/>
          <w:bCs/>
          <w:sz w:val="24"/>
          <w:szCs w:val="24"/>
          <w:lang w:val="en"/>
        </w:rPr>
        <w:lastRenderedPageBreak/>
        <w:t>Reporting Template</w:t>
      </w:r>
    </w:p>
    <w:p w14:paraId="6AB088CF" w14:textId="77777777" w:rsidR="00A273F6" w:rsidRDefault="00A273F6">
      <w:pPr>
        <w:spacing w:after="0"/>
        <w:rPr>
          <w:rFonts w:ascii="Arial" w:eastAsia="Times New Roman" w:hAnsi="Arial" w:cs="Arial"/>
          <w:b/>
          <w:bCs/>
          <w:sz w:val="20"/>
          <w:szCs w:val="20"/>
          <w:lang w:val="en"/>
        </w:rPr>
      </w:pPr>
    </w:p>
    <w:p w14:paraId="4F501E4A" w14:textId="78D3A6BD"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Protocol Posting Date: June 2021 </w:t>
      </w:r>
    </w:p>
    <w:p w14:paraId="4FA6E3E9"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Select a single response unless otherwise indicated.</w:t>
      </w:r>
    </w:p>
    <w:p w14:paraId="5082321E" w14:textId="77777777" w:rsidR="00E41958" w:rsidRPr="00E41958" w:rsidRDefault="00E41958">
      <w:pPr>
        <w:spacing w:after="0"/>
        <w:divId w:val="1914702617"/>
        <w:rPr>
          <w:rFonts w:ascii="Arial" w:eastAsia="Times New Roman" w:hAnsi="Arial" w:cs="Arial"/>
          <w:sz w:val="20"/>
          <w:szCs w:val="20"/>
          <w:lang w:val="en"/>
        </w:rPr>
      </w:pPr>
    </w:p>
    <w:p w14:paraId="2DC985E3"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CASE SUMMARY: (UVEAL MELANOMA) </w:t>
      </w:r>
    </w:p>
    <w:p w14:paraId="272218E7"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b/>
          <w:bCs/>
          <w:sz w:val="20"/>
          <w:szCs w:val="20"/>
          <w:lang w:val="en"/>
        </w:rPr>
        <w:t>Standard(s)</w:t>
      </w:r>
      <w:r w:rsidRPr="00E41958">
        <w:rPr>
          <w:rFonts w:ascii="Arial" w:eastAsia="Times New Roman" w:hAnsi="Arial" w:cs="Arial"/>
          <w:sz w:val="20"/>
          <w:szCs w:val="20"/>
          <w:lang w:val="en"/>
        </w:rPr>
        <w:t xml:space="preserve">: AJCC-UICC 8 </w:t>
      </w:r>
    </w:p>
    <w:p w14:paraId="62221BAD" w14:textId="77777777" w:rsidR="00E41958" w:rsidRPr="00E41958" w:rsidRDefault="00E41958">
      <w:pPr>
        <w:spacing w:after="0"/>
        <w:divId w:val="1914702617"/>
        <w:rPr>
          <w:rFonts w:ascii="Arial" w:eastAsia="Times New Roman" w:hAnsi="Arial" w:cs="Arial"/>
          <w:sz w:val="20"/>
          <w:szCs w:val="20"/>
          <w:lang w:val="en"/>
        </w:rPr>
      </w:pPr>
    </w:p>
    <w:p w14:paraId="518C99CF"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CLINICAL </w:t>
      </w:r>
    </w:p>
    <w:p w14:paraId="19F56B80" w14:textId="77777777" w:rsidR="00E41958" w:rsidRPr="00E41958" w:rsidRDefault="00E41958">
      <w:pPr>
        <w:spacing w:after="0"/>
        <w:divId w:val="1914702617"/>
        <w:rPr>
          <w:rFonts w:ascii="Arial" w:eastAsia="Times New Roman" w:hAnsi="Arial" w:cs="Arial"/>
          <w:sz w:val="20"/>
          <w:szCs w:val="20"/>
          <w:lang w:val="en"/>
        </w:rPr>
      </w:pPr>
    </w:p>
    <w:p w14:paraId="7729C40B"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+Treatment History </w:t>
      </w:r>
    </w:p>
    <w:p w14:paraId="1852E33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 known preoperative therapy </w:t>
      </w:r>
    </w:p>
    <w:p w14:paraId="3EE298C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Preoperative therapy given (specify, if known): _________________ </w:t>
      </w:r>
    </w:p>
    <w:p w14:paraId="160B08A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Not specified </w:t>
      </w:r>
    </w:p>
    <w:p w14:paraId="405858D2" w14:textId="77777777" w:rsidR="00E41958" w:rsidRPr="00E41958" w:rsidRDefault="00E41958">
      <w:pPr>
        <w:spacing w:after="0"/>
        <w:divId w:val="1914702617"/>
        <w:rPr>
          <w:rFonts w:ascii="Arial" w:eastAsia="Times New Roman" w:hAnsi="Arial" w:cs="Arial"/>
          <w:sz w:val="20"/>
          <w:szCs w:val="20"/>
          <w:lang w:val="en"/>
        </w:rPr>
      </w:pPr>
    </w:p>
    <w:p w14:paraId="18543BD2"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SPECIMEN (Note </w:t>
      </w:r>
      <w:hyperlink w:anchor="1905" w:history="1">
        <w:r w:rsidRPr="00E41958">
          <w:rPr>
            <w:rStyle w:val="Hyperlink"/>
            <w:rFonts w:ascii="Arial" w:eastAsia="Times New Roman" w:hAnsi="Arial" w:cs="Arial"/>
            <w:b/>
            <w:bCs/>
            <w:sz w:val="20"/>
            <w:szCs w:val="20"/>
            <w:lang w:val="en"/>
          </w:rPr>
          <w:t>A</w:t>
        </w:r>
      </w:hyperlink>
      <w:r w:rsidRPr="00E41958">
        <w:rPr>
          <w:rFonts w:ascii="Arial" w:eastAsia="Times New Roman" w:hAnsi="Arial" w:cs="Arial"/>
          <w:b/>
          <w:bCs/>
          <w:sz w:val="20"/>
          <w:szCs w:val="20"/>
          <w:lang w:val="en"/>
        </w:rPr>
        <w:t xml:space="preserve">) </w:t>
      </w:r>
    </w:p>
    <w:p w14:paraId="72879E5C" w14:textId="77777777" w:rsidR="00E41958" w:rsidRPr="00E41958" w:rsidRDefault="00E41958">
      <w:pPr>
        <w:spacing w:after="0"/>
        <w:divId w:val="1914702617"/>
        <w:rPr>
          <w:rFonts w:ascii="Arial" w:eastAsia="Times New Roman" w:hAnsi="Arial" w:cs="Arial"/>
          <w:sz w:val="20"/>
          <w:szCs w:val="20"/>
          <w:lang w:val="en"/>
        </w:rPr>
      </w:pPr>
    </w:p>
    <w:p w14:paraId="57D31CAB"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Procedure (select all that apply) </w:t>
      </w:r>
    </w:p>
    <w:p w14:paraId="58FF9FA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Local resection </w:t>
      </w:r>
    </w:p>
    <w:p w14:paraId="619D2AE7"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Enucleation </w:t>
      </w:r>
    </w:p>
    <w:p w14:paraId="6583BA34"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Limited exenteration </w:t>
      </w:r>
    </w:p>
    <w:p w14:paraId="098B586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Complete exenteration </w:t>
      </w:r>
    </w:p>
    <w:p w14:paraId="41CA1B8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018F4D9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Not specified </w:t>
      </w:r>
    </w:p>
    <w:p w14:paraId="71A1104B" w14:textId="77777777" w:rsidR="00E41958" w:rsidRPr="00E41958" w:rsidRDefault="00E41958">
      <w:pPr>
        <w:spacing w:after="0"/>
        <w:divId w:val="1914702617"/>
        <w:rPr>
          <w:rFonts w:ascii="Arial" w:eastAsia="Times New Roman" w:hAnsi="Arial" w:cs="Arial"/>
          <w:sz w:val="20"/>
          <w:szCs w:val="20"/>
          <w:lang w:val="en"/>
        </w:rPr>
      </w:pPr>
    </w:p>
    <w:p w14:paraId="4AFAF70C"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Tumor Sampling for Molecular Studies </w:t>
      </w:r>
    </w:p>
    <w:p w14:paraId="18E458A9"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Yes </w:t>
      </w:r>
    </w:p>
    <w:p w14:paraId="0B2A01F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 </w:t>
      </w:r>
    </w:p>
    <w:p w14:paraId="65995D6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Not known </w:t>
      </w:r>
    </w:p>
    <w:p w14:paraId="47A0427B" w14:textId="77777777" w:rsidR="00E41958" w:rsidRPr="00E41958" w:rsidRDefault="00E41958">
      <w:pPr>
        <w:spacing w:after="0"/>
        <w:divId w:val="1914702617"/>
        <w:rPr>
          <w:rFonts w:ascii="Arial" w:eastAsia="Times New Roman" w:hAnsi="Arial" w:cs="Arial"/>
          <w:sz w:val="20"/>
          <w:szCs w:val="20"/>
          <w:lang w:val="en"/>
        </w:rPr>
      </w:pPr>
    </w:p>
    <w:p w14:paraId="6A234644"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Specimen Laterality </w:t>
      </w:r>
    </w:p>
    <w:p w14:paraId="664B99E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Right </w:t>
      </w:r>
    </w:p>
    <w:p w14:paraId="7D5B649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Left </w:t>
      </w:r>
    </w:p>
    <w:p w14:paraId="362FE25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Not specified </w:t>
      </w:r>
    </w:p>
    <w:p w14:paraId="660B98B2" w14:textId="77777777" w:rsidR="00E41958" w:rsidRPr="00E41958" w:rsidRDefault="00E41958">
      <w:pPr>
        <w:spacing w:after="0"/>
        <w:divId w:val="1914702617"/>
        <w:rPr>
          <w:rFonts w:ascii="Arial" w:eastAsia="Times New Roman" w:hAnsi="Arial" w:cs="Arial"/>
          <w:sz w:val="20"/>
          <w:szCs w:val="20"/>
          <w:lang w:val="en"/>
        </w:rPr>
      </w:pPr>
    </w:p>
    <w:p w14:paraId="65EDC41F"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TUMOR </w:t>
      </w:r>
    </w:p>
    <w:p w14:paraId="6D89C2D5" w14:textId="77777777" w:rsidR="00E41958" w:rsidRPr="00E41958" w:rsidRDefault="00E41958">
      <w:pPr>
        <w:spacing w:after="0"/>
        <w:divId w:val="1914702617"/>
        <w:rPr>
          <w:rFonts w:ascii="Arial" w:eastAsia="Times New Roman" w:hAnsi="Arial" w:cs="Arial"/>
          <w:sz w:val="20"/>
          <w:szCs w:val="20"/>
          <w:lang w:val="en"/>
        </w:rPr>
      </w:pPr>
    </w:p>
    <w:p w14:paraId="590462F5"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Tumor Site (macroscopic examination / transillumination) (Note </w:t>
      </w:r>
      <w:hyperlink w:anchor="1906" w:history="1">
        <w:r w:rsidRPr="00E41958">
          <w:rPr>
            <w:rStyle w:val="Hyperlink"/>
            <w:rFonts w:ascii="Arial" w:eastAsia="Times New Roman" w:hAnsi="Arial" w:cs="Arial"/>
            <w:b/>
            <w:bCs/>
            <w:sz w:val="20"/>
            <w:szCs w:val="20"/>
            <w:lang w:val="en"/>
          </w:rPr>
          <w:t>B</w:t>
        </w:r>
      </w:hyperlink>
      <w:r w:rsidRPr="00E41958">
        <w:rPr>
          <w:rFonts w:ascii="Arial" w:eastAsia="Times New Roman" w:hAnsi="Arial" w:cs="Arial"/>
          <w:b/>
          <w:bCs/>
          <w:sz w:val="20"/>
          <w:szCs w:val="20"/>
          <w:lang w:val="en"/>
        </w:rPr>
        <w:t xml:space="preserve">) (select all that apply) </w:t>
      </w:r>
    </w:p>
    <w:p w14:paraId="18553B54"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Superotemporal</w:t>
      </w:r>
      <w:proofErr w:type="spellEnd"/>
      <w:r w:rsidRPr="00E41958">
        <w:rPr>
          <w:rFonts w:ascii="Arial" w:eastAsia="Times New Roman" w:hAnsi="Arial" w:cs="Arial"/>
          <w:sz w:val="20"/>
          <w:szCs w:val="20"/>
          <w:lang w:val="en"/>
        </w:rPr>
        <w:t xml:space="preserve"> quadrant of globe </w:t>
      </w:r>
    </w:p>
    <w:p w14:paraId="18D1D5B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Superonasal</w:t>
      </w:r>
      <w:proofErr w:type="spellEnd"/>
      <w:r w:rsidRPr="00E41958">
        <w:rPr>
          <w:rFonts w:ascii="Arial" w:eastAsia="Times New Roman" w:hAnsi="Arial" w:cs="Arial"/>
          <w:sz w:val="20"/>
          <w:szCs w:val="20"/>
          <w:lang w:val="en"/>
        </w:rPr>
        <w:t xml:space="preserve"> quadrant of globe </w:t>
      </w:r>
    </w:p>
    <w:p w14:paraId="44FFA86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Inferotemporal quadrant of globe </w:t>
      </w:r>
    </w:p>
    <w:p w14:paraId="1EECBE6E"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Inferonasal quadrant of globe </w:t>
      </w:r>
    </w:p>
    <w:p w14:paraId="7B52463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Superior quadrant of globe </w:t>
      </w:r>
    </w:p>
    <w:p w14:paraId="1E5CBE6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Inferior quadrant of globe </w:t>
      </w:r>
    </w:p>
    <w:p w14:paraId="6700D97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Nasal quadrant of globe </w:t>
      </w:r>
    </w:p>
    <w:p w14:paraId="26A3B3F3"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Temporal quadrant of globe </w:t>
      </w:r>
    </w:p>
    <w:p w14:paraId="713B459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Anterior chamber </w:t>
      </w:r>
    </w:p>
    <w:p w14:paraId="09E8D92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44DF118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3CAFF42F" w14:textId="77777777" w:rsidR="00E41958" w:rsidRPr="00E41958" w:rsidRDefault="00E41958">
      <w:pPr>
        <w:spacing w:after="0"/>
        <w:divId w:val="1914702617"/>
        <w:rPr>
          <w:rFonts w:ascii="Arial" w:eastAsia="Times New Roman" w:hAnsi="Arial" w:cs="Arial"/>
          <w:sz w:val="20"/>
          <w:szCs w:val="20"/>
          <w:lang w:val="en"/>
        </w:rPr>
      </w:pPr>
    </w:p>
    <w:p w14:paraId="453772E2" w14:textId="47A25D5F"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lastRenderedPageBreak/>
        <w:t xml:space="preserve">Tumor Site after Sectioning (Note </w:t>
      </w:r>
      <w:hyperlink w:anchor="1907" w:history="1">
        <w:r w:rsidRPr="00E41958">
          <w:rPr>
            <w:rStyle w:val="Hyperlink"/>
            <w:rFonts w:ascii="Arial" w:eastAsia="Times New Roman" w:hAnsi="Arial" w:cs="Arial"/>
            <w:b/>
            <w:bCs/>
            <w:sz w:val="20"/>
            <w:szCs w:val="20"/>
            <w:lang w:val="en"/>
          </w:rPr>
          <w:t>C</w:t>
        </w:r>
      </w:hyperlink>
      <w:r w:rsidRPr="00E41958">
        <w:rPr>
          <w:rFonts w:ascii="Arial" w:eastAsia="Times New Roman" w:hAnsi="Arial" w:cs="Arial"/>
          <w:b/>
          <w:bCs/>
          <w:sz w:val="20"/>
          <w:szCs w:val="20"/>
          <w:lang w:val="en"/>
        </w:rPr>
        <w:t xml:space="preserve">) (select all that apply) </w:t>
      </w:r>
    </w:p>
    <w:p w14:paraId="7B3F30B3"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Superonasal</w:t>
      </w:r>
      <w:proofErr w:type="spellEnd"/>
      <w:r w:rsidRPr="00E41958">
        <w:rPr>
          <w:rFonts w:ascii="Arial" w:eastAsia="Times New Roman" w:hAnsi="Arial" w:cs="Arial"/>
          <w:sz w:val="20"/>
          <w:szCs w:val="20"/>
          <w:lang w:val="en"/>
        </w:rPr>
        <w:t xml:space="preserve"> </w:t>
      </w:r>
    </w:p>
    <w:p w14:paraId="423C32B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Inferonasal </w:t>
      </w:r>
    </w:p>
    <w:p w14:paraId="1A739CA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Superotemporal</w:t>
      </w:r>
      <w:proofErr w:type="spellEnd"/>
      <w:r w:rsidRPr="00E41958">
        <w:rPr>
          <w:rFonts w:ascii="Arial" w:eastAsia="Times New Roman" w:hAnsi="Arial" w:cs="Arial"/>
          <w:sz w:val="20"/>
          <w:szCs w:val="20"/>
          <w:lang w:val="en"/>
        </w:rPr>
        <w:t xml:space="preserve"> </w:t>
      </w:r>
    </w:p>
    <w:p w14:paraId="604CC51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Inferotemporal </w:t>
      </w:r>
    </w:p>
    <w:p w14:paraId="7C33210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Superior quadrant of globe </w:t>
      </w:r>
    </w:p>
    <w:p w14:paraId="508729E4"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Inferior quadrant of globe </w:t>
      </w:r>
    </w:p>
    <w:p w14:paraId="6C5EDE93"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Nasal quadrant of globe </w:t>
      </w:r>
    </w:p>
    <w:p w14:paraId="0E8DA9F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Temporal quadrant of globe </w:t>
      </w:r>
    </w:p>
    <w:p w14:paraId="6BBD0B77"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Anterior chamber </w:t>
      </w:r>
    </w:p>
    <w:p w14:paraId="4E6DC5A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6445319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4D8D8E4E" w14:textId="77777777" w:rsidR="00E41958" w:rsidRPr="00E41958" w:rsidRDefault="00E41958">
      <w:pPr>
        <w:spacing w:after="0"/>
        <w:divId w:val="1914702617"/>
        <w:rPr>
          <w:rFonts w:ascii="Arial" w:eastAsia="Times New Roman" w:hAnsi="Arial" w:cs="Arial"/>
          <w:sz w:val="20"/>
          <w:szCs w:val="20"/>
          <w:lang w:val="en"/>
        </w:rPr>
      </w:pPr>
    </w:p>
    <w:p w14:paraId="4A99359B"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+Distance from Anterior Edge of Tumor to Limbus at Cut Edge </w:t>
      </w:r>
    </w:p>
    <w:p w14:paraId="72AA4B08"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Specify in Millimeters (mm) </w:t>
      </w:r>
    </w:p>
    <w:p w14:paraId="0A0D55F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___ Exact distance: _________________ mm</w:t>
      </w:r>
    </w:p>
    <w:p w14:paraId="3CA69E8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___ At least: _________________ mm</w:t>
      </w:r>
    </w:p>
    <w:p w14:paraId="5F1D29D7"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Less than 1 mm </w:t>
      </w:r>
    </w:p>
    <w:p w14:paraId="7CDAF3C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76C7B904"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6711BB79" w14:textId="77777777" w:rsidR="00E41958" w:rsidRPr="00E41958" w:rsidRDefault="00E41958">
      <w:pPr>
        <w:spacing w:after="0"/>
        <w:divId w:val="1914702617"/>
        <w:rPr>
          <w:rFonts w:ascii="Arial" w:eastAsia="Times New Roman" w:hAnsi="Arial" w:cs="Arial"/>
          <w:sz w:val="20"/>
          <w:szCs w:val="20"/>
          <w:lang w:val="en"/>
        </w:rPr>
      </w:pPr>
    </w:p>
    <w:p w14:paraId="2E51F5E3"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+Distance from Posterior Margin of Tumor Base to Edge of Optic Disc </w:t>
      </w:r>
    </w:p>
    <w:p w14:paraId="1952D2A5"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Specify in Millimeters (mm) </w:t>
      </w:r>
    </w:p>
    <w:p w14:paraId="1967BADE"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___ Exact distance: _________________ mm</w:t>
      </w:r>
    </w:p>
    <w:p w14:paraId="3B788F9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___ At least: _________________ mm</w:t>
      </w:r>
    </w:p>
    <w:p w14:paraId="1B2995D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Less than 1 mm </w:t>
      </w:r>
    </w:p>
    <w:p w14:paraId="2566D20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7493CD06"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652D5CC2" w14:textId="77777777" w:rsidR="00E41958" w:rsidRPr="00E41958" w:rsidRDefault="00E41958">
      <w:pPr>
        <w:spacing w:after="0"/>
        <w:divId w:val="1914702617"/>
        <w:rPr>
          <w:rFonts w:ascii="Arial" w:eastAsia="Times New Roman" w:hAnsi="Arial" w:cs="Arial"/>
          <w:sz w:val="20"/>
          <w:szCs w:val="20"/>
          <w:lang w:val="en"/>
        </w:rPr>
      </w:pPr>
    </w:p>
    <w:p w14:paraId="184C68CD"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Tumor Size after Sectioning (Note </w:t>
      </w:r>
      <w:hyperlink w:anchor="1908" w:history="1">
        <w:r w:rsidRPr="00E41958">
          <w:rPr>
            <w:rStyle w:val="Hyperlink"/>
            <w:rFonts w:ascii="Arial" w:eastAsia="Times New Roman" w:hAnsi="Arial" w:cs="Arial"/>
            <w:b/>
            <w:bCs/>
            <w:sz w:val="20"/>
            <w:szCs w:val="20"/>
            <w:lang w:val="en"/>
          </w:rPr>
          <w:t>D</w:t>
        </w:r>
      </w:hyperlink>
      <w:r w:rsidRPr="00E41958">
        <w:rPr>
          <w:rFonts w:ascii="Arial" w:eastAsia="Times New Roman" w:hAnsi="Arial" w:cs="Arial"/>
          <w:b/>
          <w:bCs/>
          <w:sz w:val="20"/>
          <w:szCs w:val="20"/>
          <w:lang w:val="en"/>
        </w:rPr>
        <w:t xml:space="preserve">) </w:t>
      </w:r>
    </w:p>
    <w:p w14:paraId="465D50A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04EBB16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Size can be determined </w:t>
      </w:r>
    </w:p>
    <w:p w14:paraId="610229CA" w14:textId="77777777" w:rsidR="00E41958" w:rsidRPr="00E41958" w:rsidRDefault="00E41958">
      <w:pPr>
        <w:spacing w:after="0"/>
        <w:ind w:firstLine="24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Greatest Basal Diameter of Tumor </w:t>
      </w:r>
    </w:p>
    <w:p w14:paraId="2B0A1502" w14:textId="77777777" w:rsidR="00E41958" w:rsidRPr="00F86AF4" w:rsidRDefault="00E41958">
      <w:pPr>
        <w:spacing w:after="0"/>
        <w:ind w:firstLine="24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Specify in Millimeters (mm) </w:t>
      </w:r>
    </w:p>
    <w:p w14:paraId="3CD4B369"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Exact measurement: _________________ mm</w:t>
      </w:r>
    </w:p>
    <w:p w14:paraId="46F39A23"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At least: _________________ mm</w:t>
      </w:r>
    </w:p>
    <w:p w14:paraId="0A6D0623"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Less than 1 mm </w:t>
      </w:r>
    </w:p>
    <w:p w14:paraId="139122E4"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41F444D1"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5300E469" w14:textId="77777777" w:rsidR="00E41958" w:rsidRPr="00E41958" w:rsidRDefault="00E41958">
      <w:pPr>
        <w:spacing w:after="0"/>
        <w:ind w:firstLine="24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+Basal Diameter at Cut Edge of Tumor </w:t>
      </w:r>
    </w:p>
    <w:p w14:paraId="64476BDB" w14:textId="77777777" w:rsidR="00E41958" w:rsidRPr="00F86AF4" w:rsidRDefault="00E41958">
      <w:pPr>
        <w:spacing w:after="0"/>
        <w:ind w:firstLine="24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Specify in Millimeters (mm) </w:t>
      </w:r>
    </w:p>
    <w:p w14:paraId="230196FD"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Exact measurement: _________________ mm</w:t>
      </w:r>
    </w:p>
    <w:p w14:paraId="0F0A2701"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At least: _________________ mm</w:t>
      </w:r>
    </w:p>
    <w:p w14:paraId="13870298"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Less than 1 mm </w:t>
      </w:r>
    </w:p>
    <w:p w14:paraId="3D7B41A8"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3C92ABF7"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61DBE5B7" w14:textId="77777777" w:rsidR="00E41958" w:rsidRPr="00E41958" w:rsidRDefault="00E41958">
      <w:pPr>
        <w:spacing w:after="0"/>
        <w:ind w:firstLine="24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Greatest Thickness of Tumor </w:t>
      </w:r>
    </w:p>
    <w:p w14:paraId="4C088628" w14:textId="77777777" w:rsidR="00E41958" w:rsidRPr="00F86AF4" w:rsidRDefault="00E41958">
      <w:pPr>
        <w:spacing w:after="0"/>
        <w:ind w:firstLine="24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Specify in Millimeters (mm) </w:t>
      </w:r>
    </w:p>
    <w:p w14:paraId="7E0F7CDA"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Exact measurement: _________________ mm</w:t>
      </w:r>
    </w:p>
    <w:p w14:paraId="3335AC9C"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At least: _________________ mm</w:t>
      </w:r>
    </w:p>
    <w:p w14:paraId="2D2BA86D"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Less than 1 mm </w:t>
      </w:r>
    </w:p>
    <w:p w14:paraId="7EE92992"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lastRenderedPageBreak/>
        <w:t xml:space="preserve">___ Other (specify): _________________ </w:t>
      </w:r>
    </w:p>
    <w:p w14:paraId="51ECCD49"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048C3E1E" w14:textId="77777777" w:rsidR="00E41958" w:rsidRPr="00E41958" w:rsidRDefault="00E41958">
      <w:pPr>
        <w:spacing w:after="0"/>
        <w:ind w:firstLine="24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+Thickness at Cut Edge of Tumor </w:t>
      </w:r>
    </w:p>
    <w:p w14:paraId="1337BB26" w14:textId="77777777" w:rsidR="00E41958" w:rsidRPr="00F86AF4" w:rsidRDefault="00E41958">
      <w:pPr>
        <w:spacing w:after="0"/>
        <w:ind w:firstLine="24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Specify in Millimeters (mm) </w:t>
      </w:r>
    </w:p>
    <w:p w14:paraId="5C1367C3"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Exact measurement: _________________ mm</w:t>
      </w:r>
    </w:p>
    <w:p w14:paraId="6F807E33"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At least: _________________ mm</w:t>
      </w:r>
    </w:p>
    <w:p w14:paraId="2F766CFB"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Less than 1 mm </w:t>
      </w:r>
    </w:p>
    <w:p w14:paraId="6D3F95CC"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3B62B14A"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5438393A" w14:textId="77777777" w:rsidR="00E41958" w:rsidRPr="00E41958" w:rsidRDefault="00E41958">
      <w:pPr>
        <w:spacing w:after="0"/>
        <w:divId w:val="1914702617"/>
        <w:rPr>
          <w:rFonts w:ascii="Arial" w:eastAsia="Times New Roman" w:hAnsi="Arial" w:cs="Arial"/>
          <w:sz w:val="20"/>
          <w:szCs w:val="20"/>
          <w:lang w:val="en"/>
        </w:rPr>
      </w:pPr>
    </w:p>
    <w:p w14:paraId="0BF83BA4"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Tumor Growth Pattern (select all that apply) </w:t>
      </w:r>
    </w:p>
    <w:p w14:paraId="4D14C6B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Solid mass </w:t>
      </w:r>
    </w:p>
    <w:p w14:paraId="31172C0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Cavitary </w:t>
      </w:r>
    </w:p>
    <w:p w14:paraId="6101A797"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Dome shape </w:t>
      </w:r>
    </w:p>
    <w:p w14:paraId="178746E4"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Mushroom shape </w:t>
      </w:r>
    </w:p>
    <w:p w14:paraId="3BB7560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Diffuse (ciliary body ring) </w:t>
      </w:r>
    </w:p>
    <w:p w14:paraId="036CCD33"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Diffuse (flat) </w:t>
      </w:r>
    </w:p>
    <w:p w14:paraId="0008D1E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6D69637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7F1A5A58" w14:textId="77777777" w:rsidR="00E41958" w:rsidRPr="00E41958" w:rsidRDefault="00E41958">
      <w:pPr>
        <w:spacing w:after="0"/>
        <w:divId w:val="1914702617"/>
        <w:rPr>
          <w:rFonts w:ascii="Arial" w:eastAsia="Times New Roman" w:hAnsi="Arial" w:cs="Arial"/>
          <w:sz w:val="20"/>
          <w:szCs w:val="20"/>
          <w:lang w:val="en"/>
        </w:rPr>
      </w:pPr>
    </w:p>
    <w:p w14:paraId="3108E8C4"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Tumor Size in Microscopic Sections (Note </w:t>
      </w:r>
      <w:hyperlink w:anchor="1908" w:history="1">
        <w:r w:rsidRPr="00E41958">
          <w:rPr>
            <w:rStyle w:val="Hyperlink"/>
            <w:rFonts w:ascii="Arial" w:eastAsia="Times New Roman" w:hAnsi="Arial" w:cs="Arial"/>
            <w:b/>
            <w:bCs/>
            <w:sz w:val="20"/>
            <w:szCs w:val="20"/>
            <w:lang w:val="en"/>
          </w:rPr>
          <w:t>D</w:t>
        </w:r>
      </w:hyperlink>
      <w:r w:rsidRPr="00E41958">
        <w:rPr>
          <w:rFonts w:ascii="Arial" w:eastAsia="Times New Roman" w:hAnsi="Arial" w:cs="Arial"/>
          <w:b/>
          <w:bCs/>
          <w:sz w:val="20"/>
          <w:szCs w:val="20"/>
          <w:lang w:val="en"/>
        </w:rPr>
        <w:t xml:space="preserve">) </w:t>
      </w:r>
    </w:p>
    <w:p w14:paraId="3DD6785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67D3E3A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Size can be determined </w:t>
      </w:r>
    </w:p>
    <w:p w14:paraId="46D20232" w14:textId="77777777" w:rsidR="00E41958" w:rsidRPr="00E41958" w:rsidRDefault="00E41958">
      <w:pPr>
        <w:spacing w:after="0"/>
        <w:ind w:firstLine="24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Greatest Basal Diameter of Tumor (microscopic) </w:t>
      </w:r>
    </w:p>
    <w:p w14:paraId="01AB014C" w14:textId="77777777" w:rsidR="00E41958" w:rsidRPr="00F86AF4" w:rsidRDefault="00E41958">
      <w:pPr>
        <w:spacing w:after="0"/>
        <w:ind w:firstLine="24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Specify in Millimeters (mm) </w:t>
      </w:r>
    </w:p>
    <w:p w14:paraId="185D7EE1"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Exact measurement: _________________ mm</w:t>
      </w:r>
    </w:p>
    <w:p w14:paraId="55D92F0B"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At least: _________________ mm</w:t>
      </w:r>
    </w:p>
    <w:p w14:paraId="07EE9769"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Less than 1 mm </w:t>
      </w:r>
    </w:p>
    <w:p w14:paraId="67334586"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34FF103B"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381E6626" w14:textId="77777777" w:rsidR="00E41958" w:rsidRPr="00E41958" w:rsidRDefault="00E41958">
      <w:pPr>
        <w:spacing w:after="0"/>
        <w:ind w:firstLine="24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Greatest Thickness of Tumor (microscopic) </w:t>
      </w:r>
    </w:p>
    <w:p w14:paraId="01419AEC" w14:textId="77777777" w:rsidR="00E41958" w:rsidRPr="00F86AF4" w:rsidRDefault="00E41958">
      <w:pPr>
        <w:spacing w:after="0"/>
        <w:ind w:firstLine="24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Specify in Millimeters (mm) </w:t>
      </w:r>
    </w:p>
    <w:p w14:paraId="4CE0FE6A"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Exact measurement: _________________ mm</w:t>
      </w:r>
    </w:p>
    <w:p w14:paraId="6E8D0891"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At least: _________________ mm</w:t>
      </w:r>
    </w:p>
    <w:p w14:paraId="338E82BC"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Less than 1 mm </w:t>
      </w:r>
    </w:p>
    <w:p w14:paraId="7D3A3B0A"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3DF7D92E"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68539EF0" w14:textId="77777777" w:rsidR="00E41958" w:rsidRPr="00E41958" w:rsidRDefault="00E41958">
      <w:pPr>
        <w:spacing w:after="0"/>
        <w:divId w:val="1914702617"/>
        <w:rPr>
          <w:rFonts w:ascii="Arial" w:eastAsia="Times New Roman" w:hAnsi="Arial" w:cs="Arial"/>
          <w:sz w:val="20"/>
          <w:szCs w:val="20"/>
          <w:lang w:val="en"/>
        </w:rPr>
      </w:pPr>
    </w:p>
    <w:p w14:paraId="6B05463C"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Histologic Type (Note </w:t>
      </w:r>
      <w:hyperlink w:anchor="1909" w:history="1">
        <w:r w:rsidRPr="00E41958">
          <w:rPr>
            <w:rStyle w:val="Hyperlink"/>
            <w:rFonts w:ascii="Arial" w:eastAsia="Times New Roman" w:hAnsi="Arial" w:cs="Arial"/>
            <w:b/>
            <w:bCs/>
            <w:sz w:val="20"/>
            <w:szCs w:val="20"/>
            <w:lang w:val="en"/>
          </w:rPr>
          <w:t>E</w:t>
        </w:r>
      </w:hyperlink>
      <w:r w:rsidRPr="00E41958">
        <w:rPr>
          <w:rFonts w:ascii="Arial" w:eastAsia="Times New Roman" w:hAnsi="Arial" w:cs="Arial"/>
          <w:b/>
          <w:bCs/>
          <w:sz w:val="20"/>
          <w:szCs w:val="20"/>
          <w:lang w:val="en"/>
        </w:rPr>
        <w:t xml:space="preserve">) </w:t>
      </w:r>
    </w:p>
    <w:p w14:paraId="44645EF6"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Spindle cell melanoma (greater than 90% spindle cells) </w:t>
      </w:r>
    </w:p>
    <w:p w14:paraId="599BE44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Mixed cell melanoma (greater than 10% epithelioid cells and less than 90% spindle cells) </w:t>
      </w:r>
    </w:p>
    <w:p w14:paraId="4C903FC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Epithelioid cell melanoma (greater than 90% epithelioid cells) </w:t>
      </w:r>
    </w:p>
    <w:p w14:paraId="54EB3E3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histologic type not listed (specify): _________________ </w:t>
      </w:r>
    </w:p>
    <w:p w14:paraId="5FBE68B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26C34EA8" w14:textId="77777777" w:rsidR="00E41958" w:rsidRPr="00E41958" w:rsidRDefault="00E41958">
      <w:pPr>
        <w:spacing w:after="0"/>
        <w:ind w:firstLine="24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+Histologic Type Comment: _________________ </w:t>
      </w:r>
    </w:p>
    <w:p w14:paraId="2DAD3C47" w14:textId="77777777" w:rsidR="00E41958" w:rsidRPr="00E41958" w:rsidRDefault="00E41958">
      <w:pPr>
        <w:spacing w:after="0"/>
        <w:divId w:val="1914702617"/>
        <w:rPr>
          <w:rFonts w:ascii="Arial" w:eastAsia="Times New Roman" w:hAnsi="Arial" w:cs="Arial"/>
          <w:sz w:val="20"/>
          <w:szCs w:val="20"/>
          <w:lang w:val="en"/>
        </w:rPr>
      </w:pPr>
    </w:p>
    <w:p w14:paraId="69EE40F0"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Other Ocular Structures Involved by Tumor (select all that apply) </w:t>
      </w:r>
    </w:p>
    <w:p w14:paraId="743E2C86"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Sclera (direct invasion) </w:t>
      </w:r>
    </w:p>
    <w:p w14:paraId="103EFBC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Sclera (within intrascleral emissarial canals) </w:t>
      </w:r>
    </w:p>
    <w:p w14:paraId="5B4CE45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Vortex vein(s) </w:t>
      </w:r>
    </w:p>
    <w:p w14:paraId="2FDFE306"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Optic nerve head </w:t>
      </w:r>
    </w:p>
    <w:p w14:paraId="3B1530B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lastRenderedPageBreak/>
        <w:t xml:space="preserve">___ Vitreous </w:t>
      </w:r>
    </w:p>
    <w:p w14:paraId="36FB175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Choroid </w:t>
      </w:r>
    </w:p>
    <w:p w14:paraId="59BBB1F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Ciliary body </w:t>
      </w:r>
    </w:p>
    <w:p w14:paraId="10A7E5A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Iris </w:t>
      </w:r>
    </w:p>
    <w:p w14:paraId="142291C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Lens </w:t>
      </w:r>
    </w:p>
    <w:p w14:paraId="0D3F9C7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Anterior chamber </w:t>
      </w:r>
    </w:p>
    <w:p w14:paraId="5C636AC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Extrascleral</w:t>
      </w:r>
      <w:proofErr w:type="spellEnd"/>
      <w:r w:rsidRPr="00E41958">
        <w:rPr>
          <w:rFonts w:ascii="Arial" w:eastAsia="Times New Roman" w:hAnsi="Arial" w:cs="Arial"/>
          <w:sz w:val="20"/>
          <w:szCs w:val="20"/>
          <w:lang w:val="en"/>
        </w:rPr>
        <w:t xml:space="preserve"> extension (anterior) </w:t>
      </w:r>
    </w:p>
    <w:p w14:paraId="6D037E46"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Extrascleral</w:t>
      </w:r>
      <w:proofErr w:type="spellEnd"/>
      <w:r w:rsidRPr="00E41958">
        <w:rPr>
          <w:rFonts w:ascii="Arial" w:eastAsia="Times New Roman" w:hAnsi="Arial" w:cs="Arial"/>
          <w:sz w:val="20"/>
          <w:szCs w:val="20"/>
          <w:lang w:val="en"/>
        </w:rPr>
        <w:t xml:space="preserve"> extension (posterior) </w:t>
      </w:r>
    </w:p>
    <w:p w14:paraId="3A102F8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Angle / Schlemm's canal </w:t>
      </w:r>
    </w:p>
    <w:p w14:paraId="19FD1243"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Optic nerve </w:t>
      </w:r>
    </w:p>
    <w:p w14:paraId="1CB2463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Retina </w:t>
      </w:r>
    </w:p>
    <w:p w14:paraId="7E3D914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1AFC8D4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65C4566C" w14:textId="77777777" w:rsidR="00E41958" w:rsidRPr="00E41958" w:rsidRDefault="00E41958">
      <w:pPr>
        <w:spacing w:after="0"/>
        <w:divId w:val="1914702617"/>
        <w:rPr>
          <w:rFonts w:ascii="Arial" w:eastAsia="Times New Roman" w:hAnsi="Arial" w:cs="Arial"/>
          <w:sz w:val="20"/>
          <w:szCs w:val="20"/>
          <w:lang w:val="en"/>
        </w:rPr>
      </w:pPr>
    </w:p>
    <w:p w14:paraId="38345C94"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+Tumor Location (select all that apply) </w:t>
      </w:r>
    </w:p>
    <w:p w14:paraId="4BD0707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Anterior margin between ciliary body and iris (sulcus) </w:t>
      </w:r>
    </w:p>
    <w:p w14:paraId="1677186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Anterior margin between equator and ciliary body </w:t>
      </w:r>
    </w:p>
    <w:p w14:paraId="71F0612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Anterior margin between disc and equator </w:t>
      </w:r>
    </w:p>
    <w:p w14:paraId="2DCC6D1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Posterior margin between ciliary body and iris (sulcus) </w:t>
      </w:r>
    </w:p>
    <w:p w14:paraId="1682B7E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Posterior margin between equator and ciliary body </w:t>
      </w:r>
    </w:p>
    <w:p w14:paraId="2FD5952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Posterior margin between disc and equator </w:t>
      </w:r>
    </w:p>
    <w:p w14:paraId="2FC88FA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3C3CBFC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01953C23" w14:textId="77777777" w:rsidR="00E41958" w:rsidRPr="00E41958" w:rsidRDefault="00E41958">
      <w:pPr>
        <w:spacing w:after="0"/>
        <w:divId w:val="1914702617"/>
        <w:rPr>
          <w:rFonts w:ascii="Arial" w:eastAsia="Times New Roman" w:hAnsi="Arial" w:cs="Arial"/>
          <w:sz w:val="20"/>
          <w:szCs w:val="20"/>
          <w:lang w:val="en"/>
        </w:rPr>
      </w:pPr>
    </w:p>
    <w:p w14:paraId="5530C934"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Scleral Involvement </w:t>
      </w:r>
    </w:p>
    <w:p w14:paraId="4BA3BC76"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Not identified </w:t>
      </w:r>
    </w:p>
    <w:p w14:paraId="6381E7B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Intrascleral, within intrascleral emissarial canals </w:t>
      </w:r>
    </w:p>
    <w:p w14:paraId="09A4149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Intrascleral, direct invasion </w:t>
      </w:r>
    </w:p>
    <w:p w14:paraId="76B64036"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Extrascleral</w:t>
      </w:r>
      <w:proofErr w:type="spellEnd"/>
      <w:r w:rsidRPr="00E41958">
        <w:rPr>
          <w:rFonts w:ascii="Arial" w:eastAsia="Times New Roman" w:hAnsi="Arial" w:cs="Arial"/>
          <w:sz w:val="20"/>
          <w:szCs w:val="20"/>
          <w:lang w:val="en"/>
        </w:rPr>
        <w:t xml:space="preserve">, less than or equal to 5mm in largest diameter </w:t>
      </w:r>
    </w:p>
    <w:p w14:paraId="48CA5EA3"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Extrascleral</w:t>
      </w:r>
      <w:proofErr w:type="spellEnd"/>
      <w:r w:rsidRPr="00E41958">
        <w:rPr>
          <w:rFonts w:ascii="Arial" w:eastAsia="Times New Roman" w:hAnsi="Arial" w:cs="Arial"/>
          <w:sz w:val="20"/>
          <w:szCs w:val="20"/>
          <w:lang w:val="en"/>
        </w:rPr>
        <w:t xml:space="preserve">, greater than 5mm in largest diameter </w:t>
      </w:r>
    </w:p>
    <w:p w14:paraId="169D795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3244EE8D" w14:textId="77777777" w:rsidR="00E41958" w:rsidRPr="00E41958" w:rsidRDefault="00E41958">
      <w:pPr>
        <w:spacing w:after="0"/>
        <w:divId w:val="1914702617"/>
        <w:rPr>
          <w:rFonts w:ascii="Arial" w:eastAsia="Times New Roman" w:hAnsi="Arial" w:cs="Arial"/>
          <w:sz w:val="20"/>
          <w:szCs w:val="20"/>
          <w:lang w:val="en"/>
        </w:rPr>
      </w:pPr>
    </w:p>
    <w:p w14:paraId="198058F0"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+Tumor Comment: _________________ </w:t>
      </w:r>
    </w:p>
    <w:p w14:paraId="6BE0AE20" w14:textId="77777777" w:rsidR="00E41958" w:rsidRPr="00E41958" w:rsidRDefault="00E41958">
      <w:pPr>
        <w:spacing w:after="0"/>
        <w:divId w:val="1914702617"/>
        <w:rPr>
          <w:rFonts w:ascii="Arial" w:eastAsia="Times New Roman" w:hAnsi="Arial" w:cs="Arial"/>
          <w:sz w:val="20"/>
          <w:szCs w:val="20"/>
          <w:lang w:val="en"/>
        </w:rPr>
      </w:pPr>
    </w:p>
    <w:p w14:paraId="2584F1A5"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MARGINS </w:t>
      </w:r>
    </w:p>
    <w:p w14:paraId="78370FB2" w14:textId="77777777" w:rsidR="00E41958" w:rsidRPr="00E41958" w:rsidRDefault="00E41958">
      <w:pPr>
        <w:spacing w:after="0"/>
        <w:divId w:val="1914702617"/>
        <w:rPr>
          <w:rFonts w:ascii="Arial" w:eastAsia="Times New Roman" w:hAnsi="Arial" w:cs="Arial"/>
          <w:sz w:val="20"/>
          <w:szCs w:val="20"/>
          <w:lang w:val="en"/>
        </w:rPr>
      </w:pPr>
    </w:p>
    <w:p w14:paraId="736207D0"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Margin Status </w:t>
      </w:r>
    </w:p>
    <w:p w14:paraId="12D2A2F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All margins negative for melanoma </w:t>
      </w:r>
    </w:p>
    <w:p w14:paraId="35C3711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Extrascleral</w:t>
      </w:r>
      <w:proofErr w:type="spellEnd"/>
      <w:r w:rsidRPr="00E41958">
        <w:rPr>
          <w:rFonts w:ascii="Arial" w:eastAsia="Times New Roman" w:hAnsi="Arial" w:cs="Arial"/>
          <w:sz w:val="20"/>
          <w:szCs w:val="20"/>
          <w:lang w:val="en"/>
        </w:rPr>
        <w:t xml:space="preserve"> extension of melanoma present (for enucleation specimens) </w:t>
      </w:r>
    </w:p>
    <w:p w14:paraId="25D66D8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2E33A1C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0DD29781" w14:textId="77777777" w:rsidR="00E41958" w:rsidRPr="00E41958" w:rsidRDefault="00E41958">
      <w:pPr>
        <w:spacing w:after="0"/>
        <w:divId w:val="1914702617"/>
        <w:rPr>
          <w:rFonts w:ascii="Arial" w:eastAsia="Times New Roman" w:hAnsi="Arial" w:cs="Arial"/>
          <w:sz w:val="20"/>
          <w:szCs w:val="20"/>
          <w:lang w:val="en"/>
        </w:rPr>
      </w:pPr>
    </w:p>
    <w:p w14:paraId="630AF086"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+Margin Comment: _________________ </w:t>
      </w:r>
    </w:p>
    <w:p w14:paraId="35BA3B84" w14:textId="77777777" w:rsidR="00E41958" w:rsidRPr="00E41958" w:rsidRDefault="00E41958">
      <w:pPr>
        <w:spacing w:after="0"/>
        <w:divId w:val="1914702617"/>
        <w:rPr>
          <w:rFonts w:ascii="Arial" w:eastAsia="Times New Roman" w:hAnsi="Arial" w:cs="Arial"/>
          <w:sz w:val="20"/>
          <w:szCs w:val="20"/>
          <w:lang w:val="en"/>
        </w:rPr>
      </w:pPr>
    </w:p>
    <w:p w14:paraId="448A13F0"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REGIONAL LYMPH NODES </w:t>
      </w:r>
    </w:p>
    <w:p w14:paraId="002BC7FE" w14:textId="77777777" w:rsidR="00E41958" w:rsidRPr="00E41958" w:rsidRDefault="00E41958">
      <w:pPr>
        <w:spacing w:after="0"/>
        <w:divId w:val="1914702617"/>
        <w:rPr>
          <w:rFonts w:ascii="Arial" w:eastAsia="Times New Roman" w:hAnsi="Arial" w:cs="Arial"/>
          <w:sz w:val="20"/>
          <w:szCs w:val="20"/>
          <w:lang w:val="en"/>
        </w:rPr>
      </w:pPr>
    </w:p>
    <w:p w14:paraId="2AA3FAAC"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Regional Lymph Node Status </w:t>
      </w:r>
    </w:p>
    <w:p w14:paraId="6FD45014"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Not applicable (no regional lymph nodes submitted or found) </w:t>
      </w:r>
    </w:p>
    <w:p w14:paraId="3F11155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Regional lymph nodes present </w:t>
      </w:r>
    </w:p>
    <w:p w14:paraId="195EA6D9" w14:textId="78A9F941" w:rsidR="00F86AF4" w:rsidRDefault="00E41958" w:rsidP="00365DA4">
      <w:pPr>
        <w:spacing w:after="0"/>
        <w:ind w:firstLine="240"/>
        <w:rPr>
          <w:rFonts w:ascii="Arial" w:eastAsia="Times New Roman" w:hAnsi="Arial" w:cs="Arial"/>
          <w:b/>
          <w:bCs/>
          <w:sz w:val="20"/>
          <w:szCs w:val="20"/>
          <w:lang w:val="en"/>
        </w:rPr>
      </w:pPr>
      <w:r w:rsidRPr="00E41958">
        <w:rPr>
          <w:rFonts w:ascii="Arial" w:eastAsia="Times New Roman" w:hAnsi="Arial" w:cs="Arial"/>
          <w:sz w:val="20"/>
          <w:szCs w:val="20"/>
          <w:lang w:val="en"/>
        </w:rPr>
        <w:t xml:space="preserve">___ All regional lymph nodes negative for tumor </w:t>
      </w:r>
      <w:r w:rsidR="00F86AF4">
        <w:rPr>
          <w:rFonts w:ascii="Arial" w:eastAsia="Times New Roman" w:hAnsi="Arial" w:cs="Arial"/>
          <w:b/>
          <w:bCs/>
          <w:sz w:val="20"/>
          <w:szCs w:val="20"/>
          <w:lang w:val="en"/>
        </w:rPr>
        <w:br w:type="page"/>
      </w:r>
    </w:p>
    <w:p w14:paraId="6EA46D6F" w14:textId="59EAA23B" w:rsidR="00E41958" w:rsidRPr="00E41958" w:rsidRDefault="00E41958">
      <w:pPr>
        <w:spacing w:after="0"/>
        <w:ind w:firstLine="480"/>
        <w:rPr>
          <w:rFonts w:ascii="Arial" w:eastAsia="Times New Roman" w:hAnsi="Arial" w:cs="Arial"/>
          <w:b/>
          <w:bCs/>
          <w:sz w:val="20"/>
          <w:szCs w:val="20"/>
          <w:lang w:val="en"/>
        </w:rPr>
      </w:pPr>
      <w:r w:rsidRPr="00E41958">
        <w:rPr>
          <w:rFonts w:ascii="Arial" w:eastAsia="Times New Roman" w:hAnsi="Arial" w:cs="Arial"/>
          <w:b/>
          <w:bCs/>
          <w:sz w:val="20"/>
          <w:szCs w:val="20"/>
          <w:lang w:val="en"/>
        </w:rPr>
        <w:lastRenderedPageBreak/>
        <w:t xml:space="preserve">Discrete Tumor Deposits in Orbit </w:t>
      </w:r>
    </w:p>
    <w:p w14:paraId="350722A7" w14:textId="77777777" w:rsidR="00E41958" w:rsidRPr="00E41958" w:rsidRDefault="00E41958">
      <w:pPr>
        <w:spacing w:after="0"/>
        <w:ind w:firstLine="480"/>
        <w:rPr>
          <w:rFonts w:ascii="Arial" w:eastAsia="Times New Roman" w:hAnsi="Arial" w:cs="Arial"/>
          <w:sz w:val="20"/>
          <w:szCs w:val="20"/>
          <w:lang w:val="en"/>
        </w:rPr>
      </w:pPr>
      <w:r w:rsidRPr="00E41958">
        <w:rPr>
          <w:rFonts w:ascii="Arial" w:eastAsia="Times New Roman" w:hAnsi="Arial" w:cs="Arial"/>
          <w:sz w:val="20"/>
          <w:szCs w:val="20"/>
          <w:lang w:val="en"/>
        </w:rPr>
        <w:t xml:space="preserve">___ Not identified </w:t>
      </w:r>
    </w:p>
    <w:p w14:paraId="6DC926B9" w14:textId="77777777" w:rsidR="00E41958" w:rsidRPr="00E41958" w:rsidRDefault="00E41958">
      <w:pPr>
        <w:spacing w:after="0"/>
        <w:ind w:firstLine="480"/>
        <w:rPr>
          <w:rFonts w:ascii="Arial" w:eastAsia="Times New Roman" w:hAnsi="Arial" w:cs="Arial"/>
          <w:sz w:val="20"/>
          <w:szCs w:val="20"/>
          <w:lang w:val="en"/>
        </w:rPr>
      </w:pPr>
      <w:r w:rsidRPr="00E41958">
        <w:rPr>
          <w:rFonts w:ascii="Arial" w:eastAsia="Times New Roman" w:hAnsi="Arial" w:cs="Arial"/>
          <w:sz w:val="20"/>
          <w:szCs w:val="20"/>
          <w:lang w:val="en"/>
        </w:rPr>
        <w:t xml:space="preserve">___ Present </w:t>
      </w:r>
    </w:p>
    <w:p w14:paraId="58DF810A" w14:textId="77777777" w:rsidR="00E41958" w:rsidRPr="00E41958" w:rsidRDefault="00E41958">
      <w:pPr>
        <w:spacing w:after="0"/>
        <w:ind w:firstLine="48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116643F6"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Tumor present in regional lymph node(s) </w:t>
      </w:r>
    </w:p>
    <w:p w14:paraId="1B49FA5A" w14:textId="77777777" w:rsidR="00E41958" w:rsidRPr="00E41958" w:rsidRDefault="00E41958">
      <w:pPr>
        <w:spacing w:after="0"/>
        <w:ind w:firstLine="48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Number of Lymph Nodes with Tumor </w:t>
      </w:r>
    </w:p>
    <w:p w14:paraId="00161B34" w14:textId="77777777" w:rsidR="00E41958" w:rsidRPr="00E41958" w:rsidRDefault="00E41958">
      <w:pPr>
        <w:spacing w:after="0"/>
        <w:ind w:firstLine="480"/>
        <w:rPr>
          <w:rFonts w:ascii="Arial" w:eastAsia="Times New Roman" w:hAnsi="Arial" w:cs="Arial"/>
          <w:sz w:val="20"/>
          <w:szCs w:val="20"/>
          <w:lang w:val="en"/>
        </w:rPr>
      </w:pPr>
      <w:r w:rsidRPr="00E41958">
        <w:rPr>
          <w:rFonts w:ascii="Arial" w:eastAsia="Times New Roman" w:hAnsi="Arial" w:cs="Arial"/>
          <w:sz w:val="20"/>
          <w:szCs w:val="20"/>
          <w:lang w:val="en"/>
        </w:rPr>
        <w:t xml:space="preserve">___ Exact number (specify): _________________ </w:t>
      </w:r>
    </w:p>
    <w:p w14:paraId="6B1E3876" w14:textId="77777777" w:rsidR="00E41958" w:rsidRPr="00E41958" w:rsidRDefault="00E41958">
      <w:pPr>
        <w:spacing w:after="0"/>
        <w:ind w:firstLine="480"/>
        <w:rPr>
          <w:rFonts w:ascii="Arial" w:eastAsia="Times New Roman" w:hAnsi="Arial" w:cs="Arial"/>
          <w:sz w:val="20"/>
          <w:szCs w:val="20"/>
          <w:lang w:val="en"/>
        </w:rPr>
      </w:pPr>
      <w:r w:rsidRPr="00E41958">
        <w:rPr>
          <w:rFonts w:ascii="Arial" w:eastAsia="Times New Roman" w:hAnsi="Arial" w:cs="Arial"/>
          <w:sz w:val="20"/>
          <w:szCs w:val="20"/>
          <w:lang w:val="en"/>
        </w:rPr>
        <w:t xml:space="preserve">___ At least (specify): _________________ </w:t>
      </w:r>
    </w:p>
    <w:p w14:paraId="0168E4E8" w14:textId="77777777" w:rsidR="00E41958" w:rsidRPr="00E41958" w:rsidRDefault="00E41958">
      <w:pPr>
        <w:spacing w:after="0"/>
        <w:ind w:firstLine="48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302257E6" w14:textId="77777777" w:rsidR="00E41958" w:rsidRPr="00E41958" w:rsidRDefault="00E41958">
      <w:pPr>
        <w:spacing w:after="0"/>
        <w:ind w:firstLine="48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(explain): _________________ </w:t>
      </w:r>
    </w:p>
    <w:p w14:paraId="3092CE33"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0AFD4FFD"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(explain): _________________ </w:t>
      </w:r>
    </w:p>
    <w:p w14:paraId="32F24363" w14:textId="77777777" w:rsidR="00E41958" w:rsidRPr="00E41958" w:rsidRDefault="00E41958">
      <w:pPr>
        <w:spacing w:after="0"/>
        <w:ind w:firstLine="24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Number of Lymph Nodes Examined </w:t>
      </w:r>
    </w:p>
    <w:p w14:paraId="130FFE14"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Exact number (specify): _________________ </w:t>
      </w:r>
    </w:p>
    <w:p w14:paraId="6792FD92"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At least (specify): _________________ </w:t>
      </w:r>
    </w:p>
    <w:p w14:paraId="0D16CA5B"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3E5DCE0A"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(explain): _________________ </w:t>
      </w:r>
    </w:p>
    <w:p w14:paraId="2FB62C53" w14:textId="77777777" w:rsidR="00E41958" w:rsidRPr="00E41958" w:rsidRDefault="00E41958">
      <w:pPr>
        <w:spacing w:after="0"/>
        <w:divId w:val="1914702617"/>
        <w:rPr>
          <w:rFonts w:ascii="Arial" w:eastAsia="Times New Roman" w:hAnsi="Arial" w:cs="Arial"/>
          <w:sz w:val="20"/>
          <w:szCs w:val="20"/>
          <w:lang w:val="en"/>
        </w:rPr>
      </w:pPr>
    </w:p>
    <w:p w14:paraId="7ACF4C0F"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+Regional Lymph Node Comment: _________________ </w:t>
      </w:r>
    </w:p>
    <w:p w14:paraId="7DA5C877" w14:textId="77777777" w:rsidR="00E41958" w:rsidRPr="00E41958" w:rsidRDefault="00E41958">
      <w:pPr>
        <w:spacing w:after="0"/>
        <w:divId w:val="1914702617"/>
        <w:rPr>
          <w:rFonts w:ascii="Arial" w:eastAsia="Times New Roman" w:hAnsi="Arial" w:cs="Arial"/>
          <w:sz w:val="20"/>
          <w:szCs w:val="20"/>
          <w:lang w:val="en"/>
        </w:rPr>
      </w:pPr>
    </w:p>
    <w:p w14:paraId="5C088885"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DISTANT METASTASIS </w:t>
      </w:r>
    </w:p>
    <w:p w14:paraId="4E6A49EE" w14:textId="77777777" w:rsidR="00E41958" w:rsidRPr="00E41958" w:rsidRDefault="00E41958">
      <w:pPr>
        <w:spacing w:after="0"/>
        <w:divId w:val="1914702617"/>
        <w:rPr>
          <w:rFonts w:ascii="Arial" w:eastAsia="Times New Roman" w:hAnsi="Arial" w:cs="Arial"/>
          <w:sz w:val="20"/>
          <w:szCs w:val="20"/>
          <w:lang w:val="en"/>
        </w:rPr>
      </w:pPr>
    </w:p>
    <w:p w14:paraId="5EA313B7"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Distant Site(s) Involved, if applicable </w:t>
      </w:r>
    </w:p>
    <w:p w14:paraId="31382EA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Not applicable </w:t>
      </w:r>
    </w:p>
    <w:p w14:paraId="5363322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Specify site(s): _________________ </w:t>
      </w:r>
    </w:p>
    <w:p w14:paraId="1F871E4A" w14:textId="77777777" w:rsidR="00E41958" w:rsidRPr="00E41958" w:rsidRDefault="00E41958">
      <w:pPr>
        <w:spacing w:after="0"/>
        <w:ind w:firstLine="24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Largest Diameter of Largest Distant Metastasis </w:t>
      </w:r>
    </w:p>
    <w:p w14:paraId="1DA1D1DB"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___ Specify in Centimeters (cm): _________________ cm</w:t>
      </w:r>
    </w:p>
    <w:p w14:paraId="63FC7148"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Less than or equal to 3 cm </w:t>
      </w:r>
    </w:p>
    <w:p w14:paraId="6692D63C"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3.1 to 8.0 cm </w:t>
      </w:r>
    </w:p>
    <w:p w14:paraId="2A319809"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Greater than or equal to 8.1 cm </w:t>
      </w:r>
    </w:p>
    <w:p w14:paraId="4BA25BBF" w14:textId="77777777" w:rsidR="00E41958" w:rsidRPr="00E41958" w:rsidRDefault="00E41958">
      <w:pPr>
        <w:spacing w:after="0"/>
        <w:ind w:firstLine="24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2EA69D5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_________________ </w:t>
      </w:r>
    </w:p>
    <w:p w14:paraId="48EF8646" w14:textId="77777777" w:rsidR="00E41958" w:rsidRPr="00E41958" w:rsidRDefault="00E41958">
      <w:pPr>
        <w:spacing w:after="0"/>
        <w:divId w:val="1914702617"/>
        <w:rPr>
          <w:rFonts w:ascii="Arial" w:eastAsia="Times New Roman" w:hAnsi="Arial" w:cs="Arial"/>
          <w:sz w:val="20"/>
          <w:szCs w:val="20"/>
          <w:lang w:val="en"/>
        </w:rPr>
      </w:pPr>
    </w:p>
    <w:p w14:paraId="27FEF995"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PATHOLOGIC STAGE CLASSIFICATION (</w:t>
      </w:r>
      <w:proofErr w:type="spellStart"/>
      <w:r w:rsidRPr="00E41958">
        <w:rPr>
          <w:rFonts w:ascii="Arial" w:eastAsia="Times New Roman" w:hAnsi="Arial" w:cs="Arial"/>
          <w:b/>
          <w:bCs/>
          <w:sz w:val="20"/>
          <w:szCs w:val="20"/>
          <w:lang w:val="en"/>
        </w:rPr>
        <w:t>pTNM</w:t>
      </w:r>
      <w:proofErr w:type="spellEnd"/>
      <w:r w:rsidRPr="00E41958">
        <w:rPr>
          <w:rFonts w:ascii="Arial" w:eastAsia="Times New Roman" w:hAnsi="Arial" w:cs="Arial"/>
          <w:b/>
          <w:bCs/>
          <w:sz w:val="20"/>
          <w:szCs w:val="20"/>
          <w:lang w:val="en"/>
        </w:rPr>
        <w:t xml:space="preserve">, AJCC 8th Edition) (Note </w:t>
      </w:r>
      <w:hyperlink w:anchor="1910" w:history="1">
        <w:r w:rsidRPr="00E41958">
          <w:rPr>
            <w:rStyle w:val="Hyperlink"/>
            <w:rFonts w:ascii="Arial" w:eastAsia="Times New Roman" w:hAnsi="Arial" w:cs="Arial"/>
            <w:b/>
            <w:bCs/>
            <w:sz w:val="20"/>
            <w:szCs w:val="20"/>
            <w:lang w:val="en"/>
          </w:rPr>
          <w:t>F</w:t>
        </w:r>
      </w:hyperlink>
      <w:r w:rsidRPr="00E41958">
        <w:rPr>
          <w:rFonts w:ascii="Arial" w:eastAsia="Times New Roman" w:hAnsi="Arial" w:cs="Arial"/>
          <w:b/>
          <w:bCs/>
          <w:sz w:val="20"/>
          <w:szCs w:val="20"/>
          <w:lang w:val="en"/>
        </w:rPr>
        <w:t xml:space="preserve">) </w:t>
      </w:r>
    </w:p>
    <w:p w14:paraId="7BB98DE9"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Reporting of </w:t>
      </w:r>
      <w:proofErr w:type="spellStart"/>
      <w:r w:rsidRPr="00F86AF4">
        <w:rPr>
          <w:rFonts w:ascii="Arial" w:eastAsia="Times New Roman" w:hAnsi="Arial" w:cs="Arial"/>
          <w:i/>
          <w:iCs/>
          <w:sz w:val="16"/>
          <w:szCs w:val="16"/>
          <w:lang w:val="en"/>
        </w:rPr>
        <w:t>pT</w:t>
      </w:r>
      <w:proofErr w:type="spellEnd"/>
      <w:r w:rsidRPr="00F86AF4">
        <w:rPr>
          <w:rFonts w:ascii="Arial" w:eastAsia="Times New Roman" w:hAnsi="Arial" w:cs="Arial"/>
          <w:i/>
          <w:iCs/>
          <w:sz w:val="16"/>
          <w:szCs w:val="16"/>
          <w:lang w:val="en"/>
        </w:rPr>
        <w:t xml:space="preserve">, </w:t>
      </w:r>
      <w:proofErr w:type="spellStart"/>
      <w:r w:rsidRPr="00F86AF4">
        <w:rPr>
          <w:rFonts w:ascii="Arial" w:eastAsia="Times New Roman" w:hAnsi="Arial" w:cs="Arial"/>
          <w:i/>
          <w:iCs/>
          <w:sz w:val="16"/>
          <w:szCs w:val="16"/>
          <w:lang w:val="en"/>
        </w:rPr>
        <w:t>pN</w:t>
      </w:r>
      <w:proofErr w:type="spellEnd"/>
      <w:r w:rsidRPr="00F86AF4">
        <w:rPr>
          <w:rFonts w:ascii="Arial" w:eastAsia="Times New Roman" w:hAnsi="Arial" w:cs="Arial"/>
          <w:i/>
          <w:iCs/>
          <w:sz w:val="16"/>
          <w:szCs w:val="16"/>
          <w:lang w:val="en"/>
        </w:rPr>
        <w:t xml:space="preserve">, and (when applicable) </w:t>
      </w:r>
      <w:proofErr w:type="spellStart"/>
      <w:r w:rsidRPr="00F86AF4">
        <w:rPr>
          <w:rFonts w:ascii="Arial" w:eastAsia="Times New Roman" w:hAnsi="Arial" w:cs="Arial"/>
          <w:i/>
          <w:iCs/>
          <w:sz w:val="16"/>
          <w:szCs w:val="16"/>
          <w:lang w:val="en"/>
        </w:rPr>
        <w:t>pM</w:t>
      </w:r>
      <w:proofErr w:type="spellEnd"/>
      <w:r w:rsidRPr="00F86AF4">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18861A1C" w14:textId="77777777" w:rsidR="00E41958" w:rsidRPr="00E41958" w:rsidRDefault="00E41958">
      <w:pPr>
        <w:spacing w:after="0"/>
        <w:divId w:val="1914702617"/>
        <w:rPr>
          <w:rFonts w:ascii="Arial" w:eastAsia="Times New Roman" w:hAnsi="Arial" w:cs="Arial"/>
          <w:sz w:val="20"/>
          <w:szCs w:val="20"/>
          <w:lang w:val="en"/>
        </w:rPr>
      </w:pPr>
    </w:p>
    <w:p w14:paraId="6BA45E64"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TNM Descriptions (select all that apply) </w:t>
      </w:r>
    </w:p>
    <w:p w14:paraId="1BC60157"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Not applicable </w:t>
      </w:r>
    </w:p>
    <w:p w14:paraId="162E265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m (multiple primary tumors) </w:t>
      </w:r>
    </w:p>
    <w:p w14:paraId="0382D41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r (recurrent) </w:t>
      </w:r>
    </w:p>
    <w:p w14:paraId="4D0F5E6E"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y (post-treatment) </w:t>
      </w:r>
    </w:p>
    <w:p w14:paraId="61A68743" w14:textId="77777777" w:rsidR="00E41958" w:rsidRPr="00E41958" w:rsidRDefault="00E41958">
      <w:pPr>
        <w:spacing w:after="0"/>
        <w:divId w:val="1914702617"/>
        <w:rPr>
          <w:rFonts w:ascii="Arial" w:eastAsia="Times New Roman" w:hAnsi="Arial" w:cs="Arial"/>
          <w:sz w:val="20"/>
          <w:szCs w:val="20"/>
          <w:lang w:val="en"/>
        </w:rPr>
      </w:pPr>
    </w:p>
    <w:p w14:paraId="4CA0055B" w14:textId="77777777" w:rsidR="00E41958" w:rsidRPr="00E41958" w:rsidRDefault="00E41958">
      <w:pPr>
        <w:spacing w:after="0"/>
        <w:rPr>
          <w:rFonts w:ascii="Arial" w:eastAsia="Times New Roman" w:hAnsi="Arial" w:cs="Arial"/>
          <w:b/>
          <w:bCs/>
          <w:sz w:val="20"/>
          <w:szCs w:val="20"/>
          <w:lang w:val="en"/>
        </w:rPr>
      </w:pPr>
      <w:proofErr w:type="spellStart"/>
      <w:r w:rsidRPr="00E41958">
        <w:rPr>
          <w:rFonts w:ascii="Arial" w:eastAsia="Times New Roman" w:hAnsi="Arial" w:cs="Arial"/>
          <w:b/>
          <w:bCs/>
          <w:sz w:val="20"/>
          <w:szCs w:val="20"/>
          <w:lang w:val="en"/>
        </w:rPr>
        <w:t>pT</w:t>
      </w:r>
      <w:proofErr w:type="spellEnd"/>
      <w:r w:rsidRPr="00E41958">
        <w:rPr>
          <w:rFonts w:ascii="Arial" w:eastAsia="Times New Roman" w:hAnsi="Arial" w:cs="Arial"/>
          <w:b/>
          <w:bCs/>
          <w:sz w:val="20"/>
          <w:szCs w:val="20"/>
          <w:lang w:val="en"/>
        </w:rPr>
        <w:t xml:space="preserve"> Category </w:t>
      </w:r>
    </w:p>
    <w:p w14:paraId="31FA631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pT</w:t>
      </w:r>
      <w:proofErr w:type="spellEnd"/>
      <w:r w:rsidRPr="00E41958">
        <w:rPr>
          <w:rFonts w:ascii="Arial" w:eastAsia="Times New Roman" w:hAnsi="Arial" w:cs="Arial"/>
          <w:sz w:val="20"/>
          <w:szCs w:val="20"/>
          <w:lang w:val="en"/>
        </w:rPr>
        <w:t xml:space="preserve"> not assigned (cannot be determined based on available pathological information) </w:t>
      </w:r>
    </w:p>
    <w:p w14:paraId="6DB8BDA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pT0: No evidence of primary tumor </w:t>
      </w:r>
    </w:p>
    <w:p w14:paraId="0131F59D" w14:textId="77777777" w:rsidR="006A7D0C" w:rsidRDefault="006A7D0C">
      <w:pPr>
        <w:spacing w:after="0"/>
        <w:rPr>
          <w:rFonts w:ascii="Arial" w:eastAsia="Times New Roman" w:hAnsi="Arial" w:cs="Arial"/>
          <w:b/>
          <w:bCs/>
          <w:i/>
          <w:iCs/>
          <w:sz w:val="16"/>
          <w:szCs w:val="16"/>
          <w:lang w:val="en"/>
        </w:rPr>
      </w:pPr>
    </w:p>
    <w:p w14:paraId="634F9384" w14:textId="20FF677D" w:rsidR="00E41958" w:rsidRPr="006A7D0C" w:rsidRDefault="00E41958">
      <w:pPr>
        <w:spacing w:after="0"/>
        <w:rPr>
          <w:rFonts w:ascii="Arial" w:eastAsia="Times New Roman" w:hAnsi="Arial" w:cs="Arial"/>
          <w:b/>
          <w:bCs/>
          <w:i/>
          <w:iCs/>
          <w:sz w:val="20"/>
          <w:szCs w:val="20"/>
          <w:lang w:val="en"/>
        </w:rPr>
      </w:pPr>
      <w:r w:rsidRPr="006A7D0C">
        <w:rPr>
          <w:rFonts w:ascii="Arial" w:eastAsia="Times New Roman" w:hAnsi="Arial" w:cs="Arial"/>
          <w:b/>
          <w:bCs/>
          <w:i/>
          <w:iCs/>
          <w:sz w:val="16"/>
          <w:szCs w:val="16"/>
          <w:lang w:val="en"/>
        </w:rPr>
        <w:t xml:space="preserve">Iris </w:t>
      </w:r>
    </w:p>
    <w:p w14:paraId="7EDB1A79"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pT1: Tumor limited to the iris </w:t>
      </w:r>
    </w:p>
    <w:p w14:paraId="369386E6"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pT1a: Tumor limited to the iris not more than 3 clock hours in size </w:t>
      </w:r>
    </w:p>
    <w:p w14:paraId="54AAF19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lastRenderedPageBreak/>
        <w:t xml:space="preserve">___ pT1b: Tumor limited to the iris more than 3 clock hours in size </w:t>
      </w:r>
    </w:p>
    <w:p w14:paraId="3D03AF29"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pT1c: Tumor limited to the iris with secondary glaucoma </w:t>
      </w:r>
    </w:p>
    <w:p w14:paraId="5163884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pT1 (subcategory cannot be determined) </w:t>
      </w:r>
    </w:p>
    <w:p w14:paraId="72707B43"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pT2: Tumor confluent with or extending into the ciliary body, choroid, or both </w:t>
      </w:r>
    </w:p>
    <w:p w14:paraId="6035A74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pT2a: Tumor confluent with or extending into the ciliary body, without secondary glaucoma </w:t>
      </w:r>
    </w:p>
    <w:p w14:paraId="055E7AC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pT2b: Tumor confluent with or extending into the ciliary body and choroid, without secondary glaucoma </w:t>
      </w:r>
    </w:p>
    <w:p w14:paraId="1499CC9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pT2c: Tumor confluent with or extending into the ciliary body, choroid, or both, with secondary glaucoma </w:t>
      </w:r>
    </w:p>
    <w:p w14:paraId="6B496BB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pT2 (subcategory cannot be determined) </w:t>
      </w:r>
    </w:p>
    <w:p w14:paraId="7AB6C05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pT3: Tumor confluent with or extending into the ciliary body, choroid, or both, with scleral extension </w:t>
      </w:r>
    </w:p>
    <w:p w14:paraId="4FFDE0E3"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pT4: Tumor with </w:t>
      </w:r>
      <w:proofErr w:type="spellStart"/>
      <w:r w:rsidRPr="00F86AF4">
        <w:rPr>
          <w:rFonts w:ascii="Arial" w:eastAsia="Times New Roman" w:hAnsi="Arial" w:cs="Arial"/>
          <w:i/>
          <w:iCs/>
          <w:sz w:val="16"/>
          <w:szCs w:val="16"/>
          <w:lang w:val="en"/>
        </w:rPr>
        <w:t>extrascleral</w:t>
      </w:r>
      <w:proofErr w:type="spellEnd"/>
      <w:r w:rsidRPr="00F86AF4">
        <w:rPr>
          <w:rFonts w:ascii="Arial" w:eastAsia="Times New Roman" w:hAnsi="Arial" w:cs="Arial"/>
          <w:i/>
          <w:iCs/>
          <w:sz w:val="16"/>
          <w:szCs w:val="16"/>
          <w:lang w:val="en"/>
        </w:rPr>
        <w:t xml:space="preserve"> extension </w:t>
      </w:r>
    </w:p>
    <w:p w14:paraId="59A9341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pT4a: Tumor with </w:t>
      </w:r>
      <w:proofErr w:type="spellStart"/>
      <w:r w:rsidRPr="00E41958">
        <w:rPr>
          <w:rFonts w:ascii="Arial" w:eastAsia="Times New Roman" w:hAnsi="Arial" w:cs="Arial"/>
          <w:sz w:val="20"/>
          <w:szCs w:val="20"/>
          <w:lang w:val="en"/>
        </w:rPr>
        <w:t>extrascleral</w:t>
      </w:r>
      <w:proofErr w:type="spellEnd"/>
      <w:r w:rsidRPr="00E41958">
        <w:rPr>
          <w:rFonts w:ascii="Arial" w:eastAsia="Times New Roman" w:hAnsi="Arial" w:cs="Arial"/>
          <w:sz w:val="20"/>
          <w:szCs w:val="20"/>
          <w:lang w:val="en"/>
        </w:rPr>
        <w:t xml:space="preserve"> extension less than or equal to 5 mm in largest diameter </w:t>
      </w:r>
    </w:p>
    <w:p w14:paraId="4B411999"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pT4b: Tumor with </w:t>
      </w:r>
      <w:proofErr w:type="spellStart"/>
      <w:r w:rsidRPr="00E41958">
        <w:rPr>
          <w:rFonts w:ascii="Arial" w:eastAsia="Times New Roman" w:hAnsi="Arial" w:cs="Arial"/>
          <w:sz w:val="20"/>
          <w:szCs w:val="20"/>
          <w:lang w:val="en"/>
        </w:rPr>
        <w:t>extrascleral</w:t>
      </w:r>
      <w:proofErr w:type="spellEnd"/>
      <w:r w:rsidRPr="00E41958">
        <w:rPr>
          <w:rFonts w:ascii="Arial" w:eastAsia="Times New Roman" w:hAnsi="Arial" w:cs="Arial"/>
          <w:sz w:val="20"/>
          <w:szCs w:val="20"/>
          <w:lang w:val="en"/>
        </w:rPr>
        <w:t xml:space="preserve"> extension greater than 5 mm in largest diameter </w:t>
      </w:r>
    </w:p>
    <w:p w14:paraId="1B7FCCF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pT4 (subcategory cannot be determined) </w:t>
      </w:r>
    </w:p>
    <w:p w14:paraId="10E7C78D"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Iris melanomas originate from, and are predominantly located in, this region of the uvea. If less than half the tumor volume is located within the iris, the tumor may have originated in the ciliary body, and consideration should be given to classifying it accordingly. </w:t>
      </w:r>
    </w:p>
    <w:p w14:paraId="5DE7CF0F" w14:textId="77777777" w:rsidR="006A7D0C" w:rsidRDefault="006A7D0C">
      <w:pPr>
        <w:spacing w:after="0"/>
        <w:rPr>
          <w:rFonts w:ascii="Arial" w:eastAsia="Times New Roman" w:hAnsi="Arial" w:cs="Arial"/>
          <w:i/>
          <w:iCs/>
          <w:sz w:val="16"/>
          <w:szCs w:val="16"/>
          <w:lang w:val="en"/>
        </w:rPr>
      </w:pPr>
    </w:p>
    <w:p w14:paraId="26DF2432" w14:textId="04CA3F37" w:rsidR="00E41958" w:rsidRPr="006A7D0C" w:rsidRDefault="00E41958">
      <w:pPr>
        <w:spacing w:after="0"/>
        <w:rPr>
          <w:rFonts w:ascii="Arial" w:eastAsia="Times New Roman" w:hAnsi="Arial" w:cs="Arial"/>
          <w:b/>
          <w:bCs/>
          <w:i/>
          <w:iCs/>
          <w:sz w:val="16"/>
          <w:szCs w:val="16"/>
          <w:lang w:val="en"/>
        </w:rPr>
      </w:pPr>
      <w:r w:rsidRPr="006A7D0C">
        <w:rPr>
          <w:rFonts w:ascii="Arial" w:eastAsia="Times New Roman" w:hAnsi="Arial" w:cs="Arial"/>
          <w:b/>
          <w:bCs/>
          <w:i/>
          <w:iCs/>
          <w:sz w:val="16"/>
          <w:szCs w:val="16"/>
          <w:lang w:val="en"/>
        </w:rPr>
        <w:t xml:space="preserve">Ciliary Body and Choroid </w:t>
      </w:r>
    </w:p>
    <w:p w14:paraId="597C5FF0"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pT1: Tumor size category 1 </w:t>
      </w:r>
    </w:p>
    <w:p w14:paraId="137968D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pT1a: Tumor size category 1 without ciliary body involvement and extraocular extension </w:t>
      </w:r>
    </w:p>
    <w:p w14:paraId="33B87E43"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pT1b: Tumor size category 1 with ciliary body involvement </w:t>
      </w:r>
    </w:p>
    <w:p w14:paraId="47D0AEF9"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pT1c: Tumor size category 1 without ciliary body involvement but with extraocular extension less than or equal to 5 mm in largest diameter </w:t>
      </w:r>
    </w:p>
    <w:p w14:paraId="2BD5701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pT1d: Tumor size category 1 with ciliary body involvement and extraocular extension less than or equal to 5 mm in largest diameter </w:t>
      </w:r>
    </w:p>
    <w:p w14:paraId="363A99F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pT1 (subcategory cannot be determined) </w:t>
      </w:r>
    </w:p>
    <w:p w14:paraId="01328B7B"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pT2: Tumor size category 2 </w:t>
      </w:r>
    </w:p>
    <w:p w14:paraId="0B1D97D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pT2a: Tumor size category 2 without ciliary body involvement and extraocular extension </w:t>
      </w:r>
    </w:p>
    <w:p w14:paraId="0958039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pT2b: Tumor size category 2 with ciliary body involvement </w:t>
      </w:r>
    </w:p>
    <w:p w14:paraId="108F1C2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pT2c: Tumor size category 2 without ciliary body involvement but with extraocular extension less than or equal to 5 mm in largest diameter </w:t>
      </w:r>
    </w:p>
    <w:p w14:paraId="5D36CC6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pT2d: Tumor size category 2 with ciliary body involvement and extraocular extension less than or equal to 5 mm in largest diameter </w:t>
      </w:r>
    </w:p>
    <w:p w14:paraId="1A4C8CA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pT2 (subcategory cannot be determined) </w:t>
      </w:r>
    </w:p>
    <w:p w14:paraId="05BBF2BB"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pT3: Tumor size category 3 </w:t>
      </w:r>
    </w:p>
    <w:p w14:paraId="165B952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pT3a: Tumor size category 3 without ciliary body involvement and extraocular extension </w:t>
      </w:r>
    </w:p>
    <w:p w14:paraId="52769D63"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pT3b: Tumor size category 3 with ciliary body involvement </w:t>
      </w:r>
    </w:p>
    <w:p w14:paraId="2B80C817"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pT3c: Tumor size category 3 without ciliary body involvement but with extraocular extension less than or equal to 5 mm in largest diameter </w:t>
      </w:r>
    </w:p>
    <w:p w14:paraId="0688EE2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pT3d: Tumor size category 3 with ciliary body involvement and extraocular extension less than or equal to 5 mm in largest diameter </w:t>
      </w:r>
    </w:p>
    <w:p w14:paraId="4E241E5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pT3 (subcategory cannot be determined) </w:t>
      </w:r>
    </w:p>
    <w:p w14:paraId="5AABB0FD"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pT4: Tumor size category 4 </w:t>
      </w:r>
    </w:p>
    <w:p w14:paraId="07B1B02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pT4a: Tumor size category 4 without ciliary body involvement and extraocular extension </w:t>
      </w:r>
    </w:p>
    <w:p w14:paraId="46BFA4A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pT4b: Tumor size category 4 with ciliary body involvement </w:t>
      </w:r>
    </w:p>
    <w:p w14:paraId="411B93D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pT4c: Tumor size category 4 without ciliary body involvement but with extraocular extension less than or equal to 5 mm in largest diameter </w:t>
      </w:r>
    </w:p>
    <w:p w14:paraId="5A04B49E"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pT4d: Tumor size category 4 with ciliary body involvement and extraocular extension less than or equal to 5 mm in largest diameter </w:t>
      </w:r>
    </w:p>
    <w:p w14:paraId="0191ECB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pT4e: Any tumor size category with extraocular extension greater than 5 mm in largest diameter </w:t>
      </w:r>
    </w:p>
    <w:p w14:paraId="5633D23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pT4 (subcategory cannot be determined) </w:t>
      </w:r>
    </w:p>
    <w:p w14:paraId="1D158E96"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lastRenderedPageBreak/>
        <w:t xml:space="preserve">Primary ciliary body and choroidal melanomas are classified according to the four tumor size categories defined in Figure 3 (CAP Cancer Protocol Explanatory Notes). </w:t>
      </w:r>
    </w:p>
    <w:p w14:paraId="5F0BCB4F"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In clinical practice, the largest tumor basal diameter may be estimated in optic disc diameters (DD; average: 1 DD = 1.5 mm), and tumor thickness may be estimated in diopters (average: 2.5 diopters = 1 mm). Ultrasonography and fundus photography are used to provide more accurate measurements. </w:t>
      </w:r>
    </w:p>
    <w:p w14:paraId="62838617"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When histopathologic measurements are recorded after fixation, tumor diameter and thickness may be underestimated because of tissue shrinkage. </w:t>
      </w:r>
    </w:p>
    <w:p w14:paraId="6ABC0BE0" w14:textId="77777777" w:rsidR="00E41958" w:rsidRPr="00E41958" w:rsidRDefault="00E41958">
      <w:pPr>
        <w:spacing w:after="0"/>
        <w:divId w:val="1914702617"/>
        <w:rPr>
          <w:rFonts w:ascii="Arial" w:eastAsia="Times New Roman" w:hAnsi="Arial" w:cs="Arial"/>
          <w:sz w:val="20"/>
          <w:szCs w:val="20"/>
          <w:lang w:val="en"/>
        </w:rPr>
      </w:pPr>
    </w:p>
    <w:p w14:paraId="4B208351" w14:textId="77777777" w:rsidR="00E41958" w:rsidRPr="00E41958" w:rsidRDefault="00E41958">
      <w:pPr>
        <w:spacing w:after="0"/>
        <w:rPr>
          <w:rFonts w:ascii="Arial" w:eastAsia="Times New Roman" w:hAnsi="Arial" w:cs="Arial"/>
          <w:b/>
          <w:bCs/>
          <w:sz w:val="20"/>
          <w:szCs w:val="20"/>
          <w:lang w:val="en"/>
        </w:rPr>
      </w:pPr>
      <w:proofErr w:type="spellStart"/>
      <w:r w:rsidRPr="00E41958">
        <w:rPr>
          <w:rFonts w:ascii="Arial" w:eastAsia="Times New Roman" w:hAnsi="Arial" w:cs="Arial"/>
          <w:b/>
          <w:bCs/>
          <w:sz w:val="20"/>
          <w:szCs w:val="20"/>
          <w:lang w:val="en"/>
        </w:rPr>
        <w:t>pN</w:t>
      </w:r>
      <w:proofErr w:type="spellEnd"/>
      <w:r w:rsidRPr="00E41958">
        <w:rPr>
          <w:rFonts w:ascii="Arial" w:eastAsia="Times New Roman" w:hAnsi="Arial" w:cs="Arial"/>
          <w:b/>
          <w:bCs/>
          <w:sz w:val="20"/>
          <w:szCs w:val="20"/>
          <w:lang w:val="en"/>
        </w:rPr>
        <w:t xml:space="preserve"> Category </w:t>
      </w:r>
    </w:p>
    <w:p w14:paraId="395A8654"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pN</w:t>
      </w:r>
      <w:proofErr w:type="spellEnd"/>
      <w:r w:rsidRPr="00E41958">
        <w:rPr>
          <w:rFonts w:ascii="Arial" w:eastAsia="Times New Roman" w:hAnsi="Arial" w:cs="Arial"/>
          <w:sz w:val="20"/>
          <w:szCs w:val="20"/>
          <w:lang w:val="en"/>
        </w:rPr>
        <w:t xml:space="preserve"> not assigned (no nodes submitted or found) </w:t>
      </w:r>
    </w:p>
    <w:p w14:paraId="60E01E6E"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w:t>
      </w:r>
      <w:proofErr w:type="spellStart"/>
      <w:r w:rsidRPr="00E41958">
        <w:rPr>
          <w:rFonts w:ascii="Arial" w:eastAsia="Times New Roman" w:hAnsi="Arial" w:cs="Arial"/>
          <w:sz w:val="20"/>
          <w:szCs w:val="20"/>
          <w:lang w:val="en"/>
        </w:rPr>
        <w:t>pN</w:t>
      </w:r>
      <w:proofErr w:type="spellEnd"/>
      <w:r w:rsidRPr="00E41958">
        <w:rPr>
          <w:rFonts w:ascii="Arial" w:eastAsia="Times New Roman" w:hAnsi="Arial" w:cs="Arial"/>
          <w:sz w:val="20"/>
          <w:szCs w:val="20"/>
          <w:lang w:val="en"/>
        </w:rPr>
        <w:t xml:space="preserve"> not assigned (cannot be determined based on available pathological information) </w:t>
      </w:r>
    </w:p>
    <w:p w14:paraId="10FC3A9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pN0: No regional lymph node metastasis </w:t>
      </w:r>
    </w:p>
    <w:p w14:paraId="3760FB37"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pN1: Regional lymph node metastasis or discrete tumor deposits in the orbit </w:t>
      </w:r>
    </w:p>
    <w:p w14:paraId="1E923B9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pN1a: Metastasis in one or more regional lymph node(s) </w:t>
      </w:r>
    </w:p>
    <w:p w14:paraId="6B048B5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pN1b: No regional lymph nodes are positive, but there are discrete tumor deposits in the orbit that are not contiguous to the eye (choroidal and ciliary body) </w:t>
      </w:r>
    </w:p>
    <w:p w14:paraId="28632629"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pN1 (subcategory cannot be determined) </w:t>
      </w:r>
    </w:p>
    <w:p w14:paraId="7EBBAF5C" w14:textId="77777777" w:rsidR="00E41958" w:rsidRPr="00E41958" w:rsidRDefault="00E41958">
      <w:pPr>
        <w:spacing w:after="0"/>
        <w:divId w:val="1914702617"/>
        <w:rPr>
          <w:rFonts w:ascii="Arial" w:eastAsia="Times New Roman" w:hAnsi="Arial" w:cs="Arial"/>
          <w:sz w:val="20"/>
          <w:szCs w:val="20"/>
          <w:lang w:val="en"/>
        </w:rPr>
      </w:pPr>
    </w:p>
    <w:p w14:paraId="01434CAB" w14:textId="77777777" w:rsidR="00E41958" w:rsidRPr="00E41958" w:rsidRDefault="00E41958">
      <w:pPr>
        <w:spacing w:after="0"/>
        <w:rPr>
          <w:rFonts w:ascii="Arial" w:eastAsia="Times New Roman" w:hAnsi="Arial" w:cs="Arial"/>
          <w:b/>
          <w:bCs/>
          <w:sz w:val="20"/>
          <w:szCs w:val="20"/>
          <w:lang w:val="en"/>
        </w:rPr>
      </w:pPr>
      <w:proofErr w:type="spellStart"/>
      <w:r w:rsidRPr="00E41958">
        <w:rPr>
          <w:rFonts w:ascii="Arial" w:eastAsia="Times New Roman" w:hAnsi="Arial" w:cs="Arial"/>
          <w:b/>
          <w:bCs/>
          <w:sz w:val="20"/>
          <w:szCs w:val="20"/>
          <w:lang w:val="en"/>
        </w:rPr>
        <w:t>pM</w:t>
      </w:r>
      <w:proofErr w:type="spellEnd"/>
      <w:r w:rsidRPr="00E41958">
        <w:rPr>
          <w:rFonts w:ascii="Arial" w:eastAsia="Times New Roman" w:hAnsi="Arial" w:cs="Arial"/>
          <w:b/>
          <w:bCs/>
          <w:sz w:val="20"/>
          <w:szCs w:val="20"/>
          <w:lang w:val="en"/>
        </w:rPr>
        <w:t xml:space="preserve"> Category (required only if confirmed pathologically) </w:t>
      </w:r>
    </w:p>
    <w:p w14:paraId="0DE0F37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Not applicable - </w:t>
      </w:r>
      <w:proofErr w:type="spellStart"/>
      <w:r w:rsidRPr="00E41958">
        <w:rPr>
          <w:rFonts w:ascii="Arial" w:eastAsia="Times New Roman" w:hAnsi="Arial" w:cs="Arial"/>
          <w:sz w:val="20"/>
          <w:szCs w:val="20"/>
          <w:lang w:val="en"/>
        </w:rPr>
        <w:t>pM</w:t>
      </w:r>
      <w:proofErr w:type="spellEnd"/>
      <w:r w:rsidRPr="00E41958">
        <w:rPr>
          <w:rFonts w:ascii="Arial" w:eastAsia="Times New Roman" w:hAnsi="Arial" w:cs="Arial"/>
          <w:sz w:val="20"/>
          <w:szCs w:val="20"/>
          <w:lang w:val="en"/>
        </w:rPr>
        <w:t xml:space="preserve"> cannot be determined from the submitted specimen(s) </w:t>
      </w:r>
    </w:p>
    <w:p w14:paraId="09EA0B89" w14:textId="77777777" w:rsidR="00E41958" w:rsidRPr="00F86AF4" w:rsidRDefault="00E41958">
      <w:pPr>
        <w:spacing w:after="0"/>
        <w:rPr>
          <w:rFonts w:ascii="Arial" w:eastAsia="Times New Roman" w:hAnsi="Arial" w:cs="Arial"/>
          <w:i/>
          <w:iCs/>
          <w:sz w:val="16"/>
          <w:szCs w:val="16"/>
          <w:lang w:val="en"/>
        </w:rPr>
      </w:pPr>
      <w:r w:rsidRPr="00F86AF4">
        <w:rPr>
          <w:rFonts w:ascii="Arial" w:eastAsia="Times New Roman" w:hAnsi="Arial" w:cs="Arial"/>
          <w:i/>
          <w:iCs/>
          <w:sz w:val="16"/>
          <w:szCs w:val="16"/>
          <w:lang w:val="en"/>
        </w:rPr>
        <w:t xml:space="preserve">pM1: Distant metastasis </w:t>
      </w:r>
    </w:p>
    <w:p w14:paraId="72C92ED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pM1a: Largest diameter of the largest metastasis less than or equal to 3 cm </w:t>
      </w:r>
    </w:p>
    <w:p w14:paraId="2B15F84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pM1b: Largest diameter of the largest metastasis 3.1-8.0 cm </w:t>
      </w:r>
    </w:p>
    <w:p w14:paraId="04E2B70E"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pM1c: Largest diameter of the largest metastasis greater than or equal to 8.1 cm </w:t>
      </w:r>
    </w:p>
    <w:p w14:paraId="08953FD9"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pM1 (subcategory cannot be determined) </w:t>
      </w:r>
    </w:p>
    <w:p w14:paraId="60BF1E4E" w14:textId="77777777" w:rsidR="00E41958" w:rsidRPr="00E41958" w:rsidRDefault="00E41958">
      <w:pPr>
        <w:spacing w:after="0"/>
        <w:divId w:val="1914702617"/>
        <w:rPr>
          <w:rFonts w:ascii="Arial" w:eastAsia="Times New Roman" w:hAnsi="Arial" w:cs="Arial"/>
          <w:sz w:val="20"/>
          <w:szCs w:val="20"/>
          <w:lang w:val="en"/>
        </w:rPr>
      </w:pPr>
    </w:p>
    <w:p w14:paraId="1EFA7233"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ADDITIONAL FINDINGS (Note </w:t>
      </w:r>
      <w:hyperlink w:anchor="1911" w:history="1">
        <w:r w:rsidRPr="00E41958">
          <w:rPr>
            <w:rStyle w:val="Hyperlink"/>
            <w:rFonts w:ascii="Arial" w:eastAsia="Times New Roman" w:hAnsi="Arial" w:cs="Arial"/>
            <w:b/>
            <w:bCs/>
            <w:sz w:val="20"/>
            <w:szCs w:val="20"/>
            <w:lang w:val="en"/>
          </w:rPr>
          <w:t>G</w:t>
        </w:r>
      </w:hyperlink>
      <w:r w:rsidRPr="00E41958">
        <w:rPr>
          <w:rFonts w:ascii="Arial" w:eastAsia="Times New Roman" w:hAnsi="Arial" w:cs="Arial"/>
          <w:b/>
          <w:bCs/>
          <w:sz w:val="20"/>
          <w:szCs w:val="20"/>
          <w:lang w:val="en"/>
        </w:rPr>
        <w:t xml:space="preserve">) </w:t>
      </w:r>
    </w:p>
    <w:p w14:paraId="08FBDC88" w14:textId="77777777" w:rsidR="00E41958" w:rsidRPr="00E41958" w:rsidRDefault="00E41958">
      <w:pPr>
        <w:spacing w:after="0"/>
        <w:divId w:val="1914702617"/>
        <w:rPr>
          <w:rFonts w:ascii="Arial" w:eastAsia="Times New Roman" w:hAnsi="Arial" w:cs="Arial"/>
          <w:sz w:val="20"/>
          <w:szCs w:val="20"/>
          <w:lang w:val="en"/>
        </w:rPr>
      </w:pPr>
    </w:p>
    <w:p w14:paraId="41480441"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+Additional Findings (select all that apply) </w:t>
      </w:r>
    </w:p>
    <w:p w14:paraId="02D809F5"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None identified </w:t>
      </w:r>
    </w:p>
    <w:p w14:paraId="3502B566"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___ Mitotic rate (number of mitoses per 40 fields determined by using a 40X objective with a field area of 0.152 mm2) (specify): _________________ mitoses per 40 high-power fields (HPF)</w:t>
      </w:r>
    </w:p>
    <w:p w14:paraId="43F5E924"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Vasculogenic mimicry patterns (extracellular closed loops and networks, the latter defined as at least 3 back-to-back closed loops, is associated with death from metastatic disease) </w:t>
      </w:r>
    </w:p>
    <w:p w14:paraId="4BFDE7D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Vascular invasion (tumor vessels or other vessels) </w:t>
      </w:r>
    </w:p>
    <w:p w14:paraId="66B2F95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Degree of pigmentation (specify): _________________ </w:t>
      </w:r>
    </w:p>
    <w:p w14:paraId="7B1381B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Tumor infiltrating lymphocytes </w:t>
      </w:r>
    </w:p>
    <w:p w14:paraId="366391B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Tumor infiltrating macrophages </w:t>
      </w:r>
    </w:p>
    <w:p w14:paraId="24DAADBE"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Drusen </w:t>
      </w:r>
    </w:p>
    <w:p w14:paraId="744820B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Retinal detachment </w:t>
      </w:r>
    </w:p>
    <w:p w14:paraId="0E1B423B"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Rupture of Bruch's membrane </w:t>
      </w:r>
    </w:p>
    <w:p w14:paraId="46C884C2"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Nevus </w:t>
      </w:r>
    </w:p>
    <w:p w14:paraId="1599F094"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Hemorrhage (specify site): _________________ </w:t>
      </w:r>
    </w:p>
    <w:p w14:paraId="4DAF1909"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Neovascularization </w:t>
      </w:r>
    </w:p>
    <w:p w14:paraId="51603BB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Other (specify): _________________ </w:t>
      </w:r>
    </w:p>
    <w:p w14:paraId="73E0E12E" w14:textId="77777777" w:rsidR="00E41958" w:rsidRPr="00E41958" w:rsidRDefault="00E41958">
      <w:pPr>
        <w:spacing w:after="0"/>
        <w:divId w:val="1914702617"/>
        <w:rPr>
          <w:rFonts w:ascii="Arial" w:eastAsia="Times New Roman" w:hAnsi="Arial" w:cs="Arial"/>
          <w:sz w:val="20"/>
          <w:szCs w:val="20"/>
          <w:lang w:val="en"/>
        </w:rPr>
      </w:pPr>
    </w:p>
    <w:p w14:paraId="152B96E7"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SPECIAL STUDIES </w:t>
      </w:r>
    </w:p>
    <w:p w14:paraId="4448D2B1" w14:textId="77777777" w:rsidR="00E41958" w:rsidRPr="00E41958" w:rsidRDefault="00E41958">
      <w:pPr>
        <w:spacing w:after="0"/>
        <w:divId w:val="1914702617"/>
        <w:rPr>
          <w:rFonts w:ascii="Arial" w:eastAsia="Times New Roman" w:hAnsi="Arial" w:cs="Arial"/>
          <w:sz w:val="20"/>
          <w:szCs w:val="20"/>
          <w:lang w:val="en"/>
        </w:rPr>
      </w:pPr>
    </w:p>
    <w:p w14:paraId="38C7A1AC"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+Gene Expression Profile (GEP) </w:t>
      </w:r>
    </w:p>
    <w:p w14:paraId="5D92275D"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Class 1A </w:t>
      </w:r>
    </w:p>
    <w:p w14:paraId="4AFCF97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Class 1B </w:t>
      </w:r>
    </w:p>
    <w:p w14:paraId="65FC4763"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Class 2 </w:t>
      </w:r>
    </w:p>
    <w:p w14:paraId="1A4BA165" w14:textId="77777777" w:rsidR="00E41958" w:rsidRPr="00E41958" w:rsidRDefault="00E41958">
      <w:pPr>
        <w:spacing w:after="0"/>
        <w:divId w:val="1914702617"/>
        <w:rPr>
          <w:rFonts w:ascii="Arial" w:eastAsia="Times New Roman" w:hAnsi="Arial" w:cs="Arial"/>
          <w:sz w:val="20"/>
          <w:szCs w:val="20"/>
          <w:lang w:val="en"/>
        </w:rPr>
      </w:pPr>
    </w:p>
    <w:p w14:paraId="627B5FE7"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+TCGA Classification </w:t>
      </w:r>
    </w:p>
    <w:p w14:paraId="321B144F"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Group A </w:t>
      </w:r>
    </w:p>
    <w:p w14:paraId="53E6EA0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Group B </w:t>
      </w:r>
    </w:p>
    <w:p w14:paraId="5CADB5E9"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Group C </w:t>
      </w:r>
    </w:p>
    <w:p w14:paraId="0F288689"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Group D </w:t>
      </w:r>
    </w:p>
    <w:p w14:paraId="20BDF5E9" w14:textId="77777777" w:rsidR="00E41958" w:rsidRPr="00E41958" w:rsidRDefault="00E41958">
      <w:pPr>
        <w:spacing w:after="0"/>
        <w:divId w:val="1914702617"/>
        <w:rPr>
          <w:rFonts w:ascii="Arial" w:eastAsia="Times New Roman" w:hAnsi="Arial" w:cs="Arial"/>
          <w:sz w:val="20"/>
          <w:szCs w:val="20"/>
          <w:lang w:val="en"/>
        </w:rPr>
      </w:pPr>
    </w:p>
    <w:p w14:paraId="328FB1B4"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+BAP1 Result by Immunohistochemistry </w:t>
      </w:r>
    </w:p>
    <w:p w14:paraId="4DA119DC"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Intact nuclear expression </w:t>
      </w:r>
    </w:p>
    <w:p w14:paraId="3869F419"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Loss of nuclear expression </w:t>
      </w:r>
    </w:p>
    <w:p w14:paraId="53C6417E"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Cannot be determined (explain): _________________ </w:t>
      </w:r>
    </w:p>
    <w:p w14:paraId="77CB5384" w14:textId="77777777" w:rsidR="00E41958" w:rsidRPr="00E41958" w:rsidRDefault="00E41958">
      <w:pPr>
        <w:spacing w:after="0"/>
        <w:divId w:val="1914702617"/>
        <w:rPr>
          <w:rFonts w:ascii="Arial" w:eastAsia="Times New Roman" w:hAnsi="Arial" w:cs="Arial"/>
          <w:sz w:val="20"/>
          <w:szCs w:val="20"/>
          <w:lang w:val="en"/>
        </w:rPr>
      </w:pPr>
    </w:p>
    <w:p w14:paraId="4E4FD980"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+BAP1 Mutational Analysis </w:t>
      </w:r>
    </w:p>
    <w:p w14:paraId="6857E8BA"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No mutation detected </w:t>
      </w:r>
    </w:p>
    <w:p w14:paraId="0F8810A0"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Mutation(s) identified: _________________ </w:t>
      </w:r>
    </w:p>
    <w:p w14:paraId="71F2708F" w14:textId="77777777" w:rsidR="00E41958" w:rsidRPr="00E41958" w:rsidRDefault="00E41958">
      <w:pPr>
        <w:spacing w:after="0"/>
        <w:divId w:val="1914702617"/>
        <w:rPr>
          <w:rFonts w:ascii="Arial" w:eastAsia="Times New Roman" w:hAnsi="Arial" w:cs="Arial"/>
          <w:sz w:val="20"/>
          <w:szCs w:val="20"/>
          <w:lang w:val="en"/>
        </w:rPr>
      </w:pPr>
    </w:p>
    <w:p w14:paraId="7CD5251E"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+PRAME Expression Status </w:t>
      </w:r>
    </w:p>
    <w:p w14:paraId="17FDE3D1"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Positive </w:t>
      </w:r>
    </w:p>
    <w:p w14:paraId="02197C68" w14:textId="77777777" w:rsidR="00E41958" w:rsidRPr="00E41958" w:rsidRDefault="00E41958">
      <w:pPr>
        <w:spacing w:after="0"/>
        <w:rPr>
          <w:rFonts w:ascii="Arial" w:eastAsia="Times New Roman" w:hAnsi="Arial" w:cs="Arial"/>
          <w:sz w:val="20"/>
          <w:szCs w:val="20"/>
          <w:lang w:val="en"/>
        </w:rPr>
      </w:pPr>
      <w:r w:rsidRPr="00E41958">
        <w:rPr>
          <w:rFonts w:ascii="Arial" w:eastAsia="Times New Roman" w:hAnsi="Arial" w:cs="Arial"/>
          <w:sz w:val="20"/>
          <w:szCs w:val="20"/>
          <w:lang w:val="en"/>
        </w:rPr>
        <w:t xml:space="preserve">___ Negative </w:t>
      </w:r>
    </w:p>
    <w:p w14:paraId="26C64D17" w14:textId="77777777" w:rsidR="00E41958" w:rsidRPr="00E41958" w:rsidRDefault="00E41958">
      <w:pPr>
        <w:spacing w:after="0"/>
        <w:divId w:val="1914702617"/>
        <w:rPr>
          <w:rFonts w:ascii="Arial" w:eastAsia="Times New Roman" w:hAnsi="Arial" w:cs="Arial"/>
          <w:sz w:val="20"/>
          <w:szCs w:val="20"/>
          <w:lang w:val="en"/>
        </w:rPr>
      </w:pPr>
    </w:p>
    <w:p w14:paraId="208844C0"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COMMENTS </w:t>
      </w:r>
    </w:p>
    <w:p w14:paraId="26C2389E" w14:textId="77777777" w:rsidR="00E41958" w:rsidRPr="00E41958" w:rsidRDefault="00E41958">
      <w:pPr>
        <w:spacing w:after="0"/>
        <w:divId w:val="1914702617"/>
        <w:rPr>
          <w:rFonts w:ascii="Arial" w:eastAsia="Times New Roman" w:hAnsi="Arial" w:cs="Arial"/>
          <w:sz w:val="20"/>
          <w:szCs w:val="20"/>
          <w:lang w:val="en"/>
        </w:rPr>
      </w:pPr>
    </w:p>
    <w:p w14:paraId="0402C817" w14:textId="77777777" w:rsidR="00E41958" w:rsidRPr="00E41958" w:rsidRDefault="00E41958">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 xml:space="preserve">Comment(s): _________________ </w:t>
      </w:r>
    </w:p>
    <w:p w14:paraId="79C2C0CA" w14:textId="77777777" w:rsidR="00E41958" w:rsidRPr="00E41958" w:rsidRDefault="00E41958">
      <w:pPr>
        <w:spacing w:after="0"/>
        <w:divId w:val="1914702617"/>
        <w:rPr>
          <w:rFonts w:ascii="Arial" w:eastAsia="Times New Roman" w:hAnsi="Arial" w:cs="Arial"/>
          <w:sz w:val="20"/>
          <w:szCs w:val="20"/>
          <w:lang w:val="en"/>
        </w:rPr>
      </w:pPr>
    </w:p>
    <w:p w14:paraId="5A54CC99" w14:textId="77777777" w:rsidR="00F86AF4" w:rsidRDefault="00F86AF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F6B0C8E" w14:textId="5F339E82" w:rsidR="00E41958" w:rsidRPr="00A273F6" w:rsidRDefault="00E41958" w:rsidP="00A273F6">
      <w:pPr>
        <w:pBdr>
          <w:bottom w:val="single" w:sz="4" w:space="1" w:color="auto"/>
        </w:pBdr>
        <w:spacing w:after="0"/>
        <w:rPr>
          <w:rFonts w:ascii="Arial" w:eastAsia="Times New Roman" w:hAnsi="Arial" w:cs="Arial"/>
          <w:b/>
          <w:bCs/>
          <w:sz w:val="24"/>
          <w:szCs w:val="24"/>
          <w:lang w:val="en"/>
        </w:rPr>
      </w:pPr>
      <w:r w:rsidRPr="00A273F6">
        <w:rPr>
          <w:rFonts w:ascii="Arial" w:eastAsia="Times New Roman" w:hAnsi="Arial" w:cs="Arial"/>
          <w:b/>
          <w:bCs/>
          <w:sz w:val="24"/>
          <w:szCs w:val="24"/>
          <w:lang w:val="en"/>
        </w:rPr>
        <w:lastRenderedPageBreak/>
        <w:t>Explanatory Notes</w:t>
      </w:r>
    </w:p>
    <w:p w14:paraId="438ADC4B" w14:textId="77777777" w:rsidR="00F86AF4" w:rsidRDefault="00F86AF4" w:rsidP="00F86AF4">
      <w:pPr>
        <w:spacing w:after="0"/>
        <w:jc w:val="both"/>
        <w:rPr>
          <w:rFonts w:ascii="Arial" w:eastAsia="Times New Roman" w:hAnsi="Arial" w:cs="Arial"/>
          <w:b/>
          <w:bCs/>
          <w:sz w:val="20"/>
          <w:szCs w:val="20"/>
          <w:lang w:val="en"/>
        </w:rPr>
      </w:pPr>
    </w:p>
    <w:p w14:paraId="060CCE61" w14:textId="77777777" w:rsidR="00F86AF4" w:rsidRDefault="00E41958" w:rsidP="00F86AF4">
      <w:pPr>
        <w:spacing w:after="0"/>
        <w:jc w:val="both"/>
        <w:rPr>
          <w:rFonts w:ascii="Arial" w:eastAsia="Times New Roman" w:hAnsi="Arial" w:cs="Arial"/>
          <w:b/>
          <w:bCs/>
          <w:sz w:val="20"/>
          <w:szCs w:val="20"/>
          <w:lang w:val="en"/>
        </w:rPr>
      </w:pPr>
      <w:r w:rsidRPr="00E41958">
        <w:rPr>
          <w:rFonts w:ascii="Arial" w:eastAsia="Times New Roman" w:hAnsi="Arial" w:cs="Arial"/>
          <w:b/>
          <w:bCs/>
          <w:sz w:val="20"/>
          <w:szCs w:val="20"/>
          <w:lang w:val="en"/>
        </w:rPr>
        <w:t>A. Fixative</w:t>
      </w:r>
    </w:p>
    <w:p w14:paraId="5089091D" w14:textId="77777777" w:rsidR="00F86AF4" w:rsidRDefault="00E41958" w:rsidP="00F86AF4">
      <w:pPr>
        <w:spacing w:after="0"/>
        <w:jc w:val="both"/>
        <w:rPr>
          <w:rFonts w:ascii="Arial" w:hAnsi="Arial" w:cs="Arial"/>
          <w:sz w:val="20"/>
          <w:szCs w:val="20"/>
          <w:lang w:val="en"/>
        </w:rPr>
      </w:pPr>
      <w:r w:rsidRPr="00E41958">
        <w:rPr>
          <w:rFonts w:ascii="Arial" w:hAnsi="Arial" w:cs="Arial"/>
          <w:sz w:val="20"/>
          <w:szCs w:val="20"/>
          <w:lang w:val="en"/>
        </w:rPr>
        <w:t>The minimum recommended fixation time for whole globes with intraocular tumors is 24 to 48 hours. The globe should be fixed in an adequate volume of fixative, with a 10:1 ratio of fixative volume to specimen volume recommended. Incisions or windows in the globe are not necessary for adequate penetration of fixative and are not recommended. Injection of fixative into the globe is also not recommended.</w:t>
      </w:r>
    </w:p>
    <w:p w14:paraId="1CE96534" w14:textId="77777777" w:rsidR="00F86AF4" w:rsidRDefault="00F86AF4" w:rsidP="00F86AF4">
      <w:pPr>
        <w:spacing w:after="0"/>
        <w:jc w:val="both"/>
        <w:rPr>
          <w:rFonts w:ascii="Arial" w:hAnsi="Arial" w:cs="Arial"/>
          <w:sz w:val="20"/>
          <w:szCs w:val="20"/>
          <w:lang w:val="en"/>
        </w:rPr>
      </w:pPr>
    </w:p>
    <w:p w14:paraId="50CFBCFB" w14:textId="77777777" w:rsidR="00F86AF4" w:rsidRDefault="00E41958" w:rsidP="00F86AF4">
      <w:pPr>
        <w:spacing w:after="0"/>
        <w:jc w:val="both"/>
        <w:rPr>
          <w:rFonts w:ascii="Arial" w:eastAsia="Times New Roman" w:hAnsi="Arial" w:cs="Arial"/>
          <w:b/>
          <w:bCs/>
          <w:sz w:val="20"/>
          <w:szCs w:val="20"/>
          <w:lang w:val="en"/>
        </w:rPr>
      </w:pPr>
      <w:r w:rsidRPr="00E41958">
        <w:rPr>
          <w:rFonts w:ascii="Arial" w:eastAsia="Times New Roman" w:hAnsi="Arial" w:cs="Arial"/>
          <w:b/>
          <w:bCs/>
          <w:sz w:val="20"/>
          <w:szCs w:val="20"/>
          <w:lang w:val="en"/>
        </w:rPr>
        <w:t>B. Orientation</w:t>
      </w:r>
    </w:p>
    <w:p w14:paraId="77484255" w14:textId="2C2CE165" w:rsidR="00E41958" w:rsidRPr="00F86AF4" w:rsidRDefault="00E41958" w:rsidP="00F86AF4">
      <w:pPr>
        <w:spacing w:after="0"/>
        <w:jc w:val="both"/>
        <w:rPr>
          <w:rFonts w:ascii="Arial" w:eastAsia="Times New Roman" w:hAnsi="Arial" w:cs="Arial"/>
          <w:b/>
          <w:bCs/>
          <w:sz w:val="20"/>
          <w:szCs w:val="20"/>
          <w:lang w:val="en"/>
        </w:rPr>
      </w:pPr>
      <w:r w:rsidRPr="00E41958">
        <w:rPr>
          <w:rFonts w:ascii="Arial" w:hAnsi="Arial" w:cs="Arial"/>
          <w:sz w:val="20"/>
          <w:szCs w:val="20"/>
          <w:lang w:val="en"/>
        </w:rPr>
        <w:t>The orientation of a globe may be determined by identification of extraocular muscle insertions, the optic nerve, and other landmarks, as illustrated in Figure 1. The terms temporal and nasal are generally used in place of lateral and medial with reference to ocular anatomy.</w:t>
      </w:r>
    </w:p>
    <w:p w14:paraId="546D8104" w14:textId="77777777" w:rsidR="00F86AF4" w:rsidRDefault="00E41958" w:rsidP="00F86AF4">
      <w:pPr>
        <w:spacing w:after="0" w:line="300" w:lineRule="auto"/>
        <w:rPr>
          <w:rFonts w:ascii="Arial" w:hAnsi="Arial" w:cs="Arial"/>
          <w:sz w:val="20"/>
          <w:szCs w:val="20"/>
          <w:lang w:val="en"/>
        </w:rPr>
      </w:pPr>
      <w:r w:rsidRPr="00E41958">
        <w:rPr>
          <w:rFonts w:ascii="Arial" w:eastAsia="Times New Roman" w:hAnsi="Arial" w:cs="Arial"/>
          <w:b/>
          <w:bCs/>
          <w:noProof/>
          <w:sz w:val="20"/>
          <w:szCs w:val="20"/>
          <w:lang w:val="en"/>
        </w:rPr>
        <w:drawing>
          <wp:inline distT="0" distB="0" distL="0" distR="0" wp14:anchorId="21F1F58F" wp14:editId="5A663D06">
            <wp:extent cx="2587625" cy="27343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7625" cy="2734310"/>
                    </a:xfrm>
                    <a:prstGeom prst="rect">
                      <a:avLst/>
                    </a:prstGeom>
                    <a:noFill/>
                    <a:ln>
                      <a:noFill/>
                    </a:ln>
                  </pic:spPr>
                </pic:pic>
              </a:graphicData>
            </a:graphic>
          </wp:inline>
        </w:drawing>
      </w:r>
    </w:p>
    <w:p w14:paraId="003BBD01" w14:textId="0D781FED" w:rsidR="00E41958" w:rsidRPr="00F86AF4" w:rsidRDefault="00E41958" w:rsidP="00F86AF4">
      <w:pPr>
        <w:spacing w:after="0"/>
        <w:jc w:val="both"/>
        <w:rPr>
          <w:rFonts w:ascii="Arial" w:hAnsi="Arial" w:cs="Arial"/>
          <w:sz w:val="18"/>
          <w:szCs w:val="18"/>
          <w:lang w:val="en"/>
        </w:rPr>
      </w:pPr>
      <w:r w:rsidRPr="00F86AF4">
        <w:rPr>
          <w:rStyle w:val="Strong"/>
          <w:rFonts w:ascii="Arial" w:hAnsi="Arial" w:cs="Arial"/>
          <w:sz w:val="18"/>
          <w:szCs w:val="18"/>
          <w:lang w:val="en"/>
        </w:rPr>
        <w:t>Figure 1.</w:t>
      </w:r>
      <w:r w:rsidRPr="00F86AF4">
        <w:rPr>
          <w:rFonts w:ascii="Arial" w:hAnsi="Arial" w:cs="Arial"/>
          <w:sz w:val="18"/>
          <w:szCs w:val="18"/>
          <w:lang w:val="en"/>
        </w:rPr>
        <w:t xml:space="preserve"> Anatomic landmarks of the posterior aspect of the globe (right eye). The position of the inferior oblique muscle relative to the optic nerve is most helpful in orienting the globe. The inferior oblique muscle insertion is located temporal (lateral) to the optic nerve on the sclera, and its fibers travel </w:t>
      </w:r>
      <w:proofErr w:type="spellStart"/>
      <w:r w:rsidRPr="00F86AF4">
        <w:rPr>
          <w:rFonts w:ascii="Arial" w:hAnsi="Arial" w:cs="Arial"/>
          <w:sz w:val="18"/>
          <w:szCs w:val="18"/>
          <w:lang w:val="en"/>
        </w:rPr>
        <w:t>inferonasally</w:t>
      </w:r>
      <w:proofErr w:type="spellEnd"/>
      <w:r w:rsidRPr="00F86AF4">
        <w:rPr>
          <w:rFonts w:ascii="Arial" w:hAnsi="Arial" w:cs="Arial"/>
          <w:sz w:val="18"/>
          <w:szCs w:val="18"/>
          <w:lang w:val="en"/>
        </w:rPr>
        <w:t xml:space="preserve"> from its insertion. The long posterior ciliary artery is often seen as a blue-gray line in the sclera on either side of the optic nerve and marks the horizontal meridian of the globe. Reprinted with permission from WB Saunders Company.</w:t>
      </w:r>
    </w:p>
    <w:p w14:paraId="0ECE7714" w14:textId="61C22756" w:rsidR="00E41958" w:rsidRPr="00E41958" w:rsidRDefault="00E41958" w:rsidP="00F86AF4">
      <w:pPr>
        <w:spacing w:after="0" w:line="300" w:lineRule="auto"/>
        <w:jc w:val="both"/>
        <w:rPr>
          <w:rFonts w:ascii="Arial" w:hAnsi="Arial" w:cs="Arial"/>
          <w:sz w:val="20"/>
          <w:szCs w:val="20"/>
          <w:lang w:val="en"/>
        </w:rPr>
      </w:pPr>
    </w:p>
    <w:p w14:paraId="1FC7F2A7" w14:textId="77777777" w:rsidR="00F86AF4" w:rsidRDefault="00E41958" w:rsidP="00F86AF4">
      <w:pPr>
        <w:spacing w:after="0"/>
        <w:jc w:val="both"/>
        <w:rPr>
          <w:rFonts w:ascii="Arial" w:eastAsia="Times New Roman" w:hAnsi="Arial" w:cs="Arial"/>
          <w:b/>
          <w:bCs/>
          <w:sz w:val="20"/>
          <w:szCs w:val="20"/>
          <w:lang w:val="en"/>
        </w:rPr>
      </w:pPr>
      <w:r w:rsidRPr="00E41958">
        <w:rPr>
          <w:rFonts w:ascii="Arial" w:eastAsia="Times New Roman" w:hAnsi="Arial" w:cs="Arial"/>
          <w:b/>
          <w:bCs/>
          <w:sz w:val="20"/>
          <w:szCs w:val="20"/>
          <w:lang w:val="en"/>
        </w:rPr>
        <w:t>C. Sectioning the Globe</w:t>
      </w:r>
    </w:p>
    <w:p w14:paraId="1CCC2038" w14:textId="7A6214E1" w:rsidR="00E41958" w:rsidRPr="00F86AF4" w:rsidRDefault="00E41958" w:rsidP="00F86AF4">
      <w:pPr>
        <w:spacing w:after="0"/>
        <w:jc w:val="both"/>
        <w:rPr>
          <w:rFonts w:ascii="Arial" w:eastAsia="Times New Roman" w:hAnsi="Arial" w:cs="Arial"/>
          <w:b/>
          <w:bCs/>
          <w:sz w:val="20"/>
          <w:szCs w:val="20"/>
          <w:lang w:val="en"/>
        </w:rPr>
      </w:pPr>
      <w:r w:rsidRPr="00E41958">
        <w:rPr>
          <w:rFonts w:ascii="Arial" w:hAnsi="Arial" w:cs="Arial"/>
          <w:sz w:val="20"/>
          <w:szCs w:val="20"/>
          <w:lang w:val="en"/>
        </w:rPr>
        <w:t>The globe is generally sectioned in the meridian to include the largest (or the most informative) portion of the tumor, with care to include the pupil and optic nerve in the section to be submitted for microscopic examination, as illustrated in Figure 2. Alternative methods of sectioning have been described.</w:t>
      </w:r>
      <w:hyperlink w:anchor="7085" w:tooltip="Kujala E, Damato B, Coupland SE, et al. Staging of ciliary body and choroidal melanomas based on anatomic extent. J Clin Oncol. 2013;31:2825-2831." w:history="1">
        <w:r w:rsidRPr="00E41958">
          <w:rPr>
            <w:rStyle w:val="Hyperlink"/>
            <w:rFonts w:ascii="Arial" w:hAnsi="Arial" w:cs="Arial"/>
            <w:sz w:val="20"/>
            <w:szCs w:val="20"/>
            <w:vertAlign w:val="superscript"/>
            <w:lang w:val="en"/>
          </w:rPr>
          <w:t>1,</w:t>
        </w:r>
      </w:hyperlink>
      <w:hyperlink w:anchor="7086" w:tooltip="Folberg R, Chévez-Barrios P, Lin A Y ,Millman T.  Pathological examination of ocular specimens. In: Tumors of the Eye and Ocular Adnexa, Fifth Series of the AFIP Atlases of Tumor and Non-tumor Pathology. Arlington, Virginia: American Registry of Pathology; 202" w:history="1">
        <w:r w:rsidRPr="00E41958">
          <w:rPr>
            <w:rStyle w:val="Hyperlink"/>
            <w:rFonts w:ascii="Arial" w:hAnsi="Arial" w:cs="Arial"/>
            <w:sz w:val="20"/>
            <w:szCs w:val="20"/>
            <w:vertAlign w:val="superscript"/>
            <w:lang w:val="en"/>
          </w:rPr>
          <w:t>2,</w:t>
        </w:r>
      </w:hyperlink>
      <w:hyperlink w:anchor="7087" w:tooltip="Folberg R, Chévez-Barrios P, Lin A Y ,Millman T.  Tumors of the Uvea. In: Tumors of the Eye and Ocular Adnexa, Fifth Series of the AFIP Atlases of Tumor and Non-tumor Pathology. Arlington, Virginia: American Registry of Pathology; 2020.  p. 167-178." w:history="1">
        <w:r w:rsidRPr="00E41958">
          <w:rPr>
            <w:rStyle w:val="Hyperlink"/>
            <w:rFonts w:ascii="Arial" w:hAnsi="Arial" w:cs="Arial"/>
            <w:sz w:val="20"/>
            <w:szCs w:val="20"/>
            <w:vertAlign w:val="superscript"/>
            <w:lang w:val="en"/>
          </w:rPr>
          <w:t>3</w:t>
        </w:r>
      </w:hyperlink>
    </w:p>
    <w:p w14:paraId="5DFCC12F" w14:textId="77777777" w:rsidR="00E41958" w:rsidRPr="00E41958" w:rsidRDefault="00E41958" w:rsidP="00F86AF4">
      <w:pPr>
        <w:pStyle w:val="NormalWeb"/>
        <w:spacing w:after="0" w:afterAutospacing="0"/>
        <w:rPr>
          <w:rFonts w:ascii="Arial" w:hAnsi="Arial" w:cs="Arial"/>
          <w:sz w:val="20"/>
          <w:szCs w:val="20"/>
          <w:lang w:val="en"/>
        </w:rPr>
      </w:pPr>
      <w:r w:rsidRPr="00E41958">
        <w:rPr>
          <w:rFonts w:ascii="Arial" w:hAnsi="Arial" w:cs="Arial"/>
          <w:sz w:val="20"/>
          <w:szCs w:val="20"/>
          <w:lang w:val="en"/>
        </w:rPr>
        <w:t> </w:t>
      </w:r>
    </w:p>
    <w:p w14:paraId="7ADC000D" w14:textId="47133E87" w:rsidR="00F86AF4" w:rsidRDefault="00E41958" w:rsidP="00F86AF4">
      <w:pPr>
        <w:pStyle w:val="NormalWeb"/>
        <w:spacing w:after="0" w:afterAutospacing="0"/>
        <w:rPr>
          <w:rFonts w:ascii="Arial" w:hAnsi="Arial" w:cs="Arial"/>
          <w:sz w:val="20"/>
          <w:szCs w:val="20"/>
          <w:lang w:val="en"/>
        </w:rPr>
      </w:pPr>
      <w:r w:rsidRPr="00E41958">
        <w:rPr>
          <w:rFonts w:ascii="Arial" w:eastAsia="Times New Roman" w:hAnsi="Arial" w:cs="Arial"/>
          <w:b/>
          <w:bCs/>
          <w:noProof/>
          <w:sz w:val="20"/>
          <w:szCs w:val="20"/>
          <w:lang w:val="en"/>
        </w:rPr>
        <w:lastRenderedPageBreak/>
        <w:drawing>
          <wp:inline distT="0" distB="0" distL="0" distR="0" wp14:anchorId="1F3FF35C" wp14:editId="7367E4A3">
            <wp:extent cx="2570480" cy="34848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80" cy="3484880"/>
                    </a:xfrm>
                    <a:prstGeom prst="rect">
                      <a:avLst/>
                    </a:prstGeom>
                    <a:noFill/>
                    <a:ln>
                      <a:noFill/>
                    </a:ln>
                  </pic:spPr>
                </pic:pic>
              </a:graphicData>
            </a:graphic>
          </wp:inline>
        </w:drawing>
      </w:r>
    </w:p>
    <w:p w14:paraId="48529C28" w14:textId="77777777" w:rsidR="00A273F6" w:rsidRDefault="00A273F6" w:rsidP="00F86AF4">
      <w:pPr>
        <w:pStyle w:val="NormalWeb"/>
        <w:spacing w:after="0" w:afterAutospacing="0"/>
        <w:rPr>
          <w:rFonts w:ascii="Arial" w:hAnsi="Arial" w:cs="Arial"/>
          <w:sz w:val="20"/>
          <w:szCs w:val="20"/>
          <w:lang w:val="en"/>
        </w:rPr>
      </w:pPr>
    </w:p>
    <w:p w14:paraId="7F3898BC" w14:textId="77777777" w:rsidR="00F86AF4" w:rsidRDefault="00E41958" w:rsidP="00A273F6">
      <w:pPr>
        <w:pStyle w:val="NormalWeb"/>
        <w:spacing w:before="0" w:beforeAutospacing="0" w:after="0" w:afterAutospacing="0" w:line="259" w:lineRule="auto"/>
        <w:jc w:val="both"/>
        <w:rPr>
          <w:rFonts w:ascii="Arial" w:hAnsi="Arial" w:cs="Arial"/>
          <w:sz w:val="18"/>
          <w:szCs w:val="18"/>
          <w:lang w:val="en"/>
        </w:rPr>
      </w:pPr>
      <w:r w:rsidRPr="00F86AF4">
        <w:rPr>
          <w:rStyle w:val="Strong"/>
          <w:rFonts w:ascii="Arial" w:hAnsi="Arial" w:cs="Arial"/>
          <w:sz w:val="18"/>
          <w:szCs w:val="18"/>
          <w:lang w:val="en"/>
        </w:rPr>
        <w:t>Figure 2.</w:t>
      </w:r>
      <w:r w:rsidRPr="00F86AF4">
        <w:rPr>
          <w:rFonts w:ascii="Arial" w:hAnsi="Arial" w:cs="Arial"/>
          <w:sz w:val="18"/>
          <w:szCs w:val="18"/>
          <w:lang w:val="en"/>
        </w:rPr>
        <w:t xml:space="preserve"> The most common methods of sectioning a globe. After transillumination, the tumor base is marked, if possible, and included in the pupil-optic (p-o) nerve section and submitted for processing. If tumor is found in either of the calottes, these may also be submitted for sectioning. The meridian in which the globe was sectioned should be included in the gross description of the pathology report. It is not uncommon to induce an artifactitious retinal detachment while sectioning the globe. This can be minimized by gentle handling and by avoiding a sawing motion with the blade. When a scleral window has been created to retrieve fresh tumor, this window should be included in one of the calottes to allow for an intact PO section. Reprinted with permission from WB Saunders Company.</w:t>
      </w:r>
    </w:p>
    <w:p w14:paraId="3D0A1424" w14:textId="77777777" w:rsidR="00F86AF4" w:rsidRDefault="00F86AF4" w:rsidP="00F86AF4">
      <w:pPr>
        <w:pStyle w:val="NormalWeb"/>
        <w:spacing w:after="0" w:afterAutospacing="0"/>
        <w:contextualSpacing/>
        <w:jc w:val="both"/>
        <w:rPr>
          <w:rFonts w:ascii="Arial" w:eastAsia="Times New Roman" w:hAnsi="Arial" w:cs="Arial"/>
          <w:sz w:val="20"/>
          <w:szCs w:val="20"/>
          <w:lang w:val="en"/>
        </w:rPr>
      </w:pPr>
    </w:p>
    <w:p w14:paraId="198A5D15" w14:textId="77777777" w:rsidR="00F86AF4" w:rsidRDefault="00E41958" w:rsidP="00F86AF4">
      <w:pPr>
        <w:pStyle w:val="NormalWeb"/>
        <w:spacing w:after="0" w:afterAutospacing="0"/>
        <w:contextualSpacing/>
        <w:jc w:val="both"/>
        <w:rPr>
          <w:rFonts w:ascii="Arial" w:eastAsia="Times New Roman" w:hAnsi="Arial" w:cs="Arial"/>
          <w:sz w:val="20"/>
          <w:szCs w:val="20"/>
          <w:lang w:val="en"/>
        </w:rPr>
      </w:pPr>
      <w:r w:rsidRPr="00E41958">
        <w:rPr>
          <w:rFonts w:ascii="Arial" w:eastAsia="Times New Roman" w:hAnsi="Arial" w:cs="Arial"/>
          <w:sz w:val="20"/>
          <w:szCs w:val="20"/>
          <w:lang w:val="en"/>
        </w:rPr>
        <w:t>References</w:t>
      </w:r>
    </w:p>
    <w:p w14:paraId="0B5A8D88" w14:textId="77777777" w:rsidR="00F86AF4" w:rsidRPr="00F86AF4" w:rsidRDefault="00E41958" w:rsidP="00156813">
      <w:pPr>
        <w:pStyle w:val="NormalWeb"/>
        <w:numPr>
          <w:ilvl w:val="0"/>
          <w:numId w:val="11"/>
        </w:numPr>
        <w:spacing w:after="0" w:afterAutospacing="0"/>
        <w:contextualSpacing/>
        <w:rPr>
          <w:rFonts w:ascii="Arial" w:hAnsi="Arial" w:cs="Arial"/>
          <w:sz w:val="18"/>
          <w:szCs w:val="18"/>
          <w:lang w:val="en"/>
        </w:rPr>
      </w:pPr>
      <w:proofErr w:type="spellStart"/>
      <w:r w:rsidRPr="00E41958">
        <w:rPr>
          <w:rFonts w:ascii="Arial" w:eastAsia="Times New Roman" w:hAnsi="Arial" w:cs="Arial"/>
          <w:sz w:val="20"/>
          <w:szCs w:val="20"/>
          <w:lang w:val="en"/>
        </w:rPr>
        <w:t>Kujala</w:t>
      </w:r>
      <w:proofErr w:type="spellEnd"/>
      <w:r w:rsidRPr="00E41958">
        <w:rPr>
          <w:rFonts w:ascii="Arial" w:eastAsia="Times New Roman" w:hAnsi="Arial" w:cs="Arial"/>
          <w:sz w:val="20"/>
          <w:szCs w:val="20"/>
          <w:lang w:val="en"/>
        </w:rPr>
        <w:t xml:space="preserve"> E, </w:t>
      </w:r>
      <w:proofErr w:type="spellStart"/>
      <w:r w:rsidRPr="00E41958">
        <w:rPr>
          <w:rFonts w:ascii="Arial" w:eastAsia="Times New Roman" w:hAnsi="Arial" w:cs="Arial"/>
          <w:sz w:val="20"/>
          <w:szCs w:val="20"/>
          <w:lang w:val="en"/>
        </w:rPr>
        <w:t>Damato</w:t>
      </w:r>
      <w:proofErr w:type="spellEnd"/>
      <w:r w:rsidRPr="00E41958">
        <w:rPr>
          <w:rFonts w:ascii="Arial" w:eastAsia="Times New Roman" w:hAnsi="Arial" w:cs="Arial"/>
          <w:sz w:val="20"/>
          <w:szCs w:val="20"/>
          <w:lang w:val="en"/>
        </w:rPr>
        <w:t xml:space="preserve"> B, Coupland SE, et al. Staging of ciliary body and choroidal melanomas based on anatomic extent. </w:t>
      </w:r>
      <w:r w:rsidRPr="00E41958">
        <w:rPr>
          <w:rStyle w:val="Emphasis"/>
          <w:rFonts w:ascii="Arial" w:eastAsia="Times New Roman" w:hAnsi="Arial" w:cs="Arial"/>
          <w:sz w:val="20"/>
          <w:szCs w:val="20"/>
          <w:lang w:val="en"/>
        </w:rPr>
        <w:t>J Clin Oncol</w:t>
      </w:r>
      <w:r w:rsidRPr="00E41958">
        <w:rPr>
          <w:rFonts w:ascii="Arial" w:eastAsia="Times New Roman" w:hAnsi="Arial" w:cs="Arial"/>
          <w:sz w:val="20"/>
          <w:szCs w:val="20"/>
          <w:lang w:val="en"/>
        </w:rPr>
        <w:t>. 2013;31:2825-2831.</w:t>
      </w:r>
    </w:p>
    <w:p w14:paraId="6B52147D" w14:textId="77777777" w:rsidR="00F86AF4" w:rsidRPr="00F86AF4" w:rsidRDefault="00E41958" w:rsidP="00156813">
      <w:pPr>
        <w:pStyle w:val="NormalWeb"/>
        <w:numPr>
          <w:ilvl w:val="0"/>
          <w:numId w:val="11"/>
        </w:numPr>
        <w:spacing w:after="0" w:afterAutospacing="0"/>
        <w:contextualSpacing/>
        <w:rPr>
          <w:rFonts w:ascii="Arial" w:hAnsi="Arial" w:cs="Arial"/>
          <w:sz w:val="18"/>
          <w:szCs w:val="18"/>
          <w:lang w:val="en"/>
        </w:rPr>
      </w:pPr>
      <w:proofErr w:type="spellStart"/>
      <w:r w:rsidRPr="00F86AF4">
        <w:rPr>
          <w:rFonts w:ascii="Arial" w:eastAsia="Times New Roman" w:hAnsi="Arial" w:cs="Arial"/>
          <w:sz w:val="20"/>
          <w:szCs w:val="20"/>
          <w:lang w:val="en"/>
        </w:rPr>
        <w:t>Folberg</w:t>
      </w:r>
      <w:proofErr w:type="spellEnd"/>
      <w:r w:rsidRPr="00F86AF4">
        <w:rPr>
          <w:rFonts w:ascii="Arial" w:eastAsia="Times New Roman" w:hAnsi="Arial" w:cs="Arial"/>
          <w:sz w:val="20"/>
          <w:szCs w:val="20"/>
          <w:lang w:val="en"/>
        </w:rPr>
        <w:t xml:space="preserve"> R, </w:t>
      </w:r>
      <w:proofErr w:type="spellStart"/>
      <w:r w:rsidRPr="00F86AF4">
        <w:rPr>
          <w:rFonts w:ascii="Arial" w:eastAsia="Times New Roman" w:hAnsi="Arial" w:cs="Arial"/>
          <w:sz w:val="20"/>
          <w:szCs w:val="20"/>
          <w:lang w:val="en"/>
        </w:rPr>
        <w:t>Chévez</w:t>
      </w:r>
      <w:proofErr w:type="spellEnd"/>
      <w:r w:rsidRPr="00F86AF4">
        <w:rPr>
          <w:rFonts w:ascii="Arial" w:eastAsia="Times New Roman" w:hAnsi="Arial" w:cs="Arial"/>
          <w:sz w:val="20"/>
          <w:szCs w:val="20"/>
          <w:lang w:val="en"/>
        </w:rPr>
        <w:t>-Barrios P, Lin A Y ,Millman T.  Pathological examination of ocular specimens. In: Tumors of the Eye and Ocular Adnexa, Fifth Series of the AFIP Atlases of Tumor and Non-tumor Pathology. Arlington, Virginia: American Registry of Pathology; 2020.  p. 1-9</w:t>
      </w:r>
    </w:p>
    <w:p w14:paraId="3E0C7F05" w14:textId="27AB225D" w:rsidR="00E41958" w:rsidRPr="00F86AF4" w:rsidRDefault="00E41958" w:rsidP="00156813">
      <w:pPr>
        <w:pStyle w:val="NormalWeb"/>
        <w:numPr>
          <w:ilvl w:val="0"/>
          <w:numId w:val="11"/>
        </w:numPr>
        <w:spacing w:after="0" w:afterAutospacing="0"/>
        <w:contextualSpacing/>
        <w:rPr>
          <w:rFonts w:ascii="Arial" w:hAnsi="Arial" w:cs="Arial"/>
          <w:sz w:val="18"/>
          <w:szCs w:val="18"/>
          <w:lang w:val="en"/>
        </w:rPr>
      </w:pPr>
      <w:proofErr w:type="spellStart"/>
      <w:r w:rsidRPr="00F86AF4">
        <w:rPr>
          <w:rFonts w:ascii="Arial" w:eastAsia="Times New Roman" w:hAnsi="Arial" w:cs="Arial"/>
          <w:sz w:val="20"/>
          <w:szCs w:val="20"/>
          <w:lang w:val="en"/>
        </w:rPr>
        <w:t>Folberg</w:t>
      </w:r>
      <w:proofErr w:type="spellEnd"/>
      <w:r w:rsidRPr="00F86AF4">
        <w:rPr>
          <w:rFonts w:ascii="Arial" w:eastAsia="Times New Roman" w:hAnsi="Arial" w:cs="Arial"/>
          <w:sz w:val="20"/>
          <w:szCs w:val="20"/>
          <w:lang w:val="en"/>
        </w:rPr>
        <w:t xml:space="preserve"> R, </w:t>
      </w:r>
      <w:proofErr w:type="spellStart"/>
      <w:r w:rsidRPr="00F86AF4">
        <w:rPr>
          <w:rFonts w:ascii="Arial" w:eastAsia="Times New Roman" w:hAnsi="Arial" w:cs="Arial"/>
          <w:sz w:val="20"/>
          <w:szCs w:val="20"/>
          <w:lang w:val="en"/>
        </w:rPr>
        <w:t>Chévez</w:t>
      </w:r>
      <w:proofErr w:type="spellEnd"/>
      <w:r w:rsidRPr="00F86AF4">
        <w:rPr>
          <w:rFonts w:ascii="Arial" w:eastAsia="Times New Roman" w:hAnsi="Arial" w:cs="Arial"/>
          <w:sz w:val="20"/>
          <w:szCs w:val="20"/>
          <w:lang w:val="en"/>
        </w:rPr>
        <w:t>-Barrios P, Lin A Y ,Millman T.  Tumors of the Uvea. In: Tumors of the Eye and Ocular Adnexa, Fifth Series of the AFIP Atlases of Tumor and Non-tumor Pathology. Arlington, Virginia: American Registry of Pathology; 2020.  p. 167-178.</w:t>
      </w:r>
    </w:p>
    <w:p w14:paraId="6E701795" w14:textId="77777777" w:rsidR="00F86AF4" w:rsidRDefault="00F86AF4" w:rsidP="00F86AF4">
      <w:pPr>
        <w:spacing w:after="0"/>
        <w:rPr>
          <w:rFonts w:ascii="Arial" w:eastAsia="Times New Roman" w:hAnsi="Arial" w:cs="Arial"/>
          <w:b/>
          <w:bCs/>
          <w:sz w:val="20"/>
          <w:szCs w:val="20"/>
          <w:lang w:val="en"/>
        </w:rPr>
      </w:pPr>
    </w:p>
    <w:p w14:paraId="40A564C5" w14:textId="77777777" w:rsidR="00F86AF4" w:rsidRDefault="00E41958" w:rsidP="00F86AF4">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D. Tumor Size</w:t>
      </w:r>
    </w:p>
    <w:p w14:paraId="27819DA5" w14:textId="53CED3EF" w:rsidR="00E41958" w:rsidRPr="00F86AF4" w:rsidRDefault="00E41958" w:rsidP="00354F4E">
      <w:pPr>
        <w:spacing w:after="0"/>
        <w:jc w:val="both"/>
        <w:rPr>
          <w:rFonts w:ascii="Arial" w:eastAsia="Times New Roman" w:hAnsi="Arial" w:cs="Arial"/>
          <w:b/>
          <w:bCs/>
          <w:sz w:val="20"/>
          <w:szCs w:val="20"/>
          <w:lang w:val="en"/>
        </w:rPr>
      </w:pPr>
      <w:r w:rsidRPr="00E41958">
        <w:rPr>
          <w:rFonts w:ascii="Arial" w:hAnsi="Arial" w:cs="Arial"/>
          <w:sz w:val="20"/>
          <w:szCs w:val="20"/>
          <w:lang w:val="en"/>
        </w:rPr>
        <w:t>Tumor greatest basal diameter is measured as the greatest arc of contact of the tumor base with the sclera. The tumor height is measured perpendicular to the sclera from the base of the tumor to its apex. See Figure 3. Tumor size can be also measured on a microscopic slide in accordance with the same guidelines. In general, the largest dimensions (either gross or microscopic) are recorded for T category.</w:t>
      </w:r>
      <w:hyperlink w:anchor="7095" w:tooltip="Folberg R, Chévez-Barrios P, Lin A Y ,Millman T.  Tumors of the Uvea. In: Tumors of the Eye and Ocular Adnexa, Fifth Series of the AFIP Atlases of Tumor and Non-tumor Pathology. Arlington, Virginia: American Registry of Pathology; 2020:167-178." w:history="1">
        <w:r w:rsidRPr="00E41958">
          <w:rPr>
            <w:rStyle w:val="Hyperlink"/>
            <w:rFonts w:ascii="Arial" w:hAnsi="Arial" w:cs="Arial"/>
            <w:sz w:val="20"/>
            <w:szCs w:val="20"/>
            <w:vertAlign w:val="superscript"/>
            <w:lang w:val="en"/>
          </w:rPr>
          <w:t>1</w:t>
        </w:r>
      </w:hyperlink>
      <w:r w:rsidRPr="00E41958">
        <w:rPr>
          <w:rFonts w:ascii="Arial" w:hAnsi="Arial" w:cs="Arial"/>
          <w:sz w:val="20"/>
          <w:szCs w:val="20"/>
          <w:lang w:val="en"/>
        </w:rPr>
        <w:t> </w:t>
      </w:r>
    </w:p>
    <w:p w14:paraId="32897BBD" w14:textId="77777777" w:rsidR="00E41958" w:rsidRPr="00E41958" w:rsidRDefault="00E41958" w:rsidP="00F86AF4">
      <w:pPr>
        <w:pStyle w:val="NormalWeb"/>
        <w:spacing w:after="0" w:afterAutospacing="0"/>
        <w:rPr>
          <w:rFonts w:ascii="Arial" w:hAnsi="Arial" w:cs="Arial"/>
          <w:sz w:val="20"/>
          <w:szCs w:val="20"/>
          <w:lang w:val="en"/>
        </w:rPr>
      </w:pPr>
      <w:r w:rsidRPr="00E41958">
        <w:rPr>
          <w:rFonts w:ascii="Arial" w:hAnsi="Arial" w:cs="Arial"/>
          <w:sz w:val="20"/>
          <w:szCs w:val="20"/>
          <w:lang w:val="en"/>
        </w:rPr>
        <w:t> </w:t>
      </w:r>
    </w:p>
    <w:p w14:paraId="4C0AF598" w14:textId="0D99019A" w:rsidR="00F86AF4" w:rsidRDefault="00E41958" w:rsidP="00F86AF4">
      <w:pPr>
        <w:pStyle w:val="NormalWeb"/>
        <w:spacing w:after="0" w:afterAutospacing="0"/>
        <w:rPr>
          <w:rFonts w:ascii="Arial" w:hAnsi="Arial" w:cs="Arial"/>
          <w:sz w:val="20"/>
          <w:szCs w:val="20"/>
          <w:lang w:val="en"/>
        </w:rPr>
      </w:pPr>
      <w:r w:rsidRPr="00E41958">
        <w:rPr>
          <w:rFonts w:ascii="Arial" w:eastAsia="Times New Roman" w:hAnsi="Arial" w:cs="Arial"/>
          <w:b/>
          <w:bCs/>
          <w:noProof/>
          <w:sz w:val="20"/>
          <w:szCs w:val="20"/>
          <w:lang w:val="en"/>
        </w:rPr>
        <w:lastRenderedPageBreak/>
        <w:drawing>
          <wp:inline distT="0" distB="0" distL="0" distR="0" wp14:anchorId="73BB47B5" wp14:editId="72BAECC0">
            <wp:extent cx="3441700" cy="25793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700" cy="2579370"/>
                    </a:xfrm>
                    <a:prstGeom prst="rect">
                      <a:avLst/>
                    </a:prstGeom>
                    <a:noFill/>
                    <a:ln>
                      <a:noFill/>
                    </a:ln>
                  </pic:spPr>
                </pic:pic>
              </a:graphicData>
            </a:graphic>
          </wp:inline>
        </w:drawing>
      </w:r>
    </w:p>
    <w:p w14:paraId="08452046" w14:textId="74E13A3F" w:rsidR="00E41958" w:rsidRPr="00F86AF4" w:rsidRDefault="00E41958" w:rsidP="00BA76C2">
      <w:pPr>
        <w:pStyle w:val="NormalWeb"/>
        <w:spacing w:after="0" w:afterAutospacing="0" w:line="259" w:lineRule="auto"/>
        <w:jc w:val="both"/>
        <w:rPr>
          <w:rFonts w:ascii="Arial" w:hAnsi="Arial" w:cs="Arial"/>
          <w:sz w:val="20"/>
          <w:szCs w:val="20"/>
          <w:lang w:val="en"/>
        </w:rPr>
      </w:pPr>
      <w:r w:rsidRPr="00F86AF4">
        <w:rPr>
          <w:rStyle w:val="Strong"/>
          <w:rFonts w:ascii="Arial" w:hAnsi="Arial" w:cs="Arial"/>
          <w:sz w:val="18"/>
          <w:szCs w:val="18"/>
          <w:lang w:val="en"/>
        </w:rPr>
        <w:t>Figure 3.</w:t>
      </w:r>
      <w:r w:rsidRPr="00F86AF4">
        <w:rPr>
          <w:rFonts w:ascii="Arial" w:hAnsi="Arial" w:cs="Arial"/>
          <w:sz w:val="18"/>
          <w:szCs w:val="18"/>
          <w:lang w:val="en"/>
        </w:rPr>
        <w:t xml:space="preserve"> The dotted red line designates the measurement of largest basal diameter. The dotted black line designates the measurement of apical height. Courtesy of Ralph C. Eagle, Jr. M.D.</w:t>
      </w:r>
    </w:p>
    <w:p w14:paraId="33D865D9" w14:textId="061E5CFB" w:rsidR="00BA76C2" w:rsidRDefault="00E41958" w:rsidP="00BA76C2">
      <w:pPr>
        <w:pStyle w:val="NormalWeb"/>
        <w:spacing w:after="0" w:afterAutospacing="0" w:line="259" w:lineRule="auto"/>
        <w:jc w:val="both"/>
        <w:rPr>
          <w:rFonts w:ascii="Arial" w:hAnsi="Arial" w:cs="Arial"/>
          <w:sz w:val="20"/>
          <w:szCs w:val="20"/>
          <w:lang w:val="en"/>
        </w:rPr>
      </w:pPr>
      <w:r w:rsidRPr="00E41958">
        <w:rPr>
          <w:rFonts w:ascii="Arial" w:hAnsi="Arial" w:cs="Arial"/>
          <w:sz w:val="20"/>
          <w:szCs w:val="20"/>
          <w:lang w:val="en"/>
        </w:rPr>
        <w:t>Tumor size has prognostic significance. Many studies of choroidal and ciliary body melanoma have defined small tumors as being less than 10 mm in greatest diameter.</w:t>
      </w:r>
      <w:hyperlink w:anchor="7088" w:tooltip="Zimmerman LE. Malignant melanoma of the uveal tract. In: Spencer WH, ed. Ophthalmic Pathology: An Atlas and Textbook. 3rd ed. Philadelphia, PA: WB Saunders Co; 1986:2072-2139. " w:history="1">
        <w:r w:rsidRPr="00E41958">
          <w:rPr>
            <w:rStyle w:val="Hyperlink"/>
            <w:rFonts w:ascii="Arial" w:hAnsi="Arial" w:cs="Arial"/>
            <w:sz w:val="20"/>
            <w:szCs w:val="20"/>
            <w:vertAlign w:val="superscript"/>
            <w:lang w:val="en"/>
          </w:rPr>
          <w:t>2</w:t>
        </w:r>
      </w:hyperlink>
      <w:r w:rsidRPr="00E41958">
        <w:rPr>
          <w:rFonts w:ascii="Arial" w:hAnsi="Arial" w:cs="Arial"/>
          <w:sz w:val="20"/>
          <w:szCs w:val="20"/>
          <w:lang w:val="en"/>
        </w:rPr>
        <w:t> More recently, an ongoing study started in 1986, the Collaborative Ocular Melanoma Study,</w:t>
      </w:r>
      <w:hyperlink w:anchor="7089" w:tooltip="Diener-West M, Hawkins BS, Fine SL, et al. The Collaborative Ocular Melanoma Study Group. Design and methods of a clinical trial for a rare condition: COMS report no. 3. Control Clin Trials. 1993;14:362-391." w:history="1">
        <w:r w:rsidRPr="00E41958">
          <w:rPr>
            <w:rStyle w:val="Hyperlink"/>
            <w:rFonts w:ascii="Arial" w:hAnsi="Arial" w:cs="Arial"/>
            <w:sz w:val="20"/>
            <w:szCs w:val="20"/>
            <w:vertAlign w:val="superscript"/>
            <w:lang w:val="en"/>
          </w:rPr>
          <w:t>3,</w:t>
        </w:r>
      </w:hyperlink>
      <w:hyperlink w:anchor="7090" w:tooltip="Diener-West M, Earle JD, Fine SL, et al. The Collaborative Ocular Melanoma Study Group. COMS Manual of Procedures. Springfield, VA: National Technical Information Service; 1989. NTIS Accession No. PB90-115536." w:history="1">
        <w:r w:rsidRPr="00E41958">
          <w:rPr>
            <w:rStyle w:val="Hyperlink"/>
            <w:rFonts w:ascii="Arial" w:hAnsi="Arial" w:cs="Arial"/>
            <w:sz w:val="20"/>
            <w:szCs w:val="20"/>
            <w:vertAlign w:val="superscript"/>
            <w:lang w:val="en"/>
          </w:rPr>
          <w:t>4</w:t>
        </w:r>
      </w:hyperlink>
      <w:r w:rsidRPr="00E41958">
        <w:rPr>
          <w:rFonts w:ascii="Arial" w:hAnsi="Arial" w:cs="Arial"/>
          <w:sz w:val="20"/>
          <w:szCs w:val="20"/>
          <w:lang w:val="en"/>
        </w:rPr>
        <w:t> defined the following size classification based on clinical measurements.</w:t>
      </w:r>
    </w:p>
    <w:p w14:paraId="55E1AC83" w14:textId="77777777" w:rsidR="00BA76C2" w:rsidRPr="00E41958" w:rsidRDefault="00BA76C2" w:rsidP="00BA76C2">
      <w:pPr>
        <w:pStyle w:val="NormalWeb"/>
        <w:spacing w:after="0" w:afterAutospacing="0" w:line="259" w:lineRule="auto"/>
        <w:contextualSpacing/>
        <w:jc w:val="both"/>
        <w:rPr>
          <w:rFonts w:ascii="Arial" w:hAnsi="Arial" w:cs="Arial"/>
          <w:sz w:val="20"/>
          <w:szCs w:val="20"/>
          <w:lang w:val="en"/>
        </w:rPr>
      </w:pPr>
    </w:p>
    <w:tbl>
      <w:tblPr>
        <w:tblW w:w="5000" w:type="pct"/>
        <w:tblLook w:val="04A0" w:firstRow="1" w:lastRow="0" w:firstColumn="1" w:lastColumn="0" w:noHBand="0" w:noVBand="1"/>
      </w:tblPr>
      <w:tblGrid>
        <w:gridCol w:w="1796"/>
        <w:gridCol w:w="7780"/>
      </w:tblGrid>
      <w:tr w:rsidR="00E41958" w:rsidRPr="00E41958" w14:paraId="5F79C9B2" w14:textId="77777777" w:rsidTr="00354F4E">
        <w:tc>
          <w:tcPr>
            <w:tcW w:w="938" w:type="pct"/>
            <w:hideMark/>
          </w:tcPr>
          <w:p w14:paraId="4CEF6B71" w14:textId="1F8F5B3F" w:rsidR="00E41958" w:rsidRPr="00E41958" w:rsidRDefault="00E41958" w:rsidP="00BA76C2">
            <w:pPr>
              <w:spacing w:after="0"/>
              <w:jc w:val="both"/>
              <w:rPr>
                <w:rFonts w:ascii="Arial" w:hAnsi="Arial" w:cs="Arial"/>
                <w:sz w:val="20"/>
                <w:szCs w:val="20"/>
              </w:rPr>
            </w:pPr>
            <w:bookmarkStart w:id="0" w:name="_Hlk65737153"/>
            <w:r w:rsidRPr="00E41958">
              <w:rPr>
                <w:rFonts w:ascii="Arial" w:hAnsi="Arial" w:cs="Arial"/>
                <w:color w:val="000000"/>
                <w:sz w:val="20"/>
                <w:szCs w:val="20"/>
              </w:rPr>
              <w:t>Small tumors</w:t>
            </w:r>
            <w:r w:rsidRPr="00BA76C2">
              <w:rPr>
                <w:rFonts w:ascii="Arial" w:hAnsi="Arial" w:cs="Arial"/>
                <w:color w:val="000000"/>
                <w:sz w:val="20"/>
                <w:szCs w:val="20"/>
                <w:vertAlign w:val="superscript"/>
              </w:rPr>
              <w:t>#</w:t>
            </w:r>
            <w:r w:rsidR="00BA76C2" w:rsidRPr="00E41958">
              <w:rPr>
                <w:rFonts w:ascii="Arial" w:hAnsi="Arial" w:cs="Arial"/>
                <w:sz w:val="20"/>
                <w:szCs w:val="20"/>
                <w:lang w:val="en"/>
              </w:rPr>
              <w:t>:</w:t>
            </w:r>
          </w:p>
        </w:tc>
        <w:tc>
          <w:tcPr>
            <w:tcW w:w="4062" w:type="pct"/>
            <w:hideMark/>
          </w:tcPr>
          <w:p w14:paraId="17F9A69E" w14:textId="77777777" w:rsidR="00E41958" w:rsidRPr="00E41958" w:rsidRDefault="00E41958" w:rsidP="00BA76C2">
            <w:pPr>
              <w:spacing w:after="0"/>
              <w:jc w:val="both"/>
              <w:rPr>
                <w:rFonts w:ascii="Arial" w:hAnsi="Arial" w:cs="Arial"/>
                <w:sz w:val="20"/>
                <w:szCs w:val="20"/>
              </w:rPr>
            </w:pPr>
            <w:r w:rsidRPr="00E41958">
              <w:rPr>
                <w:rFonts w:ascii="Arial" w:hAnsi="Arial" w:cs="Arial"/>
                <w:sz w:val="20"/>
                <w:szCs w:val="20"/>
                <w:lang w:val="en"/>
              </w:rPr>
              <w:t>Smaller than medium or large tumors defined below</w:t>
            </w:r>
          </w:p>
        </w:tc>
      </w:tr>
      <w:tr w:rsidR="00E41958" w:rsidRPr="00E41958" w14:paraId="0384CE92" w14:textId="77777777" w:rsidTr="00354F4E">
        <w:tc>
          <w:tcPr>
            <w:tcW w:w="938" w:type="pct"/>
            <w:hideMark/>
          </w:tcPr>
          <w:p w14:paraId="5E3BAABF" w14:textId="77777777" w:rsidR="00E41958" w:rsidRPr="00E41958" w:rsidRDefault="00E41958" w:rsidP="00BA76C2">
            <w:pPr>
              <w:spacing w:after="0"/>
              <w:jc w:val="both"/>
              <w:rPr>
                <w:rFonts w:ascii="Arial" w:hAnsi="Arial" w:cs="Arial"/>
                <w:sz w:val="20"/>
                <w:szCs w:val="20"/>
              </w:rPr>
            </w:pPr>
            <w:r w:rsidRPr="00E41958">
              <w:rPr>
                <w:rFonts w:ascii="Arial" w:hAnsi="Arial" w:cs="Arial"/>
                <w:sz w:val="20"/>
                <w:szCs w:val="20"/>
                <w:lang w:val="en"/>
              </w:rPr>
              <w:t>Medium tumors:</w:t>
            </w:r>
          </w:p>
        </w:tc>
        <w:tc>
          <w:tcPr>
            <w:tcW w:w="4062" w:type="pct"/>
            <w:hideMark/>
          </w:tcPr>
          <w:p w14:paraId="32124F9B" w14:textId="77777777" w:rsidR="00E41958" w:rsidRPr="00E41958" w:rsidRDefault="00E41958" w:rsidP="00BA76C2">
            <w:pPr>
              <w:spacing w:after="0"/>
              <w:jc w:val="both"/>
              <w:rPr>
                <w:rFonts w:ascii="Arial" w:hAnsi="Arial" w:cs="Arial"/>
                <w:sz w:val="20"/>
                <w:szCs w:val="20"/>
              </w:rPr>
            </w:pPr>
            <w:r w:rsidRPr="00E41958">
              <w:rPr>
                <w:rFonts w:ascii="Arial" w:hAnsi="Arial" w:cs="Arial"/>
                <w:sz w:val="20"/>
                <w:szCs w:val="20"/>
                <w:lang w:val="en"/>
              </w:rPr>
              <w:t>Greater than or equal to 2.5 mm, less than or equal to 10 mm in height, and less than or equal to 16 mm in basal diameter</w:t>
            </w:r>
          </w:p>
        </w:tc>
      </w:tr>
      <w:tr w:rsidR="00E41958" w:rsidRPr="00E41958" w14:paraId="22E81AED" w14:textId="77777777" w:rsidTr="00354F4E">
        <w:tc>
          <w:tcPr>
            <w:tcW w:w="938" w:type="pct"/>
            <w:hideMark/>
          </w:tcPr>
          <w:p w14:paraId="18F561AD" w14:textId="77777777" w:rsidR="00E41958" w:rsidRPr="00E41958" w:rsidRDefault="00E41958" w:rsidP="00BA76C2">
            <w:pPr>
              <w:spacing w:after="0"/>
              <w:jc w:val="both"/>
              <w:rPr>
                <w:rFonts w:ascii="Arial" w:hAnsi="Arial" w:cs="Arial"/>
                <w:sz w:val="20"/>
                <w:szCs w:val="20"/>
              </w:rPr>
            </w:pPr>
            <w:r w:rsidRPr="00E41958">
              <w:rPr>
                <w:rFonts w:ascii="Arial" w:hAnsi="Arial" w:cs="Arial"/>
                <w:sz w:val="20"/>
                <w:szCs w:val="20"/>
                <w:lang w:val="en"/>
              </w:rPr>
              <w:t>Large tumors:</w:t>
            </w:r>
          </w:p>
        </w:tc>
        <w:tc>
          <w:tcPr>
            <w:tcW w:w="4062" w:type="pct"/>
            <w:hideMark/>
          </w:tcPr>
          <w:p w14:paraId="18B0EAE3" w14:textId="77777777" w:rsidR="00E41958" w:rsidRPr="00E41958" w:rsidRDefault="00E41958" w:rsidP="00BA76C2">
            <w:pPr>
              <w:spacing w:after="0"/>
              <w:jc w:val="both"/>
              <w:rPr>
                <w:rFonts w:ascii="Arial" w:hAnsi="Arial" w:cs="Arial"/>
                <w:sz w:val="20"/>
                <w:szCs w:val="20"/>
              </w:rPr>
            </w:pPr>
            <w:r w:rsidRPr="00E41958">
              <w:rPr>
                <w:rFonts w:ascii="Arial" w:hAnsi="Arial" w:cs="Arial"/>
                <w:sz w:val="20"/>
                <w:szCs w:val="20"/>
                <w:lang w:val="en"/>
              </w:rPr>
              <w:t xml:space="preserve">Greater than 10 mm in height </w:t>
            </w:r>
            <w:r w:rsidRPr="00E41958">
              <w:rPr>
                <w:rStyle w:val="Emphasis"/>
                <w:rFonts w:ascii="Arial" w:hAnsi="Arial" w:cs="Arial"/>
                <w:sz w:val="20"/>
                <w:szCs w:val="20"/>
                <w:lang w:val="en"/>
              </w:rPr>
              <w:t xml:space="preserve">or </w:t>
            </w:r>
          </w:p>
          <w:p w14:paraId="562FD36A" w14:textId="77777777" w:rsidR="00E41958" w:rsidRPr="00E41958" w:rsidRDefault="00E41958" w:rsidP="00BA76C2">
            <w:pPr>
              <w:spacing w:after="0"/>
              <w:jc w:val="both"/>
              <w:rPr>
                <w:rFonts w:ascii="Arial" w:hAnsi="Arial" w:cs="Arial"/>
                <w:sz w:val="20"/>
                <w:szCs w:val="20"/>
              </w:rPr>
            </w:pPr>
            <w:r w:rsidRPr="00E41958">
              <w:rPr>
                <w:rFonts w:ascii="Arial" w:hAnsi="Arial" w:cs="Arial"/>
                <w:sz w:val="20"/>
                <w:szCs w:val="20"/>
                <w:lang w:val="en"/>
              </w:rPr>
              <w:t xml:space="preserve">Greater than 2 mm in height and greater than16 mm in basal diameter </w:t>
            </w:r>
            <w:r w:rsidRPr="00E41958">
              <w:rPr>
                <w:rStyle w:val="Emphasis"/>
                <w:rFonts w:ascii="Arial" w:hAnsi="Arial" w:cs="Arial"/>
                <w:sz w:val="20"/>
                <w:szCs w:val="20"/>
                <w:lang w:val="en"/>
              </w:rPr>
              <w:t>or</w:t>
            </w:r>
          </w:p>
          <w:p w14:paraId="03CE7841" w14:textId="77777777" w:rsidR="00E41958" w:rsidRPr="00E41958" w:rsidRDefault="00E41958" w:rsidP="00BA76C2">
            <w:pPr>
              <w:spacing w:after="0"/>
              <w:jc w:val="both"/>
              <w:rPr>
                <w:rFonts w:ascii="Arial" w:hAnsi="Arial" w:cs="Arial"/>
                <w:sz w:val="20"/>
                <w:szCs w:val="20"/>
              </w:rPr>
            </w:pPr>
            <w:r w:rsidRPr="00E41958">
              <w:rPr>
                <w:rFonts w:ascii="Arial" w:hAnsi="Arial" w:cs="Arial"/>
                <w:sz w:val="20"/>
                <w:szCs w:val="20"/>
                <w:lang w:val="en"/>
              </w:rPr>
              <w:t>Greater than 8 mm in height with optic nerve involvement</w:t>
            </w:r>
            <w:bookmarkEnd w:id="0"/>
          </w:p>
        </w:tc>
      </w:tr>
    </w:tbl>
    <w:p w14:paraId="3D5DAA40" w14:textId="77777777" w:rsidR="00E41958" w:rsidRPr="00E41958" w:rsidRDefault="00E41958" w:rsidP="00BA76C2">
      <w:pPr>
        <w:pStyle w:val="NormalWeb"/>
        <w:spacing w:after="0" w:afterAutospacing="0" w:line="259" w:lineRule="auto"/>
        <w:jc w:val="both"/>
        <w:rPr>
          <w:rFonts w:ascii="Arial" w:hAnsi="Arial" w:cs="Arial"/>
          <w:sz w:val="20"/>
          <w:szCs w:val="20"/>
          <w:lang w:val="en"/>
        </w:rPr>
      </w:pPr>
      <w:r w:rsidRPr="00E41958">
        <w:rPr>
          <w:rFonts w:ascii="Arial" w:hAnsi="Arial" w:cs="Arial"/>
          <w:sz w:val="20"/>
          <w:szCs w:val="20"/>
          <w:vertAlign w:val="superscript"/>
          <w:lang w:val="en"/>
        </w:rPr>
        <w:t>#</w:t>
      </w:r>
      <w:r w:rsidRPr="00E41958">
        <w:rPr>
          <w:rFonts w:ascii="Arial" w:hAnsi="Arial" w:cs="Arial"/>
          <w:sz w:val="20"/>
          <w:szCs w:val="20"/>
          <w:lang w:val="en"/>
        </w:rPr>
        <w:t>Small tumors have a more favorable prognosis.</w:t>
      </w:r>
      <w:hyperlink w:anchor="7091" w:tooltip="McLean IW, Foster WD, Zimmerman LE. Prognostic factors in small malignant melanomas of choroid and ciliary body. Arch Ophthalmol. 1977;95:48-58." w:history="1">
        <w:r w:rsidRPr="00E41958">
          <w:rPr>
            <w:rStyle w:val="Hyperlink"/>
            <w:rFonts w:ascii="Arial" w:hAnsi="Arial" w:cs="Arial"/>
            <w:sz w:val="20"/>
            <w:szCs w:val="20"/>
            <w:vertAlign w:val="superscript"/>
            <w:lang w:val="en"/>
          </w:rPr>
          <w:t>5,</w:t>
        </w:r>
      </w:hyperlink>
      <w:hyperlink w:anchor="7092" w:tooltip="Affeldt JC, Minckler DS, Azen SP, Yeh L. Prognosis in uveal melanoma with extraocular extension. Arch Ophthalmol. 1980;98:1975-1979." w:history="1">
        <w:r w:rsidRPr="00E41958">
          <w:rPr>
            <w:rStyle w:val="Hyperlink"/>
            <w:rFonts w:ascii="Arial" w:hAnsi="Arial" w:cs="Arial"/>
            <w:sz w:val="20"/>
            <w:szCs w:val="20"/>
            <w:vertAlign w:val="superscript"/>
            <w:lang w:val="en"/>
          </w:rPr>
          <w:t>6</w:t>
        </w:r>
      </w:hyperlink>
    </w:p>
    <w:p w14:paraId="6E319A43" w14:textId="77777777" w:rsidR="00BA76C2" w:rsidRDefault="00E41958" w:rsidP="00BA76C2">
      <w:pPr>
        <w:pStyle w:val="NormalWeb"/>
        <w:spacing w:after="0" w:afterAutospacing="0" w:line="259" w:lineRule="auto"/>
        <w:jc w:val="both"/>
        <w:rPr>
          <w:rFonts w:ascii="Arial" w:hAnsi="Arial" w:cs="Arial"/>
          <w:sz w:val="20"/>
          <w:szCs w:val="20"/>
          <w:lang w:val="en"/>
        </w:rPr>
      </w:pPr>
      <w:r w:rsidRPr="00E41958">
        <w:rPr>
          <w:rFonts w:ascii="Arial" w:hAnsi="Arial" w:cs="Arial"/>
          <w:sz w:val="20"/>
          <w:szCs w:val="20"/>
          <w:lang w:val="en"/>
        </w:rPr>
        <w:t>Since then, the AJCC TNM system defined empirically 4 tumor sizes (Figure 3) – small (T1), medium (T2), large (T3), and very large (T4) – that differ significantly in survival prognosis.</w:t>
      </w:r>
      <w:hyperlink w:anchor="7093" w:tooltip="Kujala E, Damato B, Coupland SE, et al. Staging of ciliary body and choroidal melanomas based on anatomic extent. J Clin Oncol. 2013;31:2825-2831." w:history="1">
        <w:r w:rsidRPr="00E41958">
          <w:rPr>
            <w:rStyle w:val="Hyperlink"/>
            <w:rFonts w:ascii="Arial" w:hAnsi="Arial" w:cs="Arial"/>
            <w:sz w:val="20"/>
            <w:szCs w:val="20"/>
            <w:vertAlign w:val="superscript"/>
            <w:lang w:val="en"/>
          </w:rPr>
          <w:t>7,</w:t>
        </w:r>
      </w:hyperlink>
      <w:hyperlink w:anchor="7094" w:tooltip="Simpson ER, Gallie BL, Saakyan S, et al. AJCC Ophthalmic Oncology Task Force. International validation of the American Joint Committee on Cancer" w:history="1">
        <w:r w:rsidRPr="00E41958">
          <w:rPr>
            <w:rStyle w:val="Hyperlink"/>
            <w:rFonts w:ascii="Arial" w:hAnsi="Arial" w:cs="Arial"/>
            <w:sz w:val="20"/>
            <w:szCs w:val="20"/>
            <w:vertAlign w:val="superscript"/>
            <w:lang w:val="en"/>
          </w:rPr>
          <w:t>8</w:t>
        </w:r>
      </w:hyperlink>
      <w:r w:rsidRPr="00E41958">
        <w:rPr>
          <w:rFonts w:ascii="Arial" w:hAnsi="Arial" w:cs="Arial"/>
          <w:sz w:val="20"/>
          <w:szCs w:val="20"/>
          <w:lang w:val="en"/>
        </w:rPr>
        <w:t> This size classification was externally validated and is now recommended.</w:t>
      </w:r>
    </w:p>
    <w:p w14:paraId="6EB6F14E" w14:textId="2745B11D" w:rsidR="00E41958" w:rsidRPr="00E41958" w:rsidRDefault="00E41958" w:rsidP="00BA76C2">
      <w:pPr>
        <w:pStyle w:val="NormalWeb"/>
        <w:spacing w:after="0" w:afterAutospacing="0"/>
        <w:contextualSpacing/>
        <w:jc w:val="both"/>
        <w:rPr>
          <w:rFonts w:ascii="Arial" w:hAnsi="Arial" w:cs="Arial"/>
          <w:sz w:val="20"/>
          <w:szCs w:val="20"/>
          <w:lang w:val="en"/>
        </w:rPr>
      </w:pPr>
    </w:p>
    <w:p w14:paraId="7B54354B" w14:textId="77777777" w:rsidR="00E41958" w:rsidRPr="00E41958" w:rsidRDefault="00E41958" w:rsidP="00BA76C2">
      <w:pPr>
        <w:spacing w:after="0" w:line="240" w:lineRule="auto"/>
        <w:contextualSpacing/>
        <w:rPr>
          <w:rFonts w:ascii="Arial" w:eastAsia="Times New Roman" w:hAnsi="Arial" w:cs="Arial"/>
          <w:sz w:val="20"/>
          <w:szCs w:val="20"/>
          <w:lang w:val="en"/>
        </w:rPr>
      </w:pPr>
      <w:r w:rsidRPr="00E41958">
        <w:rPr>
          <w:rFonts w:ascii="Arial" w:eastAsia="Times New Roman" w:hAnsi="Arial" w:cs="Arial"/>
          <w:sz w:val="20"/>
          <w:szCs w:val="20"/>
          <w:lang w:val="en"/>
        </w:rPr>
        <w:t>References</w:t>
      </w:r>
    </w:p>
    <w:p w14:paraId="688D771A" w14:textId="77777777" w:rsidR="00E41958" w:rsidRPr="00E41958" w:rsidRDefault="00E41958" w:rsidP="00BA76C2">
      <w:pPr>
        <w:numPr>
          <w:ilvl w:val="0"/>
          <w:numId w:val="5"/>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Folberg</w:t>
      </w:r>
      <w:proofErr w:type="spellEnd"/>
      <w:r w:rsidRPr="00E41958">
        <w:rPr>
          <w:rFonts w:ascii="Arial" w:eastAsia="Times New Roman" w:hAnsi="Arial" w:cs="Arial"/>
          <w:sz w:val="20"/>
          <w:szCs w:val="20"/>
          <w:lang w:val="en"/>
        </w:rPr>
        <w:t xml:space="preserve"> R, </w:t>
      </w:r>
      <w:proofErr w:type="spellStart"/>
      <w:r w:rsidRPr="00E41958">
        <w:rPr>
          <w:rFonts w:ascii="Arial" w:eastAsia="Times New Roman" w:hAnsi="Arial" w:cs="Arial"/>
          <w:sz w:val="20"/>
          <w:szCs w:val="20"/>
          <w:lang w:val="en"/>
        </w:rPr>
        <w:t>Chévez</w:t>
      </w:r>
      <w:proofErr w:type="spellEnd"/>
      <w:r w:rsidRPr="00E41958">
        <w:rPr>
          <w:rFonts w:ascii="Arial" w:eastAsia="Times New Roman" w:hAnsi="Arial" w:cs="Arial"/>
          <w:sz w:val="20"/>
          <w:szCs w:val="20"/>
          <w:lang w:val="en"/>
        </w:rPr>
        <w:t xml:space="preserve">-Barrios P, Lin A Y ,Millman T.  Tumors of the Uvea. In: </w:t>
      </w:r>
      <w:r w:rsidRPr="00E41958">
        <w:rPr>
          <w:rStyle w:val="Emphasis"/>
          <w:rFonts w:ascii="Arial" w:eastAsia="Times New Roman" w:hAnsi="Arial" w:cs="Arial"/>
          <w:sz w:val="20"/>
          <w:szCs w:val="20"/>
          <w:lang w:val="en"/>
        </w:rPr>
        <w:t>Tumors of the Eye and Ocular Adnexa, Fifth Series of the AFIP Atlases of Tumor and Non-tumor Pathology</w:t>
      </w:r>
      <w:r w:rsidRPr="00E41958">
        <w:rPr>
          <w:rFonts w:ascii="Arial" w:eastAsia="Times New Roman" w:hAnsi="Arial" w:cs="Arial"/>
          <w:sz w:val="20"/>
          <w:szCs w:val="20"/>
          <w:lang w:val="en"/>
        </w:rPr>
        <w:t>. Arlington, Virginia: American Registry of Pathology; 2020:167-178.</w:t>
      </w:r>
    </w:p>
    <w:p w14:paraId="161F2033" w14:textId="77777777" w:rsidR="00E41958" w:rsidRPr="00E41958" w:rsidRDefault="00E41958" w:rsidP="00BA76C2">
      <w:pPr>
        <w:numPr>
          <w:ilvl w:val="0"/>
          <w:numId w:val="5"/>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Zimmerman LE. Malignant melanoma of the uveal tract. In: Spencer WH, ed. </w:t>
      </w:r>
      <w:r w:rsidRPr="00E41958">
        <w:rPr>
          <w:rStyle w:val="Emphasis"/>
          <w:rFonts w:ascii="Arial" w:eastAsia="Times New Roman" w:hAnsi="Arial" w:cs="Arial"/>
          <w:sz w:val="20"/>
          <w:szCs w:val="20"/>
          <w:lang w:val="en"/>
        </w:rPr>
        <w:t>Ophthalmic Pathology: An Atlas and Textbook</w:t>
      </w:r>
      <w:r w:rsidRPr="00E41958">
        <w:rPr>
          <w:rFonts w:ascii="Arial" w:eastAsia="Times New Roman" w:hAnsi="Arial" w:cs="Arial"/>
          <w:sz w:val="20"/>
          <w:szCs w:val="20"/>
          <w:lang w:val="en"/>
        </w:rPr>
        <w:t>. 3rd ed. Philadelphia, PA: WB Saunders Co; 1986:2072-2139. </w:t>
      </w:r>
    </w:p>
    <w:p w14:paraId="432312C1" w14:textId="77777777" w:rsidR="00E41958" w:rsidRPr="00E41958" w:rsidRDefault="00E41958" w:rsidP="00BA76C2">
      <w:pPr>
        <w:numPr>
          <w:ilvl w:val="0"/>
          <w:numId w:val="5"/>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Diener-West M, Hawkins BS, Fine SL, et al. The Collaborative Ocular Melanoma Study Group. Design and methods of a clinical trial for a rare condition: COMS report no. 3. </w:t>
      </w:r>
      <w:r w:rsidRPr="00E41958">
        <w:rPr>
          <w:rStyle w:val="Emphasis"/>
          <w:rFonts w:ascii="Arial" w:eastAsia="Times New Roman" w:hAnsi="Arial" w:cs="Arial"/>
          <w:sz w:val="20"/>
          <w:szCs w:val="20"/>
          <w:lang w:val="en"/>
        </w:rPr>
        <w:t>Control Clin Trials</w:t>
      </w:r>
      <w:r w:rsidRPr="00E41958">
        <w:rPr>
          <w:rFonts w:ascii="Arial" w:eastAsia="Times New Roman" w:hAnsi="Arial" w:cs="Arial"/>
          <w:sz w:val="20"/>
          <w:szCs w:val="20"/>
          <w:lang w:val="en"/>
        </w:rPr>
        <w:t>. 1993;14:362-391.</w:t>
      </w:r>
    </w:p>
    <w:p w14:paraId="339341DE" w14:textId="77777777" w:rsidR="00E41958" w:rsidRPr="00E41958" w:rsidRDefault="00E41958" w:rsidP="00BA76C2">
      <w:pPr>
        <w:numPr>
          <w:ilvl w:val="0"/>
          <w:numId w:val="5"/>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Diener-West M, Earle JD, Fine SL, et al. The Collaborative Ocular Melanoma Study Group. </w:t>
      </w:r>
      <w:r w:rsidRPr="00E41958">
        <w:rPr>
          <w:rStyle w:val="Emphasis"/>
          <w:rFonts w:ascii="Arial" w:eastAsia="Times New Roman" w:hAnsi="Arial" w:cs="Arial"/>
          <w:sz w:val="20"/>
          <w:szCs w:val="20"/>
          <w:lang w:val="en"/>
        </w:rPr>
        <w:t>COMS Manual of Procedures</w:t>
      </w:r>
      <w:r w:rsidRPr="00E41958">
        <w:rPr>
          <w:rFonts w:ascii="Arial" w:eastAsia="Times New Roman" w:hAnsi="Arial" w:cs="Arial"/>
          <w:sz w:val="20"/>
          <w:szCs w:val="20"/>
          <w:lang w:val="en"/>
        </w:rPr>
        <w:t>. Springfield, VA: National Technical Information Service; 1989. NTIS Accession No. PB90-115536.</w:t>
      </w:r>
    </w:p>
    <w:p w14:paraId="3352ADA0" w14:textId="77777777" w:rsidR="00E41958" w:rsidRPr="00E41958" w:rsidRDefault="00E41958" w:rsidP="00BA76C2">
      <w:pPr>
        <w:numPr>
          <w:ilvl w:val="0"/>
          <w:numId w:val="5"/>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lastRenderedPageBreak/>
        <w:t xml:space="preserve">McLean IW, Foster WD, Zimmerman LE. Prognostic factors in small malignant melanomas of choroid and ciliary body. </w:t>
      </w:r>
      <w:r w:rsidRPr="00E41958">
        <w:rPr>
          <w:rStyle w:val="Emphasis"/>
          <w:rFonts w:ascii="Arial" w:eastAsia="Times New Roman" w:hAnsi="Arial" w:cs="Arial"/>
          <w:sz w:val="20"/>
          <w:szCs w:val="20"/>
          <w:lang w:val="en"/>
        </w:rPr>
        <w:t xml:space="preserve">Arch </w:t>
      </w:r>
      <w:proofErr w:type="spellStart"/>
      <w:r w:rsidRPr="00E41958">
        <w:rPr>
          <w:rStyle w:val="Emphasis"/>
          <w:rFonts w:ascii="Arial" w:eastAsia="Times New Roman" w:hAnsi="Arial" w:cs="Arial"/>
          <w:sz w:val="20"/>
          <w:szCs w:val="20"/>
          <w:lang w:val="en"/>
        </w:rPr>
        <w:t>Ophthalmol</w:t>
      </w:r>
      <w:proofErr w:type="spellEnd"/>
      <w:r w:rsidRPr="00E41958">
        <w:rPr>
          <w:rFonts w:ascii="Arial" w:eastAsia="Times New Roman" w:hAnsi="Arial" w:cs="Arial"/>
          <w:sz w:val="20"/>
          <w:szCs w:val="20"/>
          <w:lang w:val="en"/>
        </w:rPr>
        <w:t>. 1977;95:48-58.</w:t>
      </w:r>
    </w:p>
    <w:p w14:paraId="05DBB403" w14:textId="77777777" w:rsidR="00E41958" w:rsidRPr="00E41958" w:rsidRDefault="00E41958" w:rsidP="00BA76C2">
      <w:pPr>
        <w:numPr>
          <w:ilvl w:val="0"/>
          <w:numId w:val="5"/>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Affeldt JC, </w:t>
      </w:r>
      <w:proofErr w:type="spellStart"/>
      <w:r w:rsidRPr="00E41958">
        <w:rPr>
          <w:rFonts w:ascii="Arial" w:eastAsia="Times New Roman" w:hAnsi="Arial" w:cs="Arial"/>
          <w:sz w:val="20"/>
          <w:szCs w:val="20"/>
          <w:lang w:val="en"/>
        </w:rPr>
        <w:t>Minckler</w:t>
      </w:r>
      <w:proofErr w:type="spellEnd"/>
      <w:r w:rsidRPr="00E41958">
        <w:rPr>
          <w:rFonts w:ascii="Arial" w:eastAsia="Times New Roman" w:hAnsi="Arial" w:cs="Arial"/>
          <w:sz w:val="20"/>
          <w:szCs w:val="20"/>
          <w:lang w:val="en"/>
        </w:rPr>
        <w:t xml:space="preserve"> DS, </w:t>
      </w:r>
      <w:proofErr w:type="spellStart"/>
      <w:r w:rsidRPr="00E41958">
        <w:rPr>
          <w:rFonts w:ascii="Arial" w:eastAsia="Times New Roman" w:hAnsi="Arial" w:cs="Arial"/>
          <w:sz w:val="20"/>
          <w:szCs w:val="20"/>
          <w:lang w:val="en"/>
        </w:rPr>
        <w:t>Azen</w:t>
      </w:r>
      <w:proofErr w:type="spellEnd"/>
      <w:r w:rsidRPr="00E41958">
        <w:rPr>
          <w:rFonts w:ascii="Arial" w:eastAsia="Times New Roman" w:hAnsi="Arial" w:cs="Arial"/>
          <w:sz w:val="20"/>
          <w:szCs w:val="20"/>
          <w:lang w:val="en"/>
        </w:rPr>
        <w:t xml:space="preserve"> SP, Yeh L. Prognosis in uveal melanoma with extraocular extension. </w:t>
      </w:r>
      <w:r w:rsidRPr="00E41958">
        <w:rPr>
          <w:rStyle w:val="Emphasis"/>
          <w:rFonts w:ascii="Arial" w:eastAsia="Times New Roman" w:hAnsi="Arial" w:cs="Arial"/>
          <w:sz w:val="20"/>
          <w:szCs w:val="20"/>
          <w:lang w:val="en"/>
        </w:rPr>
        <w:t xml:space="preserve">Arch </w:t>
      </w:r>
      <w:proofErr w:type="spellStart"/>
      <w:r w:rsidRPr="00E41958">
        <w:rPr>
          <w:rStyle w:val="Emphasis"/>
          <w:rFonts w:ascii="Arial" w:eastAsia="Times New Roman" w:hAnsi="Arial" w:cs="Arial"/>
          <w:sz w:val="20"/>
          <w:szCs w:val="20"/>
          <w:lang w:val="en"/>
        </w:rPr>
        <w:t>Ophthalmol</w:t>
      </w:r>
      <w:proofErr w:type="spellEnd"/>
      <w:r w:rsidRPr="00E41958">
        <w:rPr>
          <w:rFonts w:ascii="Arial" w:eastAsia="Times New Roman" w:hAnsi="Arial" w:cs="Arial"/>
          <w:sz w:val="20"/>
          <w:szCs w:val="20"/>
          <w:lang w:val="en"/>
        </w:rPr>
        <w:t>. 1980;98:1975-1979.</w:t>
      </w:r>
    </w:p>
    <w:p w14:paraId="5895853F" w14:textId="77777777" w:rsidR="00E41958" w:rsidRPr="00E41958" w:rsidRDefault="00E41958" w:rsidP="00BA76C2">
      <w:pPr>
        <w:numPr>
          <w:ilvl w:val="0"/>
          <w:numId w:val="5"/>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Kujala</w:t>
      </w:r>
      <w:proofErr w:type="spellEnd"/>
      <w:r w:rsidRPr="00E41958">
        <w:rPr>
          <w:rFonts w:ascii="Arial" w:eastAsia="Times New Roman" w:hAnsi="Arial" w:cs="Arial"/>
          <w:sz w:val="20"/>
          <w:szCs w:val="20"/>
          <w:lang w:val="en"/>
        </w:rPr>
        <w:t xml:space="preserve"> E, </w:t>
      </w:r>
      <w:proofErr w:type="spellStart"/>
      <w:r w:rsidRPr="00E41958">
        <w:rPr>
          <w:rFonts w:ascii="Arial" w:eastAsia="Times New Roman" w:hAnsi="Arial" w:cs="Arial"/>
          <w:sz w:val="20"/>
          <w:szCs w:val="20"/>
          <w:lang w:val="en"/>
        </w:rPr>
        <w:t>Damato</w:t>
      </w:r>
      <w:proofErr w:type="spellEnd"/>
      <w:r w:rsidRPr="00E41958">
        <w:rPr>
          <w:rFonts w:ascii="Arial" w:eastAsia="Times New Roman" w:hAnsi="Arial" w:cs="Arial"/>
          <w:sz w:val="20"/>
          <w:szCs w:val="20"/>
          <w:lang w:val="en"/>
        </w:rPr>
        <w:t xml:space="preserve"> B, Coupland SE, et al. Staging of ciliary body and choroidal melanomas based on anatomic extent. </w:t>
      </w:r>
      <w:r w:rsidRPr="00E41958">
        <w:rPr>
          <w:rStyle w:val="Emphasis"/>
          <w:rFonts w:ascii="Arial" w:eastAsia="Times New Roman" w:hAnsi="Arial" w:cs="Arial"/>
          <w:sz w:val="20"/>
          <w:szCs w:val="20"/>
          <w:lang w:val="en"/>
        </w:rPr>
        <w:t>J Clin Oncol</w:t>
      </w:r>
      <w:r w:rsidRPr="00E41958">
        <w:rPr>
          <w:rFonts w:ascii="Arial" w:eastAsia="Times New Roman" w:hAnsi="Arial" w:cs="Arial"/>
          <w:sz w:val="20"/>
          <w:szCs w:val="20"/>
          <w:lang w:val="en"/>
        </w:rPr>
        <w:t>. 2013;31:2825-2831.</w:t>
      </w:r>
    </w:p>
    <w:p w14:paraId="7B259787" w14:textId="77777777" w:rsidR="00E41958" w:rsidRPr="00E41958" w:rsidRDefault="00E41958" w:rsidP="00BA76C2">
      <w:pPr>
        <w:numPr>
          <w:ilvl w:val="0"/>
          <w:numId w:val="5"/>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Simpson ER, </w:t>
      </w:r>
      <w:proofErr w:type="spellStart"/>
      <w:r w:rsidRPr="00E41958">
        <w:rPr>
          <w:rFonts w:ascii="Arial" w:eastAsia="Times New Roman" w:hAnsi="Arial" w:cs="Arial"/>
          <w:sz w:val="20"/>
          <w:szCs w:val="20"/>
          <w:lang w:val="en"/>
        </w:rPr>
        <w:t>Gallie</w:t>
      </w:r>
      <w:proofErr w:type="spellEnd"/>
      <w:r w:rsidRPr="00E41958">
        <w:rPr>
          <w:rFonts w:ascii="Arial" w:eastAsia="Times New Roman" w:hAnsi="Arial" w:cs="Arial"/>
          <w:sz w:val="20"/>
          <w:szCs w:val="20"/>
          <w:lang w:val="en"/>
        </w:rPr>
        <w:t xml:space="preserve"> BL, </w:t>
      </w:r>
      <w:proofErr w:type="spellStart"/>
      <w:r w:rsidRPr="00E41958">
        <w:rPr>
          <w:rFonts w:ascii="Arial" w:eastAsia="Times New Roman" w:hAnsi="Arial" w:cs="Arial"/>
          <w:sz w:val="20"/>
          <w:szCs w:val="20"/>
          <w:lang w:val="en"/>
        </w:rPr>
        <w:t>Saakyan</w:t>
      </w:r>
      <w:proofErr w:type="spellEnd"/>
      <w:r w:rsidRPr="00E41958">
        <w:rPr>
          <w:rFonts w:ascii="Arial" w:eastAsia="Times New Roman" w:hAnsi="Arial" w:cs="Arial"/>
          <w:sz w:val="20"/>
          <w:szCs w:val="20"/>
          <w:lang w:val="en"/>
        </w:rPr>
        <w:t xml:space="preserve"> S, et al. AJCC Ophthalmic Oncology Task Force. International validation of the American Joint Committee on Cancer's 7th edition classification of uveal melanoma. </w:t>
      </w:r>
      <w:r w:rsidRPr="00E41958">
        <w:rPr>
          <w:rStyle w:val="Emphasis"/>
          <w:rFonts w:ascii="Arial" w:eastAsia="Times New Roman" w:hAnsi="Arial" w:cs="Arial"/>
          <w:sz w:val="20"/>
          <w:szCs w:val="20"/>
          <w:lang w:val="en"/>
        </w:rPr>
        <w:t xml:space="preserve">JAMA </w:t>
      </w:r>
      <w:proofErr w:type="spellStart"/>
      <w:r w:rsidRPr="00E41958">
        <w:rPr>
          <w:rStyle w:val="Emphasis"/>
          <w:rFonts w:ascii="Arial" w:eastAsia="Times New Roman" w:hAnsi="Arial" w:cs="Arial"/>
          <w:sz w:val="20"/>
          <w:szCs w:val="20"/>
          <w:lang w:val="en"/>
        </w:rPr>
        <w:t>Ophthalmol</w:t>
      </w:r>
      <w:proofErr w:type="spellEnd"/>
      <w:r w:rsidRPr="00E41958">
        <w:rPr>
          <w:rFonts w:ascii="Arial" w:eastAsia="Times New Roman" w:hAnsi="Arial" w:cs="Arial"/>
          <w:sz w:val="20"/>
          <w:szCs w:val="20"/>
          <w:lang w:val="en"/>
        </w:rPr>
        <w:t>. 2015;133:376-383.</w:t>
      </w:r>
    </w:p>
    <w:p w14:paraId="26DC0581" w14:textId="77777777" w:rsidR="00BA76C2" w:rsidRDefault="00BA76C2">
      <w:pPr>
        <w:spacing w:after="0"/>
        <w:rPr>
          <w:rFonts w:ascii="Arial" w:eastAsia="Times New Roman" w:hAnsi="Arial" w:cs="Arial"/>
          <w:b/>
          <w:bCs/>
          <w:sz w:val="20"/>
          <w:szCs w:val="20"/>
          <w:lang w:val="en"/>
        </w:rPr>
      </w:pPr>
    </w:p>
    <w:p w14:paraId="5066C491" w14:textId="77777777" w:rsidR="00354F4E" w:rsidRDefault="00E41958" w:rsidP="00931687">
      <w:pPr>
        <w:spacing w:after="0"/>
        <w:jc w:val="both"/>
        <w:rPr>
          <w:rFonts w:ascii="Arial" w:eastAsia="Times New Roman" w:hAnsi="Arial" w:cs="Arial"/>
          <w:b/>
          <w:bCs/>
          <w:sz w:val="20"/>
          <w:szCs w:val="20"/>
          <w:lang w:val="en"/>
        </w:rPr>
      </w:pPr>
      <w:r w:rsidRPr="00E41958">
        <w:rPr>
          <w:rFonts w:ascii="Arial" w:eastAsia="Times New Roman" w:hAnsi="Arial" w:cs="Arial"/>
          <w:b/>
          <w:bCs/>
          <w:sz w:val="20"/>
          <w:szCs w:val="20"/>
          <w:lang w:val="en"/>
        </w:rPr>
        <w:t>E. Histologic Type</w:t>
      </w:r>
    </w:p>
    <w:p w14:paraId="7CB2FA2F" w14:textId="118FC1B3" w:rsidR="00E41958" w:rsidRDefault="00E41958" w:rsidP="00931687">
      <w:pPr>
        <w:spacing w:after="0"/>
        <w:jc w:val="both"/>
        <w:rPr>
          <w:rFonts w:ascii="Arial" w:hAnsi="Arial" w:cs="Arial"/>
          <w:sz w:val="20"/>
          <w:szCs w:val="20"/>
          <w:lang w:val="en"/>
        </w:rPr>
      </w:pPr>
      <w:r w:rsidRPr="00E41958">
        <w:rPr>
          <w:rFonts w:ascii="Arial" w:hAnsi="Arial" w:cs="Arial"/>
          <w:sz w:val="20"/>
          <w:szCs w:val="20"/>
          <w:lang w:val="en"/>
        </w:rPr>
        <w:t xml:space="preserve">The modified </w:t>
      </w:r>
      <w:proofErr w:type="spellStart"/>
      <w:r w:rsidRPr="00E41958">
        <w:rPr>
          <w:rFonts w:ascii="Arial" w:hAnsi="Arial" w:cs="Arial"/>
          <w:sz w:val="20"/>
          <w:szCs w:val="20"/>
          <w:lang w:val="en"/>
        </w:rPr>
        <w:t>Callender</w:t>
      </w:r>
      <w:proofErr w:type="spellEnd"/>
      <w:r w:rsidRPr="00E41958">
        <w:rPr>
          <w:rFonts w:ascii="Arial" w:hAnsi="Arial" w:cs="Arial"/>
          <w:sz w:val="20"/>
          <w:szCs w:val="20"/>
          <w:lang w:val="en"/>
        </w:rPr>
        <w:t xml:space="preserve"> classification shown below is used for determining cell type but has prognostic significance only for tumors of the choroid and ciliary body, not those of the iris, which generally have a benign course unless they invade the chamber angle.</w:t>
      </w:r>
      <w:hyperlink w:anchor="7096" w:tooltip="Zimmerman LE. Malignant melanoma of the uveal tract. In: Spencer WH, ed. Ophthalmic Pathology: An Atlas and Textbook. 3rd ed. Philadelphia, PA: WB Saunders Co; 1986:2072-2139." w:history="1">
        <w:r w:rsidRPr="00E41958">
          <w:rPr>
            <w:rStyle w:val="Hyperlink"/>
            <w:rFonts w:ascii="Arial" w:hAnsi="Arial" w:cs="Arial"/>
            <w:sz w:val="20"/>
            <w:szCs w:val="20"/>
            <w:vertAlign w:val="superscript"/>
            <w:lang w:val="en"/>
          </w:rPr>
          <w:t>1,</w:t>
        </w:r>
      </w:hyperlink>
      <w:hyperlink w:anchor="7097" w:tooltip="Folberg R, Verdick R, Weingeist TA, Montague PR. The gross examination of eyes removed for choroidal and ciliary body melanomas. Ophthalmology. 1986;93:1643-1647." w:history="1">
        <w:r w:rsidRPr="00E41958">
          <w:rPr>
            <w:rStyle w:val="Hyperlink"/>
            <w:rFonts w:ascii="Arial" w:hAnsi="Arial" w:cs="Arial"/>
            <w:sz w:val="20"/>
            <w:szCs w:val="20"/>
            <w:vertAlign w:val="superscript"/>
            <w:lang w:val="en"/>
          </w:rPr>
          <w:t>2,</w:t>
        </w:r>
      </w:hyperlink>
      <w:hyperlink w:anchor="7098" w:tooltip="Callender GR. Malignant melanotic tumors of the eye: a study of histologic types in 111 cases. Trans Am Acad Ophthalmol Otolaryngol. 1931;36:131-142." w:history="1">
        <w:r w:rsidRPr="00E41958">
          <w:rPr>
            <w:rStyle w:val="Hyperlink"/>
            <w:rFonts w:ascii="Arial" w:hAnsi="Arial" w:cs="Arial"/>
            <w:sz w:val="20"/>
            <w:szCs w:val="20"/>
            <w:vertAlign w:val="superscript"/>
            <w:lang w:val="en"/>
          </w:rPr>
          <w:t>3,</w:t>
        </w:r>
      </w:hyperlink>
      <w:hyperlink w:anchor="7099" w:tooltip="McLean IW, Zimmerman LE, Evans RM. Reappraisal of Callender’s spindle A type of malignant melanoma of choroid and ciliary body. Am J Ophthalmol. 1978; 86:557-564. " w:history="1">
        <w:r w:rsidRPr="00E41958">
          <w:rPr>
            <w:rStyle w:val="Hyperlink"/>
            <w:rFonts w:ascii="Arial" w:hAnsi="Arial" w:cs="Arial"/>
            <w:sz w:val="20"/>
            <w:szCs w:val="20"/>
            <w:vertAlign w:val="superscript"/>
            <w:lang w:val="en"/>
          </w:rPr>
          <w:t>4,</w:t>
        </w:r>
      </w:hyperlink>
      <w:hyperlink w:anchor="7100" w:tooltip="McLean IW, Foster WD, Zimmerman LE. Modifications of Callender’s classification of uveal melanoma at the Armed Forces Institute of Pathology. Am J Ophthalmol. 1983;96:502-509." w:history="1">
        <w:r w:rsidRPr="00E41958">
          <w:rPr>
            <w:rStyle w:val="Hyperlink"/>
            <w:rFonts w:ascii="Arial" w:hAnsi="Arial" w:cs="Arial"/>
            <w:sz w:val="20"/>
            <w:szCs w:val="20"/>
            <w:vertAlign w:val="superscript"/>
            <w:lang w:val="en"/>
          </w:rPr>
          <w:t>5,</w:t>
        </w:r>
      </w:hyperlink>
      <w:hyperlink w:anchor="7101" w:tooltip="Folberg R, Chévez-Barrios P, Lin A Y ,Millman T.  Tumors of the Uvea. In: Tumors of the Eye and Ocular Adnexa, Fifth Series of the AFIP Atlases of Tumor and Non-tumor Pathology. Arlington, Virginia: American Registry of Pathology; 2020.  p. 167-178." w:history="1">
        <w:r w:rsidRPr="00E41958">
          <w:rPr>
            <w:rStyle w:val="Hyperlink"/>
            <w:rFonts w:ascii="Arial" w:hAnsi="Arial" w:cs="Arial"/>
            <w:sz w:val="20"/>
            <w:szCs w:val="20"/>
            <w:vertAlign w:val="superscript"/>
            <w:lang w:val="en"/>
          </w:rPr>
          <w:t>6</w:t>
        </w:r>
      </w:hyperlink>
      <w:r w:rsidRPr="00E41958">
        <w:rPr>
          <w:rFonts w:ascii="Arial" w:hAnsi="Arial" w:cs="Arial"/>
          <w:sz w:val="20"/>
          <w:szCs w:val="20"/>
          <w:lang w:val="en"/>
        </w:rPr>
        <w:t> The American Joint Committee on Cancer (AJCC) defined the histopathologic types</w:t>
      </w:r>
      <w:r w:rsidRPr="00E41958">
        <w:rPr>
          <w:rFonts w:ascii="Arial" w:hAnsi="Arial" w:cs="Arial"/>
          <w:sz w:val="20"/>
          <w:szCs w:val="20"/>
          <w:vertAlign w:val="superscript"/>
          <w:lang w:val="en"/>
        </w:rPr>
        <w:t>#</w:t>
      </w:r>
      <w:r w:rsidRPr="00E41958">
        <w:rPr>
          <w:rFonts w:ascii="Arial" w:hAnsi="Arial" w:cs="Arial"/>
          <w:sz w:val="20"/>
          <w:szCs w:val="20"/>
          <w:lang w:val="en"/>
        </w:rPr>
        <w:t xml:space="preserve"> as follows</w:t>
      </w:r>
      <w:hyperlink w:anchor="7099" w:tooltip="McLean IW, Zimmerman LE, Evans RM. Reappraisal of Callender’s spindle A type of malignant melanoma of choroid and ciliary body. Am J Ophthalmol. 1978; 86:557-564. " w:history="1">
        <w:r w:rsidRPr="00E41958">
          <w:rPr>
            <w:rStyle w:val="Hyperlink"/>
            <w:rFonts w:ascii="Arial" w:hAnsi="Arial" w:cs="Arial"/>
            <w:sz w:val="20"/>
            <w:szCs w:val="20"/>
            <w:vertAlign w:val="superscript"/>
            <w:lang w:val="en"/>
          </w:rPr>
          <w:t>4</w:t>
        </w:r>
      </w:hyperlink>
      <w:r w:rsidRPr="00E41958">
        <w:rPr>
          <w:rFonts w:ascii="Arial" w:hAnsi="Arial" w:cs="Arial"/>
          <w:sz w:val="20"/>
          <w:szCs w:val="20"/>
          <w:lang w:val="en"/>
        </w:rPr>
        <w:t>:</w:t>
      </w:r>
    </w:p>
    <w:p w14:paraId="5306AD65" w14:textId="77777777" w:rsidR="00354F4E" w:rsidRPr="00354F4E" w:rsidRDefault="00354F4E" w:rsidP="00931687">
      <w:pPr>
        <w:spacing w:after="0"/>
        <w:jc w:val="both"/>
        <w:rPr>
          <w:rFonts w:ascii="Arial" w:eastAsia="Times New Roman" w:hAnsi="Arial" w:cs="Arial"/>
          <w:b/>
          <w:bCs/>
          <w:sz w:val="20"/>
          <w:szCs w:val="20"/>
          <w:lang w:val="en"/>
        </w:rPr>
      </w:pPr>
    </w:p>
    <w:tbl>
      <w:tblPr>
        <w:tblW w:w="5000" w:type="pct"/>
        <w:tblLook w:val="04A0" w:firstRow="1" w:lastRow="0" w:firstColumn="1" w:lastColumn="0" w:noHBand="0" w:noVBand="1"/>
      </w:tblPr>
      <w:tblGrid>
        <w:gridCol w:w="2628"/>
        <w:gridCol w:w="6948"/>
      </w:tblGrid>
      <w:tr w:rsidR="00E41958" w:rsidRPr="00E41958" w14:paraId="2E78FFAF" w14:textId="77777777" w:rsidTr="00354F4E">
        <w:tc>
          <w:tcPr>
            <w:tcW w:w="1372" w:type="pct"/>
            <w:hideMark/>
          </w:tcPr>
          <w:p w14:paraId="7934CAB1" w14:textId="77777777" w:rsidR="00E41958" w:rsidRPr="00E41958" w:rsidRDefault="00E41958" w:rsidP="00931687">
            <w:pPr>
              <w:spacing w:after="0"/>
              <w:jc w:val="both"/>
              <w:rPr>
                <w:rFonts w:ascii="Arial" w:hAnsi="Arial" w:cs="Arial"/>
                <w:sz w:val="20"/>
                <w:szCs w:val="20"/>
              </w:rPr>
            </w:pPr>
            <w:r w:rsidRPr="00E41958">
              <w:rPr>
                <w:rFonts w:ascii="Arial" w:hAnsi="Arial" w:cs="Arial"/>
                <w:sz w:val="20"/>
                <w:szCs w:val="20"/>
                <w:lang w:val="en"/>
              </w:rPr>
              <w:t>Spindle cell melanoma</w:t>
            </w:r>
          </w:p>
        </w:tc>
        <w:tc>
          <w:tcPr>
            <w:tcW w:w="3628" w:type="pct"/>
            <w:hideMark/>
          </w:tcPr>
          <w:p w14:paraId="7950DE9C" w14:textId="77777777" w:rsidR="00E41958" w:rsidRPr="00E41958" w:rsidRDefault="00E41958" w:rsidP="00931687">
            <w:pPr>
              <w:spacing w:after="0"/>
              <w:jc w:val="both"/>
              <w:rPr>
                <w:rFonts w:ascii="Arial" w:hAnsi="Arial" w:cs="Arial"/>
                <w:sz w:val="20"/>
                <w:szCs w:val="20"/>
              </w:rPr>
            </w:pPr>
            <w:r w:rsidRPr="00E41958">
              <w:rPr>
                <w:rFonts w:ascii="Arial" w:hAnsi="Arial" w:cs="Arial"/>
                <w:sz w:val="20"/>
                <w:szCs w:val="20"/>
                <w:lang w:val="en"/>
              </w:rPr>
              <w:t>(&gt;90% spindle cells)</w:t>
            </w:r>
          </w:p>
        </w:tc>
      </w:tr>
      <w:tr w:rsidR="00E41958" w:rsidRPr="00E41958" w14:paraId="2831B48D" w14:textId="77777777" w:rsidTr="00354F4E">
        <w:tc>
          <w:tcPr>
            <w:tcW w:w="1372" w:type="pct"/>
            <w:hideMark/>
          </w:tcPr>
          <w:p w14:paraId="72F59D89" w14:textId="77777777" w:rsidR="00E41958" w:rsidRPr="00E41958" w:rsidRDefault="00E41958" w:rsidP="00931687">
            <w:pPr>
              <w:spacing w:after="0"/>
              <w:jc w:val="both"/>
              <w:rPr>
                <w:rFonts w:ascii="Arial" w:hAnsi="Arial" w:cs="Arial"/>
                <w:sz w:val="20"/>
                <w:szCs w:val="20"/>
              </w:rPr>
            </w:pPr>
            <w:r w:rsidRPr="00E41958">
              <w:rPr>
                <w:rFonts w:ascii="Arial" w:hAnsi="Arial" w:cs="Arial"/>
                <w:sz w:val="20"/>
                <w:szCs w:val="20"/>
                <w:lang w:val="en"/>
              </w:rPr>
              <w:t>Mixed cell melanoma</w:t>
            </w:r>
          </w:p>
        </w:tc>
        <w:tc>
          <w:tcPr>
            <w:tcW w:w="3628" w:type="pct"/>
            <w:hideMark/>
          </w:tcPr>
          <w:p w14:paraId="53A97D1D" w14:textId="77777777" w:rsidR="00E41958" w:rsidRPr="00E41958" w:rsidRDefault="00E41958" w:rsidP="00931687">
            <w:pPr>
              <w:spacing w:after="0"/>
              <w:jc w:val="both"/>
              <w:rPr>
                <w:rFonts w:ascii="Arial" w:hAnsi="Arial" w:cs="Arial"/>
                <w:sz w:val="20"/>
                <w:szCs w:val="20"/>
              </w:rPr>
            </w:pPr>
            <w:r w:rsidRPr="00E41958">
              <w:rPr>
                <w:rFonts w:ascii="Arial" w:hAnsi="Arial" w:cs="Arial"/>
                <w:sz w:val="20"/>
                <w:szCs w:val="20"/>
                <w:lang w:val="en"/>
              </w:rPr>
              <w:t>(&gt;10% epithelioid cells and &lt;90% spindle cells)</w:t>
            </w:r>
          </w:p>
        </w:tc>
      </w:tr>
      <w:tr w:rsidR="00E41958" w:rsidRPr="00E41958" w14:paraId="44D1889B" w14:textId="77777777" w:rsidTr="00354F4E">
        <w:tc>
          <w:tcPr>
            <w:tcW w:w="1372" w:type="pct"/>
            <w:hideMark/>
          </w:tcPr>
          <w:p w14:paraId="15E85819" w14:textId="77777777" w:rsidR="00E41958" w:rsidRPr="00E41958" w:rsidRDefault="00E41958" w:rsidP="00931687">
            <w:pPr>
              <w:spacing w:after="0"/>
              <w:jc w:val="both"/>
              <w:rPr>
                <w:rFonts w:ascii="Arial" w:hAnsi="Arial" w:cs="Arial"/>
                <w:sz w:val="20"/>
                <w:szCs w:val="20"/>
              </w:rPr>
            </w:pPr>
            <w:r w:rsidRPr="00E41958">
              <w:rPr>
                <w:rFonts w:ascii="Arial" w:hAnsi="Arial" w:cs="Arial"/>
                <w:sz w:val="20"/>
                <w:szCs w:val="20"/>
                <w:lang w:val="en"/>
              </w:rPr>
              <w:t>Epithelioid cell melanoma</w:t>
            </w:r>
          </w:p>
        </w:tc>
        <w:tc>
          <w:tcPr>
            <w:tcW w:w="3628" w:type="pct"/>
            <w:hideMark/>
          </w:tcPr>
          <w:p w14:paraId="0D886684" w14:textId="77777777" w:rsidR="00E41958" w:rsidRPr="00E41958" w:rsidRDefault="00E41958" w:rsidP="00931687">
            <w:pPr>
              <w:spacing w:after="0"/>
              <w:jc w:val="both"/>
              <w:rPr>
                <w:rFonts w:ascii="Arial" w:hAnsi="Arial" w:cs="Arial"/>
                <w:sz w:val="20"/>
                <w:szCs w:val="20"/>
              </w:rPr>
            </w:pPr>
            <w:r w:rsidRPr="00E41958">
              <w:rPr>
                <w:rFonts w:ascii="Arial" w:hAnsi="Arial" w:cs="Arial"/>
                <w:sz w:val="20"/>
                <w:szCs w:val="20"/>
                <w:lang w:val="en"/>
              </w:rPr>
              <w:t>(&gt;90% epithelioid cells)</w:t>
            </w:r>
          </w:p>
        </w:tc>
      </w:tr>
    </w:tbl>
    <w:p w14:paraId="1B12CC45" w14:textId="3B333AD9" w:rsidR="00354F4E" w:rsidRDefault="00E41958" w:rsidP="00931687">
      <w:pPr>
        <w:pStyle w:val="NormalWeb"/>
        <w:spacing w:after="0" w:afterAutospacing="0"/>
        <w:jc w:val="both"/>
        <w:rPr>
          <w:rFonts w:ascii="Arial" w:hAnsi="Arial" w:cs="Arial"/>
          <w:sz w:val="20"/>
          <w:szCs w:val="20"/>
          <w:lang w:val="en"/>
        </w:rPr>
      </w:pPr>
      <w:r w:rsidRPr="00E41958">
        <w:rPr>
          <w:rFonts w:ascii="Arial" w:hAnsi="Arial" w:cs="Arial"/>
          <w:sz w:val="20"/>
          <w:szCs w:val="20"/>
          <w:vertAlign w:val="superscript"/>
          <w:lang w:val="en"/>
        </w:rPr>
        <w:t>#</w:t>
      </w:r>
      <w:r w:rsidRPr="00E41958">
        <w:rPr>
          <w:rFonts w:ascii="Arial" w:hAnsi="Arial" w:cs="Arial"/>
          <w:sz w:val="20"/>
          <w:szCs w:val="20"/>
          <w:lang w:val="en"/>
        </w:rPr>
        <w:t>Spindle cell melanomas have the most favorable prognosis, and epithelioid cell melanomas the least favorable in terms of survival.</w:t>
      </w:r>
    </w:p>
    <w:p w14:paraId="49B18761" w14:textId="77777777" w:rsidR="00354F4E" w:rsidRDefault="00354F4E" w:rsidP="00354F4E">
      <w:pPr>
        <w:pStyle w:val="NormalWeb"/>
        <w:spacing w:after="0" w:afterAutospacing="0"/>
        <w:contextualSpacing/>
        <w:rPr>
          <w:rStyle w:val="Strong"/>
          <w:rFonts w:ascii="Arial" w:hAnsi="Arial" w:cs="Arial"/>
          <w:sz w:val="20"/>
          <w:szCs w:val="20"/>
          <w:lang w:val="en"/>
        </w:rPr>
      </w:pPr>
    </w:p>
    <w:p w14:paraId="02DB1D73" w14:textId="3765711F" w:rsidR="00E41958" w:rsidRPr="00E41958" w:rsidRDefault="00E41958" w:rsidP="00354F4E">
      <w:pPr>
        <w:pStyle w:val="NormalWeb"/>
        <w:spacing w:after="0" w:afterAutospacing="0"/>
        <w:contextualSpacing/>
        <w:rPr>
          <w:rFonts w:ascii="Arial" w:hAnsi="Arial" w:cs="Arial"/>
          <w:sz w:val="20"/>
          <w:szCs w:val="20"/>
          <w:lang w:val="en"/>
        </w:rPr>
      </w:pPr>
      <w:r w:rsidRPr="00E41958">
        <w:rPr>
          <w:rStyle w:val="Strong"/>
          <w:rFonts w:ascii="Arial" w:hAnsi="Arial" w:cs="Arial"/>
          <w:sz w:val="20"/>
          <w:szCs w:val="20"/>
          <w:lang w:val="en"/>
        </w:rPr>
        <w:t>Histologic Grade (G)</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96"/>
        <w:gridCol w:w="7780"/>
      </w:tblGrid>
      <w:tr w:rsidR="00E41958" w:rsidRPr="00354F4E" w14:paraId="2EA42EE0" w14:textId="77777777" w:rsidTr="00354F4E">
        <w:tc>
          <w:tcPr>
            <w:tcW w:w="938" w:type="pct"/>
            <w:tcBorders>
              <w:top w:val="single" w:sz="4" w:space="0" w:color="auto"/>
              <w:left w:val="single" w:sz="4" w:space="0" w:color="auto"/>
              <w:bottom w:val="single" w:sz="4" w:space="0" w:color="auto"/>
              <w:right w:val="single" w:sz="4" w:space="0" w:color="auto"/>
            </w:tcBorders>
            <w:hideMark/>
          </w:tcPr>
          <w:p w14:paraId="2B056885" w14:textId="77777777" w:rsidR="00E41958" w:rsidRPr="00354F4E" w:rsidRDefault="00E41958" w:rsidP="00354F4E">
            <w:pPr>
              <w:spacing w:after="0"/>
              <w:rPr>
                <w:rFonts w:ascii="Arial" w:hAnsi="Arial" w:cs="Arial"/>
                <w:sz w:val="18"/>
                <w:szCs w:val="18"/>
              </w:rPr>
            </w:pPr>
            <w:r w:rsidRPr="00354F4E">
              <w:rPr>
                <w:rStyle w:val="Emphasis"/>
                <w:rFonts w:ascii="Arial" w:hAnsi="Arial" w:cs="Arial"/>
                <w:b/>
                <w:bCs/>
                <w:sz w:val="18"/>
                <w:szCs w:val="18"/>
              </w:rPr>
              <w:t>G</w:t>
            </w:r>
          </w:p>
        </w:tc>
        <w:tc>
          <w:tcPr>
            <w:tcW w:w="4063" w:type="pct"/>
            <w:tcBorders>
              <w:top w:val="single" w:sz="4" w:space="0" w:color="auto"/>
              <w:left w:val="single" w:sz="4" w:space="0" w:color="auto"/>
              <w:bottom w:val="single" w:sz="4" w:space="0" w:color="auto"/>
              <w:right w:val="single" w:sz="4" w:space="0" w:color="auto"/>
            </w:tcBorders>
            <w:hideMark/>
          </w:tcPr>
          <w:p w14:paraId="09878273" w14:textId="77777777" w:rsidR="00E41958" w:rsidRPr="00354F4E" w:rsidRDefault="00E41958" w:rsidP="00354F4E">
            <w:pPr>
              <w:spacing w:after="0"/>
              <w:rPr>
                <w:rFonts w:ascii="Arial" w:hAnsi="Arial" w:cs="Arial"/>
                <w:sz w:val="18"/>
                <w:szCs w:val="18"/>
              </w:rPr>
            </w:pPr>
            <w:r w:rsidRPr="00354F4E">
              <w:rPr>
                <w:rStyle w:val="Strong"/>
                <w:rFonts w:ascii="Arial" w:hAnsi="Arial" w:cs="Arial"/>
                <w:bCs w:val="0"/>
                <w:i/>
                <w:iCs/>
                <w:sz w:val="18"/>
                <w:szCs w:val="18"/>
              </w:rPr>
              <w:t>G Definition</w:t>
            </w:r>
          </w:p>
        </w:tc>
      </w:tr>
      <w:tr w:rsidR="00E41958" w:rsidRPr="00354F4E" w14:paraId="038B5115" w14:textId="77777777" w:rsidTr="00354F4E">
        <w:tc>
          <w:tcPr>
            <w:tcW w:w="938" w:type="pct"/>
            <w:tcBorders>
              <w:top w:val="single" w:sz="4" w:space="0" w:color="auto"/>
              <w:left w:val="single" w:sz="4" w:space="0" w:color="auto"/>
              <w:bottom w:val="single" w:sz="4" w:space="0" w:color="auto"/>
              <w:right w:val="single" w:sz="4" w:space="0" w:color="auto"/>
            </w:tcBorders>
            <w:hideMark/>
          </w:tcPr>
          <w:p w14:paraId="6BA70A95" w14:textId="77777777" w:rsidR="00E41958" w:rsidRPr="00354F4E" w:rsidRDefault="00E41958" w:rsidP="00354F4E">
            <w:pPr>
              <w:spacing w:after="0"/>
              <w:rPr>
                <w:rFonts w:ascii="Arial" w:hAnsi="Arial" w:cs="Arial"/>
                <w:sz w:val="18"/>
                <w:szCs w:val="18"/>
              </w:rPr>
            </w:pPr>
            <w:r w:rsidRPr="00354F4E">
              <w:rPr>
                <w:rFonts w:ascii="Arial" w:hAnsi="Arial" w:cs="Arial"/>
                <w:sz w:val="18"/>
                <w:szCs w:val="18"/>
              </w:rPr>
              <w:t>GX</w:t>
            </w:r>
          </w:p>
        </w:tc>
        <w:tc>
          <w:tcPr>
            <w:tcW w:w="4063" w:type="pct"/>
            <w:tcBorders>
              <w:top w:val="single" w:sz="4" w:space="0" w:color="auto"/>
              <w:left w:val="single" w:sz="4" w:space="0" w:color="auto"/>
              <w:bottom w:val="single" w:sz="4" w:space="0" w:color="auto"/>
              <w:right w:val="single" w:sz="4" w:space="0" w:color="auto"/>
            </w:tcBorders>
            <w:hideMark/>
          </w:tcPr>
          <w:p w14:paraId="024DF3B6" w14:textId="77777777" w:rsidR="00E41958" w:rsidRPr="00354F4E" w:rsidRDefault="00E41958" w:rsidP="00354F4E">
            <w:pPr>
              <w:spacing w:after="0"/>
              <w:rPr>
                <w:rFonts w:ascii="Arial" w:hAnsi="Arial" w:cs="Arial"/>
                <w:sz w:val="18"/>
                <w:szCs w:val="18"/>
              </w:rPr>
            </w:pPr>
            <w:r w:rsidRPr="00354F4E">
              <w:rPr>
                <w:rFonts w:ascii="Arial" w:hAnsi="Arial" w:cs="Arial"/>
                <w:sz w:val="18"/>
                <w:szCs w:val="18"/>
              </w:rPr>
              <w:t>Grade cannot be assessed</w:t>
            </w:r>
          </w:p>
        </w:tc>
      </w:tr>
      <w:tr w:rsidR="00E41958" w:rsidRPr="00354F4E" w14:paraId="68AB477F" w14:textId="77777777" w:rsidTr="00354F4E">
        <w:tc>
          <w:tcPr>
            <w:tcW w:w="938" w:type="pct"/>
            <w:tcBorders>
              <w:top w:val="single" w:sz="4" w:space="0" w:color="auto"/>
              <w:left w:val="single" w:sz="4" w:space="0" w:color="auto"/>
              <w:bottom w:val="single" w:sz="4" w:space="0" w:color="auto"/>
              <w:right w:val="single" w:sz="4" w:space="0" w:color="auto"/>
            </w:tcBorders>
            <w:hideMark/>
          </w:tcPr>
          <w:p w14:paraId="12B23C72" w14:textId="77777777" w:rsidR="00E41958" w:rsidRPr="00354F4E" w:rsidRDefault="00E41958" w:rsidP="00354F4E">
            <w:pPr>
              <w:spacing w:after="0"/>
              <w:rPr>
                <w:rFonts w:ascii="Arial" w:hAnsi="Arial" w:cs="Arial"/>
                <w:sz w:val="18"/>
                <w:szCs w:val="18"/>
              </w:rPr>
            </w:pPr>
            <w:r w:rsidRPr="00354F4E">
              <w:rPr>
                <w:rFonts w:ascii="Arial" w:hAnsi="Arial" w:cs="Arial"/>
                <w:sz w:val="18"/>
                <w:szCs w:val="18"/>
              </w:rPr>
              <w:t>G1</w:t>
            </w:r>
          </w:p>
        </w:tc>
        <w:tc>
          <w:tcPr>
            <w:tcW w:w="4063" w:type="pct"/>
            <w:tcBorders>
              <w:top w:val="single" w:sz="4" w:space="0" w:color="auto"/>
              <w:left w:val="single" w:sz="4" w:space="0" w:color="auto"/>
              <w:bottom w:val="single" w:sz="4" w:space="0" w:color="auto"/>
              <w:right w:val="single" w:sz="4" w:space="0" w:color="auto"/>
            </w:tcBorders>
            <w:hideMark/>
          </w:tcPr>
          <w:p w14:paraId="5AC59328" w14:textId="77777777" w:rsidR="00E41958" w:rsidRPr="00354F4E" w:rsidRDefault="00E41958" w:rsidP="00354F4E">
            <w:pPr>
              <w:spacing w:after="0"/>
              <w:rPr>
                <w:rFonts w:ascii="Arial" w:hAnsi="Arial" w:cs="Arial"/>
                <w:sz w:val="18"/>
                <w:szCs w:val="18"/>
              </w:rPr>
            </w:pPr>
            <w:r w:rsidRPr="00354F4E">
              <w:rPr>
                <w:rFonts w:ascii="Arial" w:hAnsi="Arial" w:cs="Arial"/>
                <w:sz w:val="18"/>
                <w:szCs w:val="18"/>
              </w:rPr>
              <w:t>Spindle cell melanoma (&gt;90% spindle cells)</w:t>
            </w:r>
          </w:p>
        </w:tc>
      </w:tr>
      <w:tr w:rsidR="00E41958" w:rsidRPr="00354F4E" w14:paraId="49097983" w14:textId="77777777" w:rsidTr="00354F4E">
        <w:tc>
          <w:tcPr>
            <w:tcW w:w="938" w:type="pct"/>
            <w:tcBorders>
              <w:top w:val="single" w:sz="4" w:space="0" w:color="auto"/>
              <w:left w:val="single" w:sz="4" w:space="0" w:color="auto"/>
              <w:bottom w:val="single" w:sz="4" w:space="0" w:color="auto"/>
              <w:right w:val="single" w:sz="4" w:space="0" w:color="auto"/>
            </w:tcBorders>
            <w:hideMark/>
          </w:tcPr>
          <w:p w14:paraId="0DE2D31E" w14:textId="77777777" w:rsidR="00E41958" w:rsidRPr="00354F4E" w:rsidRDefault="00E41958" w:rsidP="00354F4E">
            <w:pPr>
              <w:spacing w:after="0"/>
              <w:rPr>
                <w:rFonts w:ascii="Arial" w:hAnsi="Arial" w:cs="Arial"/>
                <w:sz w:val="18"/>
                <w:szCs w:val="18"/>
              </w:rPr>
            </w:pPr>
            <w:r w:rsidRPr="00354F4E">
              <w:rPr>
                <w:rFonts w:ascii="Arial" w:hAnsi="Arial" w:cs="Arial"/>
                <w:sz w:val="18"/>
                <w:szCs w:val="18"/>
              </w:rPr>
              <w:t>G2</w:t>
            </w:r>
          </w:p>
        </w:tc>
        <w:tc>
          <w:tcPr>
            <w:tcW w:w="4063" w:type="pct"/>
            <w:tcBorders>
              <w:top w:val="single" w:sz="4" w:space="0" w:color="auto"/>
              <w:left w:val="single" w:sz="4" w:space="0" w:color="auto"/>
              <w:bottom w:val="single" w:sz="4" w:space="0" w:color="auto"/>
              <w:right w:val="single" w:sz="4" w:space="0" w:color="auto"/>
            </w:tcBorders>
            <w:hideMark/>
          </w:tcPr>
          <w:p w14:paraId="51C9E2AA" w14:textId="77777777" w:rsidR="00E41958" w:rsidRPr="00354F4E" w:rsidRDefault="00E41958" w:rsidP="00354F4E">
            <w:pPr>
              <w:spacing w:after="0"/>
              <w:rPr>
                <w:rFonts w:ascii="Arial" w:hAnsi="Arial" w:cs="Arial"/>
                <w:sz w:val="18"/>
                <w:szCs w:val="18"/>
              </w:rPr>
            </w:pPr>
            <w:r w:rsidRPr="00354F4E">
              <w:rPr>
                <w:rFonts w:ascii="Arial" w:hAnsi="Arial" w:cs="Arial"/>
                <w:sz w:val="18"/>
                <w:szCs w:val="18"/>
              </w:rPr>
              <w:t>Mixed cell melanoma (&gt;10% epithelioid cells and &lt;90% spindle cells)</w:t>
            </w:r>
          </w:p>
        </w:tc>
      </w:tr>
      <w:tr w:rsidR="00E41958" w:rsidRPr="00354F4E" w14:paraId="2E7CB7D4" w14:textId="77777777" w:rsidTr="00354F4E">
        <w:tc>
          <w:tcPr>
            <w:tcW w:w="938" w:type="pct"/>
            <w:tcBorders>
              <w:top w:val="single" w:sz="4" w:space="0" w:color="auto"/>
              <w:left w:val="single" w:sz="4" w:space="0" w:color="auto"/>
              <w:bottom w:val="single" w:sz="4" w:space="0" w:color="auto"/>
              <w:right w:val="single" w:sz="4" w:space="0" w:color="auto"/>
            </w:tcBorders>
            <w:hideMark/>
          </w:tcPr>
          <w:p w14:paraId="0B8763B2" w14:textId="77777777" w:rsidR="00E41958" w:rsidRPr="00354F4E" w:rsidRDefault="00E41958" w:rsidP="00354F4E">
            <w:pPr>
              <w:spacing w:after="0"/>
              <w:rPr>
                <w:rFonts w:ascii="Arial" w:hAnsi="Arial" w:cs="Arial"/>
                <w:sz w:val="18"/>
                <w:szCs w:val="18"/>
              </w:rPr>
            </w:pPr>
            <w:r w:rsidRPr="00354F4E">
              <w:rPr>
                <w:rFonts w:ascii="Arial" w:hAnsi="Arial" w:cs="Arial"/>
                <w:sz w:val="18"/>
                <w:szCs w:val="18"/>
              </w:rPr>
              <w:t>G3</w:t>
            </w:r>
          </w:p>
        </w:tc>
        <w:tc>
          <w:tcPr>
            <w:tcW w:w="4063" w:type="pct"/>
            <w:tcBorders>
              <w:top w:val="single" w:sz="4" w:space="0" w:color="auto"/>
              <w:left w:val="single" w:sz="4" w:space="0" w:color="auto"/>
              <w:bottom w:val="single" w:sz="4" w:space="0" w:color="auto"/>
              <w:right w:val="single" w:sz="4" w:space="0" w:color="auto"/>
            </w:tcBorders>
            <w:hideMark/>
          </w:tcPr>
          <w:p w14:paraId="6408539E" w14:textId="77777777" w:rsidR="00E41958" w:rsidRPr="00354F4E" w:rsidRDefault="00E41958" w:rsidP="00354F4E">
            <w:pPr>
              <w:spacing w:after="0"/>
              <w:rPr>
                <w:rFonts w:ascii="Arial" w:hAnsi="Arial" w:cs="Arial"/>
                <w:sz w:val="18"/>
                <w:szCs w:val="18"/>
              </w:rPr>
            </w:pPr>
            <w:r w:rsidRPr="00354F4E">
              <w:rPr>
                <w:rFonts w:ascii="Arial" w:hAnsi="Arial" w:cs="Arial"/>
                <w:sz w:val="18"/>
                <w:szCs w:val="18"/>
              </w:rPr>
              <w:t>Epithelioid cell melanoma (&gt;90% epithelioid cells)</w:t>
            </w:r>
          </w:p>
        </w:tc>
      </w:tr>
      <w:tr w:rsidR="00E41958" w:rsidRPr="00354F4E" w14:paraId="361455C6" w14:textId="77777777" w:rsidTr="00354F4E">
        <w:tc>
          <w:tcPr>
            <w:tcW w:w="5000" w:type="pct"/>
            <w:gridSpan w:val="2"/>
            <w:tcBorders>
              <w:top w:val="single" w:sz="4" w:space="0" w:color="auto"/>
              <w:left w:val="single" w:sz="4" w:space="0" w:color="auto"/>
              <w:bottom w:val="single" w:sz="4" w:space="0" w:color="auto"/>
              <w:right w:val="single" w:sz="4" w:space="0" w:color="auto"/>
            </w:tcBorders>
            <w:hideMark/>
          </w:tcPr>
          <w:p w14:paraId="01A51B48" w14:textId="77777777" w:rsidR="00E41958" w:rsidRPr="00354F4E" w:rsidRDefault="00E41958" w:rsidP="00354F4E">
            <w:pPr>
              <w:spacing w:after="0"/>
              <w:rPr>
                <w:rFonts w:ascii="Arial" w:hAnsi="Arial" w:cs="Arial"/>
                <w:sz w:val="16"/>
                <w:szCs w:val="16"/>
              </w:rPr>
            </w:pPr>
            <w:r w:rsidRPr="00354F4E">
              <w:rPr>
                <w:rStyle w:val="Emphasis"/>
                <w:rFonts w:ascii="Arial" w:hAnsi="Arial" w:cs="Arial"/>
                <w:sz w:val="16"/>
                <w:szCs w:val="16"/>
              </w:rPr>
              <w:t>Note: Because of the lack of universal agreement regarding which proportion of epithelioid cells classifies a tumor as mixed or epithelioid, some ophthalmic pathologists currently combine grades 2 and 3 (</w:t>
            </w:r>
            <w:proofErr w:type="spellStart"/>
            <w:r w:rsidRPr="00354F4E">
              <w:rPr>
                <w:rStyle w:val="Emphasis"/>
                <w:rFonts w:ascii="Arial" w:hAnsi="Arial" w:cs="Arial"/>
                <w:sz w:val="16"/>
                <w:szCs w:val="16"/>
              </w:rPr>
              <w:t>nonspindle</w:t>
            </w:r>
            <w:proofErr w:type="spellEnd"/>
            <w:r w:rsidRPr="00354F4E">
              <w:rPr>
                <w:rStyle w:val="Emphasis"/>
                <w:rFonts w:ascii="Arial" w:hAnsi="Arial" w:cs="Arial"/>
                <w:sz w:val="16"/>
                <w:szCs w:val="16"/>
              </w:rPr>
              <w:t xml:space="preserve">, </w:t>
            </w:r>
            <w:proofErr w:type="spellStart"/>
            <w:r w:rsidRPr="00354F4E">
              <w:rPr>
                <w:rStyle w:val="Emphasis"/>
                <w:rFonts w:ascii="Arial" w:hAnsi="Arial" w:cs="Arial"/>
                <w:sz w:val="16"/>
                <w:szCs w:val="16"/>
              </w:rPr>
              <w:t>ie</w:t>
            </w:r>
            <w:proofErr w:type="spellEnd"/>
            <w:r w:rsidRPr="00354F4E">
              <w:rPr>
                <w:rStyle w:val="Emphasis"/>
                <w:rFonts w:ascii="Arial" w:hAnsi="Arial" w:cs="Arial"/>
                <w:sz w:val="16"/>
                <w:szCs w:val="16"/>
              </w:rPr>
              <w:t xml:space="preserve">, epithelioid cells detected) and contrast them with grade 1 (spindle, </w:t>
            </w:r>
            <w:proofErr w:type="spellStart"/>
            <w:r w:rsidRPr="00354F4E">
              <w:rPr>
                <w:rStyle w:val="Emphasis"/>
                <w:rFonts w:ascii="Arial" w:hAnsi="Arial" w:cs="Arial"/>
                <w:sz w:val="16"/>
                <w:szCs w:val="16"/>
              </w:rPr>
              <w:t>ie</w:t>
            </w:r>
            <w:proofErr w:type="spellEnd"/>
            <w:r w:rsidRPr="00354F4E">
              <w:rPr>
                <w:rStyle w:val="Emphasis"/>
                <w:rFonts w:ascii="Arial" w:hAnsi="Arial" w:cs="Arial"/>
                <w:sz w:val="16"/>
                <w:szCs w:val="16"/>
              </w:rPr>
              <w:t>, no epithelioid cells detected) or even tumors that have no epithelioid cells with those that have any epithelioid cells.</w:t>
            </w:r>
          </w:p>
        </w:tc>
      </w:tr>
    </w:tbl>
    <w:p w14:paraId="41D39C3F" w14:textId="77777777" w:rsidR="00354F4E" w:rsidRDefault="00E41958" w:rsidP="00354F4E">
      <w:pPr>
        <w:pStyle w:val="NormalWeb"/>
        <w:spacing w:after="0" w:afterAutospacing="0"/>
        <w:contextualSpacing/>
        <w:rPr>
          <w:rFonts w:ascii="Arial" w:eastAsia="Times New Roman" w:hAnsi="Arial" w:cs="Arial"/>
          <w:sz w:val="20"/>
          <w:szCs w:val="20"/>
          <w:lang w:val="en"/>
        </w:rPr>
      </w:pPr>
      <w:r w:rsidRPr="00E41958">
        <w:rPr>
          <w:rFonts w:ascii="Arial" w:eastAsia="Times New Roman" w:hAnsi="Arial" w:cs="Arial"/>
          <w:sz w:val="20"/>
          <w:szCs w:val="20"/>
          <w:lang w:val="en"/>
        </w:rPr>
        <w:t>References</w:t>
      </w:r>
    </w:p>
    <w:p w14:paraId="77D522A5" w14:textId="77777777" w:rsidR="00354F4E" w:rsidRPr="00354F4E" w:rsidRDefault="00E41958" w:rsidP="00354F4E">
      <w:pPr>
        <w:pStyle w:val="NormalWeb"/>
        <w:numPr>
          <w:ilvl w:val="0"/>
          <w:numId w:val="12"/>
        </w:numPr>
        <w:spacing w:after="0" w:afterAutospacing="0"/>
        <w:contextualSpacing/>
        <w:rPr>
          <w:rFonts w:ascii="Arial" w:hAnsi="Arial" w:cs="Arial"/>
          <w:sz w:val="20"/>
          <w:szCs w:val="20"/>
          <w:lang w:val="en"/>
        </w:rPr>
      </w:pPr>
      <w:r w:rsidRPr="00E41958">
        <w:rPr>
          <w:rFonts w:ascii="Arial" w:eastAsia="Times New Roman" w:hAnsi="Arial" w:cs="Arial"/>
          <w:sz w:val="20"/>
          <w:szCs w:val="20"/>
          <w:lang w:val="en"/>
        </w:rPr>
        <w:t xml:space="preserve">Zimmerman LE. Malignant melanoma of the uveal tract. In: Spencer WH, ed. </w:t>
      </w:r>
      <w:r w:rsidRPr="00E41958">
        <w:rPr>
          <w:rStyle w:val="Emphasis"/>
          <w:rFonts w:ascii="Arial" w:eastAsia="Times New Roman" w:hAnsi="Arial" w:cs="Arial"/>
          <w:sz w:val="20"/>
          <w:szCs w:val="20"/>
          <w:lang w:val="en"/>
        </w:rPr>
        <w:t>Ophthalmic Pathology: An Atlas and Textbook</w:t>
      </w:r>
      <w:r w:rsidRPr="00E41958">
        <w:rPr>
          <w:rFonts w:ascii="Arial" w:eastAsia="Times New Roman" w:hAnsi="Arial" w:cs="Arial"/>
          <w:sz w:val="20"/>
          <w:szCs w:val="20"/>
          <w:lang w:val="en"/>
        </w:rPr>
        <w:t>. 3rd ed. Philadelphia, PA: WB Saunders Co; 1986:2072-2139.</w:t>
      </w:r>
    </w:p>
    <w:p w14:paraId="78C19054" w14:textId="77777777" w:rsidR="00354F4E" w:rsidRPr="00354F4E" w:rsidRDefault="00E41958" w:rsidP="00354F4E">
      <w:pPr>
        <w:pStyle w:val="NormalWeb"/>
        <w:numPr>
          <w:ilvl w:val="0"/>
          <w:numId w:val="12"/>
        </w:numPr>
        <w:spacing w:after="0" w:afterAutospacing="0"/>
        <w:contextualSpacing/>
        <w:rPr>
          <w:rFonts w:ascii="Arial" w:hAnsi="Arial" w:cs="Arial"/>
          <w:sz w:val="20"/>
          <w:szCs w:val="20"/>
          <w:lang w:val="en"/>
        </w:rPr>
      </w:pPr>
      <w:proofErr w:type="spellStart"/>
      <w:r w:rsidRPr="00354F4E">
        <w:rPr>
          <w:rFonts w:ascii="Arial" w:eastAsia="Times New Roman" w:hAnsi="Arial" w:cs="Arial"/>
          <w:sz w:val="20"/>
          <w:szCs w:val="20"/>
          <w:lang w:val="en"/>
        </w:rPr>
        <w:t>Folberg</w:t>
      </w:r>
      <w:proofErr w:type="spellEnd"/>
      <w:r w:rsidRPr="00354F4E">
        <w:rPr>
          <w:rFonts w:ascii="Arial" w:eastAsia="Times New Roman" w:hAnsi="Arial" w:cs="Arial"/>
          <w:sz w:val="20"/>
          <w:szCs w:val="20"/>
          <w:lang w:val="en"/>
        </w:rPr>
        <w:t xml:space="preserve"> R, </w:t>
      </w:r>
      <w:proofErr w:type="spellStart"/>
      <w:r w:rsidRPr="00354F4E">
        <w:rPr>
          <w:rFonts w:ascii="Arial" w:eastAsia="Times New Roman" w:hAnsi="Arial" w:cs="Arial"/>
          <w:sz w:val="20"/>
          <w:szCs w:val="20"/>
          <w:lang w:val="en"/>
        </w:rPr>
        <w:t>Verdick</w:t>
      </w:r>
      <w:proofErr w:type="spellEnd"/>
      <w:r w:rsidRPr="00354F4E">
        <w:rPr>
          <w:rFonts w:ascii="Arial" w:eastAsia="Times New Roman" w:hAnsi="Arial" w:cs="Arial"/>
          <w:sz w:val="20"/>
          <w:szCs w:val="20"/>
          <w:lang w:val="en"/>
        </w:rPr>
        <w:t xml:space="preserve"> R, </w:t>
      </w:r>
      <w:proofErr w:type="spellStart"/>
      <w:r w:rsidRPr="00354F4E">
        <w:rPr>
          <w:rFonts w:ascii="Arial" w:eastAsia="Times New Roman" w:hAnsi="Arial" w:cs="Arial"/>
          <w:sz w:val="20"/>
          <w:szCs w:val="20"/>
          <w:lang w:val="en"/>
        </w:rPr>
        <w:t>Weingeist</w:t>
      </w:r>
      <w:proofErr w:type="spellEnd"/>
      <w:r w:rsidRPr="00354F4E">
        <w:rPr>
          <w:rFonts w:ascii="Arial" w:eastAsia="Times New Roman" w:hAnsi="Arial" w:cs="Arial"/>
          <w:sz w:val="20"/>
          <w:szCs w:val="20"/>
          <w:lang w:val="en"/>
        </w:rPr>
        <w:t xml:space="preserve"> TA, Montague PR. The gross examination of eyes removed for choroidal and ciliary body melanomas. </w:t>
      </w:r>
      <w:r w:rsidRPr="00354F4E">
        <w:rPr>
          <w:rStyle w:val="Emphasis"/>
          <w:rFonts w:ascii="Arial" w:eastAsia="Times New Roman" w:hAnsi="Arial" w:cs="Arial"/>
          <w:sz w:val="20"/>
          <w:szCs w:val="20"/>
          <w:lang w:val="en"/>
        </w:rPr>
        <w:t>Ophthalmology</w:t>
      </w:r>
      <w:r w:rsidRPr="00354F4E">
        <w:rPr>
          <w:rFonts w:ascii="Arial" w:eastAsia="Times New Roman" w:hAnsi="Arial" w:cs="Arial"/>
          <w:sz w:val="20"/>
          <w:szCs w:val="20"/>
          <w:lang w:val="en"/>
        </w:rPr>
        <w:t>. 1986;93:1643-1647.</w:t>
      </w:r>
    </w:p>
    <w:p w14:paraId="3B34C992" w14:textId="77777777" w:rsidR="00354F4E" w:rsidRPr="00354F4E" w:rsidRDefault="00E41958" w:rsidP="00354F4E">
      <w:pPr>
        <w:pStyle w:val="NormalWeb"/>
        <w:numPr>
          <w:ilvl w:val="0"/>
          <w:numId w:val="12"/>
        </w:numPr>
        <w:spacing w:after="0" w:afterAutospacing="0"/>
        <w:contextualSpacing/>
        <w:rPr>
          <w:rFonts w:ascii="Arial" w:hAnsi="Arial" w:cs="Arial"/>
          <w:sz w:val="20"/>
          <w:szCs w:val="20"/>
          <w:lang w:val="en"/>
        </w:rPr>
      </w:pPr>
      <w:proofErr w:type="spellStart"/>
      <w:r w:rsidRPr="00354F4E">
        <w:rPr>
          <w:rFonts w:ascii="Arial" w:eastAsia="Times New Roman" w:hAnsi="Arial" w:cs="Arial"/>
          <w:sz w:val="20"/>
          <w:szCs w:val="20"/>
          <w:lang w:val="en"/>
        </w:rPr>
        <w:t>Callender</w:t>
      </w:r>
      <w:proofErr w:type="spellEnd"/>
      <w:r w:rsidRPr="00354F4E">
        <w:rPr>
          <w:rFonts w:ascii="Arial" w:eastAsia="Times New Roman" w:hAnsi="Arial" w:cs="Arial"/>
          <w:sz w:val="20"/>
          <w:szCs w:val="20"/>
          <w:lang w:val="en"/>
        </w:rPr>
        <w:t xml:space="preserve"> GR. Malignant melanotic tumors of the eye: a study of histologic types in 111 cases. </w:t>
      </w:r>
      <w:r w:rsidRPr="00354F4E">
        <w:rPr>
          <w:rStyle w:val="Emphasis"/>
          <w:rFonts w:ascii="Arial" w:eastAsia="Times New Roman" w:hAnsi="Arial" w:cs="Arial"/>
          <w:sz w:val="20"/>
          <w:szCs w:val="20"/>
          <w:lang w:val="en"/>
        </w:rPr>
        <w:t xml:space="preserve">Trans Am </w:t>
      </w:r>
      <w:proofErr w:type="spellStart"/>
      <w:r w:rsidRPr="00354F4E">
        <w:rPr>
          <w:rStyle w:val="Emphasis"/>
          <w:rFonts w:ascii="Arial" w:eastAsia="Times New Roman" w:hAnsi="Arial" w:cs="Arial"/>
          <w:sz w:val="20"/>
          <w:szCs w:val="20"/>
          <w:lang w:val="en"/>
        </w:rPr>
        <w:t>Acad</w:t>
      </w:r>
      <w:proofErr w:type="spellEnd"/>
      <w:r w:rsidRPr="00354F4E">
        <w:rPr>
          <w:rStyle w:val="Emphasis"/>
          <w:rFonts w:ascii="Arial" w:eastAsia="Times New Roman" w:hAnsi="Arial" w:cs="Arial"/>
          <w:sz w:val="20"/>
          <w:szCs w:val="20"/>
          <w:lang w:val="en"/>
        </w:rPr>
        <w:t xml:space="preserve"> </w:t>
      </w:r>
      <w:proofErr w:type="spellStart"/>
      <w:r w:rsidRPr="00354F4E">
        <w:rPr>
          <w:rStyle w:val="Emphasis"/>
          <w:rFonts w:ascii="Arial" w:eastAsia="Times New Roman" w:hAnsi="Arial" w:cs="Arial"/>
          <w:sz w:val="20"/>
          <w:szCs w:val="20"/>
          <w:lang w:val="en"/>
        </w:rPr>
        <w:t>Ophthalmol</w:t>
      </w:r>
      <w:proofErr w:type="spellEnd"/>
      <w:r w:rsidRPr="00354F4E">
        <w:rPr>
          <w:rStyle w:val="Emphasis"/>
          <w:rFonts w:ascii="Arial" w:eastAsia="Times New Roman" w:hAnsi="Arial" w:cs="Arial"/>
          <w:sz w:val="20"/>
          <w:szCs w:val="20"/>
          <w:lang w:val="en"/>
        </w:rPr>
        <w:t xml:space="preserve"> </w:t>
      </w:r>
      <w:proofErr w:type="spellStart"/>
      <w:r w:rsidRPr="00354F4E">
        <w:rPr>
          <w:rStyle w:val="Emphasis"/>
          <w:rFonts w:ascii="Arial" w:eastAsia="Times New Roman" w:hAnsi="Arial" w:cs="Arial"/>
          <w:sz w:val="20"/>
          <w:szCs w:val="20"/>
          <w:lang w:val="en"/>
        </w:rPr>
        <w:t>Otolaryngol</w:t>
      </w:r>
      <w:proofErr w:type="spellEnd"/>
      <w:r w:rsidRPr="00354F4E">
        <w:rPr>
          <w:rFonts w:ascii="Arial" w:eastAsia="Times New Roman" w:hAnsi="Arial" w:cs="Arial"/>
          <w:sz w:val="20"/>
          <w:szCs w:val="20"/>
          <w:lang w:val="en"/>
        </w:rPr>
        <w:t>. 1931;36:131-142.</w:t>
      </w:r>
    </w:p>
    <w:p w14:paraId="741B538A" w14:textId="77777777" w:rsidR="00354F4E" w:rsidRPr="00354F4E" w:rsidRDefault="00E41958" w:rsidP="00354F4E">
      <w:pPr>
        <w:pStyle w:val="NormalWeb"/>
        <w:numPr>
          <w:ilvl w:val="0"/>
          <w:numId w:val="12"/>
        </w:numPr>
        <w:spacing w:after="0" w:afterAutospacing="0"/>
        <w:contextualSpacing/>
        <w:rPr>
          <w:rFonts w:ascii="Arial" w:hAnsi="Arial" w:cs="Arial"/>
          <w:sz w:val="20"/>
          <w:szCs w:val="20"/>
          <w:lang w:val="en"/>
        </w:rPr>
      </w:pPr>
      <w:r w:rsidRPr="00354F4E">
        <w:rPr>
          <w:rFonts w:ascii="Arial" w:eastAsia="Times New Roman" w:hAnsi="Arial" w:cs="Arial"/>
          <w:sz w:val="20"/>
          <w:szCs w:val="20"/>
          <w:lang w:val="en"/>
        </w:rPr>
        <w:t xml:space="preserve">McLean IW, Zimmerman LE, Evans RM. Reappraisal of </w:t>
      </w:r>
      <w:proofErr w:type="spellStart"/>
      <w:r w:rsidRPr="00354F4E">
        <w:rPr>
          <w:rFonts w:ascii="Arial" w:eastAsia="Times New Roman" w:hAnsi="Arial" w:cs="Arial"/>
          <w:sz w:val="20"/>
          <w:szCs w:val="20"/>
          <w:lang w:val="en"/>
        </w:rPr>
        <w:t>Callender’s</w:t>
      </w:r>
      <w:proofErr w:type="spellEnd"/>
      <w:r w:rsidRPr="00354F4E">
        <w:rPr>
          <w:rFonts w:ascii="Arial" w:eastAsia="Times New Roman" w:hAnsi="Arial" w:cs="Arial"/>
          <w:sz w:val="20"/>
          <w:szCs w:val="20"/>
          <w:lang w:val="en"/>
        </w:rPr>
        <w:t xml:space="preserve"> spindle A type of malignant melanoma of choroid and ciliary body. </w:t>
      </w:r>
      <w:r w:rsidRPr="00354F4E">
        <w:rPr>
          <w:rStyle w:val="Emphasis"/>
          <w:rFonts w:ascii="Arial" w:eastAsia="Times New Roman" w:hAnsi="Arial" w:cs="Arial"/>
          <w:sz w:val="20"/>
          <w:szCs w:val="20"/>
          <w:lang w:val="en"/>
        </w:rPr>
        <w:t xml:space="preserve">Am J </w:t>
      </w:r>
      <w:proofErr w:type="spellStart"/>
      <w:r w:rsidRPr="00354F4E">
        <w:rPr>
          <w:rStyle w:val="Emphasis"/>
          <w:rFonts w:ascii="Arial" w:eastAsia="Times New Roman" w:hAnsi="Arial" w:cs="Arial"/>
          <w:sz w:val="20"/>
          <w:szCs w:val="20"/>
          <w:lang w:val="en"/>
        </w:rPr>
        <w:t>Ophthalmol</w:t>
      </w:r>
      <w:proofErr w:type="spellEnd"/>
      <w:r w:rsidRPr="00354F4E">
        <w:rPr>
          <w:rFonts w:ascii="Arial" w:eastAsia="Times New Roman" w:hAnsi="Arial" w:cs="Arial"/>
          <w:sz w:val="20"/>
          <w:szCs w:val="20"/>
          <w:lang w:val="en"/>
        </w:rPr>
        <w:t>. 1978; 86:557-564. </w:t>
      </w:r>
    </w:p>
    <w:p w14:paraId="464DF8D6" w14:textId="77777777" w:rsidR="00354F4E" w:rsidRPr="00354F4E" w:rsidRDefault="00E41958" w:rsidP="00354F4E">
      <w:pPr>
        <w:pStyle w:val="NormalWeb"/>
        <w:numPr>
          <w:ilvl w:val="0"/>
          <w:numId w:val="12"/>
        </w:numPr>
        <w:spacing w:after="0" w:afterAutospacing="0"/>
        <w:contextualSpacing/>
        <w:rPr>
          <w:rFonts w:ascii="Arial" w:hAnsi="Arial" w:cs="Arial"/>
          <w:sz w:val="20"/>
          <w:szCs w:val="20"/>
          <w:lang w:val="en"/>
        </w:rPr>
      </w:pPr>
      <w:r w:rsidRPr="00354F4E">
        <w:rPr>
          <w:rFonts w:ascii="Arial" w:eastAsia="Times New Roman" w:hAnsi="Arial" w:cs="Arial"/>
          <w:sz w:val="20"/>
          <w:szCs w:val="20"/>
          <w:lang w:val="en"/>
        </w:rPr>
        <w:t xml:space="preserve">McLean IW, Foster WD, Zimmerman LE. Modifications of </w:t>
      </w:r>
      <w:proofErr w:type="spellStart"/>
      <w:r w:rsidRPr="00354F4E">
        <w:rPr>
          <w:rFonts w:ascii="Arial" w:eastAsia="Times New Roman" w:hAnsi="Arial" w:cs="Arial"/>
          <w:sz w:val="20"/>
          <w:szCs w:val="20"/>
          <w:lang w:val="en"/>
        </w:rPr>
        <w:t>Callender’s</w:t>
      </w:r>
      <w:proofErr w:type="spellEnd"/>
      <w:r w:rsidRPr="00354F4E">
        <w:rPr>
          <w:rFonts w:ascii="Arial" w:eastAsia="Times New Roman" w:hAnsi="Arial" w:cs="Arial"/>
          <w:sz w:val="20"/>
          <w:szCs w:val="20"/>
          <w:lang w:val="en"/>
        </w:rPr>
        <w:t xml:space="preserve"> classification of uveal melanoma at the Armed Forces Institute of Pathology. </w:t>
      </w:r>
      <w:r w:rsidRPr="00354F4E">
        <w:rPr>
          <w:rStyle w:val="Emphasis"/>
          <w:rFonts w:ascii="Arial" w:eastAsia="Times New Roman" w:hAnsi="Arial" w:cs="Arial"/>
          <w:sz w:val="20"/>
          <w:szCs w:val="20"/>
          <w:lang w:val="en"/>
        </w:rPr>
        <w:t xml:space="preserve">Am J </w:t>
      </w:r>
      <w:proofErr w:type="spellStart"/>
      <w:r w:rsidRPr="00354F4E">
        <w:rPr>
          <w:rStyle w:val="Emphasis"/>
          <w:rFonts w:ascii="Arial" w:eastAsia="Times New Roman" w:hAnsi="Arial" w:cs="Arial"/>
          <w:sz w:val="20"/>
          <w:szCs w:val="20"/>
          <w:lang w:val="en"/>
        </w:rPr>
        <w:t>Ophthalmol</w:t>
      </w:r>
      <w:proofErr w:type="spellEnd"/>
      <w:r w:rsidRPr="00354F4E">
        <w:rPr>
          <w:rFonts w:ascii="Arial" w:eastAsia="Times New Roman" w:hAnsi="Arial" w:cs="Arial"/>
          <w:sz w:val="20"/>
          <w:szCs w:val="20"/>
          <w:lang w:val="en"/>
        </w:rPr>
        <w:t>. 1983;96:502-509.</w:t>
      </w:r>
    </w:p>
    <w:p w14:paraId="7F760158" w14:textId="553751E7" w:rsidR="00E41958" w:rsidRPr="00354F4E" w:rsidRDefault="00E41958" w:rsidP="00354F4E">
      <w:pPr>
        <w:pStyle w:val="NormalWeb"/>
        <w:numPr>
          <w:ilvl w:val="0"/>
          <w:numId w:val="12"/>
        </w:numPr>
        <w:spacing w:after="0" w:afterAutospacing="0"/>
        <w:contextualSpacing/>
        <w:rPr>
          <w:rFonts w:ascii="Arial" w:hAnsi="Arial" w:cs="Arial"/>
          <w:sz w:val="20"/>
          <w:szCs w:val="20"/>
          <w:lang w:val="en"/>
        </w:rPr>
      </w:pPr>
      <w:proofErr w:type="spellStart"/>
      <w:r w:rsidRPr="00354F4E">
        <w:rPr>
          <w:rFonts w:ascii="Arial" w:eastAsia="Times New Roman" w:hAnsi="Arial" w:cs="Arial"/>
          <w:sz w:val="20"/>
          <w:szCs w:val="20"/>
          <w:lang w:val="en"/>
        </w:rPr>
        <w:t>Folberg</w:t>
      </w:r>
      <w:proofErr w:type="spellEnd"/>
      <w:r w:rsidRPr="00354F4E">
        <w:rPr>
          <w:rFonts w:ascii="Arial" w:eastAsia="Times New Roman" w:hAnsi="Arial" w:cs="Arial"/>
          <w:sz w:val="20"/>
          <w:szCs w:val="20"/>
          <w:lang w:val="en"/>
        </w:rPr>
        <w:t xml:space="preserve"> R, </w:t>
      </w:r>
      <w:proofErr w:type="spellStart"/>
      <w:r w:rsidRPr="00354F4E">
        <w:rPr>
          <w:rFonts w:ascii="Arial" w:eastAsia="Times New Roman" w:hAnsi="Arial" w:cs="Arial"/>
          <w:sz w:val="20"/>
          <w:szCs w:val="20"/>
          <w:lang w:val="en"/>
        </w:rPr>
        <w:t>Chévez</w:t>
      </w:r>
      <w:proofErr w:type="spellEnd"/>
      <w:r w:rsidRPr="00354F4E">
        <w:rPr>
          <w:rFonts w:ascii="Arial" w:eastAsia="Times New Roman" w:hAnsi="Arial" w:cs="Arial"/>
          <w:sz w:val="20"/>
          <w:szCs w:val="20"/>
          <w:lang w:val="en"/>
        </w:rPr>
        <w:t>-Barrios P, Lin A Y ,Millman T.  Tumors of the Uvea. In: Tumors of the Eye and Ocular Adnexa, Fifth Series of the AFIP Atlases of Tumor and Non-tumor Pathology. Arlington, Virginia: American Registry of Pathology; 2020.  p. 167-178.</w:t>
      </w:r>
    </w:p>
    <w:p w14:paraId="73553DE4" w14:textId="77777777" w:rsidR="00354F4E" w:rsidRDefault="00354F4E">
      <w:pPr>
        <w:spacing w:after="0"/>
        <w:rPr>
          <w:rFonts w:ascii="Arial" w:eastAsia="Times New Roman" w:hAnsi="Arial" w:cs="Arial"/>
          <w:b/>
          <w:bCs/>
          <w:sz w:val="20"/>
          <w:szCs w:val="20"/>
          <w:lang w:val="en"/>
        </w:rPr>
      </w:pPr>
    </w:p>
    <w:p w14:paraId="6A82E737" w14:textId="77777777" w:rsidR="00354F4E" w:rsidRDefault="00E41958" w:rsidP="000E40F1">
      <w:pPr>
        <w:spacing w:after="0"/>
        <w:jc w:val="both"/>
        <w:rPr>
          <w:rFonts w:ascii="Arial" w:eastAsia="Times New Roman" w:hAnsi="Arial" w:cs="Arial"/>
          <w:b/>
          <w:bCs/>
          <w:sz w:val="20"/>
          <w:szCs w:val="20"/>
          <w:lang w:val="en"/>
        </w:rPr>
      </w:pPr>
      <w:r w:rsidRPr="00E41958">
        <w:rPr>
          <w:rFonts w:ascii="Arial" w:eastAsia="Times New Roman" w:hAnsi="Arial" w:cs="Arial"/>
          <w:b/>
          <w:bCs/>
          <w:sz w:val="20"/>
          <w:szCs w:val="20"/>
          <w:lang w:val="en"/>
        </w:rPr>
        <w:t>F. Pathologic Stage Classification</w:t>
      </w:r>
    </w:p>
    <w:p w14:paraId="1824A2B8" w14:textId="77777777" w:rsidR="00931687" w:rsidRDefault="00E41958" w:rsidP="000E40F1">
      <w:pPr>
        <w:spacing w:after="0"/>
        <w:contextualSpacing/>
        <w:jc w:val="both"/>
        <w:rPr>
          <w:rFonts w:ascii="Arial" w:hAnsi="Arial" w:cs="Arial"/>
          <w:sz w:val="20"/>
          <w:szCs w:val="20"/>
          <w:lang w:val="en"/>
        </w:rPr>
      </w:pPr>
      <w:r w:rsidRPr="00E41958">
        <w:rPr>
          <w:rFonts w:ascii="Arial" w:hAnsi="Arial" w:cs="Arial"/>
          <w:sz w:val="20"/>
          <w:szCs w:val="20"/>
          <w:lang w:val="en"/>
        </w:rPr>
        <w:t>The American Joint Committee on Cancer (AJCC) and the International Union Against Cancer (UICC) TNM staging systems for uveal melanoma of the iris, ciliary body, and choroid are shown below.</w:t>
      </w:r>
      <w:hyperlink w:anchor="7102" w:tooltip="Amin MB, Edge SB, Greene FL, et al., eds. AJCC Cancer Staging Manual. 8th ed. New York, NY: Springer; 2017." w:history="1">
        <w:r w:rsidRPr="00E41958">
          <w:rPr>
            <w:rStyle w:val="Hyperlink"/>
            <w:rFonts w:ascii="Arial" w:hAnsi="Arial" w:cs="Arial"/>
            <w:sz w:val="20"/>
            <w:szCs w:val="20"/>
            <w:vertAlign w:val="superscript"/>
            <w:lang w:val="en"/>
          </w:rPr>
          <w:t>1</w:t>
        </w:r>
      </w:hyperlink>
    </w:p>
    <w:p w14:paraId="63F8D903" w14:textId="77777777" w:rsidR="00931687" w:rsidRDefault="00E41958" w:rsidP="000E40F1">
      <w:pPr>
        <w:spacing w:after="0"/>
        <w:contextualSpacing/>
        <w:jc w:val="both"/>
        <w:rPr>
          <w:rFonts w:ascii="Arial" w:hAnsi="Arial" w:cs="Arial"/>
          <w:sz w:val="20"/>
          <w:szCs w:val="20"/>
          <w:lang w:val="en"/>
        </w:rPr>
      </w:pPr>
      <w:r w:rsidRPr="00E41958">
        <w:rPr>
          <w:rFonts w:ascii="Arial" w:hAnsi="Arial" w:cs="Arial"/>
          <w:sz w:val="20"/>
          <w:szCs w:val="20"/>
          <w:lang w:val="en"/>
        </w:rPr>
        <w:lastRenderedPageBreak/>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E41958">
        <w:rPr>
          <w:rFonts w:ascii="Arial" w:hAnsi="Arial" w:cs="Arial"/>
          <w:sz w:val="20"/>
          <w:szCs w:val="20"/>
          <w:lang w:val="en"/>
        </w:rPr>
        <w:t>pT</w:t>
      </w:r>
      <w:proofErr w:type="spellEnd"/>
      <w:r w:rsidRPr="00E41958">
        <w:rPr>
          <w:rFonts w:ascii="Arial" w:hAnsi="Arial" w:cs="Arial"/>
          <w:sz w:val="20"/>
          <w:szCs w:val="20"/>
          <w:lang w:val="en"/>
        </w:rPr>
        <w:t xml:space="preserve"> entails a resection of the primary tumor or biopsy adequate to evaluate the highest </w:t>
      </w:r>
      <w:proofErr w:type="spellStart"/>
      <w:r w:rsidRPr="00E41958">
        <w:rPr>
          <w:rFonts w:ascii="Arial" w:hAnsi="Arial" w:cs="Arial"/>
          <w:sz w:val="20"/>
          <w:szCs w:val="20"/>
          <w:lang w:val="en"/>
        </w:rPr>
        <w:t>pT</w:t>
      </w:r>
      <w:proofErr w:type="spellEnd"/>
      <w:r w:rsidRPr="00E41958">
        <w:rPr>
          <w:rFonts w:ascii="Arial" w:hAnsi="Arial" w:cs="Arial"/>
          <w:sz w:val="20"/>
          <w:szCs w:val="20"/>
          <w:lang w:val="en"/>
        </w:rPr>
        <w:t xml:space="preserve"> category, </w:t>
      </w:r>
      <w:proofErr w:type="spellStart"/>
      <w:r w:rsidRPr="00E41958">
        <w:rPr>
          <w:rFonts w:ascii="Arial" w:hAnsi="Arial" w:cs="Arial"/>
          <w:sz w:val="20"/>
          <w:szCs w:val="20"/>
          <w:lang w:val="en"/>
        </w:rPr>
        <w:t>pN</w:t>
      </w:r>
      <w:proofErr w:type="spellEnd"/>
      <w:r w:rsidRPr="00E41958">
        <w:rPr>
          <w:rFonts w:ascii="Arial" w:hAnsi="Arial" w:cs="Arial"/>
          <w:sz w:val="20"/>
          <w:szCs w:val="20"/>
          <w:lang w:val="en"/>
        </w:rPr>
        <w:t xml:space="preserve"> entails removal of nodes adequate to validate lymph node metastasis, and </w:t>
      </w:r>
      <w:proofErr w:type="spellStart"/>
      <w:r w:rsidRPr="00E41958">
        <w:rPr>
          <w:rFonts w:ascii="Arial" w:hAnsi="Arial" w:cs="Arial"/>
          <w:sz w:val="20"/>
          <w:szCs w:val="20"/>
          <w:lang w:val="en"/>
        </w:rPr>
        <w:t>pM</w:t>
      </w:r>
      <w:proofErr w:type="spellEnd"/>
      <w:r w:rsidRPr="00E41958">
        <w:rPr>
          <w:rFonts w:ascii="Arial" w:hAnsi="Arial" w:cs="Arial"/>
          <w:sz w:val="20"/>
          <w:szCs w:val="20"/>
          <w:lang w:val="en"/>
        </w:rPr>
        <w:t xml:space="preserve"> implies microscopic examination of distant lesions. Clinical classification (</w:t>
      </w:r>
      <w:proofErr w:type="spellStart"/>
      <w:r w:rsidRPr="00E41958">
        <w:rPr>
          <w:rFonts w:ascii="Arial" w:hAnsi="Arial" w:cs="Arial"/>
          <w:sz w:val="20"/>
          <w:szCs w:val="20"/>
          <w:lang w:val="en"/>
        </w:rPr>
        <w:t>cTNM</w:t>
      </w:r>
      <w:proofErr w:type="spellEnd"/>
      <w:r w:rsidRPr="00E41958">
        <w:rPr>
          <w:rFonts w:ascii="Arial" w:hAnsi="Arial" w:cs="Arial"/>
          <w:sz w:val="20"/>
          <w:szCs w:val="20"/>
          <w:lang w:val="en"/>
        </w:rPr>
        <w:t>) is usually carried out by the referring physician before treatment during initial evaluation of the patient or when pathologic classification is not possible.</w:t>
      </w:r>
    </w:p>
    <w:p w14:paraId="084E7D55" w14:textId="77777777" w:rsidR="00931687" w:rsidRDefault="00931687" w:rsidP="000E40F1">
      <w:pPr>
        <w:spacing w:after="0"/>
        <w:contextualSpacing/>
        <w:jc w:val="both"/>
        <w:rPr>
          <w:rFonts w:ascii="Arial" w:hAnsi="Arial" w:cs="Arial"/>
          <w:sz w:val="20"/>
          <w:szCs w:val="20"/>
          <w:lang w:val="en"/>
        </w:rPr>
      </w:pPr>
    </w:p>
    <w:p w14:paraId="1B1AD971" w14:textId="77777777" w:rsidR="00931687" w:rsidRDefault="00E41958" w:rsidP="000E40F1">
      <w:pPr>
        <w:spacing w:after="0"/>
        <w:contextualSpacing/>
        <w:jc w:val="both"/>
        <w:rPr>
          <w:rFonts w:ascii="Arial" w:hAnsi="Arial" w:cs="Arial"/>
          <w:sz w:val="20"/>
          <w:szCs w:val="20"/>
          <w:lang w:val="en"/>
        </w:rPr>
      </w:pPr>
      <w:r w:rsidRPr="00E41958">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E41958">
        <w:rPr>
          <w:rFonts w:ascii="Arial" w:hAnsi="Arial" w:cs="Arial"/>
          <w:sz w:val="20"/>
          <w:szCs w:val="20"/>
          <w:lang w:val="en"/>
        </w:rPr>
        <w:t>whether or not</w:t>
      </w:r>
      <w:proofErr w:type="gramEnd"/>
      <w:r w:rsidRPr="00E41958">
        <w:rPr>
          <w:rFonts w:ascii="Arial" w:hAnsi="Arial" w:cs="Arial"/>
          <w:sz w:val="20"/>
          <w:szCs w:val="20"/>
          <w:lang w:val="en"/>
        </w:rPr>
        <w:t xml:space="preserve"> the primary tumor has been completely removed. If a biopsied tumor is not resected for any reason (</w:t>
      </w:r>
      <w:proofErr w:type="spellStart"/>
      <w:r w:rsidRPr="00E41958">
        <w:rPr>
          <w:rFonts w:ascii="Arial" w:hAnsi="Arial" w:cs="Arial"/>
          <w:sz w:val="20"/>
          <w:szCs w:val="20"/>
          <w:lang w:val="en"/>
        </w:rPr>
        <w:t>eg</w:t>
      </w:r>
      <w:proofErr w:type="spellEnd"/>
      <w:r w:rsidRPr="00E41958">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5C068A0B" w14:textId="77777777" w:rsidR="00931687" w:rsidRDefault="00931687" w:rsidP="000E40F1">
      <w:pPr>
        <w:spacing w:after="0"/>
        <w:contextualSpacing/>
        <w:jc w:val="both"/>
        <w:rPr>
          <w:rFonts w:ascii="Arial" w:hAnsi="Arial" w:cs="Arial"/>
          <w:sz w:val="20"/>
          <w:szCs w:val="20"/>
          <w:lang w:val="en"/>
        </w:rPr>
      </w:pPr>
    </w:p>
    <w:p w14:paraId="42321046" w14:textId="77777777" w:rsidR="00931687" w:rsidRDefault="00E41958" w:rsidP="000E40F1">
      <w:pPr>
        <w:spacing w:after="0"/>
        <w:contextualSpacing/>
        <w:jc w:val="both"/>
        <w:rPr>
          <w:rStyle w:val="Strong"/>
          <w:rFonts w:ascii="Arial" w:hAnsi="Arial" w:cs="Arial"/>
          <w:sz w:val="20"/>
          <w:szCs w:val="20"/>
          <w:lang w:val="en"/>
        </w:rPr>
      </w:pPr>
      <w:r w:rsidRPr="00E41958">
        <w:rPr>
          <w:rStyle w:val="Strong"/>
          <w:rFonts w:ascii="Arial" w:hAnsi="Arial" w:cs="Arial"/>
          <w:sz w:val="20"/>
          <w:szCs w:val="20"/>
          <w:lang w:val="en"/>
        </w:rPr>
        <w:t>TNM Descriptors</w:t>
      </w:r>
    </w:p>
    <w:p w14:paraId="3657784C" w14:textId="77777777" w:rsidR="00931687" w:rsidRDefault="00E41958" w:rsidP="000E40F1">
      <w:pPr>
        <w:spacing w:after="0"/>
        <w:contextualSpacing/>
        <w:jc w:val="both"/>
        <w:rPr>
          <w:rFonts w:ascii="Arial" w:hAnsi="Arial" w:cs="Arial"/>
          <w:sz w:val="20"/>
          <w:szCs w:val="20"/>
          <w:lang w:val="en"/>
        </w:rPr>
      </w:pPr>
      <w:r w:rsidRPr="00E41958">
        <w:rPr>
          <w:rFonts w:ascii="Arial" w:hAnsi="Arial" w:cs="Arial"/>
          <w:sz w:val="20"/>
          <w:szCs w:val="20"/>
          <w:lang w:val="en"/>
        </w:rPr>
        <w:t xml:space="preserve">For identification of special cases of TNM or </w:t>
      </w:r>
      <w:proofErr w:type="spellStart"/>
      <w:r w:rsidRPr="00E41958">
        <w:rPr>
          <w:rFonts w:ascii="Arial" w:hAnsi="Arial" w:cs="Arial"/>
          <w:sz w:val="20"/>
          <w:szCs w:val="20"/>
          <w:lang w:val="en"/>
        </w:rPr>
        <w:t>pTNM</w:t>
      </w:r>
      <w:proofErr w:type="spellEnd"/>
      <w:r w:rsidRPr="00E41958">
        <w:rPr>
          <w:rFonts w:ascii="Arial" w:hAnsi="Arial" w:cs="Arial"/>
          <w:sz w:val="20"/>
          <w:szCs w:val="20"/>
          <w:lang w:val="en"/>
        </w:rPr>
        <w:t xml:space="preserve"> classifications, the “m” suffix and “y,” “r,” and “a” </w:t>
      </w:r>
      <w:proofErr w:type="gramStart"/>
      <w:r w:rsidRPr="00E41958">
        <w:rPr>
          <w:rFonts w:ascii="Arial" w:hAnsi="Arial" w:cs="Arial"/>
          <w:sz w:val="20"/>
          <w:szCs w:val="20"/>
          <w:lang w:val="en"/>
        </w:rPr>
        <w:t>prefixes</w:t>
      </w:r>
      <w:proofErr w:type="gramEnd"/>
      <w:r w:rsidRPr="00E41958">
        <w:rPr>
          <w:rFonts w:ascii="Arial" w:hAnsi="Arial" w:cs="Arial"/>
          <w:sz w:val="20"/>
          <w:szCs w:val="20"/>
          <w:lang w:val="en"/>
        </w:rPr>
        <w:t xml:space="preserve"> are used. Although they do not affect the stage grouping, they indicate cases needing separate analysis.</w:t>
      </w:r>
    </w:p>
    <w:p w14:paraId="538FBF51" w14:textId="77777777" w:rsidR="00931687" w:rsidRDefault="00931687" w:rsidP="000E40F1">
      <w:pPr>
        <w:spacing w:after="0"/>
        <w:contextualSpacing/>
        <w:jc w:val="both"/>
        <w:rPr>
          <w:rFonts w:ascii="Arial" w:hAnsi="Arial" w:cs="Arial"/>
          <w:sz w:val="20"/>
          <w:szCs w:val="20"/>
          <w:lang w:val="en"/>
        </w:rPr>
      </w:pPr>
    </w:p>
    <w:p w14:paraId="525444C2" w14:textId="77777777" w:rsidR="00931687" w:rsidRDefault="00E41958" w:rsidP="000E40F1">
      <w:pPr>
        <w:spacing w:after="0"/>
        <w:contextualSpacing/>
        <w:jc w:val="both"/>
        <w:rPr>
          <w:rFonts w:ascii="Arial" w:hAnsi="Arial" w:cs="Arial"/>
          <w:sz w:val="20"/>
          <w:szCs w:val="20"/>
          <w:lang w:val="en"/>
        </w:rPr>
      </w:pPr>
      <w:r w:rsidRPr="00E41958">
        <w:rPr>
          <w:rFonts w:ascii="Arial" w:hAnsi="Arial" w:cs="Arial"/>
          <w:sz w:val="20"/>
          <w:szCs w:val="20"/>
          <w:u w:val="single"/>
          <w:lang w:val="en"/>
        </w:rPr>
        <w:t>The “m” suffix</w:t>
      </w:r>
      <w:r w:rsidRPr="00E41958">
        <w:rPr>
          <w:rFonts w:ascii="Arial" w:hAnsi="Arial" w:cs="Arial"/>
          <w:sz w:val="20"/>
          <w:szCs w:val="20"/>
          <w:lang w:val="en"/>
        </w:rPr>
        <w:t xml:space="preserve"> indicates the presence of multiple primary tumors in a single site and is recorded in parentheses: </w:t>
      </w:r>
      <w:proofErr w:type="spellStart"/>
      <w:r w:rsidRPr="00E41958">
        <w:rPr>
          <w:rFonts w:ascii="Arial" w:hAnsi="Arial" w:cs="Arial"/>
          <w:sz w:val="20"/>
          <w:szCs w:val="20"/>
          <w:lang w:val="en"/>
        </w:rPr>
        <w:t>pT</w:t>
      </w:r>
      <w:proofErr w:type="spellEnd"/>
      <w:r w:rsidRPr="00E41958">
        <w:rPr>
          <w:rFonts w:ascii="Arial" w:hAnsi="Arial" w:cs="Arial"/>
          <w:sz w:val="20"/>
          <w:szCs w:val="20"/>
          <w:lang w:val="en"/>
        </w:rPr>
        <w:t>(m)NM.</w:t>
      </w:r>
    </w:p>
    <w:p w14:paraId="478E228C" w14:textId="77777777" w:rsidR="00931687" w:rsidRDefault="00931687" w:rsidP="000E40F1">
      <w:pPr>
        <w:spacing w:after="0"/>
        <w:contextualSpacing/>
        <w:jc w:val="both"/>
        <w:rPr>
          <w:rFonts w:ascii="Arial" w:hAnsi="Arial" w:cs="Arial"/>
          <w:sz w:val="20"/>
          <w:szCs w:val="20"/>
          <w:lang w:val="en"/>
        </w:rPr>
      </w:pPr>
    </w:p>
    <w:p w14:paraId="1F09E4AC" w14:textId="77777777" w:rsidR="00931687" w:rsidRDefault="00E41958" w:rsidP="000E40F1">
      <w:pPr>
        <w:spacing w:after="0"/>
        <w:contextualSpacing/>
        <w:jc w:val="both"/>
        <w:rPr>
          <w:rFonts w:ascii="Arial" w:hAnsi="Arial" w:cs="Arial"/>
          <w:sz w:val="20"/>
          <w:szCs w:val="20"/>
          <w:lang w:val="en"/>
        </w:rPr>
      </w:pPr>
      <w:r w:rsidRPr="00E41958">
        <w:rPr>
          <w:rFonts w:ascii="Arial" w:hAnsi="Arial" w:cs="Arial"/>
          <w:sz w:val="20"/>
          <w:szCs w:val="20"/>
          <w:u w:val="single"/>
          <w:lang w:val="en"/>
        </w:rPr>
        <w:t>The “y” prefix</w:t>
      </w:r>
      <w:r w:rsidRPr="00E41958">
        <w:rPr>
          <w:rFonts w:ascii="Arial" w:hAnsi="Arial" w:cs="Arial"/>
          <w:sz w:val="20"/>
          <w:szCs w:val="20"/>
          <w:lang w:val="en"/>
        </w:rPr>
        <w:t xml:space="preserve"> indicates those cases in which classification is performed during or following initial multimodality therapy (</w:t>
      </w:r>
      <w:proofErr w:type="spellStart"/>
      <w:r w:rsidRPr="00E41958">
        <w:rPr>
          <w:rFonts w:ascii="Arial" w:hAnsi="Arial" w:cs="Arial"/>
          <w:sz w:val="20"/>
          <w:szCs w:val="20"/>
          <w:lang w:val="en"/>
        </w:rPr>
        <w:t>ie</w:t>
      </w:r>
      <w:proofErr w:type="spellEnd"/>
      <w:r w:rsidRPr="00E41958">
        <w:rPr>
          <w:rFonts w:ascii="Arial" w:hAnsi="Arial" w:cs="Arial"/>
          <w:sz w:val="20"/>
          <w:szCs w:val="20"/>
          <w:lang w:val="en"/>
        </w:rPr>
        <w:t xml:space="preserve">, neoadjuvant chemotherapy, radiation therapy, or both chemotherapy and radiation therapy). The </w:t>
      </w:r>
      <w:proofErr w:type="spellStart"/>
      <w:r w:rsidRPr="00E41958">
        <w:rPr>
          <w:rFonts w:ascii="Arial" w:hAnsi="Arial" w:cs="Arial"/>
          <w:sz w:val="20"/>
          <w:szCs w:val="20"/>
          <w:lang w:val="en"/>
        </w:rPr>
        <w:t>cTNM</w:t>
      </w:r>
      <w:proofErr w:type="spellEnd"/>
      <w:r w:rsidRPr="00E41958">
        <w:rPr>
          <w:rFonts w:ascii="Arial" w:hAnsi="Arial" w:cs="Arial"/>
          <w:sz w:val="20"/>
          <w:szCs w:val="20"/>
          <w:lang w:val="en"/>
        </w:rPr>
        <w:t xml:space="preserve"> or </w:t>
      </w:r>
      <w:proofErr w:type="spellStart"/>
      <w:r w:rsidRPr="00E41958">
        <w:rPr>
          <w:rFonts w:ascii="Arial" w:hAnsi="Arial" w:cs="Arial"/>
          <w:sz w:val="20"/>
          <w:szCs w:val="20"/>
          <w:lang w:val="en"/>
        </w:rPr>
        <w:t>pTNM</w:t>
      </w:r>
      <w:proofErr w:type="spellEnd"/>
      <w:r w:rsidRPr="00E41958">
        <w:rPr>
          <w:rFonts w:ascii="Arial" w:hAnsi="Arial" w:cs="Arial"/>
          <w:sz w:val="20"/>
          <w:szCs w:val="20"/>
          <w:lang w:val="en"/>
        </w:rPr>
        <w:t xml:space="preserve"> category is identified by a “y” prefix. The </w:t>
      </w:r>
      <w:proofErr w:type="spellStart"/>
      <w:r w:rsidRPr="00E41958">
        <w:rPr>
          <w:rFonts w:ascii="Arial" w:hAnsi="Arial" w:cs="Arial"/>
          <w:sz w:val="20"/>
          <w:szCs w:val="20"/>
          <w:lang w:val="en"/>
        </w:rPr>
        <w:t>ycTNM</w:t>
      </w:r>
      <w:proofErr w:type="spellEnd"/>
      <w:r w:rsidRPr="00E41958">
        <w:rPr>
          <w:rFonts w:ascii="Arial" w:hAnsi="Arial" w:cs="Arial"/>
          <w:sz w:val="20"/>
          <w:szCs w:val="20"/>
          <w:lang w:val="en"/>
        </w:rPr>
        <w:t xml:space="preserve"> or </w:t>
      </w:r>
      <w:proofErr w:type="spellStart"/>
      <w:r w:rsidRPr="00E41958">
        <w:rPr>
          <w:rFonts w:ascii="Arial" w:hAnsi="Arial" w:cs="Arial"/>
          <w:sz w:val="20"/>
          <w:szCs w:val="20"/>
          <w:lang w:val="en"/>
        </w:rPr>
        <w:t>ypTNM</w:t>
      </w:r>
      <w:proofErr w:type="spellEnd"/>
      <w:r w:rsidRPr="00E41958">
        <w:rPr>
          <w:rFonts w:ascii="Arial" w:hAnsi="Arial" w:cs="Arial"/>
          <w:sz w:val="20"/>
          <w:szCs w:val="20"/>
          <w:lang w:val="en"/>
        </w:rPr>
        <w:t xml:space="preserve"> categorizes the extent of tumor </w:t>
      </w:r>
      <w:proofErr w:type="gramStart"/>
      <w:r w:rsidRPr="00E41958">
        <w:rPr>
          <w:rFonts w:ascii="Arial" w:hAnsi="Arial" w:cs="Arial"/>
          <w:sz w:val="20"/>
          <w:szCs w:val="20"/>
          <w:lang w:val="en"/>
        </w:rPr>
        <w:t>actually present</w:t>
      </w:r>
      <w:proofErr w:type="gramEnd"/>
      <w:r w:rsidRPr="00E41958">
        <w:rPr>
          <w:rFonts w:ascii="Arial" w:hAnsi="Arial" w:cs="Arial"/>
          <w:sz w:val="20"/>
          <w:szCs w:val="20"/>
          <w:lang w:val="en"/>
        </w:rPr>
        <w:t xml:space="preserve"> at the time of that examination. The “y” categorization is not an estimate of tumor prior to multimodality therapy (</w:t>
      </w:r>
      <w:proofErr w:type="spellStart"/>
      <w:r w:rsidRPr="00E41958">
        <w:rPr>
          <w:rFonts w:ascii="Arial" w:hAnsi="Arial" w:cs="Arial"/>
          <w:sz w:val="20"/>
          <w:szCs w:val="20"/>
          <w:lang w:val="en"/>
        </w:rPr>
        <w:t>ie</w:t>
      </w:r>
      <w:proofErr w:type="spellEnd"/>
      <w:r w:rsidRPr="00E41958">
        <w:rPr>
          <w:rFonts w:ascii="Arial" w:hAnsi="Arial" w:cs="Arial"/>
          <w:sz w:val="20"/>
          <w:szCs w:val="20"/>
          <w:lang w:val="en"/>
        </w:rPr>
        <w:t>, before initiation of neoadjuvant therapy).</w:t>
      </w:r>
    </w:p>
    <w:p w14:paraId="78087337" w14:textId="77777777" w:rsidR="00931687" w:rsidRDefault="00931687" w:rsidP="000E40F1">
      <w:pPr>
        <w:spacing w:after="0"/>
        <w:contextualSpacing/>
        <w:jc w:val="both"/>
        <w:rPr>
          <w:rFonts w:ascii="Arial" w:hAnsi="Arial" w:cs="Arial"/>
          <w:sz w:val="20"/>
          <w:szCs w:val="20"/>
          <w:lang w:val="en"/>
        </w:rPr>
      </w:pPr>
    </w:p>
    <w:p w14:paraId="65B93EC4" w14:textId="77777777" w:rsidR="00931687" w:rsidRDefault="00E41958" w:rsidP="000E40F1">
      <w:pPr>
        <w:spacing w:after="0"/>
        <w:contextualSpacing/>
        <w:jc w:val="both"/>
        <w:rPr>
          <w:rFonts w:ascii="Arial" w:hAnsi="Arial" w:cs="Arial"/>
          <w:sz w:val="20"/>
          <w:szCs w:val="20"/>
          <w:lang w:val="en"/>
        </w:rPr>
      </w:pPr>
      <w:r w:rsidRPr="00E41958">
        <w:rPr>
          <w:rFonts w:ascii="Arial" w:hAnsi="Arial" w:cs="Arial"/>
          <w:sz w:val="20"/>
          <w:szCs w:val="20"/>
          <w:u w:val="single"/>
          <w:lang w:val="en"/>
        </w:rPr>
        <w:t>The “r” prefix</w:t>
      </w:r>
      <w:r w:rsidRPr="00E41958">
        <w:rPr>
          <w:rFonts w:ascii="Arial" w:hAnsi="Arial" w:cs="Arial"/>
          <w:sz w:val="20"/>
          <w:szCs w:val="20"/>
          <w:lang w:val="en"/>
        </w:rPr>
        <w:t xml:space="preserve"> indicates a recurrent tumor when staged after a documented disease-free </w:t>
      </w:r>
      <w:proofErr w:type="gramStart"/>
      <w:r w:rsidRPr="00E41958">
        <w:rPr>
          <w:rFonts w:ascii="Arial" w:hAnsi="Arial" w:cs="Arial"/>
          <w:sz w:val="20"/>
          <w:szCs w:val="20"/>
          <w:lang w:val="en"/>
        </w:rPr>
        <w:t>interval, and</w:t>
      </w:r>
      <w:proofErr w:type="gramEnd"/>
      <w:r w:rsidRPr="00E41958">
        <w:rPr>
          <w:rFonts w:ascii="Arial" w:hAnsi="Arial" w:cs="Arial"/>
          <w:sz w:val="20"/>
          <w:szCs w:val="20"/>
          <w:lang w:val="en"/>
        </w:rPr>
        <w:t xml:space="preserve"> is identified by the “r” prefix: </w:t>
      </w:r>
      <w:proofErr w:type="spellStart"/>
      <w:r w:rsidRPr="00E41958">
        <w:rPr>
          <w:rFonts w:ascii="Arial" w:hAnsi="Arial" w:cs="Arial"/>
          <w:sz w:val="20"/>
          <w:szCs w:val="20"/>
          <w:lang w:val="en"/>
        </w:rPr>
        <w:t>rTNM</w:t>
      </w:r>
      <w:proofErr w:type="spellEnd"/>
      <w:r w:rsidRPr="00E41958">
        <w:rPr>
          <w:rFonts w:ascii="Arial" w:hAnsi="Arial" w:cs="Arial"/>
          <w:sz w:val="20"/>
          <w:szCs w:val="20"/>
          <w:lang w:val="en"/>
        </w:rPr>
        <w:t>.</w:t>
      </w:r>
    </w:p>
    <w:p w14:paraId="23D8DABA" w14:textId="77777777" w:rsidR="00931687" w:rsidRDefault="00931687" w:rsidP="000E40F1">
      <w:pPr>
        <w:spacing w:after="0"/>
        <w:contextualSpacing/>
        <w:jc w:val="both"/>
        <w:rPr>
          <w:rFonts w:ascii="Arial" w:hAnsi="Arial" w:cs="Arial"/>
          <w:sz w:val="20"/>
          <w:szCs w:val="20"/>
          <w:lang w:val="en"/>
        </w:rPr>
      </w:pPr>
    </w:p>
    <w:p w14:paraId="127B57AA" w14:textId="0EA9D18E" w:rsidR="00E41958" w:rsidRPr="00931687" w:rsidRDefault="00E41958" w:rsidP="000E40F1">
      <w:pPr>
        <w:spacing w:after="0"/>
        <w:contextualSpacing/>
        <w:jc w:val="both"/>
        <w:rPr>
          <w:rFonts w:ascii="Arial" w:eastAsia="Times New Roman" w:hAnsi="Arial" w:cs="Arial"/>
          <w:b/>
          <w:bCs/>
          <w:sz w:val="20"/>
          <w:szCs w:val="20"/>
          <w:lang w:val="en"/>
        </w:rPr>
      </w:pPr>
      <w:r w:rsidRPr="00E41958">
        <w:rPr>
          <w:rFonts w:ascii="Arial" w:hAnsi="Arial" w:cs="Arial"/>
          <w:sz w:val="20"/>
          <w:szCs w:val="20"/>
          <w:u w:val="single"/>
          <w:lang w:val="en"/>
        </w:rPr>
        <w:t>The “a” prefix</w:t>
      </w:r>
      <w:r w:rsidRPr="00E41958">
        <w:rPr>
          <w:rFonts w:ascii="Arial" w:hAnsi="Arial" w:cs="Arial"/>
          <w:sz w:val="20"/>
          <w:szCs w:val="20"/>
          <w:lang w:val="en"/>
        </w:rPr>
        <w:t xml:space="preserve"> designates the stage determined at autopsy: </w:t>
      </w:r>
      <w:proofErr w:type="spellStart"/>
      <w:r w:rsidRPr="00E41958">
        <w:rPr>
          <w:rFonts w:ascii="Arial" w:hAnsi="Arial" w:cs="Arial"/>
          <w:sz w:val="20"/>
          <w:szCs w:val="20"/>
          <w:lang w:val="en"/>
        </w:rPr>
        <w:t>aTNM</w:t>
      </w:r>
      <w:proofErr w:type="spellEnd"/>
      <w:r w:rsidRPr="00E41958">
        <w:rPr>
          <w:rFonts w:ascii="Arial" w:hAnsi="Arial" w:cs="Arial"/>
          <w:sz w:val="20"/>
          <w:szCs w:val="20"/>
          <w:lang w:val="en"/>
        </w:rPr>
        <w:t>.</w:t>
      </w:r>
    </w:p>
    <w:p w14:paraId="2171EA68" w14:textId="77777777" w:rsidR="00931687" w:rsidRDefault="00E41958" w:rsidP="000E40F1">
      <w:pPr>
        <w:pStyle w:val="NormalWeb"/>
        <w:spacing w:after="0" w:afterAutospacing="0"/>
        <w:jc w:val="both"/>
        <w:rPr>
          <w:rFonts w:ascii="Arial" w:hAnsi="Arial" w:cs="Arial"/>
          <w:sz w:val="20"/>
          <w:szCs w:val="20"/>
          <w:lang w:val="en"/>
        </w:rPr>
      </w:pPr>
      <w:r w:rsidRPr="00E41958">
        <w:rPr>
          <w:rStyle w:val="Strong"/>
          <w:rFonts w:ascii="Arial" w:hAnsi="Arial" w:cs="Arial"/>
          <w:sz w:val="20"/>
          <w:szCs w:val="20"/>
          <w:lang w:val="en"/>
        </w:rPr>
        <w:t>Additional Descriptors</w:t>
      </w:r>
    </w:p>
    <w:p w14:paraId="1938AEE1" w14:textId="77777777" w:rsidR="00931687" w:rsidRDefault="00931687" w:rsidP="000E40F1">
      <w:pPr>
        <w:pStyle w:val="NormalWeb"/>
        <w:spacing w:after="0" w:afterAutospacing="0"/>
        <w:contextualSpacing/>
        <w:jc w:val="both"/>
        <w:rPr>
          <w:rFonts w:ascii="Arial" w:hAnsi="Arial" w:cs="Arial"/>
          <w:sz w:val="20"/>
          <w:szCs w:val="20"/>
          <w:u w:val="single"/>
          <w:lang w:val="en"/>
        </w:rPr>
      </w:pPr>
    </w:p>
    <w:p w14:paraId="66257070" w14:textId="77777777" w:rsidR="00931687" w:rsidRDefault="00E41958" w:rsidP="000E40F1">
      <w:pPr>
        <w:pStyle w:val="NormalWeb"/>
        <w:spacing w:after="0" w:afterAutospacing="0" w:line="259" w:lineRule="auto"/>
        <w:contextualSpacing/>
        <w:jc w:val="both"/>
        <w:rPr>
          <w:rFonts w:ascii="Arial" w:hAnsi="Arial" w:cs="Arial"/>
          <w:sz w:val="20"/>
          <w:szCs w:val="20"/>
          <w:lang w:val="en"/>
        </w:rPr>
      </w:pPr>
      <w:r w:rsidRPr="00E41958">
        <w:rPr>
          <w:rFonts w:ascii="Arial" w:hAnsi="Arial" w:cs="Arial"/>
          <w:sz w:val="20"/>
          <w:szCs w:val="20"/>
          <w:u w:val="single"/>
          <w:lang w:val="en"/>
        </w:rPr>
        <w:t>Residual Tumor (R)</w:t>
      </w:r>
    </w:p>
    <w:p w14:paraId="30C27F9F" w14:textId="45575AFE" w:rsidR="00E41958" w:rsidRDefault="00E41958" w:rsidP="000E40F1">
      <w:pPr>
        <w:pStyle w:val="NormalWeb"/>
        <w:spacing w:after="0" w:afterAutospacing="0" w:line="259" w:lineRule="auto"/>
        <w:contextualSpacing/>
        <w:jc w:val="both"/>
        <w:rPr>
          <w:rFonts w:ascii="Arial" w:hAnsi="Arial" w:cs="Arial"/>
          <w:sz w:val="20"/>
          <w:szCs w:val="20"/>
          <w:lang w:val="en"/>
        </w:rPr>
      </w:pPr>
      <w:r w:rsidRPr="00E41958">
        <w:rPr>
          <w:rFonts w:ascii="Arial" w:hAnsi="Arial" w:cs="Arial"/>
          <w:sz w:val="20"/>
          <w:szCs w:val="20"/>
          <w:lang w:val="en"/>
        </w:rPr>
        <w:t>Tumor remaining in a patient after therapy with curative intent (</w:t>
      </w:r>
      <w:proofErr w:type="spellStart"/>
      <w:r w:rsidRPr="00E41958">
        <w:rPr>
          <w:rFonts w:ascii="Arial" w:hAnsi="Arial" w:cs="Arial"/>
          <w:sz w:val="20"/>
          <w:szCs w:val="20"/>
          <w:lang w:val="en"/>
        </w:rPr>
        <w:t>eg</w:t>
      </w:r>
      <w:proofErr w:type="spellEnd"/>
      <w:r w:rsidRPr="00E41958">
        <w:rPr>
          <w:rFonts w:ascii="Arial" w:hAnsi="Arial" w:cs="Arial"/>
          <w:sz w:val="20"/>
          <w:szCs w:val="20"/>
          <w:lang w:val="en"/>
        </w:rPr>
        <w:t>, surgical resection for cure) is categorized by a system known as R classification, shown below:</w:t>
      </w:r>
    </w:p>
    <w:p w14:paraId="434AA81A" w14:textId="77777777" w:rsidR="00931687" w:rsidRPr="00E41958" w:rsidRDefault="00931687" w:rsidP="000E40F1">
      <w:pPr>
        <w:pStyle w:val="NormalWeb"/>
        <w:spacing w:after="0" w:afterAutospacing="0" w:line="259" w:lineRule="auto"/>
        <w:contextualSpacing/>
        <w:jc w:val="both"/>
        <w:rPr>
          <w:rFonts w:ascii="Arial" w:hAnsi="Arial" w:cs="Arial"/>
          <w:sz w:val="20"/>
          <w:szCs w:val="20"/>
          <w:lang w:val="en"/>
        </w:rPr>
      </w:pPr>
    </w:p>
    <w:tbl>
      <w:tblPr>
        <w:tblW w:w="5000" w:type="pct"/>
        <w:tblLook w:val="04A0" w:firstRow="1" w:lastRow="0" w:firstColumn="1" w:lastColumn="0" w:noHBand="0" w:noVBand="1"/>
      </w:tblPr>
      <w:tblGrid>
        <w:gridCol w:w="1796"/>
        <w:gridCol w:w="7780"/>
      </w:tblGrid>
      <w:tr w:rsidR="00E41958" w:rsidRPr="00E41958" w14:paraId="71ACC0DB" w14:textId="77777777" w:rsidTr="00931687">
        <w:tc>
          <w:tcPr>
            <w:tcW w:w="938" w:type="pct"/>
            <w:hideMark/>
          </w:tcPr>
          <w:p w14:paraId="30A6C0CB" w14:textId="77777777" w:rsidR="00E41958" w:rsidRPr="00E41958" w:rsidRDefault="00E41958" w:rsidP="000E40F1">
            <w:pPr>
              <w:spacing w:after="0"/>
              <w:jc w:val="both"/>
              <w:rPr>
                <w:rFonts w:ascii="Arial" w:hAnsi="Arial" w:cs="Arial"/>
                <w:sz w:val="20"/>
                <w:szCs w:val="20"/>
              </w:rPr>
            </w:pPr>
            <w:r w:rsidRPr="00E41958">
              <w:rPr>
                <w:rFonts w:ascii="Arial" w:hAnsi="Arial" w:cs="Arial"/>
                <w:sz w:val="20"/>
                <w:szCs w:val="20"/>
              </w:rPr>
              <w:t>RX</w:t>
            </w:r>
          </w:p>
        </w:tc>
        <w:tc>
          <w:tcPr>
            <w:tcW w:w="4062" w:type="pct"/>
            <w:hideMark/>
          </w:tcPr>
          <w:p w14:paraId="083EF0E9" w14:textId="77777777" w:rsidR="00E41958" w:rsidRPr="00E41958" w:rsidRDefault="00E41958" w:rsidP="000E40F1">
            <w:pPr>
              <w:spacing w:after="0"/>
              <w:jc w:val="both"/>
              <w:rPr>
                <w:rFonts w:ascii="Arial" w:hAnsi="Arial" w:cs="Arial"/>
                <w:sz w:val="20"/>
                <w:szCs w:val="20"/>
              </w:rPr>
            </w:pPr>
            <w:r w:rsidRPr="00E41958">
              <w:rPr>
                <w:rFonts w:ascii="Arial" w:hAnsi="Arial" w:cs="Arial"/>
                <w:sz w:val="20"/>
                <w:szCs w:val="20"/>
                <w:lang w:val="en"/>
              </w:rPr>
              <w:t>Presence of residual tumor cannot be assessed</w:t>
            </w:r>
          </w:p>
        </w:tc>
      </w:tr>
      <w:tr w:rsidR="00E41958" w:rsidRPr="00E41958" w14:paraId="1F61E630" w14:textId="77777777" w:rsidTr="00931687">
        <w:tc>
          <w:tcPr>
            <w:tcW w:w="938" w:type="pct"/>
            <w:hideMark/>
          </w:tcPr>
          <w:p w14:paraId="0B6F83D4" w14:textId="77777777" w:rsidR="00E41958" w:rsidRPr="00E41958" w:rsidRDefault="00E41958" w:rsidP="000E40F1">
            <w:pPr>
              <w:spacing w:after="0"/>
              <w:jc w:val="both"/>
              <w:rPr>
                <w:rFonts w:ascii="Arial" w:hAnsi="Arial" w:cs="Arial"/>
                <w:sz w:val="20"/>
                <w:szCs w:val="20"/>
              </w:rPr>
            </w:pPr>
            <w:r w:rsidRPr="00E41958">
              <w:rPr>
                <w:rFonts w:ascii="Arial" w:hAnsi="Arial" w:cs="Arial"/>
                <w:sz w:val="20"/>
                <w:szCs w:val="20"/>
                <w:lang w:val="en"/>
              </w:rPr>
              <w:t>R0</w:t>
            </w:r>
          </w:p>
        </w:tc>
        <w:tc>
          <w:tcPr>
            <w:tcW w:w="4062" w:type="pct"/>
            <w:hideMark/>
          </w:tcPr>
          <w:p w14:paraId="50210FA4" w14:textId="77777777" w:rsidR="00E41958" w:rsidRPr="00E41958" w:rsidRDefault="00E41958" w:rsidP="000E40F1">
            <w:pPr>
              <w:spacing w:after="0"/>
              <w:jc w:val="both"/>
              <w:rPr>
                <w:rFonts w:ascii="Arial" w:hAnsi="Arial" w:cs="Arial"/>
                <w:sz w:val="20"/>
                <w:szCs w:val="20"/>
              </w:rPr>
            </w:pPr>
            <w:r w:rsidRPr="00E41958">
              <w:rPr>
                <w:rFonts w:ascii="Arial" w:hAnsi="Arial" w:cs="Arial"/>
                <w:sz w:val="20"/>
                <w:szCs w:val="20"/>
                <w:lang w:val="es-ES"/>
              </w:rPr>
              <w:t>No residual tumor</w:t>
            </w:r>
          </w:p>
        </w:tc>
      </w:tr>
      <w:tr w:rsidR="00E41958" w:rsidRPr="00E41958" w14:paraId="648F554D" w14:textId="77777777" w:rsidTr="00931687">
        <w:tc>
          <w:tcPr>
            <w:tcW w:w="938" w:type="pct"/>
            <w:hideMark/>
          </w:tcPr>
          <w:p w14:paraId="09C89097" w14:textId="77777777" w:rsidR="00E41958" w:rsidRPr="00E41958" w:rsidRDefault="00E41958" w:rsidP="000E40F1">
            <w:pPr>
              <w:spacing w:after="0"/>
              <w:jc w:val="both"/>
              <w:rPr>
                <w:rFonts w:ascii="Arial" w:hAnsi="Arial" w:cs="Arial"/>
                <w:sz w:val="20"/>
                <w:szCs w:val="20"/>
              </w:rPr>
            </w:pPr>
            <w:r w:rsidRPr="00E41958">
              <w:rPr>
                <w:rFonts w:ascii="Arial" w:hAnsi="Arial" w:cs="Arial"/>
                <w:sz w:val="20"/>
                <w:szCs w:val="20"/>
              </w:rPr>
              <w:t>R1</w:t>
            </w:r>
          </w:p>
        </w:tc>
        <w:tc>
          <w:tcPr>
            <w:tcW w:w="4062" w:type="pct"/>
            <w:hideMark/>
          </w:tcPr>
          <w:p w14:paraId="6E5F9977" w14:textId="77777777" w:rsidR="00E41958" w:rsidRPr="00E41958" w:rsidRDefault="00E41958" w:rsidP="000E40F1">
            <w:pPr>
              <w:spacing w:after="0"/>
              <w:jc w:val="both"/>
              <w:rPr>
                <w:rFonts w:ascii="Arial" w:hAnsi="Arial" w:cs="Arial"/>
                <w:sz w:val="20"/>
                <w:szCs w:val="20"/>
              </w:rPr>
            </w:pPr>
            <w:proofErr w:type="spellStart"/>
            <w:r w:rsidRPr="00E41958">
              <w:rPr>
                <w:rFonts w:ascii="Arial" w:hAnsi="Arial" w:cs="Arial"/>
                <w:sz w:val="20"/>
                <w:szCs w:val="20"/>
                <w:lang w:val="es-ES"/>
              </w:rPr>
              <w:t>Microscopic</w:t>
            </w:r>
            <w:proofErr w:type="spellEnd"/>
            <w:r w:rsidRPr="00E41958">
              <w:rPr>
                <w:rFonts w:ascii="Arial" w:hAnsi="Arial" w:cs="Arial"/>
                <w:sz w:val="20"/>
                <w:szCs w:val="20"/>
                <w:lang w:val="es-ES"/>
              </w:rPr>
              <w:t xml:space="preserve"> residual tumor</w:t>
            </w:r>
          </w:p>
        </w:tc>
      </w:tr>
      <w:tr w:rsidR="00E41958" w:rsidRPr="00E41958" w14:paraId="11D4187B" w14:textId="77777777" w:rsidTr="00931687">
        <w:tc>
          <w:tcPr>
            <w:tcW w:w="938" w:type="pct"/>
            <w:hideMark/>
          </w:tcPr>
          <w:p w14:paraId="69C85A8A" w14:textId="77777777" w:rsidR="00E41958" w:rsidRPr="00E41958" w:rsidRDefault="00E41958" w:rsidP="000E40F1">
            <w:pPr>
              <w:spacing w:after="0"/>
              <w:jc w:val="both"/>
              <w:rPr>
                <w:rFonts w:ascii="Arial" w:hAnsi="Arial" w:cs="Arial"/>
                <w:sz w:val="20"/>
                <w:szCs w:val="20"/>
              </w:rPr>
            </w:pPr>
            <w:r w:rsidRPr="00E41958">
              <w:rPr>
                <w:rFonts w:ascii="Arial" w:hAnsi="Arial" w:cs="Arial"/>
                <w:sz w:val="20"/>
                <w:szCs w:val="20"/>
              </w:rPr>
              <w:t>R2</w:t>
            </w:r>
          </w:p>
        </w:tc>
        <w:tc>
          <w:tcPr>
            <w:tcW w:w="4062" w:type="pct"/>
            <w:hideMark/>
          </w:tcPr>
          <w:p w14:paraId="46464BBB" w14:textId="77777777" w:rsidR="00E41958" w:rsidRPr="00E41958" w:rsidRDefault="00E41958" w:rsidP="000E40F1">
            <w:pPr>
              <w:spacing w:after="0"/>
              <w:jc w:val="both"/>
              <w:rPr>
                <w:rFonts w:ascii="Arial" w:hAnsi="Arial" w:cs="Arial"/>
                <w:sz w:val="20"/>
                <w:szCs w:val="20"/>
              </w:rPr>
            </w:pPr>
            <w:r w:rsidRPr="00E41958">
              <w:rPr>
                <w:rFonts w:ascii="Arial" w:hAnsi="Arial" w:cs="Arial"/>
                <w:sz w:val="20"/>
                <w:szCs w:val="20"/>
                <w:lang w:val="en"/>
              </w:rPr>
              <w:t>Macroscopic residual tumor</w:t>
            </w:r>
          </w:p>
        </w:tc>
      </w:tr>
    </w:tbl>
    <w:p w14:paraId="10BBEE78" w14:textId="77777777" w:rsidR="00E41958" w:rsidRPr="00E41958" w:rsidRDefault="00E41958" w:rsidP="000E40F1">
      <w:pPr>
        <w:pStyle w:val="NormalWeb"/>
        <w:spacing w:after="0" w:afterAutospacing="0" w:line="259" w:lineRule="auto"/>
        <w:jc w:val="both"/>
        <w:rPr>
          <w:rFonts w:ascii="Arial" w:hAnsi="Arial" w:cs="Arial"/>
          <w:sz w:val="20"/>
          <w:szCs w:val="20"/>
          <w:lang w:val="en"/>
        </w:rPr>
      </w:pPr>
      <w:r w:rsidRPr="00E41958">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00FCEFCB" w14:textId="77777777" w:rsidR="00931687" w:rsidRDefault="00E41958" w:rsidP="000E40F1">
      <w:pPr>
        <w:pStyle w:val="NormalWeb"/>
        <w:spacing w:after="0" w:afterAutospacing="0" w:line="259" w:lineRule="auto"/>
        <w:contextualSpacing/>
        <w:jc w:val="both"/>
        <w:rPr>
          <w:rFonts w:ascii="Arial" w:hAnsi="Arial" w:cs="Arial"/>
          <w:sz w:val="20"/>
          <w:szCs w:val="20"/>
          <w:lang w:val="en"/>
        </w:rPr>
      </w:pPr>
      <w:r w:rsidRPr="00E41958">
        <w:rPr>
          <w:rStyle w:val="Strong"/>
          <w:rFonts w:ascii="Arial" w:hAnsi="Arial" w:cs="Arial"/>
          <w:sz w:val="20"/>
          <w:szCs w:val="20"/>
          <w:lang w:val="en"/>
        </w:rPr>
        <w:lastRenderedPageBreak/>
        <w:t>T Category Considerations </w:t>
      </w:r>
    </w:p>
    <w:p w14:paraId="3048F2E5" w14:textId="77777777" w:rsidR="00931687" w:rsidRDefault="00E41958" w:rsidP="000E40F1">
      <w:pPr>
        <w:pStyle w:val="NormalWeb"/>
        <w:spacing w:after="0" w:afterAutospacing="0" w:line="259" w:lineRule="auto"/>
        <w:contextualSpacing/>
        <w:jc w:val="both"/>
        <w:rPr>
          <w:rFonts w:ascii="Arial" w:hAnsi="Arial" w:cs="Arial"/>
          <w:sz w:val="20"/>
          <w:szCs w:val="20"/>
          <w:lang w:val="en"/>
        </w:rPr>
      </w:pPr>
      <w:r w:rsidRPr="00E41958">
        <w:rPr>
          <w:rFonts w:ascii="Arial" w:hAnsi="Arial" w:cs="Arial"/>
          <w:sz w:val="20"/>
          <w:szCs w:val="20"/>
          <w:lang w:val="en"/>
        </w:rPr>
        <w:t>Iris melanomas originate from, and are predominantly located in, this region of the uvea. If less than half of the tumor volume is located within the iris, the tumor may have originated in the ciliary body, and consideration should be given to classifying it accordingly.</w:t>
      </w:r>
    </w:p>
    <w:p w14:paraId="4AB1260A" w14:textId="77777777" w:rsidR="00931687" w:rsidRDefault="00931687" w:rsidP="000E40F1">
      <w:pPr>
        <w:pStyle w:val="NormalWeb"/>
        <w:spacing w:after="0" w:afterAutospacing="0" w:line="259" w:lineRule="auto"/>
        <w:contextualSpacing/>
        <w:jc w:val="both"/>
        <w:rPr>
          <w:rFonts w:ascii="Arial" w:hAnsi="Arial" w:cs="Arial"/>
          <w:sz w:val="20"/>
          <w:szCs w:val="20"/>
          <w:lang w:val="en"/>
        </w:rPr>
      </w:pPr>
    </w:p>
    <w:p w14:paraId="3C9679AD" w14:textId="77777777" w:rsidR="000E40F1" w:rsidRDefault="00E41958" w:rsidP="000E40F1">
      <w:pPr>
        <w:pStyle w:val="NormalWeb"/>
        <w:spacing w:after="0" w:afterAutospacing="0" w:line="259" w:lineRule="auto"/>
        <w:contextualSpacing/>
        <w:jc w:val="both"/>
        <w:rPr>
          <w:rFonts w:ascii="Arial" w:hAnsi="Arial" w:cs="Arial"/>
          <w:sz w:val="20"/>
          <w:szCs w:val="20"/>
          <w:u w:val="single"/>
          <w:lang w:val="en"/>
        </w:rPr>
      </w:pPr>
      <w:r w:rsidRPr="00E41958">
        <w:rPr>
          <w:rFonts w:ascii="Arial" w:hAnsi="Arial" w:cs="Arial"/>
          <w:sz w:val="20"/>
          <w:szCs w:val="20"/>
          <w:u w:val="single"/>
          <w:lang w:val="en"/>
        </w:rPr>
        <w:t>Ciliary Body and Choroid</w:t>
      </w:r>
    </w:p>
    <w:p w14:paraId="145BE63F" w14:textId="2453C417" w:rsidR="00E41958" w:rsidRPr="00E41958" w:rsidRDefault="00E41958" w:rsidP="000E40F1">
      <w:pPr>
        <w:pStyle w:val="NormalWeb"/>
        <w:spacing w:after="0" w:afterAutospacing="0" w:line="259" w:lineRule="auto"/>
        <w:contextualSpacing/>
        <w:jc w:val="both"/>
        <w:rPr>
          <w:rFonts w:ascii="Arial" w:hAnsi="Arial" w:cs="Arial"/>
          <w:sz w:val="20"/>
          <w:szCs w:val="20"/>
          <w:lang w:val="en"/>
        </w:rPr>
      </w:pPr>
      <w:r w:rsidRPr="00E41958">
        <w:rPr>
          <w:rFonts w:ascii="Arial" w:hAnsi="Arial" w:cs="Arial"/>
          <w:sz w:val="20"/>
          <w:szCs w:val="20"/>
          <w:lang w:val="en"/>
        </w:rPr>
        <w:t>Primary ciliary body and choroidal melanomas are classified according to the 4 tumor size categories below</w:t>
      </w:r>
      <w:r w:rsidRPr="00931687">
        <w:rPr>
          <w:rFonts w:ascii="Arial" w:hAnsi="Arial" w:cs="Arial"/>
          <w:sz w:val="20"/>
          <w:szCs w:val="20"/>
          <w:vertAlign w:val="superscript"/>
          <w:lang w:val="en"/>
        </w:rPr>
        <w:t>1</w:t>
      </w:r>
      <w:r w:rsidRPr="00E41958">
        <w:rPr>
          <w:rFonts w:ascii="Arial" w:hAnsi="Arial" w:cs="Arial"/>
          <w:sz w:val="20"/>
          <w:szCs w:val="20"/>
          <w:lang w:val="en"/>
        </w:rPr>
        <w:t>:</w:t>
      </w:r>
    </w:p>
    <w:p w14:paraId="132F9CAE" w14:textId="77777777" w:rsidR="00931687" w:rsidRDefault="00E41958" w:rsidP="00931687">
      <w:pPr>
        <w:pStyle w:val="NormalWeb"/>
        <w:spacing w:after="0" w:afterAutospacing="0"/>
        <w:rPr>
          <w:rFonts w:ascii="Arial" w:hAnsi="Arial" w:cs="Arial"/>
          <w:sz w:val="20"/>
          <w:szCs w:val="20"/>
          <w:lang w:val="en"/>
        </w:rPr>
      </w:pPr>
      <w:r w:rsidRPr="00E41958">
        <w:rPr>
          <w:rFonts w:ascii="Arial" w:eastAsia="Times New Roman" w:hAnsi="Arial" w:cs="Arial"/>
          <w:b/>
          <w:bCs/>
          <w:noProof/>
          <w:sz w:val="20"/>
          <w:szCs w:val="20"/>
          <w:lang w:val="en"/>
        </w:rPr>
        <w:drawing>
          <wp:inline distT="0" distB="0" distL="0" distR="0" wp14:anchorId="081987A7" wp14:editId="5675B58F">
            <wp:extent cx="3977005" cy="133731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005" cy="1337310"/>
                    </a:xfrm>
                    <a:prstGeom prst="rect">
                      <a:avLst/>
                    </a:prstGeom>
                    <a:noFill/>
                    <a:ln>
                      <a:noFill/>
                    </a:ln>
                  </pic:spPr>
                </pic:pic>
              </a:graphicData>
            </a:graphic>
          </wp:inline>
        </w:drawing>
      </w:r>
    </w:p>
    <w:p w14:paraId="5C632146" w14:textId="77777777" w:rsidR="00931687" w:rsidRDefault="00E41958" w:rsidP="000E40F1">
      <w:pPr>
        <w:pStyle w:val="NormalWeb"/>
        <w:spacing w:after="0" w:afterAutospacing="0" w:line="259" w:lineRule="auto"/>
        <w:contextualSpacing/>
        <w:jc w:val="both"/>
        <w:rPr>
          <w:rFonts w:ascii="Arial" w:hAnsi="Arial" w:cs="Arial"/>
          <w:sz w:val="20"/>
          <w:szCs w:val="20"/>
          <w:lang w:val="en"/>
        </w:rPr>
      </w:pPr>
      <w:r w:rsidRPr="00931687">
        <w:rPr>
          <w:rStyle w:val="Strong"/>
          <w:rFonts w:ascii="Arial" w:hAnsi="Arial" w:cs="Arial"/>
          <w:sz w:val="18"/>
          <w:szCs w:val="18"/>
          <w:lang w:val="en"/>
        </w:rPr>
        <w:t>Figure 3.</w:t>
      </w:r>
      <w:r w:rsidR="00931687">
        <w:rPr>
          <w:rFonts w:ascii="Arial" w:hAnsi="Arial" w:cs="Arial"/>
          <w:sz w:val="18"/>
          <w:szCs w:val="18"/>
          <w:lang w:val="en"/>
        </w:rPr>
        <w:t xml:space="preserve"> </w:t>
      </w:r>
      <w:r w:rsidRPr="00931687">
        <w:rPr>
          <w:rFonts w:ascii="Arial" w:hAnsi="Arial" w:cs="Arial"/>
          <w:sz w:val="18"/>
          <w:szCs w:val="18"/>
          <w:lang w:val="en"/>
        </w:rPr>
        <w:t xml:space="preserve">In clinical practice, the largest tumor basal diameter may be estimated in optic disc diameters (dd, average: 1 dd = 1.5 mm). Tumor thickness may be estimated in diopters (average: 2.5 diopters = 1 mm). However, techniques such as ultrasonography and fundus photography are used to provide more accurate measurements. Ciliary body involvement can be evaluated by the slit-lamp, ophthalmoscopy, gonioscopy, and transillumination. However, high-frequency ultrasonography (ultrasound </w:t>
      </w:r>
      <w:proofErr w:type="spellStart"/>
      <w:r w:rsidRPr="00931687">
        <w:rPr>
          <w:rFonts w:ascii="Arial" w:hAnsi="Arial" w:cs="Arial"/>
          <w:sz w:val="18"/>
          <w:szCs w:val="18"/>
          <w:lang w:val="en"/>
        </w:rPr>
        <w:t>biomicroscopy</w:t>
      </w:r>
      <w:proofErr w:type="spellEnd"/>
      <w:r w:rsidRPr="00931687">
        <w:rPr>
          <w:rFonts w:ascii="Arial" w:hAnsi="Arial" w:cs="Arial"/>
          <w:sz w:val="18"/>
          <w:szCs w:val="18"/>
          <w:lang w:val="en"/>
        </w:rPr>
        <w:t>) is used for more accurate assessment. Extension through the sclera is evaluated visually before and during surgery, and with ultrasonography, computed tomography, or magnetic resonance imaging.</w:t>
      </w:r>
    </w:p>
    <w:p w14:paraId="44095194" w14:textId="77777777" w:rsidR="00931687" w:rsidRDefault="00931687" w:rsidP="000E40F1">
      <w:pPr>
        <w:pStyle w:val="NormalWeb"/>
        <w:spacing w:after="0" w:afterAutospacing="0" w:line="259" w:lineRule="auto"/>
        <w:contextualSpacing/>
        <w:jc w:val="both"/>
        <w:rPr>
          <w:rFonts w:ascii="Arial" w:hAnsi="Arial" w:cs="Arial"/>
          <w:sz w:val="20"/>
          <w:szCs w:val="20"/>
          <w:lang w:val="en"/>
        </w:rPr>
      </w:pPr>
    </w:p>
    <w:p w14:paraId="57918985" w14:textId="77777777" w:rsidR="00931687" w:rsidRDefault="00E41958" w:rsidP="000E40F1">
      <w:pPr>
        <w:pStyle w:val="NormalWeb"/>
        <w:spacing w:after="0" w:afterAutospacing="0" w:line="259" w:lineRule="auto"/>
        <w:contextualSpacing/>
        <w:jc w:val="both"/>
        <w:rPr>
          <w:rFonts w:ascii="Arial" w:hAnsi="Arial" w:cs="Arial"/>
          <w:sz w:val="20"/>
          <w:szCs w:val="20"/>
          <w:lang w:val="en"/>
        </w:rPr>
      </w:pPr>
      <w:r w:rsidRPr="00E41958">
        <w:rPr>
          <w:rFonts w:ascii="Arial" w:hAnsi="Arial" w:cs="Arial"/>
          <w:sz w:val="20"/>
          <w:szCs w:val="20"/>
          <w:lang w:val="en"/>
        </w:rPr>
        <w:t>When histopathologic measurements are recorded after fixation, tumor diameter and thickness may be underestimated because of tissue shrinkage.</w:t>
      </w:r>
    </w:p>
    <w:p w14:paraId="3D31F36C" w14:textId="77777777" w:rsidR="00931687" w:rsidRDefault="00931687" w:rsidP="000E40F1">
      <w:pPr>
        <w:pStyle w:val="NormalWeb"/>
        <w:spacing w:after="0" w:afterAutospacing="0" w:line="259" w:lineRule="auto"/>
        <w:contextualSpacing/>
        <w:jc w:val="both"/>
        <w:rPr>
          <w:rFonts w:ascii="Arial" w:hAnsi="Arial" w:cs="Arial"/>
          <w:sz w:val="20"/>
          <w:szCs w:val="20"/>
          <w:lang w:val="en"/>
        </w:rPr>
      </w:pPr>
    </w:p>
    <w:p w14:paraId="54552E34" w14:textId="77777777" w:rsidR="00931687" w:rsidRDefault="00E41958" w:rsidP="000E40F1">
      <w:pPr>
        <w:pStyle w:val="NormalWeb"/>
        <w:spacing w:after="0" w:afterAutospacing="0" w:line="259" w:lineRule="auto"/>
        <w:contextualSpacing/>
        <w:jc w:val="both"/>
        <w:rPr>
          <w:rFonts w:ascii="Arial" w:hAnsi="Arial" w:cs="Arial"/>
          <w:sz w:val="20"/>
          <w:szCs w:val="20"/>
          <w:lang w:val="en"/>
        </w:rPr>
      </w:pPr>
      <w:r w:rsidRPr="00E41958">
        <w:rPr>
          <w:rFonts w:ascii="Arial" w:hAnsi="Arial" w:cs="Arial"/>
          <w:sz w:val="20"/>
          <w:szCs w:val="20"/>
          <w:u w:val="single"/>
          <w:lang w:val="en"/>
        </w:rPr>
        <w:t>Lymph-Vascular Invasion (LVI)</w:t>
      </w:r>
    </w:p>
    <w:p w14:paraId="02ADBCC4" w14:textId="77777777" w:rsidR="00931687" w:rsidRDefault="00E41958" w:rsidP="000E40F1">
      <w:pPr>
        <w:pStyle w:val="NormalWeb"/>
        <w:spacing w:after="0" w:afterAutospacing="0" w:line="259" w:lineRule="auto"/>
        <w:contextualSpacing/>
        <w:jc w:val="both"/>
        <w:rPr>
          <w:rFonts w:ascii="Arial" w:hAnsi="Arial" w:cs="Arial"/>
          <w:sz w:val="20"/>
          <w:szCs w:val="20"/>
          <w:lang w:val="en"/>
        </w:rPr>
      </w:pPr>
      <w:r w:rsidRPr="00E41958">
        <w:rPr>
          <w:rFonts w:ascii="Arial" w:hAnsi="Arial" w:cs="Arial"/>
          <w:sz w:val="20"/>
          <w:szCs w:val="20"/>
          <w:lang w:val="en"/>
        </w:rPr>
        <w:t>LVI indicates whether microscopic lymph-vascular invasion is identified in the pathology report. LVI includes lymphatic invasion, vascular invasion, or lymph-vascular invasion. By AJCC/UICC convention, LVI does not affect the T category indicating local extent of tumor unless specifically included in the definition of a T category. It should be noted that regional lymph node involvement is rare in uveal melanoma, but metastasis to the liver and direct extension into the orbit are more common.</w:t>
      </w:r>
      <w:hyperlink w:anchor="7102" w:tooltip="Amin MB, Edge SB, Greene FL, et al., eds. AJCC Cancer Staging Manual. 8th ed. New York, NY: Springer; 2017." w:history="1">
        <w:r w:rsidRPr="00E41958">
          <w:rPr>
            <w:rStyle w:val="Hyperlink"/>
            <w:rFonts w:ascii="Arial" w:hAnsi="Arial" w:cs="Arial"/>
            <w:sz w:val="20"/>
            <w:szCs w:val="20"/>
            <w:vertAlign w:val="superscript"/>
            <w:lang w:val="en"/>
          </w:rPr>
          <w:t>1</w:t>
        </w:r>
      </w:hyperlink>
    </w:p>
    <w:p w14:paraId="5A9AC785" w14:textId="77777777" w:rsidR="00931687" w:rsidRDefault="00931687" w:rsidP="00931687">
      <w:pPr>
        <w:pStyle w:val="NormalWeb"/>
        <w:spacing w:after="0" w:afterAutospacing="0" w:line="259" w:lineRule="auto"/>
        <w:contextualSpacing/>
        <w:rPr>
          <w:rStyle w:val="Strong"/>
          <w:rFonts w:ascii="Arial" w:hAnsi="Arial" w:cs="Arial"/>
          <w:sz w:val="20"/>
          <w:szCs w:val="20"/>
          <w:lang w:val="en"/>
        </w:rPr>
      </w:pPr>
    </w:p>
    <w:p w14:paraId="3E4E582E" w14:textId="5E2F60A0" w:rsidR="00E41958" w:rsidRPr="00E41958" w:rsidRDefault="00E41958" w:rsidP="00931687">
      <w:pPr>
        <w:pStyle w:val="NormalWeb"/>
        <w:spacing w:after="0" w:afterAutospacing="0" w:line="259" w:lineRule="auto"/>
        <w:contextualSpacing/>
        <w:rPr>
          <w:rFonts w:ascii="Arial" w:hAnsi="Arial" w:cs="Arial"/>
          <w:sz w:val="20"/>
          <w:szCs w:val="20"/>
          <w:lang w:val="en"/>
        </w:rPr>
      </w:pPr>
      <w:r w:rsidRPr="00E41958">
        <w:rPr>
          <w:rStyle w:val="Strong"/>
          <w:rFonts w:ascii="Arial" w:hAnsi="Arial" w:cs="Arial"/>
          <w:sz w:val="20"/>
          <w:szCs w:val="20"/>
          <w:lang w:val="en"/>
        </w:rPr>
        <w:t>Stage Grouping</w:t>
      </w:r>
    </w:p>
    <w:tbl>
      <w:tblPr>
        <w:tblW w:w="5000" w:type="pct"/>
        <w:tblLook w:val="04A0" w:firstRow="1" w:lastRow="0" w:firstColumn="1" w:lastColumn="0" w:noHBand="0" w:noVBand="1"/>
      </w:tblPr>
      <w:tblGrid>
        <w:gridCol w:w="2394"/>
        <w:gridCol w:w="2394"/>
        <w:gridCol w:w="2394"/>
        <w:gridCol w:w="2394"/>
      </w:tblGrid>
      <w:tr w:rsidR="00E41958" w:rsidRPr="00E41958" w14:paraId="2BB953A0" w14:textId="77777777" w:rsidTr="00931687">
        <w:tc>
          <w:tcPr>
            <w:tcW w:w="1250" w:type="pct"/>
            <w:hideMark/>
          </w:tcPr>
          <w:p w14:paraId="5E99B2A7"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lang w:val="en-GB"/>
              </w:rPr>
              <w:t>Stage I</w:t>
            </w:r>
          </w:p>
        </w:tc>
        <w:tc>
          <w:tcPr>
            <w:tcW w:w="1250" w:type="pct"/>
            <w:hideMark/>
          </w:tcPr>
          <w:p w14:paraId="4967979F"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T1a</w:t>
            </w:r>
          </w:p>
        </w:tc>
        <w:tc>
          <w:tcPr>
            <w:tcW w:w="1250" w:type="pct"/>
            <w:hideMark/>
          </w:tcPr>
          <w:p w14:paraId="26307845"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2C82A9D0"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70001F14" w14:textId="77777777" w:rsidTr="00931687">
        <w:tc>
          <w:tcPr>
            <w:tcW w:w="1250" w:type="pct"/>
            <w:hideMark/>
          </w:tcPr>
          <w:p w14:paraId="7FC9EA67"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Stage IIA</w:t>
            </w:r>
          </w:p>
        </w:tc>
        <w:tc>
          <w:tcPr>
            <w:tcW w:w="1250" w:type="pct"/>
            <w:hideMark/>
          </w:tcPr>
          <w:p w14:paraId="003263FD"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T1b-d</w:t>
            </w:r>
          </w:p>
        </w:tc>
        <w:tc>
          <w:tcPr>
            <w:tcW w:w="1250" w:type="pct"/>
            <w:hideMark/>
          </w:tcPr>
          <w:p w14:paraId="28328A0C"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35E6BD7C"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2B3E3D53" w14:textId="77777777" w:rsidTr="00931687">
        <w:tc>
          <w:tcPr>
            <w:tcW w:w="1250" w:type="pct"/>
            <w:hideMark/>
          </w:tcPr>
          <w:p w14:paraId="4FB524B9"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 </w:t>
            </w:r>
          </w:p>
        </w:tc>
        <w:tc>
          <w:tcPr>
            <w:tcW w:w="1250" w:type="pct"/>
            <w:hideMark/>
          </w:tcPr>
          <w:p w14:paraId="734E9AC1"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T2a</w:t>
            </w:r>
          </w:p>
        </w:tc>
        <w:tc>
          <w:tcPr>
            <w:tcW w:w="1250" w:type="pct"/>
            <w:hideMark/>
          </w:tcPr>
          <w:p w14:paraId="2993DE3E"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28C1BB61"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31463C70" w14:textId="77777777" w:rsidTr="00931687">
        <w:tc>
          <w:tcPr>
            <w:tcW w:w="1250" w:type="pct"/>
            <w:hideMark/>
          </w:tcPr>
          <w:p w14:paraId="0DC35EC4"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Stage IIB</w:t>
            </w:r>
          </w:p>
        </w:tc>
        <w:tc>
          <w:tcPr>
            <w:tcW w:w="1250" w:type="pct"/>
            <w:hideMark/>
          </w:tcPr>
          <w:p w14:paraId="1B172EDE"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T2b</w:t>
            </w:r>
          </w:p>
        </w:tc>
        <w:tc>
          <w:tcPr>
            <w:tcW w:w="1250" w:type="pct"/>
            <w:hideMark/>
          </w:tcPr>
          <w:p w14:paraId="636DADD3"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01B253D1"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2F7DA45F" w14:textId="77777777" w:rsidTr="00931687">
        <w:tc>
          <w:tcPr>
            <w:tcW w:w="1250" w:type="pct"/>
            <w:hideMark/>
          </w:tcPr>
          <w:p w14:paraId="6E89616A"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 </w:t>
            </w:r>
          </w:p>
        </w:tc>
        <w:tc>
          <w:tcPr>
            <w:tcW w:w="1250" w:type="pct"/>
            <w:hideMark/>
          </w:tcPr>
          <w:p w14:paraId="276B105A"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T3a</w:t>
            </w:r>
          </w:p>
        </w:tc>
        <w:tc>
          <w:tcPr>
            <w:tcW w:w="1250" w:type="pct"/>
            <w:hideMark/>
          </w:tcPr>
          <w:p w14:paraId="515F1573"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47C6C4ED"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429F1379" w14:textId="77777777" w:rsidTr="00931687">
        <w:tc>
          <w:tcPr>
            <w:tcW w:w="1250" w:type="pct"/>
            <w:hideMark/>
          </w:tcPr>
          <w:p w14:paraId="0217960D"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Stage IIIA</w:t>
            </w:r>
          </w:p>
        </w:tc>
        <w:tc>
          <w:tcPr>
            <w:tcW w:w="1250" w:type="pct"/>
            <w:hideMark/>
          </w:tcPr>
          <w:p w14:paraId="5DE4136A"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T2c-d</w:t>
            </w:r>
          </w:p>
        </w:tc>
        <w:tc>
          <w:tcPr>
            <w:tcW w:w="1250" w:type="pct"/>
            <w:hideMark/>
          </w:tcPr>
          <w:p w14:paraId="11C9A72C"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001F0F6A"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6BEA5DE5" w14:textId="77777777" w:rsidTr="00931687">
        <w:tc>
          <w:tcPr>
            <w:tcW w:w="1250" w:type="pct"/>
            <w:hideMark/>
          </w:tcPr>
          <w:p w14:paraId="6BBAEB1D"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 </w:t>
            </w:r>
          </w:p>
        </w:tc>
        <w:tc>
          <w:tcPr>
            <w:tcW w:w="1250" w:type="pct"/>
            <w:hideMark/>
          </w:tcPr>
          <w:p w14:paraId="7CDA9DCF"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T3b-c</w:t>
            </w:r>
          </w:p>
        </w:tc>
        <w:tc>
          <w:tcPr>
            <w:tcW w:w="1250" w:type="pct"/>
            <w:hideMark/>
          </w:tcPr>
          <w:p w14:paraId="69E50C27"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13101B0C"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1E36F186" w14:textId="77777777" w:rsidTr="00931687">
        <w:tc>
          <w:tcPr>
            <w:tcW w:w="1250" w:type="pct"/>
            <w:hideMark/>
          </w:tcPr>
          <w:p w14:paraId="1920FF6C"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 </w:t>
            </w:r>
          </w:p>
        </w:tc>
        <w:tc>
          <w:tcPr>
            <w:tcW w:w="1250" w:type="pct"/>
            <w:hideMark/>
          </w:tcPr>
          <w:p w14:paraId="21F394FF"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T4a</w:t>
            </w:r>
          </w:p>
        </w:tc>
        <w:tc>
          <w:tcPr>
            <w:tcW w:w="1250" w:type="pct"/>
            <w:hideMark/>
          </w:tcPr>
          <w:p w14:paraId="18A7CE69"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78A64877"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31536A97" w14:textId="77777777" w:rsidTr="00931687">
        <w:tc>
          <w:tcPr>
            <w:tcW w:w="1250" w:type="pct"/>
            <w:hideMark/>
          </w:tcPr>
          <w:p w14:paraId="3CDC518F"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Stage IIIB</w:t>
            </w:r>
          </w:p>
        </w:tc>
        <w:tc>
          <w:tcPr>
            <w:tcW w:w="1250" w:type="pct"/>
            <w:hideMark/>
          </w:tcPr>
          <w:p w14:paraId="6B31B769"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T3d</w:t>
            </w:r>
          </w:p>
        </w:tc>
        <w:tc>
          <w:tcPr>
            <w:tcW w:w="1250" w:type="pct"/>
            <w:hideMark/>
          </w:tcPr>
          <w:p w14:paraId="6D561687"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1AAB1BBA"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31405573" w14:textId="77777777" w:rsidTr="00931687">
        <w:tc>
          <w:tcPr>
            <w:tcW w:w="1250" w:type="pct"/>
            <w:hideMark/>
          </w:tcPr>
          <w:p w14:paraId="682CE949"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 </w:t>
            </w:r>
          </w:p>
        </w:tc>
        <w:tc>
          <w:tcPr>
            <w:tcW w:w="1250" w:type="pct"/>
            <w:hideMark/>
          </w:tcPr>
          <w:p w14:paraId="1DFE8BD5"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T4b-c</w:t>
            </w:r>
          </w:p>
        </w:tc>
        <w:tc>
          <w:tcPr>
            <w:tcW w:w="1250" w:type="pct"/>
            <w:hideMark/>
          </w:tcPr>
          <w:p w14:paraId="49473CF3"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4CFA168F"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7DE59648" w14:textId="77777777" w:rsidTr="00931687">
        <w:tc>
          <w:tcPr>
            <w:tcW w:w="1250" w:type="pct"/>
            <w:hideMark/>
          </w:tcPr>
          <w:p w14:paraId="0C1AED07"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Stage IIIC</w:t>
            </w:r>
          </w:p>
        </w:tc>
        <w:tc>
          <w:tcPr>
            <w:tcW w:w="1250" w:type="pct"/>
            <w:hideMark/>
          </w:tcPr>
          <w:p w14:paraId="0003EDA1"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T4d-e</w:t>
            </w:r>
          </w:p>
        </w:tc>
        <w:tc>
          <w:tcPr>
            <w:tcW w:w="1250" w:type="pct"/>
            <w:hideMark/>
          </w:tcPr>
          <w:p w14:paraId="31BFE2ED"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N0</w:t>
            </w:r>
          </w:p>
        </w:tc>
        <w:tc>
          <w:tcPr>
            <w:tcW w:w="1250" w:type="pct"/>
            <w:hideMark/>
          </w:tcPr>
          <w:p w14:paraId="297162BC"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4A066D68" w14:textId="77777777" w:rsidTr="00931687">
        <w:tc>
          <w:tcPr>
            <w:tcW w:w="1250" w:type="pct"/>
            <w:hideMark/>
          </w:tcPr>
          <w:p w14:paraId="6BC33164"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Stage IV</w:t>
            </w:r>
          </w:p>
        </w:tc>
        <w:tc>
          <w:tcPr>
            <w:tcW w:w="1250" w:type="pct"/>
            <w:hideMark/>
          </w:tcPr>
          <w:p w14:paraId="3A4ABAD8"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Any T</w:t>
            </w:r>
          </w:p>
        </w:tc>
        <w:tc>
          <w:tcPr>
            <w:tcW w:w="1250" w:type="pct"/>
            <w:hideMark/>
          </w:tcPr>
          <w:p w14:paraId="5FEED180"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N1</w:t>
            </w:r>
          </w:p>
        </w:tc>
        <w:tc>
          <w:tcPr>
            <w:tcW w:w="1250" w:type="pct"/>
            <w:hideMark/>
          </w:tcPr>
          <w:p w14:paraId="67E7FDF4"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M0</w:t>
            </w:r>
          </w:p>
        </w:tc>
      </w:tr>
      <w:tr w:rsidR="00E41958" w:rsidRPr="00E41958" w14:paraId="4B9C6965" w14:textId="77777777" w:rsidTr="00931687">
        <w:tc>
          <w:tcPr>
            <w:tcW w:w="1250" w:type="pct"/>
            <w:hideMark/>
          </w:tcPr>
          <w:p w14:paraId="739FFA9B"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 </w:t>
            </w:r>
          </w:p>
        </w:tc>
        <w:tc>
          <w:tcPr>
            <w:tcW w:w="1250" w:type="pct"/>
            <w:hideMark/>
          </w:tcPr>
          <w:p w14:paraId="5B5E059E"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Any T</w:t>
            </w:r>
          </w:p>
        </w:tc>
        <w:tc>
          <w:tcPr>
            <w:tcW w:w="1250" w:type="pct"/>
            <w:hideMark/>
          </w:tcPr>
          <w:p w14:paraId="410A5B3C"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Any N</w:t>
            </w:r>
          </w:p>
        </w:tc>
        <w:tc>
          <w:tcPr>
            <w:tcW w:w="1250" w:type="pct"/>
            <w:hideMark/>
          </w:tcPr>
          <w:p w14:paraId="455AE8A9" w14:textId="77777777" w:rsidR="00E41958" w:rsidRPr="00E41958" w:rsidRDefault="00E41958" w:rsidP="00931687">
            <w:pPr>
              <w:spacing w:after="0"/>
              <w:rPr>
                <w:rFonts w:ascii="Arial" w:hAnsi="Arial" w:cs="Arial"/>
                <w:sz w:val="20"/>
                <w:szCs w:val="20"/>
              </w:rPr>
            </w:pPr>
            <w:r w:rsidRPr="00E41958">
              <w:rPr>
                <w:rFonts w:ascii="Arial" w:hAnsi="Arial" w:cs="Arial"/>
                <w:sz w:val="20"/>
                <w:szCs w:val="20"/>
              </w:rPr>
              <w:t>M1a-c</w:t>
            </w:r>
          </w:p>
        </w:tc>
      </w:tr>
    </w:tbl>
    <w:p w14:paraId="4A8424E7" w14:textId="77777777" w:rsidR="00E41958" w:rsidRPr="00E41958" w:rsidRDefault="00E41958" w:rsidP="00931687">
      <w:pPr>
        <w:pStyle w:val="NormalWeb"/>
        <w:spacing w:after="0" w:afterAutospacing="0"/>
        <w:rPr>
          <w:rFonts w:ascii="Arial" w:hAnsi="Arial" w:cs="Arial"/>
          <w:sz w:val="20"/>
          <w:szCs w:val="20"/>
          <w:lang w:val="en"/>
        </w:rPr>
      </w:pPr>
      <w:r w:rsidRPr="00E41958">
        <w:rPr>
          <w:rFonts w:ascii="Arial" w:hAnsi="Arial" w:cs="Arial"/>
          <w:sz w:val="20"/>
          <w:szCs w:val="20"/>
          <w:lang w:val="en"/>
        </w:rPr>
        <w:lastRenderedPageBreak/>
        <w:t> </w:t>
      </w:r>
    </w:p>
    <w:p w14:paraId="4A888A42" w14:textId="77777777" w:rsidR="00E41958" w:rsidRPr="00E41958" w:rsidRDefault="00E41958" w:rsidP="00931687">
      <w:pPr>
        <w:spacing w:after="0" w:line="240" w:lineRule="auto"/>
        <w:contextualSpacing/>
        <w:rPr>
          <w:rFonts w:ascii="Arial" w:eastAsia="Times New Roman" w:hAnsi="Arial" w:cs="Arial"/>
          <w:sz w:val="20"/>
          <w:szCs w:val="20"/>
          <w:lang w:val="en"/>
        </w:rPr>
      </w:pPr>
      <w:r w:rsidRPr="00E41958">
        <w:rPr>
          <w:rFonts w:ascii="Arial" w:eastAsia="Times New Roman" w:hAnsi="Arial" w:cs="Arial"/>
          <w:sz w:val="20"/>
          <w:szCs w:val="20"/>
          <w:lang w:val="en"/>
        </w:rPr>
        <w:t>References</w:t>
      </w:r>
    </w:p>
    <w:p w14:paraId="732CE5BB" w14:textId="77777777" w:rsidR="00E41958" w:rsidRPr="00E41958" w:rsidRDefault="00E41958" w:rsidP="00931687">
      <w:pPr>
        <w:numPr>
          <w:ilvl w:val="0"/>
          <w:numId w:val="7"/>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Amin MB, Edge SB, Greene FL, et al., eds. </w:t>
      </w:r>
      <w:r w:rsidRPr="00E41958">
        <w:rPr>
          <w:rStyle w:val="Emphasis"/>
          <w:rFonts w:ascii="Arial" w:eastAsia="Times New Roman" w:hAnsi="Arial" w:cs="Arial"/>
          <w:sz w:val="20"/>
          <w:szCs w:val="20"/>
          <w:lang w:val="en"/>
        </w:rPr>
        <w:t>AJCC Cancer Staging Manual</w:t>
      </w:r>
      <w:r w:rsidRPr="00E41958">
        <w:rPr>
          <w:rFonts w:ascii="Arial" w:eastAsia="Times New Roman" w:hAnsi="Arial" w:cs="Arial"/>
          <w:sz w:val="20"/>
          <w:szCs w:val="20"/>
          <w:lang w:val="en"/>
        </w:rPr>
        <w:t>. 8th ed. New York, NY: Springer; 2017.</w:t>
      </w:r>
    </w:p>
    <w:p w14:paraId="5C90C029" w14:textId="77777777" w:rsidR="00931687" w:rsidRDefault="00931687" w:rsidP="000E40F1">
      <w:pPr>
        <w:spacing w:after="0"/>
        <w:rPr>
          <w:rFonts w:ascii="Arial" w:eastAsia="Times New Roman" w:hAnsi="Arial" w:cs="Arial"/>
          <w:b/>
          <w:bCs/>
          <w:sz w:val="20"/>
          <w:szCs w:val="20"/>
          <w:lang w:val="en"/>
        </w:rPr>
      </w:pPr>
    </w:p>
    <w:p w14:paraId="3BF3A874" w14:textId="77777777" w:rsidR="00931687" w:rsidRDefault="00E41958" w:rsidP="000E40F1">
      <w:pPr>
        <w:spacing w:after="0"/>
        <w:rPr>
          <w:rFonts w:ascii="Arial" w:eastAsia="Times New Roman" w:hAnsi="Arial" w:cs="Arial"/>
          <w:b/>
          <w:bCs/>
          <w:sz w:val="20"/>
          <w:szCs w:val="20"/>
          <w:lang w:val="en"/>
        </w:rPr>
      </w:pPr>
      <w:r w:rsidRPr="00E41958">
        <w:rPr>
          <w:rFonts w:ascii="Arial" w:eastAsia="Times New Roman" w:hAnsi="Arial" w:cs="Arial"/>
          <w:b/>
          <w:bCs/>
          <w:sz w:val="20"/>
          <w:szCs w:val="20"/>
          <w:lang w:val="en"/>
        </w:rPr>
        <w:t>G. Other Pathologic Features of Prognostic Significance</w:t>
      </w:r>
    </w:p>
    <w:p w14:paraId="6EBB8292" w14:textId="7B8B8B15" w:rsidR="00E41958" w:rsidRPr="00931687" w:rsidRDefault="00E41958" w:rsidP="000E40F1">
      <w:pPr>
        <w:spacing w:after="0"/>
        <w:jc w:val="both"/>
        <w:rPr>
          <w:rFonts w:ascii="Arial" w:eastAsia="Times New Roman" w:hAnsi="Arial" w:cs="Arial"/>
          <w:b/>
          <w:bCs/>
          <w:sz w:val="20"/>
          <w:szCs w:val="20"/>
          <w:lang w:val="en"/>
        </w:rPr>
      </w:pPr>
      <w:r w:rsidRPr="00E41958">
        <w:rPr>
          <w:rFonts w:ascii="Arial" w:hAnsi="Arial" w:cs="Arial"/>
          <w:sz w:val="20"/>
          <w:szCs w:val="20"/>
          <w:lang w:val="en"/>
        </w:rPr>
        <w:t>Other histologic features with prognostic significance in choroidal and ciliary body melanoma include the number of mitoses in 40 high-powered fields, pigmentation, tumor infiltrating lymphocytes, tumor infiltrating macrophages, growth pattern (diffuse choroidal melanomas and ring melanomas of the ciliary body have a much less favorable prognosis), location of anterior margin of tumor, degree and patterns of vascularity, blood vessel invasion (both tumor vessels and normal vessels), tumor necrosis, extraocular extension, optic nerve involvement, and lack of nuclear BAP1</w:t>
      </w:r>
      <w:r w:rsidR="000E40F1">
        <w:rPr>
          <w:rFonts w:ascii="Arial" w:hAnsi="Arial" w:cs="Arial"/>
          <w:sz w:val="20"/>
          <w:szCs w:val="20"/>
          <w:lang w:val="en"/>
        </w:rPr>
        <w:t xml:space="preserve"> </w:t>
      </w:r>
      <w:r w:rsidRPr="00E41958">
        <w:rPr>
          <w:rFonts w:ascii="Arial" w:hAnsi="Arial" w:cs="Arial"/>
          <w:sz w:val="20"/>
          <w:szCs w:val="20"/>
          <w:lang w:val="en"/>
        </w:rPr>
        <w:t>immunostaining.</w:t>
      </w:r>
      <w:r w:rsidR="000E40F1">
        <w:rPr>
          <w:rFonts w:ascii="Arial" w:hAnsi="Arial" w:cs="Arial"/>
          <w:sz w:val="20"/>
          <w:szCs w:val="20"/>
          <w:lang w:val="en"/>
        </w:rPr>
        <w:t xml:space="preserve"> </w:t>
      </w:r>
      <w:hyperlink w:anchor="7103" w:tooltip="Zimmerman LE. Malignant melanoma of the uveal tract. In: Spencer WH, ed. Ophthalmic Pathology: An Atlas and Textbook. 3rd ed. Philadelphia, PA: WB Saunders Co; 1986:2072-2139." w:history="1">
        <w:r w:rsidRPr="00E41958">
          <w:rPr>
            <w:rStyle w:val="Hyperlink"/>
            <w:rFonts w:ascii="Arial" w:hAnsi="Arial" w:cs="Arial"/>
            <w:sz w:val="20"/>
            <w:szCs w:val="20"/>
            <w:vertAlign w:val="superscript"/>
            <w:lang w:val="en"/>
          </w:rPr>
          <w:t>1,</w:t>
        </w:r>
      </w:hyperlink>
      <w:hyperlink w:anchor="7104" w:tooltip="Font RL, Spaulding AG, Zimmerman LE. Diffuse malignant melanoma of the uveal tract: a clinicopathologic report of 54 cases. Trans Am Acad Ophthalmol Otolaryngol. 1968;72:877-894. " w:history="1">
        <w:r w:rsidRPr="00E41958">
          <w:rPr>
            <w:rStyle w:val="Hyperlink"/>
            <w:rFonts w:ascii="Arial" w:hAnsi="Arial" w:cs="Arial"/>
            <w:sz w:val="20"/>
            <w:szCs w:val="20"/>
            <w:vertAlign w:val="superscript"/>
            <w:lang w:val="en"/>
          </w:rPr>
          <w:t>2,</w:t>
        </w:r>
      </w:hyperlink>
      <w:hyperlink w:anchor="7105" w:tooltip="McLean IW, Foster WD, Zimmerman LE. Uveal melanoma: location, size, cell type, and enucleation as risk factors in metastasis. Hum Pathol. 1982;13:123-132." w:history="1">
        <w:r w:rsidRPr="00E41958">
          <w:rPr>
            <w:rStyle w:val="Hyperlink"/>
            <w:rFonts w:ascii="Arial" w:hAnsi="Arial" w:cs="Arial"/>
            <w:sz w:val="20"/>
            <w:szCs w:val="20"/>
            <w:vertAlign w:val="superscript"/>
            <w:lang w:val="en"/>
          </w:rPr>
          <w:t>3,</w:t>
        </w:r>
      </w:hyperlink>
      <w:hyperlink w:anchor="7106" w:tooltip="Weinhaus RS, Seddon JM, Albert DM, Gragoudas ES, Robinson N. Prognostic factor study of survival after enucleation for juxtapapillary melanomas. Arch Ophthalmol. 1985;103:1673-1677. " w:history="1">
        <w:r w:rsidRPr="00E41958">
          <w:rPr>
            <w:rStyle w:val="Hyperlink"/>
            <w:rFonts w:ascii="Arial" w:hAnsi="Arial" w:cs="Arial"/>
            <w:sz w:val="20"/>
            <w:szCs w:val="20"/>
            <w:vertAlign w:val="superscript"/>
            <w:lang w:val="en"/>
          </w:rPr>
          <w:t>4,</w:t>
        </w:r>
      </w:hyperlink>
      <w:hyperlink w:anchor="7107" w:tooltip="Gamel JW, McCurdy JB, McLean IW. A comparison of prognostic covariates for uveal melanoma. Invest Ophthalmol Vis Sci. 1992;33:1919-1922. " w:history="1">
        <w:r w:rsidRPr="00E41958">
          <w:rPr>
            <w:rStyle w:val="Hyperlink"/>
            <w:rFonts w:ascii="Arial" w:hAnsi="Arial" w:cs="Arial"/>
            <w:sz w:val="20"/>
            <w:szCs w:val="20"/>
            <w:vertAlign w:val="superscript"/>
            <w:lang w:val="en"/>
          </w:rPr>
          <w:t>5,</w:t>
        </w:r>
      </w:hyperlink>
      <w:hyperlink w:anchor="7108" w:tooltip="Folberg R, Peer J, Gruman LM, et al. The morphologic characteristics of tumor blood vessels as a marker of tumor progression in primary human uveal melanoma: a matched case-control study. Hum Pathol. 1992;23:1298-1305. " w:history="1">
        <w:r w:rsidRPr="00E41958">
          <w:rPr>
            <w:rStyle w:val="Hyperlink"/>
            <w:rFonts w:ascii="Arial" w:hAnsi="Arial" w:cs="Arial"/>
            <w:sz w:val="20"/>
            <w:szCs w:val="20"/>
            <w:vertAlign w:val="superscript"/>
            <w:lang w:val="en"/>
          </w:rPr>
          <w:t>6,</w:t>
        </w:r>
      </w:hyperlink>
      <w:hyperlink w:anchor="7109" w:tooltip="Coleman K, Baak JP, Van Diest P, et al. Prognostic factors following enucleation of 111 uveal melanomas. Br J Ophthalmol. 1993;77:688-692. " w:history="1">
        <w:r w:rsidRPr="00E41958">
          <w:rPr>
            <w:rStyle w:val="Hyperlink"/>
            <w:rFonts w:ascii="Arial" w:hAnsi="Arial" w:cs="Arial"/>
            <w:sz w:val="20"/>
            <w:szCs w:val="20"/>
            <w:vertAlign w:val="superscript"/>
            <w:lang w:val="en"/>
          </w:rPr>
          <w:t>7,</w:t>
        </w:r>
      </w:hyperlink>
      <w:hyperlink w:anchor="7110" w:tooltip="Folberg R, Rummelt V, Parys-Van Ginderdeuren R, et al. The prognostic value of tumor blood vessel morphology in primary uveal melanoma. Ophthalmology. 1993;100:1389-1398. " w:history="1">
        <w:r w:rsidRPr="00E41958">
          <w:rPr>
            <w:rStyle w:val="Hyperlink"/>
            <w:rFonts w:ascii="Arial" w:hAnsi="Arial" w:cs="Arial"/>
            <w:sz w:val="20"/>
            <w:szCs w:val="20"/>
            <w:vertAlign w:val="superscript"/>
            <w:lang w:val="en"/>
          </w:rPr>
          <w:t>8,</w:t>
        </w:r>
      </w:hyperlink>
      <w:hyperlink w:anchor="7111" w:tooltip="Folberg R, Rummelt V, Gruman LM, et al. Microcirculation architecture of melanocytic nevi and malignant melanomas of the ciliary body and choroid: a comparative histopathologic and ultrastructural study. Ophthalmology. 1994;101:718-727." w:history="1">
        <w:r w:rsidRPr="00E41958">
          <w:rPr>
            <w:rStyle w:val="Hyperlink"/>
            <w:rFonts w:ascii="Arial" w:hAnsi="Arial" w:cs="Arial"/>
            <w:sz w:val="20"/>
            <w:szCs w:val="20"/>
            <w:vertAlign w:val="superscript"/>
            <w:lang w:val="en"/>
          </w:rPr>
          <w:t>9,</w:t>
        </w:r>
      </w:hyperlink>
      <w:hyperlink w:anchor="7112" w:tooltip="Rummelt V, Folberg R, Woolson RF, Hwang T, Peíer J. Relation between the microcirculation architecture and the aggressive behavior of ciliary body melanomas. Ophthalmology. 1995;102:844-851. " w:history="1">
        <w:r w:rsidRPr="00E41958">
          <w:rPr>
            <w:rStyle w:val="Hyperlink"/>
            <w:rFonts w:ascii="Arial" w:hAnsi="Arial" w:cs="Arial"/>
            <w:sz w:val="20"/>
            <w:szCs w:val="20"/>
            <w:vertAlign w:val="superscript"/>
            <w:lang w:val="en"/>
          </w:rPr>
          <w:t>10,</w:t>
        </w:r>
      </w:hyperlink>
      <w:hyperlink w:anchor="7113" w:tooltip="Finger PT. Intraocular melanoma. In: DeVita Jr. VT, Lawrence TS, Rosenberg SA, eds. DeVita, Hellman, and Rosenberg’s Cancer: Principles &amp; Practice of Oncology. 10th ed. Riverwoods, IL: Wolters Kluwer Health; 2015." w:history="1">
        <w:r w:rsidRPr="00E41958">
          <w:rPr>
            <w:rStyle w:val="Hyperlink"/>
            <w:rFonts w:ascii="Arial" w:hAnsi="Arial" w:cs="Arial"/>
            <w:sz w:val="20"/>
            <w:szCs w:val="20"/>
            <w:vertAlign w:val="superscript"/>
            <w:lang w:val="en"/>
          </w:rPr>
          <w:t>11,</w:t>
        </w:r>
      </w:hyperlink>
      <w:hyperlink w:anchor="7114" w:tooltip="de la Cruz PO Jr Specht CS McLean IW. Lymphocytic infiltration in uveal malignant melanoma. Cancer. 1990;65:112–115." w:history="1">
        <w:r w:rsidRPr="00E41958">
          <w:rPr>
            <w:rStyle w:val="Hyperlink"/>
            <w:rFonts w:ascii="Arial" w:hAnsi="Arial" w:cs="Arial"/>
            <w:sz w:val="20"/>
            <w:szCs w:val="20"/>
            <w:vertAlign w:val="superscript"/>
            <w:lang w:val="en"/>
          </w:rPr>
          <w:t>12,</w:t>
        </w:r>
      </w:hyperlink>
      <w:hyperlink w:anchor="7115" w:tooltip="Mäkitie T, Summanen P, Tarkkanen A, Kivelä T. Tumor-infiltrating macrophages (CD68(+) cells) and prognosis in malignant uveal melanoma. Invest Ophthalmol Vis Sci. 2001;42:1414-1421." w:history="1">
        <w:r w:rsidRPr="00E41958">
          <w:rPr>
            <w:rStyle w:val="Hyperlink"/>
            <w:rFonts w:ascii="Arial" w:hAnsi="Arial" w:cs="Arial"/>
            <w:sz w:val="20"/>
            <w:szCs w:val="20"/>
            <w:vertAlign w:val="superscript"/>
            <w:lang w:val="en"/>
          </w:rPr>
          <w:t>13,</w:t>
        </w:r>
      </w:hyperlink>
      <w:hyperlink w:anchor="7116" w:tooltip="Bronkhorst IH, Ly LV, Jordanova ES, et al. Detection of M2-macrophages in uveal melanoma and relation with survival. Invest Ophthalmol Vis Sci. 2011;52:643-650." w:history="1">
        <w:r w:rsidRPr="00E41958">
          <w:rPr>
            <w:rStyle w:val="Hyperlink"/>
            <w:rFonts w:ascii="Arial" w:hAnsi="Arial" w:cs="Arial"/>
            <w:sz w:val="20"/>
            <w:szCs w:val="20"/>
            <w:vertAlign w:val="superscript"/>
            <w:lang w:val="en"/>
          </w:rPr>
          <w:t>14,</w:t>
        </w:r>
      </w:hyperlink>
      <w:hyperlink w:anchor="7117" w:tooltip="Koopmans AE, Verdijk RM, Brouwer RW, et al. Clinical significance of immunohistochemistry for detection of BAP1 mutations in uveal melanoma. Mod Pathol. 2014;27:1321-1330." w:history="1">
        <w:r w:rsidRPr="00E41958">
          <w:rPr>
            <w:rStyle w:val="Hyperlink"/>
            <w:rFonts w:ascii="Arial" w:hAnsi="Arial" w:cs="Arial"/>
            <w:sz w:val="20"/>
            <w:szCs w:val="20"/>
            <w:vertAlign w:val="superscript"/>
            <w:lang w:val="en"/>
          </w:rPr>
          <w:t>15,</w:t>
        </w:r>
      </w:hyperlink>
      <w:hyperlink w:anchor="7118" w:tooltip="Kalirai H, Dodson A, Faqir S, Damato BE, Coupland SE. Lack of BAP1 protein expression in uveal melanoma is associated with increased metastatic risk and has utility in routine prognostic testing. Br J Cancer. 2014;111:1373-1380." w:history="1">
        <w:r w:rsidRPr="00E41958">
          <w:rPr>
            <w:rStyle w:val="Hyperlink"/>
            <w:rFonts w:ascii="Arial" w:hAnsi="Arial" w:cs="Arial"/>
            <w:sz w:val="20"/>
            <w:szCs w:val="20"/>
            <w:vertAlign w:val="superscript"/>
            <w:lang w:val="en"/>
          </w:rPr>
          <w:t>16,</w:t>
        </w:r>
      </w:hyperlink>
      <w:hyperlink w:anchor="7119" w:tooltip="Van de Nes JA, Nelles J, Kreis S, et al. Comparing the prognostic value of BAP1 mutation pattern, chromosome 3 status, and BAP1 immunohistochemistry in uveal melanoma. Am J Surg Pathol. 2016;40:796-805." w:history="1">
        <w:r w:rsidRPr="00E41958">
          <w:rPr>
            <w:rStyle w:val="Hyperlink"/>
            <w:rFonts w:ascii="Arial" w:hAnsi="Arial" w:cs="Arial"/>
            <w:sz w:val="20"/>
            <w:szCs w:val="20"/>
            <w:vertAlign w:val="superscript"/>
            <w:lang w:val="en"/>
          </w:rPr>
          <w:t>17,</w:t>
        </w:r>
      </w:hyperlink>
      <w:hyperlink w:anchor="7120" w:tooltip="Folberg R, Chévez-Barrios P, Lin A Y ,Millman T.  Tumors of the Uvea. In: Tumors of the Eye and Ocular Adnexa, Fifth Series of the AFIP Atlases of Tumor and Non-tumor Pathology. Arlington, Virginia: American Registry of Pathology; 2020.  p. 167-178." w:history="1">
        <w:r w:rsidRPr="00E41958">
          <w:rPr>
            <w:rStyle w:val="Hyperlink"/>
            <w:rFonts w:ascii="Arial" w:hAnsi="Arial" w:cs="Arial"/>
            <w:sz w:val="20"/>
            <w:szCs w:val="20"/>
            <w:vertAlign w:val="superscript"/>
            <w:lang w:val="en"/>
          </w:rPr>
          <w:t>18,</w:t>
        </w:r>
      </w:hyperlink>
      <w:hyperlink w:anchor="7121" w:tooltip="Grossniklaus HE, Eagle RC, Albert D, et al. Choroidal and ciliary body melanomas. In: Grossniklaus HE, Eberhart CG, Kivelä TT, eds. WHO Classification of Tumours of the Eye, 4th edition. Lyon: International Agency for Research on Cancer; 2018;87-92. " w:history="1">
        <w:r w:rsidRPr="00E41958">
          <w:rPr>
            <w:rStyle w:val="Hyperlink"/>
            <w:rFonts w:ascii="Arial" w:hAnsi="Arial" w:cs="Arial"/>
            <w:sz w:val="20"/>
            <w:szCs w:val="20"/>
            <w:vertAlign w:val="superscript"/>
            <w:lang w:val="en"/>
          </w:rPr>
          <w:t>19</w:t>
        </w:r>
      </w:hyperlink>
    </w:p>
    <w:p w14:paraId="77DC3034" w14:textId="77777777" w:rsidR="00931687" w:rsidRDefault="00931687" w:rsidP="000E40F1">
      <w:pPr>
        <w:spacing w:after="0"/>
        <w:rPr>
          <w:rFonts w:ascii="Arial" w:eastAsia="Times New Roman" w:hAnsi="Arial" w:cs="Arial"/>
          <w:sz w:val="20"/>
          <w:szCs w:val="20"/>
          <w:lang w:val="en"/>
        </w:rPr>
      </w:pPr>
    </w:p>
    <w:p w14:paraId="2A8CFF5F" w14:textId="60E2CCEB" w:rsidR="00E41958" w:rsidRPr="00E41958" w:rsidRDefault="00E41958" w:rsidP="00931687">
      <w:pPr>
        <w:spacing w:after="0" w:line="240" w:lineRule="auto"/>
        <w:contextualSpacing/>
        <w:rPr>
          <w:rFonts w:ascii="Arial" w:eastAsia="Times New Roman" w:hAnsi="Arial" w:cs="Arial"/>
          <w:sz w:val="20"/>
          <w:szCs w:val="20"/>
          <w:lang w:val="en"/>
        </w:rPr>
      </w:pPr>
      <w:r w:rsidRPr="00E41958">
        <w:rPr>
          <w:rFonts w:ascii="Arial" w:eastAsia="Times New Roman" w:hAnsi="Arial" w:cs="Arial"/>
          <w:sz w:val="20"/>
          <w:szCs w:val="20"/>
          <w:lang w:val="en"/>
        </w:rPr>
        <w:t>References</w:t>
      </w:r>
    </w:p>
    <w:p w14:paraId="7E2D9B60"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Zimmerman LE. Malignant melanoma of the uveal tract. In: Spencer WH, ed. </w:t>
      </w:r>
      <w:r w:rsidRPr="00E41958">
        <w:rPr>
          <w:rStyle w:val="Emphasis"/>
          <w:rFonts w:ascii="Arial" w:eastAsia="Times New Roman" w:hAnsi="Arial" w:cs="Arial"/>
          <w:sz w:val="20"/>
          <w:szCs w:val="20"/>
          <w:lang w:val="en"/>
        </w:rPr>
        <w:t>Ophthalmic Pathology: An Atlas and Textbook</w:t>
      </w:r>
      <w:r w:rsidRPr="00E41958">
        <w:rPr>
          <w:rFonts w:ascii="Arial" w:eastAsia="Times New Roman" w:hAnsi="Arial" w:cs="Arial"/>
          <w:sz w:val="20"/>
          <w:szCs w:val="20"/>
          <w:lang w:val="en"/>
        </w:rPr>
        <w:t>. 3rd ed. Philadelphia, PA: WB Saunders Co; 1986:2072-2139.</w:t>
      </w:r>
    </w:p>
    <w:p w14:paraId="36AEB719"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Font RL, Spaulding AG, Zimmerman LE. Diffuse malignant melanoma of the uveal tract: a clinicopathologic report of 54 cases. </w:t>
      </w:r>
      <w:r w:rsidRPr="00E41958">
        <w:rPr>
          <w:rStyle w:val="Emphasis"/>
          <w:rFonts w:ascii="Arial" w:eastAsia="Times New Roman" w:hAnsi="Arial" w:cs="Arial"/>
          <w:sz w:val="20"/>
          <w:szCs w:val="20"/>
          <w:lang w:val="en"/>
        </w:rPr>
        <w:t xml:space="preserve">Trans Am </w:t>
      </w:r>
      <w:proofErr w:type="spellStart"/>
      <w:r w:rsidRPr="00E41958">
        <w:rPr>
          <w:rStyle w:val="Emphasis"/>
          <w:rFonts w:ascii="Arial" w:eastAsia="Times New Roman" w:hAnsi="Arial" w:cs="Arial"/>
          <w:sz w:val="20"/>
          <w:szCs w:val="20"/>
          <w:lang w:val="en"/>
        </w:rPr>
        <w:t>Acad</w:t>
      </w:r>
      <w:proofErr w:type="spellEnd"/>
      <w:r w:rsidRPr="00E41958">
        <w:rPr>
          <w:rStyle w:val="Emphasis"/>
          <w:rFonts w:ascii="Arial" w:eastAsia="Times New Roman" w:hAnsi="Arial" w:cs="Arial"/>
          <w:sz w:val="20"/>
          <w:szCs w:val="20"/>
          <w:lang w:val="en"/>
        </w:rPr>
        <w:t xml:space="preserve"> </w:t>
      </w:r>
      <w:proofErr w:type="spellStart"/>
      <w:r w:rsidRPr="00E41958">
        <w:rPr>
          <w:rStyle w:val="Emphasis"/>
          <w:rFonts w:ascii="Arial" w:eastAsia="Times New Roman" w:hAnsi="Arial" w:cs="Arial"/>
          <w:sz w:val="20"/>
          <w:szCs w:val="20"/>
          <w:lang w:val="en"/>
        </w:rPr>
        <w:t>Ophthalmol</w:t>
      </w:r>
      <w:proofErr w:type="spellEnd"/>
      <w:r w:rsidRPr="00E41958">
        <w:rPr>
          <w:rStyle w:val="Emphasis"/>
          <w:rFonts w:ascii="Arial" w:eastAsia="Times New Roman" w:hAnsi="Arial" w:cs="Arial"/>
          <w:sz w:val="20"/>
          <w:szCs w:val="20"/>
          <w:lang w:val="en"/>
        </w:rPr>
        <w:t xml:space="preserve"> </w:t>
      </w:r>
      <w:proofErr w:type="spellStart"/>
      <w:r w:rsidRPr="00E41958">
        <w:rPr>
          <w:rStyle w:val="Emphasis"/>
          <w:rFonts w:ascii="Arial" w:eastAsia="Times New Roman" w:hAnsi="Arial" w:cs="Arial"/>
          <w:sz w:val="20"/>
          <w:szCs w:val="20"/>
          <w:lang w:val="en"/>
        </w:rPr>
        <w:t>Otolaryngol</w:t>
      </w:r>
      <w:proofErr w:type="spellEnd"/>
      <w:r w:rsidRPr="00E41958">
        <w:rPr>
          <w:rFonts w:ascii="Arial" w:eastAsia="Times New Roman" w:hAnsi="Arial" w:cs="Arial"/>
          <w:sz w:val="20"/>
          <w:szCs w:val="20"/>
          <w:lang w:val="en"/>
        </w:rPr>
        <w:t>. 1968;72:877-894. </w:t>
      </w:r>
    </w:p>
    <w:p w14:paraId="67B3126C"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McLean IW, Foster WD, Zimmerman LE. Uveal melanoma: location, size, cell type, and enucleation as risk factors in metastasis. </w:t>
      </w:r>
      <w:r w:rsidRPr="00E41958">
        <w:rPr>
          <w:rStyle w:val="Emphasis"/>
          <w:rFonts w:ascii="Arial" w:eastAsia="Times New Roman" w:hAnsi="Arial" w:cs="Arial"/>
          <w:sz w:val="20"/>
          <w:szCs w:val="20"/>
          <w:lang w:val="en"/>
        </w:rPr>
        <w:t xml:space="preserve">Hum </w:t>
      </w:r>
      <w:proofErr w:type="spellStart"/>
      <w:r w:rsidRPr="00E41958">
        <w:rPr>
          <w:rStyle w:val="Emphasis"/>
          <w:rFonts w:ascii="Arial" w:eastAsia="Times New Roman" w:hAnsi="Arial" w:cs="Arial"/>
          <w:sz w:val="20"/>
          <w:szCs w:val="20"/>
          <w:lang w:val="en"/>
        </w:rPr>
        <w:t>Pathol</w:t>
      </w:r>
      <w:proofErr w:type="spellEnd"/>
      <w:r w:rsidRPr="00E41958">
        <w:rPr>
          <w:rFonts w:ascii="Arial" w:eastAsia="Times New Roman" w:hAnsi="Arial" w:cs="Arial"/>
          <w:sz w:val="20"/>
          <w:szCs w:val="20"/>
          <w:lang w:val="en"/>
        </w:rPr>
        <w:t>. 1982;13:123-132.</w:t>
      </w:r>
    </w:p>
    <w:p w14:paraId="5BD698FE"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Weinhaus</w:t>
      </w:r>
      <w:proofErr w:type="spellEnd"/>
      <w:r w:rsidRPr="00E41958">
        <w:rPr>
          <w:rFonts w:ascii="Arial" w:eastAsia="Times New Roman" w:hAnsi="Arial" w:cs="Arial"/>
          <w:sz w:val="20"/>
          <w:szCs w:val="20"/>
          <w:lang w:val="en"/>
        </w:rPr>
        <w:t xml:space="preserve"> RS, Seddon JM, Albert DM, </w:t>
      </w:r>
      <w:proofErr w:type="spellStart"/>
      <w:r w:rsidRPr="00E41958">
        <w:rPr>
          <w:rFonts w:ascii="Arial" w:eastAsia="Times New Roman" w:hAnsi="Arial" w:cs="Arial"/>
          <w:sz w:val="20"/>
          <w:szCs w:val="20"/>
          <w:lang w:val="en"/>
        </w:rPr>
        <w:t>Gragoudas</w:t>
      </w:r>
      <w:proofErr w:type="spellEnd"/>
      <w:r w:rsidRPr="00E41958">
        <w:rPr>
          <w:rFonts w:ascii="Arial" w:eastAsia="Times New Roman" w:hAnsi="Arial" w:cs="Arial"/>
          <w:sz w:val="20"/>
          <w:szCs w:val="20"/>
          <w:lang w:val="en"/>
        </w:rPr>
        <w:t xml:space="preserve"> ES, Robinson N. Prognostic factor study of survival after enucleation for </w:t>
      </w:r>
      <w:proofErr w:type="spellStart"/>
      <w:r w:rsidRPr="00E41958">
        <w:rPr>
          <w:rFonts w:ascii="Arial" w:eastAsia="Times New Roman" w:hAnsi="Arial" w:cs="Arial"/>
          <w:sz w:val="20"/>
          <w:szCs w:val="20"/>
          <w:lang w:val="en"/>
        </w:rPr>
        <w:t>juxtapapillary</w:t>
      </w:r>
      <w:proofErr w:type="spellEnd"/>
      <w:r w:rsidRPr="00E41958">
        <w:rPr>
          <w:rFonts w:ascii="Arial" w:eastAsia="Times New Roman" w:hAnsi="Arial" w:cs="Arial"/>
          <w:sz w:val="20"/>
          <w:szCs w:val="20"/>
          <w:lang w:val="en"/>
        </w:rPr>
        <w:t xml:space="preserve"> melanomas. </w:t>
      </w:r>
      <w:r w:rsidRPr="00E41958">
        <w:rPr>
          <w:rStyle w:val="Emphasis"/>
          <w:rFonts w:ascii="Arial" w:eastAsia="Times New Roman" w:hAnsi="Arial" w:cs="Arial"/>
          <w:sz w:val="20"/>
          <w:szCs w:val="20"/>
          <w:lang w:val="en"/>
        </w:rPr>
        <w:t xml:space="preserve">Arch </w:t>
      </w:r>
      <w:proofErr w:type="spellStart"/>
      <w:r w:rsidRPr="00E41958">
        <w:rPr>
          <w:rStyle w:val="Emphasis"/>
          <w:rFonts w:ascii="Arial" w:eastAsia="Times New Roman" w:hAnsi="Arial" w:cs="Arial"/>
          <w:sz w:val="20"/>
          <w:szCs w:val="20"/>
          <w:lang w:val="en"/>
        </w:rPr>
        <w:t>Ophthalmol</w:t>
      </w:r>
      <w:proofErr w:type="spellEnd"/>
      <w:r w:rsidRPr="00E41958">
        <w:rPr>
          <w:rFonts w:ascii="Arial" w:eastAsia="Times New Roman" w:hAnsi="Arial" w:cs="Arial"/>
          <w:sz w:val="20"/>
          <w:szCs w:val="20"/>
          <w:lang w:val="en"/>
        </w:rPr>
        <w:t>. 1985;103:1673-1677. </w:t>
      </w:r>
    </w:p>
    <w:p w14:paraId="52B8275B"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Gamel</w:t>
      </w:r>
      <w:proofErr w:type="spellEnd"/>
      <w:r w:rsidRPr="00E41958">
        <w:rPr>
          <w:rFonts w:ascii="Arial" w:eastAsia="Times New Roman" w:hAnsi="Arial" w:cs="Arial"/>
          <w:sz w:val="20"/>
          <w:szCs w:val="20"/>
          <w:lang w:val="en"/>
        </w:rPr>
        <w:t xml:space="preserve"> JW, McCurdy JB, McLean IW. A comparison of prognostic covariates for uveal melanoma. </w:t>
      </w:r>
      <w:r w:rsidRPr="00E41958">
        <w:rPr>
          <w:rStyle w:val="Emphasis"/>
          <w:rFonts w:ascii="Arial" w:eastAsia="Times New Roman" w:hAnsi="Arial" w:cs="Arial"/>
          <w:sz w:val="20"/>
          <w:szCs w:val="20"/>
          <w:lang w:val="en"/>
        </w:rPr>
        <w:t xml:space="preserve">Invest </w:t>
      </w:r>
      <w:proofErr w:type="spellStart"/>
      <w:r w:rsidRPr="00E41958">
        <w:rPr>
          <w:rStyle w:val="Emphasis"/>
          <w:rFonts w:ascii="Arial" w:eastAsia="Times New Roman" w:hAnsi="Arial" w:cs="Arial"/>
          <w:sz w:val="20"/>
          <w:szCs w:val="20"/>
          <w:lang w:val="en"/>
        </w:rPr>
        <w:t>Ophthalmol</w:t>
      </w:r>
      <w:proofErr w:type="spellEnd"/>
      <w:r w:rsidRPr="00E41958">
        <w:rPr>
          <w:rStyle w:val="Emphasis"/>
          <w:rFonts w:ascii="Arial" w:eastAsia="Times New Roman" w:hAnsi="Arial" w:cs="Arial"/>
          <w:sz w:val="20"/>
          <w:szCs w:val="20"/>
          <w:lang w:val="en"/>
        </w:rPr>
        <w:t xml:space="preserve"> Vis Sci</w:t>
      </w:r>
      <w:r w:rsidRPr="00E41958">
        <w:rPr>
          <w:rFonts w:ascii="Arial" w:eastAsia="Times New Roman" w:hAnsi="Arial" w:cs="Arial"/>
          <w:sz w:val="20"/>
          <w:szCs w:val="20"/>
          <w:lang w:val="en"/>
        </w:rPr>
        <w:t>. 1992;33:1919-1922. </w:t>
      </w:r>
    </w:p>
    <w:p w14:paraId="7DCABB27"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Folberg</w:t>
      </w:r>
      <w:proofErr w:type="spellEnd"/>
      <w:r w:rsidRPr="00E41958">
        <w:rPr>
          <w:rFonts w:ascii="Arial" w:eastAsia="Times New Roman" w:hAnsi="Arial" w:cs="Arial"/>
          <w:sz w:val="20"/>
          <w:szCs w:val="20"/>
          <w:lang w:val="en"/>
        </w:rPr>
        <w:t xml:space="preserve"> R, Peer J, </w:t>
      </w:r>
      <w:proofErr w:type="spellStart"/>
      <w:r w:rsidRPr="00E41958">
        <w:rPr>
          <w:rFonts w:ascii="Arial" w:eastAsia="Times New Roman" w:hAnsi="Arial" w:cs="Arial"/>
          <w:sz w:val="20"/>
          <w:szCs w:val="20"/>
          <w:lang w:val="en"/>
        </w:rPr>
        <w:t>Gruman</w:t>
      </w:r>
      <w:proofErr w:type="spellEnd"/>
      <w:r w:rsidRPr="00E41958">
        <w:rPr>
          <w:rFonts w:ascii="Arial" w:eastAsia="Times New Roman" w:hAnsi="Arial" w:cs="Arial"/>
          <w:sz w:val="20"/>
          <w:szCs w:val="20"/>
          <w:lang w:val="en"/>
        </w:rPr>
        <w:t xml:space="preserve"> LM, et al. The morphologic characteristics of tumor blood vessels as a marker of tumor progression in primary human uveal melanoma: a matched case-control study. </w:t>
      </w:r>
      <w:r w:rsidRPr="00E41958">
        <w:rPr>
          <w:rStyle w:val="Emphasis"/>
          <w:rFonts w:ascii="Arial" w:eastAsia="Times New Roman" w:hAnsi="Arial" w:cs="Arial"/>
          <w:sz w:val="20"/>
          <w:szCs w:val="20"/>
          <w:lang w:val="en"/>
        </w:rPr>
        <w:t xml:space="preserve">Hum </w:t>
      </w:r>
      <w:proofErr w:type="spellStart"/>
      <w:r w:rsidRPr="00E41958">
        <w:rPr>
          <w:rStyle w:val="Emphasis"/>
          <w:rFonts w:ascii="Arial" w:eastAsia="Times New Roman" w:hAnsi="Arial" w:cs="Arial"/>
          <w:sz w:val="20"/>
          <w:szCs w:val="20"/>
          <w:lang w:val="en"/>
        </w:rPr>
        <w:t>Pathol</w:t>
      </w:r>
      <w:proofErr w:type="spellEnd"/>
      <w:r w:rsidRPr="00E41958">
        <w:rPr>
          <w:rFonts w:ascii="Arial" w:eastAsia="Times New Roman" w:hAnsi="Arial" w:cs="Arial"/>
          <w:sz w:val="20"/>
          <w:szCs w:val="20"/>
          <w:lang w:val="en"/>
        </w:rPr>
        <w:t>. 1992;23:1298-1305. </w:t>
      </w:r>
    </w:p>
    <w:p w14:paraId="657AB2FD"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Coleman K, </w:t>
      </w:r>
      <w:proofErr w:type="spellStart"/>
      <w:r w:rsidRPr="00E41958">
        <w:rPr>
          <w:rFonts w:ascii="Arial" w:eastAsia="Times New Roman" w:hAnsi="Arial" w:cs="Arial"/>
          <w:sz w:val="20"/>
          <w:szCs w:val="20"/>
          <w:lang w:val="en"/>
        </w:rPr>
        <w:t>Baak</w:t>
      </w:r>
      <w:proofErr w:type="spellEnd"/>
      <w:r w:rsidRPr="00E41958">
        <w:rPr>
          <w:rFonts w:ascii="Arial" w:eastAsia="Times New Roman" w:hAnsi="Arial" w:cs="Arial"/>
          <w:sz w:val="20"/>
          <w:szCs w:val="20"/>
          <w:lang w:val="en"/>
        </w:rPr>
        <w:t xml:space="preserve"> JP, Van </w:t>
      </w:r>
      <w:proofErr w:type="spellStart"/>
      <w:r w:rsidRPr="00E41958">
        <w:rPr>
          <w:rFonts w:ascii="Arial" w:eastAsia="Times New Roman" w:hAnsi="Arial" w:cs="Arial"/>
          <w:sz w:val="20"/>
          <w:szCs w:val="20"/>
          <w:lang w:val="en"/>
        </w:rPr>
        <w:t>Diest</w:t>
      </w:r>
      <w:proofErr w:type="spellEnd"/>
      <w:r w:rsidRPr="00E41958">
        <w:rPr>
          <w:rFonts w:ascii="Arial" w:eastAsia="Times New Roman" w:hAnsi="Arial" w:cs="Arial"/>
          <w:sz w:val="20"/>
          <w:szCs w:val="20"/>
          <w:lang w:val="en"/>
        </w:rPr>
        <w:t xml:space="preserve"> P, et al. Prognostic factors following enucleation of 111 uveal melanomas. </w:t>
      </w:r>
      <w:r w:rsidRPr="00E41958">
        <w:rPr>
          <w:rStyle w:val="Emphasis"/>
          <w:rFonts w:ascii="Arial" w:eastAsia="Times New Roman" w:hAnsi="Arial" w:cs="Arial"/>
          <w:sz w:val="20"/>
          <w:szCs w:val="20"/>
          <w:lang w:val="en"/>
        </w:rPr>
        <w:t xml:space="preserve">Br J </w:t>
      </w:r>
      <w:proofErr w:type="spellStart"/>
      <w:r w:rsidRPr="00E41958">
        <w:rPr>
          <w:rStyle w:val="Emphasis"/>
          <w:rFonts w:ascii="Arial" w:eastAsia="Times New Roman" w:hAnsi="Arial" w:cs="Arial"/>
          <w:sz w:val="20"/>
          <w:szCs w:val="20"/>
          <w:lang w:val="en"/>
        </w:rPr>
        <w:t>Ophthalmol</w:t>
      </w:r>
      <w:proofErr w:type="spellEnd"/>
      <w:r w:rsidRPr="00E41958">
        <w:rPr>
          <w:rFonts w:ascii="Arial" w:eastAsia="Times New Roman" w:hAnsi="Arial" w:cs="Arial"/>
          <w:sz w:val="20"/>
          <w:szCs w:val="20"/>
          <w:lang w:val="en"/>
        </w:rPr>
        <w:t>. 1993;77:688-692. </w:t>
      </w:r>
    </w:p>
    <w:p w14:paraId="2F317C70"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Folberg</w:t>
      </w:r>
      <w:proofErr w:type="spellEnd"/>
      <w:r w:rsidRPr="00E41958">
        <w:rPr>
          <w:rFonts w:ascii="Arial" w:eastAsia="Times New Roman" w:hAnsi="Arial" w:cs="Arial"/>
          <w:sz w:val="20"/>
          <w:szCs w:val="20"/>
          <w:lang w:val="en"/>
        </w:rPr>
        <w:t xml:space="preserve"> R, </w:t>
      </w:r>
      <w:proofErr w:type="spellStart"/>
      <w:r w:rsidRPr="00E41958">
        <w:rPr>
          <w:rFonts w:ascii="Arial" w:eastAsia="Times New Roman" w:hAnsi="Arial" w:cs="Arial"/>
          <w:sz w:val="20"/>
          <w:szCs w:val="20"/>
          <w:lang w:val="en"/>
        </w:rPr>
        <w:t>Rummelt</w:t>
      </w:r>
      <w:proofErr w:type="spellEnd"/>
      <w:r w:rsidRPr="00E41958">
        <w:rPr>
          <w:rFonts w:ascii="Arial" w:eastAsia="Times New Roman" w:hAnsi="Arial" w:cs="Arial"/>
          <w:sz w:val="20"/>
          <w:szCs w:val="20"/>
          <w:lang w:val="en"/>
        </w:rPr>
        <w:t xml:space="preserve"> V, Parys-Van </w:t>
      </w:r>
      <w:proofErr w:type="spellStart"/>
      <w:r w:rsidRPr="00E41958">
        <w:rPr>
          <w:rFonts w:ascii="Arial" w:eastAsia="Times New Roman" w:hAnsi="Arial" w:cs="Arial"/>
          <w:sz w:val="20"/>
          <w:szCs w:val="20"/>
          <w:lang w:val="en"/>
        </w:rPr>
        <w:t>Ginderdeuren</w:t>
      </w:r>
      <w:proofErr w:type="spellEnd"/>
      <w:r w:rsidRPr="00E41958">
        <w:rPr>
          <w:rFonts w:ascii="Arial" w:eastAsia="Times New Roman" w:hAnsi="Arial" w:cs="Arial"/>
          <w:sz w:val="20"/>
          <w:szCs w:val="20"/>
          <w:lang w:val="en"/>
        </w:rPr>
        <w:t xml:space="preserve"> R, et al. The prognostic value of tumor blood vessel morphology in primary uveal melanoma. </w:t>
      </w:r>
      <w:r w:rsidRPr="00E41958">
        <w:rPr>
          <w:rStyle w:val="Emphasis"/>
          <w:rFonts w:ascii="Arial" w:eastAsia="Times New Roman" w:hAnsi="Arial" w:cs="Arial"/>
          <w:sz w:val="20"/>
          <w:szCs w:val="20"/>
          <w:lang w:val="en"/>
        </w:rPr>
        <w:t>Ophthalmology</w:t>
      </w:r>
      <w:r w:rsidRPr="00E41958">
        <w:rPr>
          <w:rFonts w:ascii="Arial" w:eastAsia="Times New Roman" w:hAnsi="Arial" w:cs="Arial"/>
          <w:sz w:val="20"/>
          <w:szCs w:val="20"/>
          <w:lang w:val="en"/>
        </w:rPr>
        <w:t>. 1993;100:1389-1398. </w:t>
      </w:r>
    </w:p>
    <w:p w14:paraId="187F9714"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Folberg</w:t>
      </w:r>
      <w:proofErr w:type="spellEnd"/>
      <w:r w:rsidRPr="00E41958">
        <w:rPr>
          <w:rFonts w:ascii="Arial" w:eastAsia="Times New Roman" w:hAnsi="Arial" w:cs="Arial"/>
          <w:sz w:val="20"/>
          <w:szCs w:val="20"/>
          <w:lang w:val="en"/>
        </w:rPr>
        <w:t xml:space="preserve"> R, </w:t>
      </w:r>
      <w:proofErr w:type="spellStart"/>
      <w:r w:rsidRPr="00E41958">
        <w:rPr>
          <w:rFonts w:ascii="Arial" w:eastAsia="Times New Roman" w:hAnsi="Arial" w:cs="Arial"/>
          <w:sz w:val="20"/>
          <w:szCs w:val="20"/>
          <w:lang w:val="en"/>
        </w:rPr>
        <w:t>Rummelt</w:t>
      </w:r>
      <w:proofErr w:type="spellEnd"/>
      <w:r w:rsidRPr="00E41958">
        <w:rPr>
          <w:rFonts w:ascii="Arial" w:eastAsia="Times New Roman" w:hAnsi="Arial" w:cs="Arial"/>
          <w:sz w:val="20"/>
          <w:szCs w:val="20"/>
          <w:lang w:val="en"/>
        </w:rPr>
        <w:t xml:space="preserve"> V, </w:t>
      </w:r>
      <w:proofErr w:type="spellStart"/>
      <w:r w:rsidRPr="00E41958">
        <w:rPr>
          <w:rFonts w:ascii="Arial" w:eastAsia="Times New Roman" w:hAnsi="Arial" w:cs="Arial"/>
          <w:sz w:val="20"/>
          <w:szCs w:val="20"/>
          <w:lang w:val="en"/>
        </w:rPr>
        <w:t>Gruman</w:t>
      </w:r>
      <w:proofErr w:type="spellEnd"/>
      <w:r w:rsidRPr="00E41958">
        <w:rPr>
          <w:rFonts w:ascii="Arial" w:eastAsia="Times New Roman" w:hAnsi="Arial" w:cs="Arial"/>
          <w:sz w:val="20"/>
          <w:szCs w:val="20"/>
          <w:lang w:val="en"/>
        </w:rPr>
        <w:t xml:space="preserve"> LM, et al. Microcirculation architecture of melanocytic nevi and malignant melanomas of the ciliary body and choroid: a comparative histopathologic and ultrastructural study. </w:t>
      </w:r>
      <w:r w:rsidRPr="00E41958">
        <w:rPr>
          <w:rStyle w:val="Emphasis"/>
          <w:rFonts w:ascii="Arial" w:eastAsia="Times New Roman" w:hAnsi="Arial" w:cs="Arial"/>
          <w:sz w:val="20"/>
          <w:szCs w:val="20"/>
          <w:lang w:val="en"/>
        </w:rPr>
        <w:t>Ophthalmology</w:t>
      </w:r>
      <w:r w:rsidRPr="00E41958">
        <w:rPr>
          <w:rFonts w:ascii="Arial" w:eastAsia="Times New Roman" w:hAnsi="Arial" w:cs="Arial"/>
          <w:sz w:val="20"/>
          <w:szCs w:val="20"/>
          <w:lang w:val="en"/>
        </w:rPr>
        <w:t>. 1994;101:718-727.</w:t>
      </w:r>
    </w:p>
    <w:p w14:paraId="71D38B31"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Rummelt</w:t>
      </w:r>
      <w:proofErr w:type="spellEnd"/>
      <w:r w:rsidRPr="00E41958">
        <w:rPr>
          <w:rFonts w:ascii="Arial" w:eastAsia="Times New Roman" w:hAnsi="Arial" w:cs="Arial"/>
          <w:sz w:val="20"/>
          <w:szCs w:val="20"/>
          <w:lang w:val="en"/>
        </w:rPr>
        <w:t xml:space="preserve"> V, </w:t>
      </w:r>
      <w:proofErr w:type="spellStart"/>
      <w:r w:rsidRPr="00E41958">
        <w:rPr>
          <w:rFonts w:ascii="Arial" w:eastAsia="Times New Roman" w:hAnsi="Arial" w:cs="Arial"/>
          <w:sz w:val="20"/>
          <w:szCs w:val="20"/>
          <w:lang w:val="en"/>
        </w:rPr>
        <w:t>Folberg</w:t>
      </w:r>
      <w:proofErr w:type="spellEnd"/>
      <w:r w:rsidRPr="00E41958">
        <w:rPr>
          <w:rFonts w:ascii="Arial" w:eastAsia="Times New Roman" w:hAnsi="Arial" w:cs="Arial"/>
          <w:sz w:val="20"/>
          <w:szCs w:val="20"/>
          <w:lang w:val="en"/>
        </w:rPr>
        <w:t xml:space="preserve"> R, </w:t>
      </w:r>
      <w:proofErr w:type="spellStart"/>
      <w:r w:rsidRPr="00E41958">
        <w:rPr>
          <w:rFonts w:ascii="Arial" w:eastAsia="Times New Roman" w:hAnsi="Arial" w:cs="Arial"/>
          <w:sz w:val="20"/>
          <w:szCs w:val="20"/>
          <w:lang w:val="en"/>
        </w:rPr>
        <w:t>Woolson</w:t>
      </w:r>
      <w:proofErr w:type="spellEnd"/>
      <w:r w:rsidRPr="00E41958">
        <w:rPr>
          <w:rFonts w:ascii="Arial" w:eastAsia="Times New Roman" w:hAnsi="Arial" w:cs="Arial"/>
          <w:sz w:val="20"/>
          <w:szCs w:val="20"/>
          <w:lang w:val="en"/>
        </w:rPr>
        <w:t xml:space="preserve"> RF, Hwang T, </w:t>
      </w:r>
      <w:proofErr w:type="spellStart"/>
      <w:r w:rsidRPr="00E41958">
        <w:rPr>
          <w:rFonts w:ascii="Arial" w:eastAsia="Times New Roman" w:hAnsi="Arial" w:cs="Arial"/>
          <w:sz w:val="20"/>
          <w:szCs w:val="20"/>
          <w:lang w:val="en"/>
        </w:rPr>
        <w:t>Peíer</w:t>
      </w:r>
      <w:proofErr w:type="spellEnd"/>
      <w:r w:rsidRPr="00E41958">
        <w:rPr>
          <w:rFonts w:ascii="Arial" w:eastAsia="Times New Roman" w:hAnsi="Arial" w:cs="Arial"/>
          <w:sz w:val="20"/>
          <w:szCs w:val="20"/>
          <w:lang w:val="en"/>
        </w:rPr>
        <w:t xml:space="preserve"> J. Relation between the microcirculation architecture and the aggressive behavior of ciliary body melanomas. </w:t>
      </w:r>
      <w:r w:rsidRPr="00E41958">
        <w:rPr>
          <w:rStyle w:val="Emphasis"/>
          <w:rFonts w:ascii="Arial" w:eastAsia="Times New Roman" w:hAnsi="Arial" w:cs="Arial"/>
          <w:sz w:val="20"/>
          <w:szCs w:val="20"/>
          <w:lang w:val="en"/>
        </w:rPr>
        <w:t>Ophthalmology</w:t>
      </w:r>
      <w:r w:rsidRPr="00E41958">
        <w:rPr>
          <w:rFonts w:ascii="Arial" w:eastAsia="Times New Roman" w:hAnsi="Arial" w:cs="Arial"/>
          <w:sz w:val="20"/>
          <w:szCs w:val="20"/>
          <w:lang w:val="en"/>
        </w:rPr>
        <w:t>. 1995;102:844-851. </w:t>
      </w:r>
    </w:p>
    <w:p w14:paraId="5B8FC817"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Finger PT. Intraocular melanoma. In: </w:t>
      </w:r>
      <w:proofErr w:type="spellStart"/>
      <w:r w:rsidRPr="00E41958">
        <w:rPr>
          <w:rFonts w:ascii="Arial" w:eastAsia="Times New Roman" w:hAnsi="Arial" w:cs="Arial"/>
          <w:sz w:val="20"/>
          <w:szCs w:val="20"/>
          <w:lang w:val="en"/>
        </w:rPr>
        <w:t>DeVita</w:t>
      </w:r>
      <w:proofErr w:type="spellEnd"/>
      <w:r w:rsidRPr="00E41958">
        <w:rPr>
          <w:rFonts w:ascii="Arial" w:eastAsia="Times New Roman" w:hAnsi="Arial" w:cs="Arial"/>
          <w:sz w:val="20"/>
          <w:szCs w:val="20"/>
          <w:lang w:val="en"/>
        </w:rPr>
        <w:t xml:space="preserve"> Jr. VT, Lawrence TS, Rosenberg SA, eds. </w:t>
      </w:r>
      <w:proofErr w:type="spellStart"/>
      <w:r w:rsidRPr="00E41958">
        <w:rPr>
          <w:rStyle w:val="Emphasis"/>
          <w:rFonts w:ascii="Arial" w:eastAsia="Times New Roman" w:hAnsi="Arial" w:cs="Arial"/>
          <w:sz w:val="20"/>
          <w:szCs w:val="20"/>
          <w:lang w:val="en"/>
        </w:rPr>
        <w:t>DeVita</w:t>
      </w:r>
      <w:proofErr w:type="spellEnd"/>
      <w:r w:rsidRPr="00E41958">
        <w:rPr>
          <w:rStyle w:val="Emphasis"/>
          <w:rFonts w:ascii="Arial" w:eastAsia="Times New Roman" w:hAnsi="Arial" w:cs="Arial"/>
          <w:sz w:val="20"/>
          <w:szCs w:val="20"/>
          <w:lang w:val="en"/>
        </w:rPr>
        <w:t>, Hellman, and Rosenberg’s Cancer: Principles &amp; Practice of Oncology</w:t>
      </w:r>
      <w:r w:rsidRPr="00E41958">
        <w:rPr>
          <w:rFonts w:ascii="Arial" w:eastAsia="Times New Roman" w:hAnsi="Arial" w:cs="Arial"/>
          <w:sz w:val="20"/>
          <w:szCs w:val="20"/>
          <w:lang w:val="en"/>
        </w:rPr>
        <w:t>. 10th ed. Riverwoods, IL: Wolters Kluwer Health; 2015.</w:t>
      </w:r>
    </w:p>
    <w:p w14:paraId="35FC0CC6"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de la Cruz PO Jr Specht CS McLean IW. Lymphocytic infiltration in uveal malignant melanoma. </w:t>
      </w:r>
      <w:r w:rsidRPr="00E41958">
        <w:rPr>
          <w:rStyle w:val="Emphasis"/>
          <w:rFonts w:ascii="Arial" w:eastAsia="Times New Roman" w:hAnsi="Arial" w:cs="Arial"/>
          <w:sz w:val="20"/>
          <w:szCs w:val="20"/>
          <w:lang w:val="en"/>
        </w:rPr>
        <w:t>Cancer</w:t>
      </w:r>
      <w:r w:rsidRPr="00E41958">
        <w:rPr>
          <w:rFonts w:ascii="Arial" w:eastAsia="Times New Roman" w:hAnsi="Arial" w:cs="Arial"/>
          <w:sz w:val="20"/>
          <w:szCs w:val="20"/>
          <w:lang w:val="en"/>
        </w:rPr>
        <w:t>. 1990;65:112–115.</w:t>
      </w:r>
    </w:p>
    <w:p w14:paraId="2182C96B"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Mäkitie</w:t>
      </w:r>
      <w:proofErr w:type="spellEnd"/>
      <w:r w:rsidRPr="00E41958">
        <w:rPr>
          <w:rFonts w:ascii="Arial" w:eastAsia="Times New Roman" w:hAnsi="Arial" w:cs="Arial"/>
          <w:sz w:val="20"/>
          <w:szCs w:val="20"/>
          <w:lang w:val="en"/>
        </w:rPr>
        <w:t xml:space="preserve"> T, </w:t>
      </w:r>
      <w:proofErr w:type="spellStart"/>
      <w:r w:rsidRPr="00E41958">
        <w:rPr>
          <w:rFonts w:ascii="Arial" w:eastAsia="Times New Roman" w:hAnsi="Arial" w:cs="Arial"/>
          <w:sz w:val="20"/>
          <w:szCs w:val="20"/>
          <w:lang w:val="en"/>
        </w:rPr>
        <w:t>Summanen</w:t>
      </w:r>
      <w:proofErr w:type="spellEnd"/>
      <w:r w:rsidRPr="00E41958">
        <w:rPr>
          <w:rFonts w:ascii="Arial" w:eastAsia="Times New Roman" w:hAnsi="Arial" w:cs="Arial"/>
          <w:sz w:val="20"/>
          <w:szCs w:val="20"/>
          <w:lang w:val="en"/>
        </w:rPr>
        <w:t xml:space="preserve"> P, </w:t>
      </w:r>
      <w:proofErr w:type="spellStart"/>
      <w:r w:rsidRPr="00E41958">
        <w:rPr>
          <w:rFonts w:ascii="Arial" w:eastAsia="Times New Roman" w:hAnsi="Arial" w:cs="Arial"/>
          <w:sz w:val="20"/>
          <w:szCs w:val="20"/>
          <w:lang w:val="en"/>
        </w:rPr>
        <w:t>Tarkkanen</w:t>
      </w:r>
      <w:proofErr w:type="spellEnd"/>
      <w:r w:rsidRPr="00E41958">
        <w:rPr>
          <w:rFonts w:ascii="Arial" w:eastAsia="Times New Roman" w:hAnsi="Arial" w:cs="Arial"/>
          <w:sz w:val="20"/>
          <w:szCs w:val="20"/>
          <w:lang w:val="en"/>
        </w:rPr>
        <w:t xml:space="preserve"> A, </w:t>
      </w:r>
      <w:proofErr w:type="spellStart"/>
      <w:r w:rsidRPr="00E41958">
        <w:rPr>
          <w:rFonts w:ascii="Arial" w:eastAsia="Times New Roman" w:hAnsi="Arial" w:cs="Arial"/>
          <w:sz w:val="20"/>
          <w:szCs w:val="20"/>
          <w:lang w:val="en"/>
        </w:rPr>
        <w:t>Kivelä</w:t>
      </w:r>
      <w:proofErr w:type="spellEnd"/>
      <w:r w:rsidRPr="00E41958">
        <w:rPr>
          <w:rFonts w:ascii="Arial" w:eastAsia="Times New Roman" w:hAnsi="Arial" w:cs="Arial"/>
          <w:sz w:val="20"/>
          <w:szCs w:val="20"/>
          <w:lang w:val="en"/>
        </w:rPr>
        <w:t xml:space="preserve"> T. Tumor-infiltrating macrophages (CD68(+) cells) and prognosis in malignant uveal melanoma. </w:t>
      </w:r>
      <w:r w:rsidRPr="00E41958">
        <w:rPr>
          <w:rStyle w:val="Emphasis"/>
          <w:rFonts w:ascii="Arial" w:eastAsia="Times New Roman" w:hAnsi="Arial" w:cs="Arial"/>
          <w:sz w:val="20"/>
          <w:szCs w:val="20"/>
          <w:lang w:val="en"/>
        </w:rPr>
        <w:t xml:space="preserve">Invest </w:t>
      </w:r>
      <w:proofErr w:type="spellStart"/>
      <w:r w:rsidRPr="00E41958">
        <w:rPr>
          <w:rStyle w:val="Emphasis"/>
          <w:rFonts w:ascii="Arial" w:eastAsia="Times New Roman" w:hAnsi="Arial" w:cs="Arial"/>
          <w:sz w:val="20"/>
          <w:szCs w:val="20"/>
          <w:lang w:val="en"/>
        </w:rPr>
        <w:t>Ophthalmol</w:t>
      </w:r>
      <w:proofErr w:type="spellEnd"/>
      <w:r w:rsidRPr="00E41958">
        <w:rPr>
          <w:rStyle w:val="Emphasis"/>
          <w:rFonts w:ascii="Arial" w:eastAsia="Times New Roman" w:hAnsi="Arial" w:cs="Arial"/>
          <w:sz w:val="20"/>
          <w:szCs w:val="20"/>
          <w:lang w:val="en"/>
        </w:rPr>
        <w:t xml:space="preserve"> Vis Sci</w:t>
      </w:r>
      <w:r w:rsidRPr="00E41958">
        <w:rPr>
          <w:rFonts w:ascii="Arial" w:eastAsia="Times New Roman" w:hAnsi="Arial" w:cs="Arial"/>
          <w:sz w:val="20"/>
          <w:szCs w:val="20"/>
          <w:lang w:val="en"/>
        </w:rPr>
        <w:t>. 2001;42:1414-1421.</w:t>
      </w:r>
    </w:p>
    <w:p w14:paraId="3175DE45"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Bronkhorst</w:t>
      </w:r>
      <w:proofErr w:type="spellEnd"/>
      <w:r w:rsidRPr="00E41958">
        <w:rPr>
          <w:rFonts w:ascii="Arial" w:eastAsia="Times New Roman" w:hAnsi="Arial" w:cs="Arial"/>
          <w:sz w:val="20"/>
          <w:szCs w:val="20"/>
          <w:lang w:val="en"/>
        </w:rPr>
        <w:t xml:space="preserve"> IH, Ly LV, </w:t>
      </w:r>
      <w:proofErr w:type="spellStart"/>
      <w:r w:rsidRPr="00E41958">
        <w:rPr>
          <w:rFonts w:ascii="Arial" w:eastAsia="Times New Roman" w:hAnsi="Arial" w:cs="Arial"/>
          <w:sz w:val="20"/>
          <w:szCs w:val="20"/>
          <w:lang w:val="en"/>
        </w:rPr>
        <w:t>Jordanova</w:t>
      </w:r>
      <w:proofErr w:type="spellEnd"/>
      <w:r w:rsidRPr="00E41958">
        <w:rPr>
          <w:rFonts w:ascii="Arial" w:eastAsia="Times New Roman" w:hAnsi="Arial" w:cs="Arial"/>
          <w:sz w:val="20"/>
          <w:szCs w:val="20"/>
          <w:lang w:val="en"/>
        </w:rPr>
        <w:t xml:space="preserve"> ES, et al. Detection of M2-macrophages in uveal melanoma and relation with survival. </w:t>
      </w:r>
      <w:r w:rsidRPr="00E41958">
        <w:rPr>
          <w:rStyle w:val="Emphasis"/>
          <w:rFonts w:ascii="Arial" w:eastAsia="Times New Roman" w:hAnsi="Arial" w:cs="Arial"/>
          <w:sz w:val="20"/>
          <w:szCs w:val="20"/>
          <w:lang w:val="en"/>
        </w:rPr>
        <w:t xml:space="preserve">Invest </w:t>
      </w:r>
      <w:proofErr w:type="spellStart"/>
      <w:r w:rsidRPr="00E41958">
        <w:rPr>
          <w:rStyle w:val="Emphasis"/>
          <w:rFonts w:ascii="Arial" w:eastAsia="Times New Roman" w:hAnsi="Arial" w:cs="Arial"/>
          <w:sz w:val="20"/>
          <w:szCs w:val="20"/>
          <w:lang w:val="en"/>
        </w:rPr>
        <w:t>Ophthalmol</w:t>
      </w:r>
      <w:proofErr w:type="spellEnd"/>
      <w:r w:rsidRPr="00E41958">
        <w:rPr>
          <w:rStyle w:val="Emphasis"/>
          <w:rFonts w:ascii="Arial" w:eastAsia="Times New Roman" w:hAnsi="Arial" w:cs="Arial"/>
          <w:sz w:val="20"/>
          <w:szCs w:val="20"/>
          <w:lang w:val="en"/>
        </w:rPr>
        <w:t xml:space="preserve"> Vis Sci</w:t>
      </w:r>
      <w:r w:rsidRPr="00E41958">
        <w:rPr>
          <w:rFonts w:ascii="Arial" w:eastAsia="Times New Roman" w:hAnsi="Arial" w:cs="Arial"/>
          <w:sz w:val="20"/>
          <w:szCs w:val="20"/>
          <w:lang w:val="en"/>
        </w:rPr>
        <w:t>. 2011;52:643-650.</w:t>
      </w:r>
    </w:p>
    <w:p w14:paraId="11DCD316"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Koopmans AE, </w:t>
      </w:r>
      <w:proofErr w:type="spellStart"/>
      <w:r w:rsidRPr="00E41958">
        <w:rPr>
          <w:rFonts w:ascii="Arial" w:eastAsia="Times New Roman" w:hAnsi="Arial" w:cs="Arial"/>
          <w:sz w:val="20"/>
          <w:szCs w:val="20"/>
          <w:lang w:val="en"/>
        </w:rPr>
        <w:t>Verdijk</w:t>
      </w:r>
      <w:proofErr w:type="spellEnd"/>
      <w:r w:rsidRPr="00E41958">
        <w:rPr>
          <w:rFonts w:ascii="Arial" w:eastAsia="Times New Roman" w:hAnsi="Arial" w:cs="Arial"/>
          <w:sz w:val="20"/>
          <w:szCs w:val="20"/>
          <w:lang w:val="en"/>
        </w:rPr>
        <w:t xml:space="preserve"> RM, Brouwer RW, et al. Clinical significance of immunohistochemistry for detection of BAP1 mutations in uveal melanoma. </w:t>
      </w:r>
      <w:r w:rsidRPr="00E41958">
        <w:rPr>
          <w:rStyle w:val="Emphasis"/>
          <w:rFonts w:ascii="Arial" w:eastAsia="Times New Roman" w:hAnsi="Arial" w:cs="Arial"/>
          <w:sz w:val="20"/>
          <w:szCs w:val="20"/>
          <w:lang w:val="en"/>
        </w:rPr>
        <w:t xml:space="preserve">Mod </w:t>
      </w:r>
      <w:proofErr w:type="spellStart"/>
      <w:r w:rsidRPr="00E41958">
        <w:rPr>
          <w:rStyle w:val="Emphasis"/>
          <w:rFonts w:ascii="Arial" w:eastAsia="Times New Roman" w:hAnsi="Arial" w:cs="Arial"/>
          <w:sz w:val="20"/>
          <w:szCs w:val="20"/>
          <w:lang w:val="en"/>
        </w:rPr>
        <w:t>Pathol</w:t>
      </w:r>
      <w:proofErr w:type="spellEnd"/>
      <w:r w:rsidRPr="00E41958">
        <w:rPr>
          <w:rFonts w:ascii="Arial" w:eastAsia="Times New Roman" w:hAnsi="Arial" w:cs="Arial"/>
          <w:sz w:val="20"/>
          <w:szCs w:val="20"/>
          <w:lang w:val="en"/>
        </w:rPr>
        <w:t>. 2014;27:1321-1330.</w:t>
      </w:r>
    </w:p>
    <w:p w14:paraId="5F9ABA8C" w14:textId="77777777" w:rsidR="00E41958" w:rsidRPr="00E41958" w:rsidRDefault="00E41958" w:rsidP="00931687">
      <w:pPr>
        <w:numPr>
          <w:ilvl w:val="0"/>
          <w:numId w:val="8"/>
        </w:numPr>
        <w:spacing w:before="100" w:beforeAutospacing="1" w:after="0" w:line="240" w:lineRule="auto"/>
        <w:contextualSpacing/>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Kalirai</w:t>
      </w:r>
      <w:proofErr w:type="spellEnd"/>
      <w:r w:rsidRPr="00E41958">
        <w:rPr>
          <w:rFonts w:ascii="Arial" w:eastAsia="Times New Roman" w:hAnsi="Arial" w:cs="Arial"/>
          <w:sz w:val="20"/>
          <w:szCs w:val="20"/>
          <w:lang w:val="en"/>
        </w:rPr>
        <w:t xml:space="preserve"> H, Dodson A, Faqir S, </w:t>
      </w:r>
      <w:proofErr w:type="spellStart"/>
      <w:r w:rsidRPr="00E41958">
        <w:rPr>
          <w:rFonts w:ascii="Arial" w:eastAsia="Times New Roman" w:hAnsi="Arial" w:cs="Arial"/>
          <w:sz w:val="20"/>
          <w:szCs w:val="20"/>
          <w:lang w:val="en"/>
        </w:rPr>
        <w:t>Damato</w:t>
      </w:r>
      <w:proofErr w:type="spellEnd"/>
      <w:r w:rsidRPr="00E41958">
        <w:rPr>
          <w:rFonts w:ascii="Arial" w:eastAsia="Times New Roman" w:hAnsi="Arial" w:cs="Arial"/>
          <w:sz w:val="20"/>
          <w:szCs w:val="20"/>
          <w:lang w:val="en"/>
        </w:rPr>
        <w:t xml:space="preserve"> BE, Coupland SE. Lack of BAP1 protein expression in uveal melanoma is associated with increased metastatic risk and has utility in routine prognostic testing. </w:t>
      </w:r>
      <w:r w:rsidRPr="00E41958">
        <w:rPr>
          <w:rStyle w:val="Emphasis"/>
          <w:rFonts w:ascii="Arial" w:eastAsia="Times New Roman" w:hAnsi="Arial" w:cs="Arial"/>
          <w:sz w:val="20"/>
          <w:szCs w:val="20"/>
          <w:lang w:val="en"/>
        </w:rPr>
        <w:t>Br J Cancer</w:t>
      </w:r>
      <w:r w:rsidRPr="00E41958">
        <w:rPr>
          <w:rFonts w:ascii="Arial" w:eastAsia="Times New Roman" w:hAnsi="Arial" w:cs="Arial"/>
          <w:sz w:val="20"/>
          <w:szCs w:val="20"/>
          <w:lang w:val="en"/>
        </w:rPr>
        <w:t>. 2014;111:1373-1380.</w:t>
      </w:r>
    </w:p>
    <w:p w14:paraId="4DF3789B" w14:textId="77777777" w:rsidR="00E41958" w:rsidRPr="00E41958" w:rsidRDefault="00E41958" w:rsidP="00931687">
      <w:pPr>
        <w:numPr>
          <w:ilvl w:val="0"/>
          <w:numId w:val="8"/>
        </w:numPr>
        <w:spacing w:before="100" w:beforeAutospacing="1" w:after="0" w:line="240" w:lineRule="auto"/>
        <w:divId w:val="1914702617"/>
        <w:rPr>
          <w:rFonts w:ascii="Arial" w:eastAsia="Times New Roman" w:hAnsi="Arial" w:cs="Arial"/>
          <w:sz w:val="20"/>
          <w:szCs w:val="20"/>
          <w:lang w:val="en"/>
        </w:rPr>
      </w:pPr>
      <w:r w:rsidRPr="00E41958">
        <w:rPr>
          <w:rFonts w:ascii="Arial" w:eastAsia="Times New Roman" w:hAnsi="Arial" w:cs="Arial"/>
          <w:sz w:val="20"/>
          <w:szCs w:val="20"/>
          <w:lang w:val="en"/>
        </w:rPr>
        <w:lastRenderedPageBreak/>
        <w:t xml:space="preserve">Van de </w:t>
      </w:r>
      <w:proofErr w:type="spellStart"/>
      <w:r w:rsidRPr="00E41958">
        <w:rPr>
          <w:rFonts w:ascii="Arial" w:eastAsia="Times New Roman" w:hAnsi="Arial" w:cs="Arial"/>
          <w:sz w:val="20"/>
          <w:szCs w:val="20"/>
          <w:lang w:val="en"/>
        </w:rPr>
        <w:t>Nes</w:t>
      </w:r>
      <w:proofErr w:type="spellEnd"/>
      <w:r w:rsidRPr="00E41958">
        <w:rPr>
          <w:rFonts w:ascii="Arial" w:eastAsia="Times New Roman" w:hAnsi="Arial" w:cs="Arial"/>
          <w:sz w:val="20"/>
          <w:szCs w:val="20"/>
          <w:lang w:val="en"/>
        </w:rPr>
        <w:t xml:space="preserve"> JA, </w:t>
      </w:r>
      <w:proofErr w:type="spellStart"/>
      <w:r w:rsidRPr="00E41958">
        <w:rPr>
          <w:rFonts w:ascii="Arial" w:eastAsia="Times New Roman" w:hAnsi="Arial" w:cs="Arial"/>
          <w:sz w:val="20"/>
          <w:szCs w:val="20"/>
          <w:lang w:val="en"/>
        </w:rPr>
        <w:t>Nelles</w:t>
      </w:r>
      <w:proofErr w:type="spellEnd"/>
      <w:r w:rsidRPr="00E41958">
        <w:rPr>
          <w:rFonts w:ascii="Arial" w:eastAsia="Times New Roman" w:hAnsi="Arial" w:cs="Arial"/>
          <w:sz w:val="20"/>
          <w:szCs w:val="20"/>
          <w:lang w:val="en"/>
        </w:rPr>
        <w:t xml:space="preserve"> J, Kreis S, et al. Comparing the prognostic value of BAP1 mutation pattern, chromosome 3 status, and BAP1 immunohistochemistry in uveal melanoma. </w:t>
      </w:r>
      <w:r w:rsidRPr="00E41958">
        <w:rPr>
          <w:rStyle w:val="Emphasis"/>
          <w:rFonts w:ascii="Arial" w:eastAsia="Times New Roman" w:hAnsi="Arial" w:cs="Arial"/>
          <w:sz w:val="20"/>
          <w:szCs w:val="20"/>
          <w:lang w:val="en"/>
        </w:rPr>
        <w:t xml:space="preserve">Am J Surg </w:t>
      </w:r>
      <w:proofErr w:type="spellStart"/>
      <w:r w:rsidRPr="00E41958">
        <w:rPr>
          <w:rStyle w:val="Emphasis"/>
          <w:rFonts w:ascii="Arial" w:eastAsia="Times New Roman" w:hAnsi="Arial" w:cs="Arial"/>
          <w:sz w:val="20"/>
          <w:szCs w:val="20"/>
          <w:lang w:val="en"/>
        </w:rPr>
        <w:t>Pathol</w:t>
      </w:r>
      <w:proofErr w:type="spellEnd"/>
      <w:r w:rsidRPr="00E41958">
        <w:rPr>
          <w:rFonts w:ascii="Arial" w:eastAsia="Times New Roman" w:hAnsi="Arial" w:cs="Arial"/>
          <w:sz w:val="20"/>
          <w:szCs w:val="20"/>
          <w:lang w:val="en"/>
        </w:rPr>
        <w:t>. 2016;40:796-805.</w:t>
      </w:r>
    </w:p>
    <w:p w14:paraId="1066B3CB" w14:textId="77777777" w:rsidR="00E41958" w:rsidRPr="00E41958" w:rsidRDefault="00E41958" w:rsidP="00931687">
      <w:pPr>
        <w:numPr>
          <w:ilvl w:val="0"/>
          <w:numId w:val="8"/>
        </w:numPr>
        <w:spacing w:before="100" w:beforeAutospacing="1" w:after="0" w:line="240" w:lineRule="auto"/>
        <w:divId w:val="1914702617"/>
        <w:rPr>
          <w:rFonts w:ascii="Arial" w:eastAsia="Times New Roman" w:hAnsi="Arial" w:cs="Arial"/>
          <w:sz w:val="20"/>
          <w:szCs w:val="20"/>
          <w:lang w:val="en"/>
        </w:rPr>
      </w:pPr>
      <w:proofErr w:type="spellStart"/>
      <w:r w:rsidRPr="00E41958">
        <w:rPr>
          <w:rFonts w:ascii="Arial" w:eastAsia="Times New Roman" w:hAnsi="Arial" w:cs="Arial"/>
          <w:sz w:val="20"/>
          <w:szCs w:val="20"/>
          <w:lang w:val="en"/>
        </w:rPr>
        <w:t>Folberg</w:t>
      </w:r>
      <w:proofErr w:type="spellEnd"/>
      <w:r w:rsidRPr="00E41958">
        <w:rPr>
          <w:rFonts w:ascii="Arial" w:eastAsia="Times New Roman" w:hAnsi="Arial" w:cs="Arial"/>
          <w:sz w:val="20"/>
          <w:szCs w:val="20"/>
          <w:lang w:val="en"/>
        </w:rPr>
        <w:t xml:space="preserve"> R, </w:t>
      </w:r>
      <w:proofErr w:type="spellStart"/>
      <w:r w:rsidRPr="00E41958">
        <w:rPr>
          <w:rFonts w:ascii="Arial" w:eastAsia="Times New Roman" w:hAnsi="Arial" w:cs="Arial"/>
          <w:sz w:val="20"/>
          <w:szCs w:val="20"/>
          <w:lang w:val="en"/>
        </w:rPr>
        <w:t>Chévez</w:t>
      </w:r>
      <w:proofErr w:type="spellEnd"/>
      <w:r w:rsidRPr="00E41958">
        <w:rPr>
          <w:rFonts w:ascii="Arial" w:eastAsia="Times New Roman" w:hAnsi="Arial" w:cs="Arial"/>
          <w:sz w:val="20"/>
          <w:szCs w:val="20"/>
          <w:lang w:val="en"/>
        </w:rPr>
        <w:t>-Barrios P, Lin A Y ,Millman T.  Tumors of the Uvea. In: Tumors of the Eye and Ocular Adnexa, Fifth Series of the AFIP Atlases of Tumor and Non-tumor Pathology. Arlington, Virginia: American Registry of Pathology; 2020.  p. 167-178.</w:t>
      </w:r>
    </w:p>
    <w:p w14:paraId="4F0C3249" w14:textId="77777777" w:rsidR="00E41958" w:rsidRPr="00E41958" w:rsidRDefault="00E41958" w:rsidP="00931687">
      <w:pPr>
        <w:numPr>
          <w:ilvl w:val="0"/>
          <w:numId w:val="8"/>
        </w:numPr>
        <w:spacing w:before="100" w:beforeAutospacing="1" w:after="0" w:line="240" w:lineRule="auto"/>
        <w:divId w:val="1914702617"/>
        <w:rPr>
          <w:rFonts w:ascii="Arial" w:eastAsia="Times New Roman" w:hAnsi="Arial" w:cs="Arial"/>
          <w:sz w:val="20"/>
          <w:szCs w:val="20"/>
          <w:lang w:val="en"/>
        </w:rPr>
      </w:pPr>
      <w:r w:rsidRPr="00E41958">
        <w:rPr>
          <w:rFonts w:ascii="Arial" w:eastAsia="Times New Roman" w:hAnsi="Arial" w:cs="Arial"/>
          <w:sz w:val="20"/>
          <w:szCs w:val="20"/>
          <w:lang w:val="en"/>
        </w:rPr>
        <w:t xml:space="preserve">Grossniklaus HE, Eagle RC, Albert D, et al. Choroidal and ciliary body melanomas. In: Grossniklaus HE, Eberhart CG, </w:t>
      </w:r>
      <w:proofErr w:type="spellStart"/>
      <w:r w:rsidRPr="00E41958">
        <w:rPr>
          <w:rFonts w:ascii="Arial" w:eastAsia="Times New Roman" w:hAnsi="Arial" w:cs="Arial"/>
          <w:sz w:val="20"/>
          <w:szCs w:val="20"/>
          <w:lang w:val="en"/>
        </w:rPr>
        <w:t>Kivelä</w:t>
      </w:r>
      <w:proofErr w:type="spellEnd"/>
      <w:r w:rsidRPr="00E41958">
        <w:rPr>
          <w:rFonts w:ascii="Arial" w:eastAsia="Times New Roman" w:hAnsi="Arial" w:cs="Arial"/>
          <w:sz w:val="20"/>
          <w:szCs w:val="20"/>
          <w:lang w:val="en"/>
        </w:rPr>
        <w:t xml:space="preserve"> TT, eds. </w:t>
      </w:r>
      <w:r w:rsidRPr="00E41958">
        <w:rPr>
          <w:rStyle w:val="Emphasis"/>
          <w:rFonts w:ascii="Arial" w:eastAsia="Times New Roman" w:hAnsi="Arial" w:cs="Arial"/>
          <w:sz w:val="20"/>
          <w:szCs w:val="20"/>
          <w:lang w:val="en"/>
        </w:rPr>
        <w:t xml:space="preserve">WHO Classification of </w:t>
      </w:r>
      <w:proofErr w:type="spellStart"/>
      <w:r w:rsidRPr="00E41958">
        <w:rPr>
          <w:rStyle w:val="Emphasis"/>
          <w:rFonts w:ascii="Arial" w:eastAsia="Times New Roman" w:hAnsi="Arial" w:cs="Arial"/>
          <w:sz w:val="20"/>
          <w:szCs w:val="20"/>
          <w:lang w:val="en"/>
        </w:rPr>
        <w:t>Tumours</w:t>
      </w:r>
      <w:proofErr w:type="spellEnd"/>
      <w:r w:rsidRPr="00E41958">
        <w:rPr>
          <w:rStyle w:val="Emphasis"/>
          <w:rFonts w:ascii="Arial" w:eastAsia="Times New Roman" w:hAnsi="Arial" w:cs="Arial"/>
          <w:sz w:val="20"/>
          <w:szCs w:val="20"/>
          <w:lang w:val="en"/>
        </w:rPr>
        <w:t xml:space="preserve"> of the Eye, 4th edition</w:t>
      </w:r>
      <w:r w:rsidRPr="00E41958">
        <w:rPr>
          <w:rFonts w:ascii="Arial" w:eastAsia="Times New Roman" w:hAnsi="Arial" w:cs="Arial"/>
          <w:sz w:val="20"/>
          <w:szCs w:val="20"/>
          <w:lang w:val="en"/>
        </w:rPr>
        <w:t>. Lyon: International Agency for Research on Cancer; 2018;87-92. </w:t>
      </w:r>
    </w:p>
    <w:sectPr w:rsidR="00E41958" w:rsidRPr="00E41958">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B19C" w14:textId="77777777" w:rsidR="00E41958" w:rsidRDefault="00E41958">
      <w:pPr>
        <w:spacing w:after="0" w:line="240" w:lineRule="auto"/>
      </w:pPr>
      <w:r>
        <w:separator/>
      </w:r>
    </w:p>
  </w:endnote>
  <w:endnote w:type="continuationSeparator" w:id="0">
    <w:p w14:paraId="52D41BCE" w14:textId="77777777" w:rsidR="00E41958" w:rsidRDefault="00E4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74AD" w14:textId="302B8C56" w:rsidR="00E41958" w:rsidRDefault="00E41958">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2958" w14:textId="77777777" w:rsidR="00E41958" w:rsidRDefault="00E41958">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30902" w14:textId="77777777" w:rsidR="00E41958" w:rsidRDefault="00E41958">
      <w:pPr>
        <w:spacing w:after="0" w:line="240" w:lineRule="auto"/>
      </w:pPr>
      <w:r>
        <w:separator/>
      </w:r>
    </w:p>
  </w:footnote>
  <w:footnote w:type="continuationSeparator" w:id="0">
    <w:p w14:paraId="13FCD33A" w14:textId="77777777" w:rsidR="00E41958" w:rsidRDefault="00E41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2D03" w14:textId="77777777" w:rsidR="00E41958" w:rsidRDefault="00E41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E41958" w14:paraId="23ADF6FA" w14:textId="77777777" w:rsidTr="00E41958">
      <w:tc>
        <w:tcPr>
          <w:tcW w:w="1500" w:type="dxa"/>
        </w:tcPr>
        <w:p w14:paraId="0F62A1A9" w14:textId="77777777" w:rsidR="00E41958" w:rsidRDefault="00E41958">
          <w:r>
            <w:t>CAP Approved</w:t>
          </w:r>
        </w:p>
      </w:tc>
      <w:tc>
        <w:tcPr>
          <w:tcW w:w="8076" w:type="dxa"/>
        </w:tcPr>
        <w:p w14:paraId="55E09481" w14:textId="785B498F" w:rsidR="00E41958" w:rsidRDefault="00E41958">
          <w:pPr>
            <w:jc w:val="right"/>
          </w:pPr>
          <w:r>
            <w:t>Uvea.Mel_4.1.0.0.</w:t>
          </w:r>
          <w:r w:rsidR="00354F4E">
            <w:t>REL</w:t>
          </w:r>
          <w:r>
            <w:t>_CAPCP</w:t>
          </w:r>
        </w:p>
      </w:tc>
    </w:tr>
  </w:tbl>
  <w:p w14:paraId="63E88DB0" w14:textId="77777777" w:rsidR="00E41958" w:rsidRDefault="00E419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B2E84" w14:textId="31F2F60F" w:rsidR="00E41958" w:rsidRDefault="00E41958">
    <w:r>
      <w:rPr>
        <w:noProof/>
      </w:rPr>
      <w:drawing>
        <wp:inline distT="0" distB="0" distL="0" distR="0" wp14:anchorId="29A4E2BF" wp14:editId="359B71E2">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D50E5">
      <w:rPr>
        <w:noProof/>
      </w:rPr>
      <w:pict w14:anchorId="276CC3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C9E"/>
    <w:multiLevelType w:val="multilevel"/>
    <w:tmpl w:val="F858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36190"/>
    <w:multiLevelType w:val="multilevel"/>
    <w:tmpl w:val="320C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20CDB"/>
    <w:multiLevelType w:val="multilevel"/>
    <w:tmpl w:val="BD66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F52AA"/>
    <w:multiLevelType w:val="hybridMultilevel"/>
    <w:tmpl w:val="EFC8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87C2F"/>
    <w:multiLevelType w:val="multilevel"/>
    <w:tmpl w:val="B0E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A0C8F"/>
    <w:multiLevelType w:val="multilevel"/>
    <w:tmpl w:val="09BC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55469"/>
    <w:multiLevelType w:val="multilevel"/>
    <w:tmpl w:val="12A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E514B"/>
    <w:multiLevelType w:val="multilevel"/>
    <w:tmpl w:val="D6AE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02FD4"/>
    <w:multiLevelType w:val="multilevel"/>
    <w:tmpl w:val="045A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20604E"/>
    <w:multiLevelType w:val="hybridMultilevel"/>
    <w:tmpl w:val="B180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D0CA3"/>
    <w:multiLevelType w:val="hybridMultilevel"/>
    <w:tmpl w:val="F07C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65D4D"/>
    <w:multiLevelType w:val="hybridMultilevel"/>
    <w:tmpl w:val="50FEB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8"/>
  </w:num>
  <w:num w:numId="6">
    <w:abstractNumId w:val="0"/>
  </w:num>
  <w:num w:numId="7">
    <w:abstractNumId w:val="1"/>
  </w:num>
  <w:num w:numId="8">
    <w:abstractNumId w:val="4"/>
  </w:num>
  <w:num w:numId="9">
    <w:abstractNumId w:val="3"/>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09D6"/>
    <w:rsid w:val="000209D6"/>
    <w:rsid w:val="000E40F1"/>
    <w:rsid w:val="00156813"/>
    <w:rsid w:val="00354F4E"/>
    <w:rsid w:val="00365DA4"/>
    <w:rsid w:val="006A7D0C"/>
    <w:rsid w:val="00931687"/>
    <w:rsid w:val="00A273F6"/>
    <w:rsid w:val="00BA76C2"/>
    <w:rsid w:val="00DD50E5"/>
    <w:rsid w:val="00E41958"/>
    <w:rsid w:val="00E67C60"/>
    <w:rsid w:val="00F8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B3D77D8"/>
  <w15:docId w15:val="{9BD7980A-4D89-46A5-A35F-E7BC373A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F86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95588">
      <w:marLeft w:val="0"/>
      <w:marRight w:val="0"/>
      <w:marTop w:val="0"/>
      <w:marBottom w:val="0"/>
      <w:divBdr>
        <w:top w:val="none" w:sz="0" w:space="0" w:color="auto"/>
        <w:left w:val="none" w:sz="0" w:space="0" w:color="auto"/>
        <w:bottom w:val="none" w:sz="0" w:space="0" w:color="auto"/>
        <w:right w:val="none" w:sz="0" w:space="0" w:color="auto"/>
      </w:divBdr>
    </w:div>
    <w:div w:id="1914702617">
      <w:marLeft w:val="0"/>
      <w:marRight w:val="0"/>
      <w:marTop w:val="0"/>
      <w:marBottom w:val="0"/>
      <w:divBdr>
        <w:top w:val="none" w:sz="0" w:space="0" w:color="auto"/>
        <w:left w:val="none" w:sz="0" w:space="0" w:color="auto"/>
        <w:bottom w:val="none" w:sz="0" w:space="0" w:color="auto"/>
        <w:right w:val="none" w:sz="0" w:space="0" w:color="auto"/>
      </w:divBdr>
      <w:divsChild>
        <w:div w:id="923684740">
          <w:marLeft w:val="0"/>
          <w:marRight w:val="0"/>
          <w:marTop w:val="0"/>
          <w:marBottom w:val="0"/>
          <w:divBdr>
            <w:top w:val="none" w:sz="0" w:space="0" w:color="auto"/>
            <w:left w:val="none" w:sz="0" w:space="0" w:color="auto"/>
            <w:bottom w:val="none" w:sz="0" w:space="0" w:color="auto"/>
            <w:right w:val="none" w:sz="0" w:space="0" w:color="auto"/>
          </w:divBdr>
        </w:div>
        <w:div w:id="188759458">
          <w:marLeft w:val="0"/>
          <w:marRight w:val="0"/>
          <w:marTop w:val="0"/>
          <w:marBottom w:val="0"/>
          <w:divBdr>
            <w:top w:val="none" w:sz="0" w:space="0" w:color="auto"/>
            <w:left w:val="none" w:sz="0" w:space="0" w:color="auto"/>
            <w:bottom w:val="none" w:sz="0" w:space="0" w:color="auto"/>
            <w:right w:val="none" w:sz="0" w:space="0" w:color="auto"/>
          </w:divBdr>
        </w:div>
        <w:div w:id="406925096">
          <w:marLeft w:val="0"/>
          <w:marRight w:val="0"/>
          <w:marTop w:val="0"/>
          <w:marBottom w:val="0"/>
          <w:divBdr>
            <w:top w:val="none" w:sz="0" w:space="0" w:color="auto"/>
            <w:left w:val="none" w:sz="0" w:space="0" w:color="auto"/>
            <w:bottom w:val="none" w:sz="0" w:space="0" w:color="auto"/>
            <w:right w:val="none" w:sz="0" w:space="0" w:color="auto"/>
          </w:divBdr>
        </w:div>
        <w:div w:id="853494609">
          <w:marLeft w:val="0"/>
          <w:marRight w:val="0"/>
          <w:marTop w:val="0"/>
          <w:marBottom w:val="0"/>
          <w:divBdr>
            <w:top w:val="none" w:sz="0" w:space="0" w:color="auto"/>
            <w:left w:val="none" w:sz="0" w:space="0" w:color="auto"/>
            <w:bottom w:val="none" w:sz="0" w:space="0" w:color="auto"/>
            <w:right w:val="none" w:sz="0" w:space="0" w:color="auto"/>
          </w:divBdr>
        </w:div>
        <w:div w:id="1885824972">
          <w:marLeft w:val="0"/>
          <w:marRight w:val="0"/>
          <w:marTop w:val="0"/>
          <w:marBottom w:val="0"/>
          <w:divBdr>
            <w:top w:val="none" w:sz="0" w:space="0" w:color="auto"/>
            <w:left w:val="none" w:sz="0" w:space="0" w:color="auto"/>
            <w:bottom w:val="none" w:sz="0" w:space="0" w:color="auto"/>
            <w:right w:val="none" w:sz="0" w:space="0" w:color="auto"/>
          </w:divBdr>
        </w:div>
        <w:div w:id="1086194453">
          <w:marLeft w:val="0"/>
          <w:marRight w:val="0"/>
          <w:marTop w:val="0"/>
          <w:marBottom w:val="0"/>
          <w:divBdr>
            <w:top w:val="none" w:sz="0" w:space="0" w:color="auto"/>
            <w:left w:val="none" w:sz="0" w:space="0" w:color="auto"/>
            <w:bottom w:val="none" w:sz="0" w:space="0" w:color="auto"/>
            <w:right w:val="none" w:sz="0" w:space="0" w:color="auto"/>
          </w:divBdr>
        </w:div>
        <w:div w:id="1401638161">
          <w:marLeft w:val="0"/>
          <w:marRight w:val="0"/>
          <w:marTop w:val="0"/>
          <w:marBottom w:val="0"/>
          <w:divBdr>
            <w:top w:val="none" w:sz="0" w:space="0" w:color="auto"/>
            <w:left w:val="none" w:sz="0" w:space="0" w:color="auto"/>
            <w:bottom w:val="none" w:sz="0" w:space="0" w:color="auto"/>
            <w:right w:val="none" w:sz="0" w:space="0" w:color="auto"/>
          </w:divBdr>
        </w:div>
        <w:div w:id="4532074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18</Pages>
  <Words>6675</Words>
  <Characters>39186</Characters>
  <Application>Microsoft Office Word</Application>
  <DocSecurity>0</DocSecurity>
  <Lines>768</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2021-06-15T13:32:00Z</dcterms:created>
  <dcterms:modified xsi:type="dcterms:W3CDTF">2021-06-22T20:39:00Z</dcterms:modified>
</cp:coreProperties>
</file>