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DC0A" w14:textId="77777777" w:rsidR="002D5C52" w:rsidRPr="00D03A81" w:rsidRDefault="00C009FD">
      <w:pPr>
        <w:spacing w:after="0"/>
        <w:rPr>
          <w:rFonts w:ascii="Arial" w:eastAsia="Times New Roman" w:hAnsi="Arial" w:cs="Arial"/>
          <w:b/>
          <w:bCs/>
          <w:sz w:val="30"/>
          <w:szCs w:val="30"/>
          <w:lang w:val="en"/>
        </w:rPr>
      </w:pPr>
      <w:r w:rsidRPr="00D03A81">
        <w:rPr>
          <w:rFonts w:ascii="Arial" w:eastAsia="Times New Roman" w:hAnsi="Arial" w:cs="Arial"/>
          <w:b/>
          <w:bCs/>
          <w:sz w:val="30"/>
          <w:szCs w:val="30"/>
          <w:lang w:val="en"/>
        </w:rPr>
        <w:t>Protocol for the Examination of Excision Specimens From Patients With Melanoma of the Skin</w:t>
      </w:r>
    </w:p>
    <w:p w14:paraId="1EDF53C9" w14:textId="77777777" w:rsidR="002D5C52" w:rsidRPr="00D03A81" w:rsidRDefault="002D5C52" w:rsidP="00BD3EC6">
      <w:pPr>
        <w:spacing w:after="0"/>
        <w:divId w:val="889264274"/>
        <w:rPr>
          <w:rFonts w:ascii="Arial" w:eastAsia="Times New Roman" w:hAnsi="Arial" w:cs="Arial"/>
          <w:sz w:val="20"/>
          <w:szCs w:val="20"/>
          <w:lang w:val="en"/>
        </w:rPr>
      </w:pPr>
    </w:p>
    <w:p w14:paraId="789E0C13" w14:textId="5F5DFB5B" w:rsidR="002D5C52" w:rsidRPr="00D03A81" w:rsidRDefault="00C009FD" w:rsidP="00BD3EC6">
      <w:pPr>
        <w:spacing w:after="0"/>
        <w:rPr>
          <w:rFonts w:ascii="Arial" w:eastAsia="Times New Roman" w:hAnsi="Arial" w:cs="Arial"/>
          <w:sz w:val="20"/>
          <w:szCs w:val="20"/>
          <w:lang w:val="en"/>
        </w:rPr>
      </w:pPr>
      <w:r w:rsidRPr="00D03A81">
        <w:rPr>
          <w:rFonts w:ascii="Arial" w:eastAsia="Times New Roman" w:hAnsi="Arial" w:cs="Arial"/>
          <w:b/>
          <w:bCs/>
          <w:sz w:val="20"/>
          <w:szCs w:val="20"/>
          <w:lang w:val="en"/>
        </w:rPr>
        <w:t xml:space="preserve">Version: </w:t>
      </w:r>
      <w:r w:rsidRPr="00D03A81">
        <w:rPr>
          <w:rFonts w:ascii="Arial" w:eastAsia="Times New Roman" w:hAnsi="Arial" w:cs="Arial"/>
          <w:sz w:val="20"/>
          <w:szCs w:val="20"/>
          <w:lang w:val="en"/>
        </w:rPr>
        <w:t>4.3.0.</w:t>
      </w:r>
      <w:r w:rsidR="00304A66">
        <w:rPr>
          <w:rFonts w:ascii="Arial" w:eastAsia="Times New Roman" w:hAnsi="Arial" w:cs="Arial"/>
          <w:sz w:val="20"/>
          <w:szCs w:val="20"/>
          <w:lang w:val="en"/>
        </w:rPr>
        <w:t>2</w:t>
      </w:r>
    </w:p>
    <w:p w14:paraId="62422EBC" w14:textId="55D295B5" w:rsidR="002D5C52" w:rsidRPr="00D03A81" w:rsidRDefault="00C009FD" w:rsidP="00BD3EC6">
      <w:pPr>
        <w:spacing w:after="0"/>
        <w:rPr>
          <w:rFonts w:ascii="Arial" w:eastAsia="Times New Roman" w:hAnsi="Arial" w:cs="Arial"/>
          <w:sz w:val="20"/>
          <w:szCs w:val="20"/>
          <w:lang w:val="en"/>
        </w:rPr>
      </w:pPr>
      <w:r w:rsidRPr="00D03A81">
        <w:rPr>
          <w:rFonts w:ascii="Arial" w:eastAsia="Times New Roman" w:hAnsi="Arial" w:cs="Arial"/>
          <w:b/>
          <w:bCs/>
          <w:sz w:val="20"/>
          <w:szCs w:val="20"/>
          <w:lang w:val="en"/>
        </w:rPr>
        <w:t xml:space="preserve">Protocol Posting Date: </w:t>
      </w:r>
      <w:r w:rsidR="00304A66">
        <w:rPr>
          <w:rFonts w:ascii="Arial" w:eastAsia="Times New Roman" w:hAnsi="Arial" w:cs="Arial"/>
          <w:sz w:val="20"/>
          <w:szCs w:val="20"/>
          <w:lang w:val="en"/>
        </w:rPr>
        <w:t>November</w:t>
      </w:r>
      <w:r w:rsidRPr="00D03A81">
        <w:rPr>
          <w:rFonts w:ascii="Arial" w:eastAsia="Times New Roman" w:hAnsi="Arial" w:cs="Arial"/>
          <w:sz w:val="20"/>
          <w:szCs w:val="20"/>
          <w:lang w:val="en"/>
        </w:rPr>
        <w:t xml:space="preserve"> 2021 </w:t>
      </w:r>
    </w:p>
    <w:p w14:paraId="2007C9A0" w14:textId="77777777" w:rsidR="002D5C52" w:rsidRPr="00D03A81" w:rsidRDefault="00C009FD" w:rsidP="00BD3EC6">
      <w:pPr>
        <w:spacing w:after="0"/>
        <w:rPr>
          <w:rFonts w:ascii="Arial" w:eastAsia="Times New Roman" w:hAnsi="Arial" w:cs="Arial"/>
          <w:sz w:val="20"/>
          <w:szCs w:val="20"/>
          <w:lang w:val="en"/>
        </w:rPr>
      </w:pPr>
      <w:r w:rsidRPr="00D03A81">
        <w:rPr>
          <w:rFonts w:ascii="Arial" w:eastAsia="Times New Roman" w:hAnsi="Arial" w:cs="Arial"/>
          <w:b/>
          <w:bCs/>
          <w:sz w:val="20"/>
          <w:szCs w:val="20"/>
          <w:lang w:val="en"/>
        </w:rPr>
        <w:t xml:space="preserve">CAP Laboratory Accreditation Program Protocol Required Use Date: </w:t>
      </w:r>
      <w:r w:rsidRPr="00D03A81">
        <w:rPr>
          <w:rFonts w:ascii="Arial" w:eastAsia="Times New Roman" w:hAnsi="Arial" w:cs="Arial"/>
          <w:sz w:val="20"/>
          <w:szCs w:val="20"/>
          <w:lang w:val="en"/>
        </w:rPr>
        <w:t>March 2022</w:t>
      </w:r>
    </w:p>
    <w:p w14:paraId="65CEC51B" w14:textId="57CBEC51" w:rsidR="002D5C52" w:rsidRDefault="00C009FD" w:rsidP="00BD3EC6">
      <w:pPr>
        <w:spacing w:after="0"/>
        <w:rPr>
          <w:rFonts w:ascii="Arial" w:eastAsia="Times New Roman" w:hAnsi="Arial" w:cs="Arial"/>
          <w:sz w:val="20"/>
          <w:szCs w:val="20"/>
          <w:lang w:val="en"/>
        </w:rPr>
      </w:pPr>
      <w:r w:rsidRPr="00D03A81">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4535BF7C" w14:textId="77777777" w:rsidR="00D03A81" w:rsidRPr="00D03A81" w:rsidRDefault="00D03A81" w:rsidP="00BD3EC6">
      <w:pPr>
        <w:spacing w:after="0"/>
        <w:rPr>
          <w:rFonts w:ascii="Arial" w:eastAsia="Times New Roman" w:hAnsi="Arial" w:cs="Arial"/>
          <w:sz w:val="20"/>
          <w:szCs w:val="20"/>
          <w:lang w:val="en"/>
        </w:rPr>
      </w:pPr>
    </w:p>
    <w:p w14:paraId="486C8FAC" w14:textId="77777777" w:rsidR="002D5C52" w:rsidRPr="00D03A81" w:rsidRDefault="00C009FD" w:rsidP="00BD3EC6">
      <w:pPr>
        <w:keepNext/>
        <w:tabs>
          <w:tab w:val="left" w:pos="360"/>
        </w:tabs>
        <w:spacing w:after="0"/>
        <w:outlineLvl w:val="1"/>
        <w:rPr>
          <w:rFonts w:ascii="Arial" w:hAnsi="Arial" w:cs="Arial"/>
          <w:sz w:val="20"/>
          <w:szCs w:val="20"/>
          <w:lang w:val="en"/>
        </w:rPr>
      </w:pPr>
      <w:r w:rsidRPr="00D03A81">
        <w:rPr>
          <w:rStyle w:val="Strong"/>
          <w:rFonts w:ascii="Arial" w:eastAsia="Calibri" w:hAnsi="Arial" w:cs="Arial"/>
          <w:bCs w:val="0"/>
          <w:color w:val="000000"/>
          <w:sz w:val="20"/>
          <w:szCs w:val="20"/>
          <w:lang w:val="en"/>
        </w:rPr>
        <w:t xml:space="preserve">For accreditation purposes, this protocol should be used </w:t>
      </w:r>
      <w:r w:rsidRPr="00D03A81">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2D5C52" w:rsidRPr="00D03A81" w14:paraId="5D5FE091" w14:textId="77777777" w:rsidTr="00BD3EC6">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7D0A4C9" w14:textId="77777777" w:rsidR="002D5C52" w:rsidRPr="00D03A81" w:rsidRDefault="00C009FD" w:rsidP="00BD3EC6">
            <w:pPr>
              <w:spacing w:after="0" w:line="240" w:lineRule="auto"/>
              <w:rPr>
                <w:rFonts w:ascii="Arial" w:hAnsi="Arial" w:cs="Arial"/>
                <w:sz w:val="18"/>
                <w:szCs w:val="18"/>
              </w:rPr>
            </w:pPr>
            <w:r w:rsidRPr="00D03A81">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A4E6AB0" w14:textId="77777777" w:rsidR="002D5C52" w:rsidRPr="00D03A81" w:rsidRDefault="00C009FD" w:rsidP="00BD3EC6">
            <w:pPr>
              <w:spacing w:after="0" w:line="240" w:lineRule="auto"/>
              <w:rPr>
                <w:rFonts w:ascii="Arial" w:hAnsi="Arial" w:cs="Arial"/>
                <w:sz w:val="18"/>
                <w:szCs w:val="18"/>
              </w:rPr>
            </w:pPr>
            <w:r w:rsidRPr="00D03A81">
              <w:rPr>
                <w:rStyle w:val="Strong"/>
                <w:rFonts w:ascii="Arial" w:eastAsia="SimSun" w:hAnsi="Arial" w:cs="Arial"/>
                <w:bCs w:val="0"/>
                <w:sz w:val="18"/>
                <w:szCs w:val="18"/>
              </w:rPr>
              <w:t>Description</w:t>
            </w:r>
          </w:p>
        </w:tc>
      </w:tr>
      <w:tr w:rsidR="002D5C52" w:rsidRPr="00D03A81" w14:paraId="6022320B" w14:textId="77777777" w:rsidTr="00BD3EC6">
        <w:tc>
          <w:tcPr>
            <w:tcW w:w="1524" w:type="pct"/>
            <w:tcBorders>
              <w:top w:val="single" w:sz="4" w:space="0" w:color="auto"/>
              <w:left w:val="single" w:sz="4" w:space="0" w:color="auto"/>
              <w:bottom w:val="single" w:sz="4" w:space="0" w:color="auto"/>
              <w:right w:val="single" w:sz="4" w:space="0" w:color="auto"/>
            </w:tcBorders>
            <w:hideMark/>
          </w:tcPr>
          <w:p w14:paraId="4236F377" w14:textId="77777777" w:rsidR="002D5C52" w:rsidRPr="00D03A81" w:rsidRDefault="00C009FD" w:rsidP="00BD3EC6">
            <w:pPr>
              <w:spacing w:after="0" w:line="240" w:lineRule="auto"/>
              <w:rPr>
                <w:rFonts w:ascii="Arial" w:hAnsi="Arial" w:cs="Arial"/>
                <w:sz w:val="18"/>
                <w:szCs w:val="18"/>
              </w:rPr>
            </w:pPr>
            <w:r w:rsidRPr="00D03A81">
              <w:rPr>
                <w:rFonts w:ascii="Arial" w:hAnsi="Arial" w:cs="Arial"/>
                <w:sz w:val="18"/>
                <w:szCs w:val="18"/>
              </w:rPr>
              <w:t>Excision</w:t>
            </w:r>
          </w:p>
        </w:tc>
        <w:tc>
          <w:tcPr>
            <w:tcW w:w="3476" w:type="pct"/>
            <w:tcBorders>
              <w:top w:val="single" w:sz="4" w:space="0" w:color="auto"/>
              <w:left w:val="single" w:sz="4" w:space="0" w:color="auto"/>
              <w:bottom w:val="single" w:sz="4" w:space="0" w:color="auto"/>
              <w:right w:val="single" w:sz="4" w:space="0" w:color="auto"/>
            </w:tcBorders>
            <w:hideMark/>
          </w:tcPr>
          <w:p w14:paraId="5126FF6F" w14:textId="77777777" w:rsidR="002D5C52" w:rsidRPr="00D03A81" w:rsidRDefault="00C009FD" w:rsidP="00BD3EC6">
            <w:pPr>
              <w:spacing w:after="0" w:line="240" w:lineRule="auto"/>
              <w:rPr>
                <w:rFonts w:ascii="Arial" w:hAnsi="Arial" w:cs="Arial"/>
                <w:sz w:val="18"/>
                <w:szCs w:val="18"/>
              </w:rPr>
            </w:pPr>
            <w:r w:rsidRPr="00D03A81">
              <w:rPr>
                <w:rFonts w:ascii="Arial" w:eastAsia="SimSun" w:hAnsi="Arial" w:cs="Arial"/>
                <w:sz w:val="18"/>
                <w:szCs w:val="18"/>
              </w:rPr>
              <w:t> </w:t>
            </w:r>
          </w:p>
        </w:tc>
      </w:tr>
      <w:tr w:rsidR="002D5C52" w:rsidRPr="00D03A81" w14:paraId="45ED9A84" w14:textId="77777777" w:rsidTr="00BD3EC6">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AE6BF58" w14:textId="77777777" w:rsidR="002D5C52" w:rsidRPr="00D03A81" w:rsidRDefault="00C009FD" w:rsidP="00BD3EC6">
            <w:pPr>
              <w:spacing w:after="0" w:line="240" w:lineRule="auto"/>
              <w:rPr>
                <w:rFonts w:ascii="Arial" w:hAnsi="Arial" w:cs="Arial"/>
                <w:sz w:val="18"/>
                <w:szCs w:val="18"/>
              </w:rPr>
            </w:pPr>
            <w:r w:rsidRPr="00D03A81">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147434D" w14:textId="77777777" w:rsidR="002D5C52" w:rsidRPr="00D03A81" w:rsidRDefault="00C009FD" w:rsidP="00BD3EC6">
            <w:pPr>
              <w:spacing w:after="0" w:line="240" w:lineRule="auto"/>
              <w:rPr>
                <w:rFonts w:ascii="Arial" w:hAnsi="Arial" w:cs="Arial"/>
                <w:sz w:val="18"/>
                <w:szCs w:val="18"/>
              </w:rPr>
            </w:pPr>
            <w:r w:rsidRPr="00D03A81">
              <w:rPr>
                <w:rStyle w:val="Strong"/>
                <w:rFonts w:ascii="Arial" w:eastAsia="SimSun" w:hAnsi="Arial" w:cs="Arial"/>
                <w:bCs w:val="0"/>
                <w:sz w:val="18"/>
                <w:szCs w:val="18"/>
              </w:rPr>
              <w:t>Description</w:t>
            </w:r>
          </w:p>
        </w:tc>
      </w:tr>
      <w:tr w:rsidR="002D5C52" w:rsidRPr="00D03A81" w14:paraId="19B95A46" w14:textId="77777777" w:rsidTr="00BD3EC6">
        <w:tc>
          <w:tcPr>
            <w:tcW w:w="1524" w:type="pct"/>
            <w:tcBorders>
              <w:top w:val="single" w:sz="4" w:space="0" w:color="auto"/>
              <w:left w:val="single" w:sz="4" w:space="0" w:color="auto"/>
              <w:bottom w:val="single" w:sz="4" w:space="0" w:color="auto"/>
              <w:right w:val="single" w:sz="4" w:space="0" w:color="auto"/>
            </w:tcBorders>
            <w:hideMark/>
          </w:tcPr>
          <w:p w14:paraId="474DA6F9" w14:textId="77777777" w:rsidR="002D5C52" w:rsidRPr="00D03A81" w:rsidRDefault="00C009FD" w:rsidP="00BD3EC6">
            <w:pPr>
              <w:spacing w:after="0" w:line="240" w:lineRule="auto"/>
              <w:rPr>
                <w:rFonts w:ascii="Arial" w:hAnsi="Arial" w:cs="Arial"/>
                <w:sz w:val="18"/>
                <w:szCs w:val="18"/>
              </w:rPr>
            </w:pPr>
            <w:r w:rsidRPr="00D03A81">
              <w:rPr>
                <w:rFonts w:ascii="Arial" w:hAnsi="Arial" w:cs="Arial"/>
                <w:sz w:val="18"/>
                <w:szCs w:val="18"/>
              </w:rPr>
              <w:t xml:space="preserve">Melanoma </w:t>
            </w:r>
          </w:p>
        </w:tc>
        <w:tc>
          <w:tcPr>
            <w:tcW w:w="3476" w:type="pct"/>
            <w:tcBorders>
              <w:top w:val="single" w:sz="4" w:space="0" w:color="auto"/>
              <w:left w:val="single" w:sz="4" w:space="0" w:color="auto"/>
              <w:bottom w:val="single" w:sz="4" w:space="0" w:color="auto"/>
              <w:right w:val="single" w:sz="4" w:space="0" w:color="auto"/>
            </w:tcBorders>
            <w:hideMark/>
          </w:tcPr>
          <w:p w14:paraId="090B8350" w14:textId="37E607D5" w:rsidR="002D5C52" w:rsidRPr="00D03A81" w:rsidRDefault="00C009FD" w:rsidP="00BD3EC6">
            <w:pPr>
              <w:spacing w:after="0" w:line="240" w:lineRule="auto"/>
              <w:rPr>
                <w:rFonts w:ascii="Arial" w:hAnsi="Arial" w:cs="Arial"/>
                <w:sz w:val="18"/>
                <w:szCs w:val="18"/>
              </w:rPr>
            </w:pPr>
            <w:r w:rsidRPr="00D03A81">
              <w:rPr>
                <w:rFonts w:ascii="Arial" w:eastAsia="SimSun" w:hAnsi="Arial" w:cs="Arial"/>
                <w:sz w:val="18"/>
                <w:szCs w:val="18"/>
              </w:rPr>
              <w:t xml:space="preserve">Limited to </w:t>
            </w:r>
            <w:r w:rsidR="00304A66">
              <w:rPr>
                <w:rFonts w:ascii="Arial" w:eastAsia="SimSun" w:hAnsi="Arial" w:cs="Arial"/>
                <w:sz w:val="18"/>
                <w:szCs w:val="18"/>
              </w:rPr>
              <w:t xml:space="preserve">invasive </w:t>
            </w:r>
            <w:r w:rsidRPr="00D03A81">
              <w:rPr>
                <w:rFonts w:ascii="Arial" w:eastAsia="SimSun" w:hAnsi="Arial" w:cs="Arial"/>
                <w:sz w:val="18"/>
                <w:szCs w:val="18"/>
              </w:rPr>
              <w:t>melanoma of cutaneous surfaces only</w:t>
            </w:r>
          </w:p>
        </w:tc>
      </w:tr>
    </w:tbl>
    <w:p w14:paraId="76C8EA78" w14:textId="77777777" w:rsidR="002D5C52" w:rsidRPr="00D03A81" w:rsidRDefault="00C009FD" w:rsidP="00BD3EC6">
      <w:pPr>
        <w:spacing w:after="0"/>
        <w:rPr>
          <w:rFonts w:ascii="Arial" w:hAnsi="Arial" w:cs="Arial"/>
          <w:sz w:val="20"/>
          <w:szCs w:val="20"/>
          <w:lang w:val="en"/>
        </w:rPr>
      </w:pPr>
      <w:r w:rsidRPr="00D03A81">
        <w:rPr>
          <w:rFonts w:ascii="Arial" w:eastAsia="Calibri" w:hAnsi="Arial" w:cs="Arial"/>
          <w:sz w:val="20"/>
          <w:szCs w:val="20"/>
          <w:lang w:val="en"/>
        </w:rPr>
        <w:t> </w:t>
      </w:r>
    </w:p>
    <w:p w14:paraId="14D802E5" w14:textId="77777777" w:rsidR="002D5C52" w:rsidRPr="00D03A81" w:rsidRDefault="00C009FD" w:rsidP="00BD3EC6">
      <w:pPr>
        <w:keepNext/>
        <w:tabs>
          <w:tab w:val="left" w:pos="360"/>
        </w:tabs>
        <w:spacing w:after="0"/>
        <w:outlineLvl w:val="1"/>
        <w:rPr>
          <w:rFonts w:ascii="Arial" w:hAnsi="Arial" w:cs="Arial"/>
          <w:sz w:val="20"/>
          <w:szCs w:val="20"/>
          <w:lang w:val="en"/>
        </w:rPr>
      </w:pPr>
      <w:r w:rsidRPr="00D03A81">
        <w:rPr>
          <w:rStyle w:val="Strong"/>
          <w:rFonts w:ascii="Arial" w:eastAsia="Calibri" w:hAnsi="Arial" w:cs="Arial"/>
          <w:bCs w:val="0"/>
          <w:sz w:val="20"/>
          <w:szCs w:val="20"/>
          <w:lang w:val="en"/>
        </w:rPr>
        <w:t xml:space="preserve">This protocol is NOT required </w:t>
      </w:r>
      <w:r w:rsidRPr="00D03A81">
        <w:rPr>
          <w:rStyle w:val="Strong"/>
          <w:rFonts w:ascii="Arial" w:eastAsia="Calibri" w:hAnsi="Arial" w:cs="Arial"/>
          <w:bCs w:val="0"/>
          <w:color w:val="000000"/>
          <w:sz w:val="20"/>
          <w:szCs w:val="20"/>
          <w:lang w:val="en"/>
        </w:rPr>
        <w:t xml:space="preserve">for accreditation purposes </w:t>
      </w:r>
      <w:r w:rsidRPr="00D03A81">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2D5C52" w:rsidRPr="00BD3EC6" w14:paraId="4BB56E7B" w14:textId="77777777" w:rsidTr="00BD3EC6">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DF3C410" w14:textId="77777777" w:rsidR="002D5C52" w:rsidRPr="00BD3EC6" w:rsidRDefault="00C009FD" w:rsidP="00BD3EC6">
            <w:pPr>
              <w:spacing w:after="0" w:line="240" w:lineRule="auto"/>
              <w:rPr>
                <w:rFonts w:ascii="Arial" w:hAnsi="Arial" w:cs="Arial"/>
                <w:sz w:val="18"/>
                <w:szCs w:val="18"/>
              </w:rPr>
            </w:pPr>
            <w:r w:rsidRPr="00BD3EC6">
              <w:rPr>
                <w:rStyle w:val="Strong"/>
                <w:rFonts w:ascii="Arial" w:eastAsia="SimSun" w:hAnsi="Arial" w:cs="Arial"/>
                <w:bCs w:val="0"/>
                <w:sz w:val="18"/>
                <w:szCs w:val="18"/>
              </w:rPr>
              <w:t>Procedure</w:t>
            </w:r>
          </w:p>
        </w:tc>
      </w:tr>
      <w:tr w:rsidR="002D5C52" w:rsidRPr="00BD3EC6" w14:paraId="114D1B8B" w14:textId="77777777" w:rsidTr="00BD3EC6">
        <w:trPr>
          <w:trHeight w:val="152"/>
        </w:trPr>
        <w:tc>
          <w:tcPr>
            <w:tcW w:w="5000" w:type="pct"/>
            <w:tcBorders>
              <w:top w:val="single" w:sz="4" w:space="0" w:color="auto"/>
              <w:left w:val="single" w:sz="4" w:space="0" w:color="auto"/>
              <w:bottom w:val="single" w:sz="4" w:space="0" w:color="auto"/>
              <w:right w:val="single" w:sz="4" w:space="0" w:color="auto"/>
            </w:tcBorders>
            <w:hideMark/>
          </w:tcPr>
          <w:p w14:paraId="0A5C4844" w14:textId="77777777" w:rsidR="002D5C52" w:rsidRPr="00BD3EC6" w:rsidRDefault="00C009FD" w:rsidP="00BD3EC6">
            <w:pPr>
              <w:spacing w:after="0" w:line="240" w:lineRule="auto"/>
              <w:rPr>
                <w:rFonts w:ascii="Arial" w:hAnsi="Arial" w:cs="Arial"/>
                <w:sz w:val="18"/>
                <w:szCs w:val="18"/>
              </w:rPr>
            </w:pPr>
            <w:r w:rsidRPr="00BD3EC6">
              <w:rPr>
                <w:rFonts w:ascii="Arial" w:hAnsi="Arial" w:cs="Arial"/>
                <w:color w:val="000000" w:themeColor="text1"/>
                <w:sz w:val="18"/>
                <w:szCs w:val="18"/>
              </w:rPr>
              <w:t xml:space="preserve">Biopsy (consider Skin Melanoma Biopsy protocol) </w:t>
            </w:r>
          </w:p>
        </w:tc>
      </w:tr>
      <w:tr w:rsidR="002D5C52" w:rsidRPr="00BD3EC6" w14:paraId="1805DE94" w14:textId="77777777" w:rsidTr="00BD3EC6">
        <w:trPr>
          <w:trHeight w:val="152"/>
        </w:trPr>
        <w:tc>
          <w:tcPr>
            <w:tcW w:w="5000" w:type="pct"/>
            <w:tcBorders>
              <w:top w:val="single" w:sz="4" w:space="0" w:color="auto"/>
              <w:left w:val="single" w:sz="4" w:space="0" w:color="auto"/>
              <w:bottom w:val="single" w:sz="4" w:space="0" w:color="auto"/>
              <w:right w:val="single" w:sz="4" w:space="0" w:color="auto"/>
            </w:tcBorders>
            <w:hideMark/>
          </w:tcPr>
          <w:p w14:paraId="562657DF" w14:textId="77777777" w:rsidR="002D5C52" w:rsidRPr="00BD3EC6" w:rsidRDefault="00C009FD" w:rsidP="00BD3EC6">
            <w:pPr>
              <w:spacing w:after="0" w:line="240" w:lineRule="auto"/>
              <w:rPr>
                <w:rFonts w:ascii="Arial" w:hAnsi="Arial" w:cs="Arial"/>
                <w:sz w:val="18"/>
                <w:szCs w:val="18"/>
              </w:rPr>
            </w:pPr>
            <w:r w:rsidRPr="00BD3EC6">
              <w:rPr>
                <w:rFonts w:ascii="Arial" w:hAnsi="Arial" w:cs="Arial"/>
                <w:sz w:val="18"/>
                <w:szCs w:val="18"/>
              </w:rPr>
              <w:t>Primary resection specimen with no residual melanoma (eg, following neoadjuvant therapy)</w:t>
            </w:r>
          </w:p>
        </w:tc>
      </w:tr>
      <w:tr w:rsidR="002D5C52" w:rsidRPr="00BD3EC6" w14:paraId="7BAE38E5" w14:textId="77777777" w:rsidTr="00BD3EC6">
        <w:trPr>
          <w:trHeight w:val="152"/>
        </w:trPr>
        <w:tc>
          <w:tcPr>
            <w:tcW w:w="5000" w:type="pct"/>
            <w:tcBorders>
              <w:top w:val="single" w:sz="4" w:space="0" w:color="auto"/>
              <w:left w:val="single" w:sz="4" w:space="0" w:color="auto"/>
              <w:bottom w:val="single" w:sz="4" w:space="0" w:color="auto"/>
              <w:right w:val="single" w:sz="4" w:space="0" w:color="auto"/>
            </w:tcBorders>
            <w:hideMark/>
          </w:tcPr>
          <w:p w14:paraId="3438A211" w14:textId="77777777" w:rsidR="002D5C52" w:rsidRPr="00BD3EC6" w:rsidRDefault="00C009FD" w:rsidP="00BD3EC6">
            <w:pPr>
              <w:spacing w:after="0" w:line="240" w:lineRule="auto"/>
              <w:rPr>
                <w:rFonts w:ascii="Arial" w:hAnsi="Arial" w:cs="Arial"/>
                <w:sz w:val="18"/>
                <w:szCs w:val="18"/>
              </w:rPr>
            </w:pPr>
            <w:r w:rsidRPr="00BD3EC6">
              <w:rPr>
                <w:rFonts w:ascii="Arial" w:hAnsi="Arial" w:cs="Arial"/>
                <w:sz w:val="18"/>
                <w:szCs w:val="18"/>
              </w:rPr>
              <w:t>Cytologic specimens</w:t>
            </w:r>
          </w:p>
        </w:tc>
      </w:tr>
    </w:tbl>
    <w:p w14:paraId="01C2787B" w14:textId="7A549836" w:rsidR="002D5C52" w:rsidRPr="00D03A81" w:rsidRDefault="002D5C52" w:rsidP="00BD3EC6">
      <w:pPr>
        <w:spacing w:after="0"/>
        <w:rPr>
          <w:rFonts w:ascii="Arial" w:hAnsi="Arial" w:cs="Arial"/>
          <w:sz w:val="20"/>
          <w:szCs w:val="20"/>
          <w:lang w:val="en"/>
        </w:rPr>
      </w:pPr>
    </w:p>
    <w:p w14:paraId="16ED09A8" w14:textId="75F1FCD0" w:rsidR="002F5598" w:rsidRPr="00D03A81" w:rsidRDefault="00C009FD" w:rsidP="00BD3EC6">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Authors</w:t>
      </w:r>
    </w:p>
    <w:p w14:paraId="54EC4333" w14:textId="63EA853C" w:rsidR="002F5598" w:rsidRDefault="002F5598" w:rsidP="00BD3EC6">
      <w:pPr>
        <w:spacing w:after="0"/>
        <w:rPr>
          <w:rFonts w:ascii="Arial" w:eastAsia="Times New Roman" w:hAnsi="Arial" w:cs="Arial"/>
          <w:sz w:val="20"/>
          <w:szCs w:val="20"/>
          <w:lang w:val="en"/>
        </w:rPr>
      </w:pPr>
      <w:r>
        <w:rPr>
          <w:rFonts w:ascii="Arial" w:eastAsia="Times New Roman" w:hAnsi="Arial" w:cs="Arial"/>
          <w:sz w:val="20"/>
          <w:szCs w:val="20"/>
          <w:lang w:val="en"/>
        </w:rPr>
        <w:t xml:space="preserve">Wonwoo Shon, </w:t>
      </w:r>
      <w:r w:rsidR="00083BFF">
        <w:rPr>
          <w:rFonts w:ascii="Arial" w:eastAsia="Times New Roman" w:hAnsi="Arial" w:cs="Arial"/>
          <w:sz w:val="20"/>
          <w:szCs w:val="20"/>
          <w:lang w:val="en"/>
        </w:rPr>
        <w:t>DO</w:t>
      </w:r>
      <w:r>
        <w:rPr>
          <w:rFonts w:ascii="Arial" w:eastAsia="Times New Roman" w:hAnsi="Arial" w:cs="Arial"/>
          <w:sz w:val="20"/>
          <w:szCs w:val="20"/>
          <w:lang w:val="en"/>
        </w:rPr>
        <w:t>*; David P. Frishberg, MD*; Jeffery Gershenwald, MD*; Pavandeep Gill, MD*; Jeffrey North, MD*; Victor G. Prieto, MD, PhD*; Richard A. Scolyer, BMedSci, MBBS, MD; Bonnie L. Balzer, MD, PhD; Thomas J. Flotte, MD; Timothy H. McCalmont, MD; Bruce Robert Smoller, MD.</w:t>
      </w:r>
    </w:p>
    <w:p w14:paraId="06E05A6E" w14:textId="77777777" w:rsidR="005966C5" w:rsidRDefault="005966C5" w:rsidP="00BD3EC6">
      <w:pPr>
        <w:spacing w:after="0"/>
        <w:rPr>
          <w:rFonts w:ascii="Arial" w:eastAsia="Times New Roman" w:hAnsi="Arial" w:cs="Arial"/>
          <w:sz w:val="20"/>
          <w:szCs w:val="20"/>
          <w:lang w:val="en"/>
        </w:rPr>
      </w:pPr>
    </w:p>
    <w:p w14:paraId="234E89A1" w14:textId="2408F65F" w:rsidR="002D5C52" w:rsidRPr="00D03A81" w:rsidRDefault="00C009FD" w:rsidP="00BD3EC6">
      <w:pPr>
        <w:spacing w:after="0"/>
        <w:rPr>
          <w:rFonts w:ascii="Arial" w:eastAsia="Times New Roman" w:hAnsi="Arial" w:cs="Arial"/>
          <w:sz w:val="20"/>
          <w:szCs w:val="20"/>
          <w:lang w:val="en"/>
        </w:rPr>
      </w:pPr>
      <w:r w:rsidRPr="00D03A81">
        <w:rPr>
          <w:rFonts w:ascii="Arial" w:eastAsia="Times New Roman" w:hAnsi="Arial" w:cs="Arial"/>
          <w:sz w:val="20"/>
          <w:szCs w:val="20"/>
          <w:lang w:val="en"/>
        </w:rPr>
        <w:t>With guidance from the CAP Cancer and CAP Pathology Electronic Reporting Committees.</w:t>
      </w:r>
      <w:r w:rsidRPr="00D03A81">
        <w:rPr>
          <w:rFonts w:ascii="Arial" w:eastAsia="Times New Roman" w:hAnsi="Arial" w:cs="Arial"/>
          <w:sz w:val="20"/>
          <w:szCs w:val="20"/>
          <w:lang w:val="en"/>
        </w:rPr>
        <w:br/>
      </w:r>
      <w:r w:rsidRPr="00D03A81">
        <w:rPr>
          <w:rFonts w:ascii="Arial" w:eastAsia="Times New Roman" w:hAnsi="Arial" w:cs="Arial"/>
          <w:sz w:val="16"/>
          <w:szCs w:val="16"/>
          <w:lang w:val="en"/>
        </w:rPr>
        <w:t>* Denotes primary author.</w:t>
      </w:r>
    </w:p>
    <w:p w14:paraId="1702BD62" w14:textId="77777777" w:rsidR="002D5C52" w:rsidRPr="00D03A81" w:rsidRDefault="002D5C52" w:rsidP="00BD3EC6">
      <w:pPr>
        <w:spacing w:after="0"/>
        <w:divId w:val="889264274"/>
        <w:rPr>
          <w:rFonts w:ascii="Arial" w:eastAsia="Times New Roman" w:hAnsi="Arial" w:cs="Arial"/>
          <w:sz w:val="20"/>
          <w:szCs w:val="20"/>
          <w:lang w:val="en"/>
        </w:rPr>
      </w:pPr>
    </w:p>
    <w:p w14:paraId="5F281A0D" w14:textId="77777777" w:rsidR="002D5C52" w:rsidRPr="00D03A81" w:rsidRDefault="00C009FD" w:rsidP="00AB2778">
      <w:pPr>
        <w:pageBreakBefore/>
        <w:spacing w:after="0" w:line="240" w:lineRule="auto"/>
        <w:jc w:val="both"/>
        <w:rPr>
          <w:rFonts w:ascii="Arial" w:eastAsia="Times New Roman" w:hAnsi="Arial" w:cs="Arial"/>
          <w:b/>
          <w:bCs/>
          <w:sz w:val="20"/>
          <w:szCs w:val="20"/>
          <w:lang w:val="en"/>
        </w:rPr>
      </w:pPr>
      <w:r w:rsidRPr="00D03A81">
        <w:rPr>
          <w:rFonts w:ascii="Arial" w:eastAsia="Times New Roman" w:hAnsi="Arial" w:cs="Arial"/>
          <w:b/>
          <w:bCs/>
          <w:sz w:val="20"/>
          <w:szCs w:val="20"/>
          <w:lang w:val="en"/>
        </w:rPr>
        <w:lastRenderedPageBreak/>
        <w:t>Accreditation Requirements</w:t>
      </w:r>
    </w:p>
    <w:p w14:paraId="207C44D2" w14:textId="77777777" w:rsidR="002D5C52" w:rsidRPr="00D03A81" w:rsidRDefault="00C009FD" w:rsidP="00AB2778">
      <w:pPr>
        <w:pStyle w:val="NormalWeb"/>
        <w:spacing w:before="0" w:beforeAutospacing="0" w:after="0" w:afterAutospacing="0"/>
        <w:jc w:val="both"/>
        <w:rPr>
          <w:rFonts w:ascii="Arial" w:hAnsi="Arial" w:cs="Arial"/>
          <w:sz w:val="20"/>
          <w:szCs w:val="20"/>
          <w:lang w:val="en"/>
        </w:rPr>
      </w:pPr>
      <w:r w:rsidRPr="00D03A81">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5A68F139" w14:textId="77777777" w:rsidR="002D5C52" w:rsidRPr="00D03A81" w:rsidRDefault="00C009FD" w:rsidP="00AB2778">
      <w:pPr>
        <w:numPr>
          <w:ilvl w:val="0"/>
          <w:numId w:val="1"/>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u w:val="single"/>
          <w:lang w:val="en"/>
        </w:rPr>
        <w:t>Core data elements</w:t>
      </w:r>
      <w:r w:rsidRPr="00D03A81">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06FAF5BF" w14:textId="77777777" w:rsidR="002D5C52" w:rsidRPr="00D03A81" w:rsidRDefault="00C009FD" w:rsidP="00AB2778">
      <w:pPr>
        <w:numPr>
          <w:ilvl w:val="0"/>
          <w:numId w:val="1"/>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u w:val="single"/>
          <w:lang w:val="en"/>
        </w:rPr>
        <w:t>Conditional data elements</w:t>
      </w:r>
      <w:r w:rsidRPr="00D03A81">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4B25249" w14:textId="77777777" w:rsidR="002D5C52" w:rsidRPr="00D03A81" w:rsidRDefault="00C009FD" w:rsidP="00AB2778">
      <w:pPr>
        <w:numPr>
          <w:ilvl w:val="0"/>
          <w:numId w:val="1"/>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u w:val="single"/>
          <w:lang w:val="en"/>
        </w:rPr>
        <w:t>Optional data elements</w:t>
      </w:r>
      <w:r w:rsidRPr="00D03A81">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80BB9AD" w14:textId="5FE7AA15" w:rsidR="002D5C52" w:rsidRDefault="00C009FD" w:rsidP="00AB2778">
      <w:pPr>
        <w:pStyle w:val="NormalWeb"/>
        <w:spacing w:before="0" w:beforeAutospacing="0" w:after="0" w:afterAutospacing="0"/>
        <w:jc w:val="both"/>
        <w:rPr>
          <w:rFonts w:ascii="Arial" w:hAnsi="Arial" w:cs="Arial"/>
          <w:sz w:val="20"/>
          <w:szCs w:val="20"/>
          <w:lang w:val="en"/>
        </w:rPr>
      </w:pPr>
      <w:r w:rsidRPr="00D03A81">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5574C865" w14:textId="77777777" w:rsidR="00D03A81" w:rsidRPr="00D03A81" w:rsidRDefault="00D03A81" w:rsidP="00AB2778">
      <w:pPr>
        <w:pStyle w:val="NormalWeb"/>
        <w:spacing w:before="0" w:beforeAutospacing="0" w:after="0" w:afterAutospacing="0"/>
        <w:jc w:val="both"/>
        <w:rPr>
          <w:rFonts w:ascii="Arial" w:hAnsi="Arial" w:cs="Arial"/>
          <w:sz w:val="20"/>
          <w:szCs w:val="20"/>
          <w:lang w:val="en"/>
        </w:rPr>
      </w:pPr>
    </w:p>
    <w:p w14:paraId="5511F2A8" w14:textId="77777777" w:rsidR="002D5C52" w:rsidRPr="00D03A81" w:rsidRDefault="00C009FD" w:rsidP="00AB2778">
      <w:pPr>
        <w:pStyle w:val="NormalWeb"/>
        <w:spacing w:before="0" w:beforeAutospacing="0" w:after="0" w:afterAutospacing="0"/>
        <w:jc w:val="both"/>
        <w:rPr>
          <w:rFonts w:ascii="Arial" w:hAnsi="Arial" w:cs="Arial"/>
          <w:sz w:val="20"/>
          <w:szCs w:val="20"/>
          <w:lang w:val="en"/>
        </w:rPr>
      </w:pPr>
      <w:r w:rsidRPr="00D03A81">
        <w:rPr>
          <w:rStyle w:val="Strong"/>
          <w:rFonts w:ascii="Arial" w:hAnsi="Arial" w:cs="Arial"/>
          <w:sz w:val="20"/>
          <w:szCs w:val="20"/>
          <w:lang w:val="en"/>
        </w:rPr>
        <w:t>Synoptic Reporting</w:t>
      </w:r>
    </w:p>
    <w:p w14:paraId="2C970660" w14:textId="77777777" w:rsidR="002D5C52" w:rsidRPr="00D03A81" w:rsidRDefault="00C009FD" w:rsidP="00AB2778">
      <w:pPr>
        <w:pStyle w:val="NormalWeb"/>
        <w:spacing w:before="0" w:beforeAutospacing="0" w:after="0" w:afterAutospacing="0"/>
        <w:jc w:val="both"/>
        <w:rPr>
          <w:rFonts w:ascii="Arial" w:hAnsi="Arial" w:cs="Arial"/>
          <w:sz w:val="20"/>
          <w:szCs w:val="20"/>
          <w:lang w:val="en"/>
        </w:rPr>
      </w:pPr>
      <w:r w:rsidRPr="00D03A81">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38DC6791" w14:textId="77777777" w:rsidR="002D5C52" w:rsidRPr="00D03A81" w:rsidRDefault="00C009FD" w:rsidP="00AB2778">
      <w:pPr>
        <w:numPr>
          <w:ilvl w:val="0"/>
          <w:numId w:val="2"/>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lang w:val="en"/>
        </w:rPr>
        <w:t>Data element: followed by its answer (response), outline format without the paired Data element: Response format is NOT considered synoptic.</w:t>
      </w:r>
    </w:p>
    <w:p w14:paraId="7A7E0595" w14:textId="77777777" w:rsidR="002D5C52" w:rsidRPr="00D03A81" w:rsidRDefault="00C009FD" w:rsidP="00AB2778">
      <w:pPr>
        <w:numPr>
          <w:ilvl w:val="0"/>
          <w:numId w:val="2"/>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4FA91226" w14:textId="77777777" w:rsidR="002D5C52" w:rsidRPr="00D03A81" w:rsidRDefault="00C009FD" w:rsidP="00AB2778">
      <w:pPr>
        <w:numPr>
          <w:ilvl w:val="0"/>
          <w:numId w:val="2"/>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242A20BC" w14:textId="77777777" w:rsidR="002D5C52" w:rsidRPr="00D03A81" w:rsidRDefault="00C009FD" w:rsidP="00AB2778">
      <w:pPr>
        <w:numPr>
          <w:ilvl w:val="1"/>
          <w:numId w:val="2"/>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lang w:val="en"/>
        </w:rPr>
        <w:t>Anatomic site or specimen, laterality, and procedure</w:t>
      </w:r>
    </w:p>
    <w:p w14:paraId="7F369978" w14:textId="77777777" w:rsidR="002D5C52" w:rsidRPr="00D03A81" w:rsidRDefault="00C009FD" w:rsidP="00AB2778">
      <w:pPr>
        <w:numPr>
          <w:ilvl w:val="1"/>
          <w:numId w:val="2"/>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lang w:val="en"/>
        </w:rPr>
        <w:t>Pathologic Stage Classification (pTNM) elements</w:t>
      </w:r>
    </w:p>
    <w:p w14:paraId="6CAA943E" w14:textId="77777777" w:rsidR="002D5C52" w:rsidRPr="00D03A81" w:rsidRDefault="00C009FD" w:rsidP="00AB2778">
      <w:pPr>
        <w:numPr>
          <w:ilvl w:val="1"/>
          <w:numId w:val="2"/>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lang w:val="en"/>
        </w:rPr>
        <w:t>Negative margins, as long as all negative margins are specifically enumerated where applicable</w:t>
      </w:r>
    </w:p>
    <w:p w14:paraId="6705EDE8" w14:textId="77777777" w:rsidR="002D5C52" w:rsidRPr="00D03A81" w:rsidRDefault="00C009FD" w:rsidP="00AB2778">
      <w:pPr>
        <w:numPr>
          <w:ilvl w:val="0"/>
          <w:numId w:val="2"/>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6984BFF6" w14:textId="77777777" w:rsidR="002D5C52" w:rsidRPr="00D03A81" w:rsidRDefault="00C009FD" w:rsidP="00AB2778">
      <w:pPr>
        <w:pStyle w:val="NormalWeb"/>
        <w:spacing w:before="0" w:beforeAutospacing="0" w:after="0" w:afterAutospacing="0"/>
        <w:jc w:val="both"/>
        <w:rPr>
          <w:rFonts w:ascii="Arial" w:hAnsi="Arial" w:cs="Arial"/>
          <w:sz w:val="20"/>
          <w:szCs w:val="20"/>
          <w:lang w:val="en"/>
        </w:rPr>
      </w:pPr>
      <w:r w:rsidRPr="00D03A81">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24C522AD" w14:textId="77777777" w:rsidR="002D5C52" w:rsidRPr="00D03A81" w:rsidRDefault="002D5C52" w:rsidP="00BD3EC6">
      <w:pPr>
        <w:spacing w:after="0"/>
        <w:divId w:val="889264274"/>
        <w:rPr>
          <w:rFonts w:ascii="Arial" w:eastAsia="Times New Roman" w:hAnsi="Arial" w:cs="Arial"/>
          <w:sz w:val="20"/>
          <w:szCs w:val="20"/>
          <w:lang w:val="en"/>
        </w:rPr>
      </w:pPr>
    </w:p>
    <w:p w14:paraId="39D00650" w14:textId="6BC9DF66" w:rsidR="002D5C52" w:rsidRPr="00D03A81" w:rsidRDefault="00C009FD" w:rsidP="00BD3EC6">
      <w:pPr>
        <w:spacing w:after="0" w:line="240" w:lineRule="auto"/>
        <w:rPr>
          <w:rFonts w:ascii="Arial" w:eastAsia="Times New Roman" w:hAnsi="Arial" w:cs="Arial"/>
          <w:b/>
          <w:bCs/>
          <w:sz w:val="20"/>
          <w:szCs w:val="20"/>
          <w:u w:val="single"/>
          <w:lang w:val="en"/>
        </w:rPr>
      </w:pPr>
      <w:r w:rsidRPr="00D03A81">
        <w:rPr>
          <w:rFonts w:ascii="Arial" w:eastAsia="Times New Roman" w:hAnsi="Arial" w:cs="Arial"/>
          <w:b/>
          <w:bCs/>
          <w:sz w:val="20"/>
          <w:szCs w:val="20"/>
          <w:u w:val="single"/>
          <w:lang w:val="en"/>
        </w:rPr>
        <w:t>Summary of Changes</w:t>
      </w:r>
    </w:p>
    <w:p w14:paraId="475BE93F" w14:textId="77777777" w:rsidR="00CD7046" w:rsidRDefault="00CD7046" w:rsidP="00CD7046">
      <w:pPr>
        <w:pStyle w:val="NormalWeb"/>
        <w:spacing w:before="0" w:beforeAutospacing="0" w:after="0" w:afterAutospacing="0"/>
        <w:rPr>
          <w:rStyle w:val="Strong"/>
          <w:rFonts w:ascii="Arial" w:hAnsi="Arial" w:cs="Arial"/>
          <w:sz w:val="20"/>
          <w:szCs w:val="20"/>
          <w:lang w:val="en"/>
        </w:rPr>
      </w:pPr>
    </w:p>
    <w:p w14:paraId="0C80A0BD" w14:textId="4B744A87" w:rsidR="00A319B6" w:rsidRDefault="00A319B6" w:rsidP="00CD7046">
      <w:pPr>
        <w:pStyle w:val="NormalWeb"/>
        <w:spacing w:before="0" w:beforeAutospacing="0" w:after="0" w:afterAutospacing="0"/>
        <w:rPr>
          <w:rStyle w:val="Strong"/>
          <w:rFonts w:ascii="Arial" w:hAnsi="Arial" w:cs="Arial"/>
          <w:sz w:val="20"/>
          <w:szCs w:val="20"/>
          <w:lang w:val="en"/>
        </w:rPr>
      </w:pPr>
      <w:r>
        <w:rPr>
          <w:rStyle w:val="Strong"/>
          <w:rFonts w:ascii="Arial" w:hAnsi="Arial" w:cs="Arial"/>
          <w:sz w:val="20"/>
          <w:szCs w:val="20"/>
          <w:lang w:val="en"/>
        </w:rPr>
        <w:t>v 4.3.0.</w:t>
      </w:r>
      <w:r w:rsidR="00304A66">
        <w:rPr>
          <w:rStyle w:val="Strong"/>
          <w:rFonts w:ascii="Arial" w:hAnsi="Arial" w:cs="Arial"/>
          <w:sz w:val="20"/>
          <w:szCs w:val="20"/>
          <w:lang w:val="en"/>
        </w:rPr>
        <w:t>2</w:t>
      </w:r>
    </w:p>
    <w:p w14:paraId="55DB26D9" w14:textId="707A5111" w:rsidR="00B87AD1" w:rsidRPr="00304A66" w:rsidRDefault="00B87AD1" w:rsidP="00CD7046">
      <w:pPr>
        <w:numPr>
          <w:ilvl w:val="0"/>
          <w:numId w:val="33"/>
        </w:numPr>
        <w:spacing w:after="0" w:line="240" w:lineRule="auto"/>
        <w:rPr>
          <w:rFonts w:ascii="Arial" w:eastAsia="Times New Roman" w:hAnsi="Arial" w:cs="Arial"/>
          <w:sz w:val="20"/>
          <w:szCs w:val="20"/>
          <w:lang w:val="en"/>
        </w:rPr>
      </w:pPr>
      <w:r w:rsidRPr="0056721C">
        <w:rPr>
          <w:rFonts w:ascii="Arial" w:eastAsiaTheme="minorHAnsi" w:hAnsi="Arial" w:cs="Arial"/>
          <w:sz w:val="20"/>
          <w:szCs w:val="20"/>
        </w:rPr>
        <w:t xml:space="preserve">Updated </w:t>
      </w:r>
      <w:r w:rsidR="00304A66">
        <w:rPr>
          <w:rFonts w:ascii="Arial" w:eastAsiaTheme="minorHAnsi" w:hAnsi="Arial" w:cs="Arial"/>
          <w:sz w:val="20"/>
          <w:szCs w:val="20"/>
        </w:rPr>
        <w:t>Not applicable statements to state “invasive melanoma” vs “invasive carcinoma”</w:t>
      </w:r>
    </w:p>
    <w:p w14:paraId="1F84FDCD" w14:textId="4CF103DF" w:rsidR="00304A66" w:rsidRPr="00EF0187" w:rsidRDefault="00304A66" w:rsidP="00CD7046">
      <w:pPr>
        <w:numPr>
          <w:ilvl w:val="0"/>
          <w:numId w:val="33"/>
        </w:numPr>
        <w:spacing w:after="0" w:line="240" w:lineRule="auto"/>
        <w:rPr>
          <w:rFonts w:ascii="Arial" w:eastAsia="Times New Roman" w:hAnsi="Arial" w:cs="Arial"/>
          <w:sz w:val="20"/>
          <w:szCs w:val="20"/>
          <w:lang w:val="en"/>
        </w:rPr>
      </w:pPr>
      <w:r>
        <w:rPr>
          <w:rFonts w:ascii="Arial" w:eastAsiaTheme="minorHAnsi" w:hAnsi="Arial" w:cs="Arial"/>
          <w:sz w:val="20"/>
          <w:szCs w:val="20"/>
        </w:rPr>
        <w:t>Qualified cover page to limit accreditation statement to invasive melanoma</w:t>
      </w:r>
    </w:p>
    <w:p w14:paraId="1F56893A" w14:textId="77777777" w:rsidR="00B87AD1" w:rsidRPr="000E4494" w:rsidRDefault="00B87AD1" w:rsidP="00CD7046">
      <w:pPr>
        <w:pStyle w:val="NormalWeb"/>
        <w:spacing w:before="0" w:beforeAutospacing="0" w:after="0" w:afterAutospacing="0"/>
        <w:ind w:left="720"/>
        <w:rPr>
          <w:rStyle w:val="Strong"/>
          <w:rFonts w:ascii="Arial" w:hAnsi="Arial" w:cs="Arial"/>
          <w:b w:val="0"/>
          <w:bCs w:val="0"/>
          <w:sz w:val="20"/>
          <w:szCs w:val="20"/>
          <w:lang w:val="en"/>
        </w:rPr>
      </w:pPr>
    </w:p>
    <w:p w14:paraId="212230AA" w14:textId="77777777" w:rsidR="00A319B6" w:rsidRDefault="00A319B6" w:rsidP="00CD7046">
      <w:pPr>
        <w:pStyle w:val="NormalWeb"/>
        <w:spacing w:before="0" w:beforeAutospacing="0" w:after="0" w:afterAutospacing="0"/>
        <w:rPr>
          <w:rStyle w:val="Strong"/>
          <w:rFonts w:ascii="Arial" w:hAnsi="Arial" w:cs="Arial"/>
          <w:sz w:val="20"/>
          <w:szCs w:val="20"/>
          <w:lang w:val="en"/>
        </w:rPr>
      </w:pPr>
    </w:p>
    <w:p w14:paraId="2B2C3E48" w14:textId="08DE9F8E" w:rsidR="002D5C52" w:rsidRPr="00D03A81" w:rsidRDefault="00C009FD" w:rsidP="00DD4819">
      <w:pPr>
        <w:pageBreakBefore/>
        <w:pBdr>
          <w:bottom w:val="single" w:sz="4" w:space="1" w:color="auto"/>
        </w:pBdr>
        <w:spacing w:after="0"/>
        <w:rPr>
          <w:rFonts w:ascii="Arial" w:eastAsia="Times New Roman" w:hAnsi="Arial" w:cs="Arial"/>
          <w:b/>
          <w:bCs/>
          <w:lang w:val="en"/>
        </w:rPr>
      </w:pPr>
      <w:r w:rsidRPr="00D03A81">
        <w:rPr>
          <w:rFonts w:ascii="Arial" w:eastAsia="Times New Roman" w:hAnsi="Arial" w:cs="Arial"/>
          <w:b/>
          <w:bCs/>
          <w:lang w:val="en"/>
        </w:rPr>
        <w:lastRenderedPageBreak/>
        <w:t>Reporting Template</w:t>
      </w:r>
    </w:p>
    <w:p w14:paraId="0999086B" w14:textId="77777777" w:rsidR="00D03A81" w:rsidRDefault="00D03A81">
      <w:pPr>
        <w:spacing w:after="0"/>
        <w:rPr>
          <w:rFonts w:ascii="Arial" w:eastAsia="Times New Roman" w:hAnsi="Arial" w:cs="Arial"/>
          <w:b/>
          <w:bCs/>
          <w:sz w:val="20"/>
          <w:szCs w:val="20"/>
          <w:lang w:val="en"/>
        </w:rPr>
      </w:pPr>
    </w:p>
    <w:p w14:paraId="5B5E1D42" w14:textId="4BE2ED91"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Protocol Posting Date: </w:t>
      </w:r>
      <w:r w:rsidR="00304A66">
        <w:rPr>
          <w:rFonts w:ascii="Arial" w:eastAsia="Times New Roman" w:hAnsi="Arial" w:cs="Arial"/>
          <w:b/>
          <w:bCs/>
          <w:sz w:val="20"/>
          <w:szCs w:val="20"/>
          <w:lang w:val="en"/>
        </w:rPr>
        <w:t>November</w:t>
      </w:r>
      <w:r w:rsidRPr="00D03A81">
        <w:rPr>
          <w:rFonts w:ascii="Arial" w:eastAsia="Times New Roman" w:hAnsi="Arial" w:cs="Arial"/>
          <w:b/>
          <w:bCs/>
          <w:sz w:val="20"/>
          <w:szCs w:val="20"/>
          <w:lang w:val="en"/>
        </w:rPr>
        <w:t xml:space="preserve"> 2021 </w:t>
      </w:r>
    </w:p>
    <w:p w14:paraId="4495434B" w14:textId="77777777"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Select a single response unless otherwise indicated.</w:t>
      </w:r>
    </w:p>
    <w:p w14:paraId="2D4377AD" w14:textId="77777777" w:rsidR="002D5C52" w:rsidRPr="00D03A81" w:rsidRDefault="002D5C52">
      <w:pPr>
        <w:spacing w:after="0"/>
        <w:divId w:val="889264274"/>
        <w:rPr>
          <w:rFonts w:ascii="Arial" w:eastAsia="Times New Roman" w:hAnsi="Arial" w:cs="Arial"/>
          <w:sz w:val="20"/>
          <w:szCs w:val="20"/>
          <w:lang w:val="en"/>
        </w:rPr>
      </w:pPr>
    </w:p>
    <w:p w14:paraId="1053031D" w14:textId="77777777"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CASE SUMMARY: (MELANOMA OF THE SKIN: Excision, Re-Excision) </w:t>
      </w:r>
    </w:p>
    <w:p w14:paraId="5BAB2C27"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b/>
          <w:bCs/>
          <w:sz w:val="20"/>
          <w:szCs w:val="20"/>
          <w:lang w:val="en"/>
        </w:rPr>
        <w:t>Standard(s)</w:t>
      </w:r>
      <w:r w:rsidRPr="00D03A81">
        <w:rPr>
          <w:rFonts w:ascii="Arial" w:eastAsia="Times New Roman" w:hAnsi="Arial" w:cs="Arial"/>
          <w:sz w:val="20"/>
          <w:szCs w:val="20"/>
          <w:lang w:val="en"/>
        </w:rPr>
        <w:t xml:space="preserve">: AJCC-UICC 8 </w:t>
      </w:r>
    </w:p>
    <w:p w14:paraId="50C9ABFC" w14:textId="77777777" w:rsidR="002D5C52" w:rsidRPr="00D03A81" w:rsidRDefault="002D5C52">
      <w:pPr>
        <w:spacing w:after="0"/>
        <w:divId w:val="889264274"/>
        <w:rPr>
          <w:rFonts w:ascii="Arial" w:eastAsia="Times New Roman" w:hAnsi="Arial" w:cs="Arial"/>
          <w:sz w:val="20"/>
          <w:szCs w:val="20"/>
          <w:lang w:val="en"/>
        </w:rPr>
      </w:pPr>
    </w:p>
    <w:p w14:paraId="63D7B7E3" w14:textId="77777777"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SPECIMEN (Note </w:t>
      </w:r>
      <w:hyperlink w:anchor="2029" w:history="1">
        <w:r w:rsidRPr="00D03A81">
          <w:rPr>
            <w:rStyle w:val="Hyperlink"/>
            <w:rFonts w:ascii="Arial" w:eastAsia="Times New Roman" w:hAnsi="Arial" w:cs="Arial"/>
            <w:b/>
            <w:bCs/>
            <w:sz w:val="20"/>
            <w:szCs w:val="20"/>
            <w:lang w:val="en"/>
          </w:rPr>
          <w:t>A</w:t>
        </w:r>
      </w:hyperlink>
      <w:r w:rsidRPr="00D03A81">
        <w:rPr>
          <w:rFonts w:ascii="Arial" w:eastAsia="Times New Roman" w:hAnsi="Arial" w:cs="Arial"/>
          <w:b/>
          <w:bCs/>
          <w:sz w:val="20"/>
          <w:szCs w:val="20"/>
          <w:lang w:val="en"/>
        </w:rPr>
        <w:t xml:space="preserve">) </w:t>
      </w:r>
    </w:p>
    <w:p w14:paraId="65B67B65" w14:textId="77777777" w:rsidR="002D5C52" w:rsidRPr="00D03A81" w:rsidRDefault="002D5C52">
      <w:pPr>
        <w:spacing w:after="0"/>
        <w:divId w:val="889264274"/>
        <w:rPr>
          <w:rFonts w:ascii="Arial" w:eastAsia="Times New Roman" w:hAnsi="Arial" w:cs="Arial"/>
          <w:sz w:val="20"/>
          <w:szCs w:val="20"/>
          <w:lang w:val="en"/>
        </w:rPr>
      </w:pPr>
    </w:p>
    <w:p w14:paraId="24A8BC2B" w14:textId="77777777"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Procedure (select all that apply) </w:t>
      </w:r>
    </w:p>
    <w:p w14:paraId="7847755D"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Excision </w:t>
      </w:r>
    </w:p>
    <w:p w14:paraId="686E7661"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Re-excision </w:t>
      </w:r>
    </w:p>
    <w:p w14:paraId="70C06258"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Sentinel node(s) biopsy </w:t>
      </w:r>
    </w:p>
    <w:p w14:paraId="1F89B485"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Lymphadenectomy, regional nodes (specify): _________________ </w:t>
      </w:r>
    </w:p>
    <w:p w14:paraId="00DF112F"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08A2FAC4"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specified </w:t>
      </w:r>
    </w:p>
    <w:p w14:paraId="6F7AD7A4" w14:textId="77777777" w:rsidR="002D5C52" w:rsidRPr="00D03A81" w:rsidRDefault="002D5C52">
      <w:pPr>
        <w:spacing w:after="0"/>
        <w:divId w:val="889264274"/>
        <w:rPr>
          <w:rFonts w:ascii="Arial" w:eastAsia="Times New Roman" w:hAnsi="Arial" w:cs="Arial"/>
          <w:sz w:val="20"/>
          <w:szCs w:val="20"/>
          <w:lang w:val="en"/>
        </w:rPr>
      </w:pPr>
    </w:p>
    <w:p w14:paraId="56AF9AE3" w14:textId="77777777"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Specimen Laterality </w:t>
      </w:r>
    </w:p>
    <w:p w14:paraId="29D5D2B4"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Right </w:t>
      </w:r>
    </w:p>
    <w:p w14:paraId="0B010DDF"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Left </w:t>
      </w:r>
    </w:p>
    <w:p w14:paraId="427DEC9E"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Midline </w:t>
      </w:r>
    </w:p>
    <w:p w14:paraId="73EB439C"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specified </w:t>
      </w:r>
    </w:p>
    <w:p w14:paraId="238DAC30" w14:textId="77777777" w:rsidR="002D5C52" w:rsidRPr="00D03A81" w:rsidRDefault="002D5C52">
      <w:pPr>
        <w:spacing w:after="0"/>
        <w:divId w:val="889264274"/>
        <w:rPr>
          <w:rFonts w:ascii="Arial" w:eastAsia="Times New Roman" w:hAnsi="Arial" w:cs="Arial"/>
          <w:sz w:val="20"/>
          <w:szCs w:val="20"/>
          <w:lang w:val="en"/>
        </w:rPr>
      </w:pPr>
    </w:p>
    <w:p w14:paraId="0D13724D" w14:textId="77777777"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TUMOR </w:t>
      </w:r>
    </w:p>
    <w:p w14:paraId="3E14A4AD" w14:textId="77777777" w:rsidR="002D5C52" w:rsidRPr="00D03A81" w:rsidRDefault="002D5C52">
      <w:pPr>
        <w:spacing w:after="0"/>
        <w:divId w:val="889264274"/>
        <w:rPr>
          <w:rFonts w:ascii="Arial" w:eastAsia="Times New Roman" w:hAnsi="Arial" w:cs="Arial"/>
          <w:sz w:val="20"/>
          <w:szCs w:val="20"/>
          <w:lang w:val="en"/>
        </w:rPr>
      </w:pPr>
    </w:p>
    <w:p w14:paraId="38FE5D3C" w14:textId="77777777"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Tumor Site (Note </w:t>
      </w:r>
      <w:hyperlink w:anchor="2030" w:history="1">
        <w:r w:rsidRPr="00D03A81">
          <w:rPr>
            <w:rStyle w:val="Hyperlink"/>
            <w:rFonts w:ascii="Arial" w:eastAsia="Times New Roman" w:hAnsi="Arial" w:cs="Arial"/>
            <w:b/>
            <w:bCs/>
            <w:sz w:val="20"/>
            <w:szCs w:val="20"/>
            <w:lang w:val="en"/>
          </w:rPr>
          <w:t>B</w:t>
        </w:r>
      </w:hyperlink>
      <w:r w:rsidRPr="00D03A81">
        <w:rPr>
          <w:rFonts w:ascii="Arial" w:eastAsia="Times New Roman" w:hAnsi="Arial" w:cs="Arial"/>
          <w:b/>
          <w:bCs/>
          <w:sz w:val="20"/>
          <w:szCs w:val="20"/>
          <w:lang w:val="en"/>
        </w:rPr>
        <w:t xml:space="preserve">) </w:t>
      </w:r>
    </w:p>
    <w:p w14:paraId="114B9F37"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Skin, NOS: _________________ </w:t>
      </w:r>
    </w:p>
    <w:p w14:paraId="1D27C159"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Skin of lip: _________________ </w:t>
      </w:r>
    </w:p>
    <w:p w14:paraId="193127EF"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External ear: _________________ </w:t>
      </w:r>
    </w:p>
    <w:p w14:paraId="0DD5C2EF"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Skin of other and unspecified parts of face: _________________ </w:t>
      </w:r>
    </w:p>
    <w:p w14:paraId="5CA40CC2"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Skin of scalp and neck: _________________ </w:t>
      </w:r>
    </w:p>
    <w:p w14:paraId="1C8A68B0"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Skin of trunk: _________________ </w:t>
      </w:r>
    </w:p>
    <w:p w14:paraId="04DEE53C"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Skin of upper limb and shoulder: _________________ </w:t>
      </w:r>
    </w:p>
    <w:p w14:paraId="760CD23C"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Skin of lower limb and hip: _________________ </w:t>
      </w:r>
    </w:p>
    <w:p w14:paraId="64EA44C6"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Overlapping lesion of skin (specify sites): _________________ </w:t>
      </w:r>
    </w:p>
    <w:p w14:paraId="0A5D5F3D"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Penis: _________________ </w:t>
      </w:r>
    </w:p>
    <w:p w14:paraId="3B1B4B93"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Prepuce </w:t>
      </w:r>
    </w:p>
    <w:p w14:paraId="212F2AE2"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Glans penis </w:t>
      </w:r>
    </w:p>
    <w:p w14:paraId="298CE9D5"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Body of penis </w:t>
      </w:r>
    </w:p>
    <w:p w14:paraId="1DF36008"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Penis, NOS </w:t>
      </w:r>
    </w:p>
    <w:p w14:paraId="1CB7C99B"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Scrotum: _________________ </w:t>
      </w:r>
    </w:p>
    <w:p w14:paraId="51BE09B6"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Vulva: _________________ </w:t>
      </w:r>
    </w:p>
    <w:p w14:paraId="0287731F"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Labium majus </w:t>
      </w:r>
    </w:p>
    <w:p w14:paraId="2158243C"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Labium minus </w:t>
      </w:r>
    </w:p>
    <w:p w14:paraId="4D72DF93"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Clitoris </w:t>
      </w:r>
    </w:p>
    <w:p w14:paraId="4AF7E9B6"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Vulva, NOS </w:t>
      </w:r>
    </w:p>
    <w:p w14:paraId="23CDC6C2"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specified </w:t>
      </w:r>
    </w:p>
    <w:p w14:paraId="360B8A4A" w14:textId="77777777" w:rsidR="00D03A81" w:rsidRDefault="00D03A8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F31FF9C" w14:textId="4EE4AE9D"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lastRenderedPageBreak/>
        <w:t xml:space="preserve">Multiple Primary Sites </w:t>
      </w:r>
    </w:p>
    <w:p w14:paraId="6C280140"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(no additional primary site(s) present) </w:t>
      </w:r>
    </w:p>
    <w:p w14:paraId="55C4DE92"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_________________ </w:t>
      </w:r>
    </w:p>
    <w:p w14:paraId="7C9B7DA6" w14:textId="77777777" w:rsidR="002D5C52" w:rsidRPr="00D03A81" w:rsidRDefault="00C009FD">
      <w:pPr>
        <w:spacing w:after="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Please complete a separate checklist for each primary site </w:t>
      </w:r>
    </w:p>
    <w:p w14:paraId="743037BF" w14:textId="77777777" w:rsidR="002D5C52" w:rsidRPr="00D03A81" w:rsidRDefault="002D5C52">
      <w:pPr>
        <w:spacing w:after="0"/>
        <w:divId w:val="889264274"/>
        <w:rPr>
          <w:rFonts w:ascii="Arial" w:eastAsia="Times New Roman" w:hAnsi="Arial" w:cs="Arial"/>
          <w:sz w:val="20"/>
          <w:szCs w:val="20"/>
          <w:lang w:val="en"/>
        </w:rPr>
      </w:pPr>
    </w:p>
    <w:p w14:paraId="3DF5E5A7" w14:textId="77777777" w:rsidR="005C1E50"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Invasiveness</w:t>
      </w:r>
    </w:p>
    <w:p w14:paraId="4F5D4290" w14:textId="77777777" w:rsidR="005C1E50" w:rsidRDefault="00C009FD" w:rsidP="008A72BD">
      <w:pPr>
        <w:shd w:val="clear" w:color="auto" w:fill="F2F2F2" w:themeFill="background1" w:themeFillShade="F2"/>
        <w:spacing w:after="0"/>
        <w:rPr>
          <w:rFonts w:ascii="Arial" w:eastAsia="Times New Roman" w:hAnsi="Arial" w:cs="Arial"/>
          <w:sz w:val="20"/>
          <w:szCs w:val="20"/>
          <w:lang w:val="en"/>
        </w:rPr>
      </w:pPr>
      <w:r w:rsidRPr="00D03A81">
        <w:rPr>
          <w:rFonts w:ascii="Arial" w:eastAsia="Times New Roman" w:hAnsi="Arial" w:cs="Arial"/>
          <w:sz w:val="20"/>
          <w:szCs w:val="20"/>
          <w:lang w:val="en"/>
        </w:rPr>
        <w:t>___ Melanoma In Situ (anatomic level I)</w:t>
      </w:r>
    </w:p>
    <w:p w14:paraId="47CF5D96" w14:textId="4AC23C2A" w:rsidR="005C1E50" w:rsidRPr="005C1E50" w:rsidRDefault="005C1E50" w:rsidP="008A72BD">
      <w:pPr>
        <w:shd w:val="clear" w:color="auto" w:fill="F2F2F2" w:themeFill="background1" w:themeFillShade="F2"/>
        <w:spacing w:after="0"/>
        <w:rPr>
          <w:rFonts w:ascii="Arial" w:eastAsia="Times New Roman" w:hAnsi="Arial" w:cs="Arial"/>
          <w:i/>
          <w:iCs/>
          <w:sz w:val="18"/>
          <w:szCs w:val="18"/>
          <w:lang w:val="en"/>
        </w:rPr>
      </w:pPr>
      <w:r>
        <w:rPr>
          <w:rFonts w:ascii="Arial" w:eastAsia="Times New Roman" w:hAnsi="Arial" w:cs="Arial"/>
          <w:i/>
          <w:iCs/>
          <w:sz w:val="18"/>
          <w:szCs w:val="18"/>
          <w:lang w:val="en"/>
        </w:rPr>
        <w:t xml:space="preserve">The following </w:t>
      </w:r>
      <w:r w:rsidR="007822B8">
        <w:rPr>
          <w:rFonts w:ascii="Arial" w:eastAsia="Times New Roman" w:hAnsi="Arial" w:cs="Arial"/>
          <w:i/>
          <w:iCs/>
          <w:sz w:val="18"/>
          <w:szCs w:val="18"/>
          <w:lang w:val="en"/>
        </w:rPr>
        <w:t>elements</w:t>
      </w:r>
      <w:r>
        <w:rPr>
          <w:rFonts w:ascii="Arial" w:eastAsia="Times New Roman" w:hAnsi="Arial" w:cs="Arial"/>
          <w:i/>
          <w:iCs/>
          <w:sz w:val="18"/>
          <w:szCs w:val="18"/>
          <w:lang w:val="en"/>
        </w:rPr>
        <w:t xml:space="preserve"> </w:t>
      </w:r>
      <w:r w:rsidR="00AD3C0E">
        <w:rPr>
          <w:rFonts w:ascii="Arial" w:eastAsia="Times New Roman" w:hAnsi="Arial" w:cs="Arial"/>
          <w:i/>
          <w:iCs/>
          <w:sz w:val="18"/>
          <w:szCs w:val="18"/>
          <w:lang w:val="en"/>
        </w:rPr>
        <w:t xml:space="preserve">in the shaded area below </w:t>
      </w:r>
      <w:r>
        <w:rPr>
          <w:rFonts w:ascii="Arial" w:eastAsia="Times New Roman" w:hAnsi="Arial" w:cs="Arial"/>
          <w:i/>
          <w:iCs/>
          <w:sz w:val="18"/>
          <w:szCs w:val="18"/>
          <w:lang w:val="en"/>
        </w:rPr>
        <w:t>are used for reporting Melanoma in situ</w:t>
      </w:r>
      <w:r w:rsidRPr="00D03A81">
        <w:rPr>
          <w:rFonts w:ascii="Arial" w:eastAsia="Times New Roman" w:hAnsi="Arial" w:cs="Arial"/>
          <w:b/>
          <w:bCs/>
          <w:sz w:val="20"/>
          <w:szCs w:val="20"/>
          <w:lang w:val="en"/>
        </w:rPr>
        <w:t xml:space="preserve"> </w:t>
      </w:r>
      <w:r>
        <w:rPr>
          <w:rFonts w:ascii="Arial" w:eastAsia="Times New Roman" w:hAnsi="Arial" w:cs="Arial"/>
          <w:i/>
          <w:iCs/>
          <w:sz w:val="18"/>
          <w:szCs w:val="18"/>
          <w:lang w:val="en"/>
        </w:rPr>
        <w:t xml:space="preserve">only.  </w:t>
      </w:r>
      <w:r w:rsidR="007822B8">
        <w:rPr>
          <w:rFonts w:ascii="Arial" w:eastAsia="Times New Roman" w:hAnsi="Arial" w:cs="Arial"/>
          <w:i/>
          <w:iCs/>
          <w:sz w:val="18"/>
          <w:szCs w:val="18"/>
          <w:lang w:val="en"/>
        </w:rPr>
        <w:t>Elements</w:t>
      </w:r>
      <w:r>
        <w:rPr>
          <w:rFonts w:ascii="Arial" w:eastAsia="Times New Roman" w:hAnsi="Arial" w:cs="Arial"/>
          <w:i/>
          <w:iCs/>
          <w:sz w:val="18"/>
          <w:szCs w:val="18"/>
          <w:lang w:val="en"/>
        </w:rPr>
        <w:t xml:space="preserve"> for reporting Invasive Melanoma begin on page 5 of this protocol.</w:t>
      </w:r>
    </w:p>
    <w:p w14:paraId="00D6F5AD" w14:textId="1BB6D02E" w:rsidR="002D5C52" w:rsidRPr="00D03A81" w:rsidRDefault="00C009FD" w:rsidP="008A72BD">
      <w:pPr>
        <w:shd w:val="clear" w:color="auto" w:fill="F2F2F2" w:themeFill="background1" w:themeFillShade="F2"/>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 </w:t>
      </w:r>
    </w:p>
    <w:p w14:paraId="519BAECF"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+Histologic Type (Note </w:t>
      </w:r>
      <w:hyperlink w:anchor="2031" w:history="1">
        <w:r w:rsidRPr="00D03A81">
          <w:rPr>
            <w:rStyle w:val="Hyperlink"/>
            <w:rFonts w:ascii="Arial" w:eastAsia="Times New Roman" w:hAnsi="Arial" w:cs="Arial"/>
            <w:b/>
            <w:bCs/>
            <w:sz w:val="20"/>
            <w:szCs w:val="20"/>
            <w:lang w:val="en"/>
          </w:rPr>
          <w:t>C</w:t>
        </w:r>
      </w:hyperlink>
      <w:r w:rsidRPr="00D03A81">
        <w:rPr>
          <w:rFonts w:ascii="Arial" w:eastAsia="Times New Roman" w:hAnsi="Arial" w:cs="Arial"/>
          <w:b/>
          <w:bCs/>
          <w:sz w:val="20"/>
          <w:szCs w:val="20"/>
          <w:lang w:val="en"/>
        </w:rPr>
        <w:t xml:space="preserve">) </w:t>
      </w:r>
    </w:p>
    <w:p w14:paraId="5C8E278C"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 residual melanoma identified </w:t>
      </w:r>
    </w:p>
    <w:p w14:paraId="548FFDD3" w14:textId="77777777" w:rsidR="002D5C52" w:rsidRPr="00D03A81" w:rsidRDefault="00C009FD" w:rsidP="008A72BD">
      <w:pPr>
        <w:shd w:val="clear" w:color="auto" w:fill="F2F2F2" w:themeFill="background1" w:themeFillShade="F2"/>
        <w:spacing w:after="0"/>
        <w:ind w:left="48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in situ, superficial spreading type (low-cumulative sun damage (CSD) melanoma in situ) </w:t>
      </w:r>
    </w:p>
    <w:p w14:paraId="33096AEF"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in situ, lentigo maligna type </w:t>
      </w:r>
    </w:p>
    <w:p w14:paraId="0B582027"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Acral melanoma in situ </w:t>
      </w:r>
    </w:p>
    <w:p w14:paraId="4ED63D07"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in situ arising in a giant congenital nevus </w:t>
      </w:r>
    </w:p>
    <w:p w14:paraId="0BF00C9D"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in situ, not otherwise classified </w:t>
      </w:r>
    </w:p>
    <w:p w14:paraId="13209910"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histologic type not listed (specify): _________________ </w:t>
      </w:r>
    </w:p>
    <w:p w14:paraId="649CACDD" w14:textId="77777777" w:rsidR="002D5C52" w:rsidRPr="00D03A81" w:rsidRDefault="00C009FD" w:rsidP="008A72BD">
      <w:pPr>
        <w:shd w:val="clear" w:color="auto" w:fill="F2F2F2" w:themeFill="background1" w:themeFillShade="F2"/>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+Histologic Type Comment: _________________ </w:t>
      </w:r>
    </w:p>
    <w:p w14:paraId="653E9E66" w14:textId="77777777" w:rsidR="00393466" w:rsidRDefault="00393466" w:rsidP="008A72BD">
      <w:pPr>
        <w:shd w:val="clear" w:color="auto" w:fill="F2F2F2" w:themeFill="background1" w:themeFillShade="F2"/>
        <w:spacing w:after="0"/>
        <w:ind w:firstLine="240"/>
        <w:rPr>
          <w:rFonts w:ascii="Arial" w:eastAsia="Times New Roman" w:hAnsi="Arial" w:cs="Arial"/>
          <w:b/>
          <w:bCs/>
          <w:sz w:val="20"/>
          <w:szCs w:val="20"/>
          <w:lang w:val="en"/>
        </w:rPr>
      </w:pPr>
    </w:p>
    <w:p w14:paraId="69A08102" w14:textId="4673D852" w:rsidR="002D5C52" w:rsidRPr="00D03A81" w:rsidRDefault="00C009FD" w:rsidP="008A72BD">
      <w:pPr>
        <w:shd w:val="clear" w:color="auto" w:fill="F2F2F2" w:themeFill="background1" w:themeFillShade="F2"/>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+Ulceration (Note </w:t>
      </w:r>
      <w:hyperlink w:anchor="2033" w:history="1">
        <w:r w:rsidRPr="00D03A81">
          <w:rPr>
            <w:rStyle w:val="Hyperlink"/>
            <w:rFonts w:ascii="Arial" w:eastAsia="Times New Roman" w:hAnsi="Arial" w:cs="Arial"/>
            <w:b/>
            <w:bCs/>
            <w:sz w:val="20"/>
            <w:szCs w:val="20"/>
            <w:lang w:val="en"/>
          </w:rPr>
          <w:t>D</w:t>
        </w:r>
      </w:hyperlink>
      <w:r w:rsidRPr="00D03A81">
        <w:rPr>
          <w:rFonts w:ascii="Arial" w:eastAsia="Times New Roman" w:hAnsi="Arial" w:cs="Arial"/>
          <w:b/>
          <w:bCs/>
          <w:sz w:val="20"/>
          <w:szCs w:val="20"/>
          <w:lang w:val="en"/>
        </w:rPr>
        <w:t xml:space="preserve">) </w:t>
      </w:r>
    </w:p>
    <w:p w14:paraId="4D822B0D"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15BA7F32"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w:t>
      </w:r>
    </w:p>
    <w:p w14:paraId="2EAE631A" w14:textId="77777777" w:rsidR="002D5C52" w:rsidRPr="00D03A81" w:rsidRDefault="00C009FD" w:rsidP="008A72BD">
      <w:pPr>
        <w:shd w:val="clear" w:color="auto" w:fill="F2F2F2" w:themeFill="background1" w:themeFillShade="F2"/>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+Extent of Ulceration in Millimeters (mm): _________________ mm</w:t>
      </w:r>
    </w:p>
    <w:p w14:paraId="731CB04A"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w:t>
      </w:r>
    </w:p>
    <w:p w14:paraId="3F2EE93D" w14:textId="77777777" w:rsidR="00393466" w:rsidRDefault="00393466" w:rsidP="008A72BD">
      <w:pPr>
        <w:shd w:val="clear" w:color="auto" w:fill="F2F2F2" w:themeFill="background1" w:themeFillShade="F2"/>
        <w:spacing w:after="0"/>
        <w:ind w:firstLine="240"/>
        <w:rPr>
          <w:rFonts w:ascii="Arial" w:eastAsia="Times New Roman" w:hAnsi="Arial" w:cs="Arial"/>
          <w:b/>
          <w:bCs/>
          <w:sz w:val="20"/>
          <w:szCs w:val="20"/>
          <w:lang w:val="en"/>
        </w:rPr>
      </w:pPr>
    </w:p>
    <w:p w14:paraId="2EA3EA8A" w14:textId="2E4F9C60" w:rsidR="002D5C52" w:rsidRPr="00D03A81" w:rsidRDefault="00C009FD" w:rsidP="008A72BD">
      <w:pPr>
        <w:shd w:val="clear" w:color="auto" w:fill="F2F2F2" w:themeFill="background1" w:themeFillShade="F2"/>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+Tumor Regression (Note </w:t>
      </w:r>
      <w:hyperlink w:anchor="2040" w:history="1">
        <w:r w:rsidRPr="00D03A81">
          <w:rPr>
            <w:rStyle w:val="Hyperlink"/>
            <w:rFonts w:ascii="Arial" w:eastAsia="Times New Roman" w:hAnsi="Arial" w:cs="Arial"/>
            <w:b/>
            <w:bCs/>
            <w:sz w:val="20"/>
            <w:szCs w:val="20"/>
            <w:lang w:val="en"/>
          </w:rPr>
          <w:t>E</w:t>
        </w:r>
      </w:hyperlink>
      <w:r w:rsidRPr="00D03A81">
        <w:rPr>
          <w:rFonts w:ascii="Arial" w:eastAsia="Times New Roman" w:hAnsi="Arial" w:cs="Arial"/>
          <w:b/>
          <w:bCs/>
          <w:sz w:val="20"/>
          <w:szCs w:val="20"/>
          <w:lang w:val="en"/>
        </w:rPr>
        <w:t xml:space="preserve">) </w:t>
      </w:r>
    </w:p>
    <w:p w14:paraId="61697A16"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267D828C"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involving less than 75% of lesion </w:t>
      </w:r>
    </w:p>
    <w:p w14:paraId="3806058F"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involving 75% or more of lesion </w:t>
      </w:r>
    </w:p>
    <w:p w14:paraId="5A100A7A"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4AEE44CB" w14:textId="77777777" w:rsidR="00393466" w:rsidRDefault="00393466" w:rsidP="008A72BD">
      <w:pPr>
        <w:shd w:val="clear" w:color="auto" w:fill="F2F2F2" w:themeFill="background1" w:themeFillShade="F2"/>
        <w:spacing w:after="0"/>
        <w:rPr>
          <w:rFonts w:ascii="Arial" w:eastAsia="Times New Roman" w:hAnsi="Arial" w:cs="Arial"/>
          <w:b/>
          <w:bCs/>
          <w:sz w:val="20"/>
          <w:szCs w:val="20"/>
          <w:lang w:val="en"/>
        </w:rPr>
      </w:pPr>
    </w:p>
    <w:p w14:paraId="346EC7C2" w14:textId="05B6A540" w:rsidR="002D5C52" w:rsidRPr="00D03A81" w:rsidRDefault="00C009FD" w:rsidP="008A72BD">
      <w:pPr>
        <w:shd w:val="clear" w:color="auto" w:fill="F2F2F2" w:themeFill="background1" w:themeFillShade="F2"/>
        <w:spacing w:after="0"/>
        <w:ind w:left="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MARGINS (Note </w:t>
      </w:r>
      <w:hyperlink w:anchor="2035" w:history="1">
        <w:r w:rsidRPr="00D03A81">
          <w:rPr>
            <w:rStyle w:val="Hyperlink"/>
            <w:rFonts w:ascii="Arial" w:eastAsia="Times New Roman" w:hAnsi="Arial" w:cs="Arial"/>
            <w:b/>
            <w:bCs/>
            <w:sz w:val="20"/>
            <w:szCs w:val="20"/>
            <w:lang w:val="en"/>
          </w:rPr>
          <w:t>F</w:t>
        </w:r>
      </w:hyperlink>
      <w:r w:rsidRPr="00D03A81">
        <w:rPr>
          <w:rFonts w:ascii="Arial" w:eastAsia="Times New Roman" w:hAnsi="Arial" w:cs="Arial"/>
          <w:b/>
          <w:bCs/>
          <w:sz w:val="20"/>
          <w:szCs w:val="20"/>
          <w:lang w:val="en"/>
        </w:rPr>
        <w:t xml:space="preserve">) </w:t>
      </w:r>
    </w:p>
    <w:p w14:paraId="18F2245D"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Margin Status for Melanoma in Situ</w:t>
      </w:r>
      <w:r w:rsidRPr="00BD3EC6">
        <w:rPr>
          <w:rFonts w:ascii="Arial" w:eastAsia="Times New Roman" w:hAnsi="Arial" w:cs="Arial"/>
          <w:b/>
          <w:bCs/>
          <w:sz w:val="20"/>
          <w:szCs w:val="20"/>
          <w:vertAlign w:val="superscript"/>
          <w:lang w:val="en"/>
        </w:rPr>
        <w:t xml:space="preserve"># </w:t>
      </w:r>
    </w:p>
    <w:p w14:paraId="1C69B0D2" w14:textId="77777777" w:rsidR="002D5C52" w:rsidRPr="00D03A81" w:rsidRDefault="00C009FD" w:rsidP="008A72BD">
      <w:pPr>
        <w:shd w:val="clear" w:color="auto" w:fill="F2F2F2" w:themeFill="background1" w:themeFillShade="F2"/>
        <w:spacing w:after="0"/>
        <w:ind w:left="480"/>
        <w:rPr>
          <w:rFonts w:ascii="Arial" w:eastAsia="Times New Roman" w:hAnsi="Arial" w:cs="Arial"/>
          <w:i/>
          <w:iCs/>
          <w:sz w:val="16"/>
          <w:szCs w:val="16"/>
          <w:lang w:val="en"/>
        </w:rPr>
      </w:pPr>
      <w:r w:rsidRPr="00BD3EC6">
        <w:rPr>
          <w:rFonts w:ascii="Arial" w:eastAsia="Times New Roman" w:hAnsi="Arial" w:cs="Arial"/>
          <w:i/>
          <w:iCs/>
          <w:sz w:val="16"/>
          <w:szCs w:val="16"/>
          <w:vertAlign w:val="superscript"/>
          <w:lang w:val="en"/>
        </w:rPr>
        <w:t>#</w:t>
      </w:r>
      <w:r w:rsidRPr="00D03A81">
        <w:rPr>
          <w:rFonts w:ascii="Arial" w:eastAsia="Times New Roman" w:hAnsi="Arial" w:cs="Arial"/>
          <w:i/>
          <w:iCs/>
          <w:sz w:val="16"/>
          <w:szCs w:val="16"/>
          <w:lang w:val="en"/>
        </w:rPr>
        <w:t xml:space="preserve"> Margin involvement by melanoma in situ should be recorded if in situ disease is present in the specimen, and if margins are uninvolved by invasive melanoma. </w:t>
      </w:r>
    </w:p>
    <w:p w14:paraId="1DB12223" w14:textId="63990195"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(in situ disease is absent and margins are uninvolved by invasive </w:t>
      </w:r>
      <w:r w:rsidR="00304A66">
        <w:rPr>
          <w:rFonts w:ascii="Arial" w:eastAsia="Times New Roman" w:hAnsi="Arial" w:cs="Arial"/>
          <w:sz w:val="20"/>
          <w:szCs w:val="20"/>
          <w:lang w:val="en"/>
        </w:rPr>
        <w:t>mela</w:t>
      </w:r>
      <w:r w:rsidRPr="00D03A81">
        <w:rPr>
          <w:rFonts w:ascii="Arial" w:eastAsia="Times New Roman" w:hAnsi="Arial" w:cs="Arial"/>
          <w:sz w:val="20"/>
          <w:szCs w:val="20"/>
          <w:lang w:val="en"/>
        </w:rPr>
        <w:t xml:space="preserve">noma) </w:t>
      </w:r>
    </w:p>
    <w:p w14:paraId="2F7754E2"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All margins negative for melanoma in situ </w:t>
      </w:r>
    </w:p>
    <w:p w14:paraId="10003679" w14:textId="77777777" w:rsidR="002D5C52" w:rsidRPr="00D03A81" w:rsidRDefault="00C009FD" w:rsidP="008A72BD">
      <w:pPr>
        <w:shd w:val="clear" w:color="auto" w:fill="F2F2F2" w:themeFill="background1" w:themeFillShade="F2"/>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+Closest Peripheral Margin Location(s) to Melanoma in Situ: _________________ </w:t>
      </w:r>
    </w:p>
    <w:p w14:paraId="5E07D0AE" w14:textId="77777777" w:rsidR="00393466" w:rsidRDefault="00393466" w:rsidP="008A72BD">
      <w:pPr>
        <w:shd w:val="clear" w:color="auto" w:fill="F2F2F2" w:themeFill="background1" w:themeFillShade="F2"/>
        <w:spacing w:after="0"/>
        <w:ind w:left="240" w:firstLine="480"/>
        <w:rPr>
          <w:rFonts w:ascii="Arial" w:eastAsia="Times New Roman" w:hAnsi="Arial" w:cs="Arial"/>
          <w:b/>
          <w:bCs/>
          <w:sz w:val="20"/>
          <w:szCs w:val="20"/>
          <w:lang w:val="en"/>
        </w:rPr>
      </w:pPr>
    </w:p>
    <w:p w14:paraId="733687A9" w14:textId="31D1F098" w:rsidR="002D5C52" w:rsidRPr="00D03A81" w:rsidRDefault="00C009FD" w:rsidP="008A72BD">
      <w:pPr>
        <w:shd w:val="clear" w:color="auto" w:fill="F2F2F2" w:themeFill="background1" w:themeFillShade="F2"/>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+Distance from Melanoma in Situ to Peripheral Margin </w:t>
      </w:r>
    </w:p>
    <w:p w14:paraId="0DFF5815" w14:textId="77777777" w:rsidR="002D5C52" w:rsidRPr="00D03A81" w:rsidRDefault="00C009FD" w:rsidP="008A72BD">
      <w:pPr>
        <w:shd w:val="clear" w:color="auto" w:fill="F2F2F2" w:themeFill="background1" w:themeFillShade="F2"/>
        <w:spacing w:after="0"/>
        <w:ind w:left="240" w:firstLine="48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Specify in Millimeters (mm) </w:t>
      </w:r>
    </w:p>
    <w:p w14:paraId="17E2D082" w14:textId="77777777" w:rsidR="002D5C52" w:rsidRPr="00D03A81" w:rsidRDefault="00C009FD" w:rsidP="008A72BD">
      <w:pPr>
        <w:shd w:val="clear" w:color="auto" w:fill="F2F2F2" w:themeFill="background1" w:themeFillShade="F2"/>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Exact distance: _________________ mm</w:t>
      </w:r>
    </w:p>
    <w:p w14:paraId="7365CB83" w14:textId="77777777" w:rsidR="002D5C52" w:rsidRPr="00D03A81" w:rsidRDefault="00C009FD" w:rsidP="008A72BD">
      <w:pPr>
        <w:shd w:val="clear" w:color="auto" w:fill="F2F2F2" w:themeFill="background1" w:themeFillShade="F2"/>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Greater than: _________________ mm</w:t>
      </w:r>
    </w:p>
    <w:p w14:paraId="233D5AF3" w14:textId="77777777" w:rsidR="002D5C52" w:rsidRPr="00D03A81" w:rsidRDefault="00C009FD" w:rsidP="008A72BD">
      <w:pPr>
        <w:shd w:val="clear" w:color="auto" w:fill="F2F2F2" w:themeFill="background1" w:themeFillShade="F2"/>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At least: _________________ mm</w:t>
      </w:r>
    </w:p>
    <w:p w14:paraId="03D6E796" w14:textId="77777777" w:rsidR="002D5C52" w:rsidRPr="00D03A81" w:rsidRDefault="00C009FD" w:rsidP="008A72BD">
      <w:pPr>
        <w:shd w:val="clear" w:color="auto" w:fill="F2F2F2" w:themeFill="background1" w:themeFillShade="F2"/>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Less than: _________________ mm</w:t>
      </w:r>
    </w:p>
    <w:p w14:paraId="667F07A8" w14:textId="77777777" w:rsidR="002D5C52" w:rsidRPr="00D03A81" w:rsidRDefault="00C009FD" w:rsidP="008A72BD">
      <w:pPr>
        <w:shd w:val="clear" w:color="auto" w:fill="F2F2F2" w:themeFill="background1" w:themeFillShade="F2"/>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Less than 1 mm </w:t>
      </w:r>
    </w:p>
    <w:p w14:paraId="3255B1A4" w14:textId="77777777" w:rsidR="002D5C52" w:rsidRPr="00D03A81" w:rsidRDefault="00C009FD" w:rsidP="008A72BD">
      <w:pPr>
        <w:shd w:val="clear" w:color="auto" w:fill="F2F2F2" w:themeFill="background1" w:themeFillShade="F2"/>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1C8CB2DA" w14:textId="6CDD9EC4" w:rsidR="002D5C52" w:rsidRDefault="00C009FD" w:rsidP="008A72BD">
      <w:pPr>
        <w:shd w:val="clear" w:color="auto" w:fill="F2F2F2" w:themeFill="background1" w:themeFillShade="F2"/>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0D20B334" w14:textId="77777777" w:rsidR="00393466" w:rsidRPr="00D03A81" w:rsidRDefault="00393466" w:rsidP="008A72BD">
      <w:pPr>
        <w:shd w:val="clear" w:color="auto" w:fill="F2F2F2" w:themeFill="background1" w:themeFillShade="F2"/>
        <w:spacing w:after="0"/>
        <w:ind w:left="240" w:firstLine="480"/>
        <w:rPr>
          <w:rFonts w:ascii="Arial" w:eastAsia="Times New Roman" w:hAnsi="Arial" w:cs="Arial"/>
          <w:sz w:val="20"/>
          <w:szCs w:val="20"/>
          <w:lang w:val="en"/>
        </w:rPr>
      </w:pPr>
    </w:p>
    <w:p w14:paraId="5CB6199A"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in situ present at margin </w:t>
      </w:r>
    </w:p>
    <w:p w14:paraId="510122EE" w14:textId="77777777" w:rsidR="002D5C52" w:rsidRPr="00D03A81" w:rsidRDefault="00C009FD" w:rsidP="008A72BD">
      <w:pPr>
        <w:shd w:val="clear" w:color="auto" w:fill="F2F2F2" w:themeFill="background1" w:themeFillShade="F2"/>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+Margin(s) Involved by Melanoma in situ (select all that apply) </w:t>
      </w:r>
    </w:p>
    <w:p w14:paraId="33A5D336" w14:textId="77777777" w:rsidR="002D5C52" w:rsidRPr="00D03A81" w:rsidRDefault="00C009FD" w:rsidP="008A72BD">
      <w:pPr>
        <w:shd w:val="clear" w:color="auto" w:fill="F2F2F2" w:themeFill="background1" w:themeFillShade="F2"/>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Peripheral (specify location(s), if possible): _________________ </w:t>
      </w:r>
    </w:p>
    <w:p w14:paraId="7BA494C8" w14:textId="77777777" w:rsidR="002D5C52" w:rsidRPr="00D03A81" w:rsidRDefault="00C009FD" w:rsidP="008A72BD">
      <w:pPr>
        <w:shd w:val="clear" w:color="auto" w:fill="F2F2F2" w:themeFill="background1" w:themeFillShade="F2"/>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Deep: _________________ </w:t>
      </w:r>
    </w:p>
    <w:p w14:paraId="73ECB883" w14:textId="77777777" w:rsidR="002D5C52" w:rsidRPr="00D03A81" w:rsidRDefault="00C009FD" w:rsidP="008A72BD">
      <w:pPr>
        <w:shd w:val="clear" w:color="auto" w:fill="F2F2F2" w:themeFill="background1" w:themeFillShade="F2"/>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5B6F5D2B" w14:textId="77777777" w:rsidR="002D5C52" w:rsidRPr="00D03A81" w:rsidRDefault="00C009FD" w:rsidP="008A72BD">
      <w:pPr>
        <w:shd w:val="clear" w:color="auto" w:fill="F2F2F2" w:themeFill="background1" w:themeFillShade="F2"/>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5A5623E5"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7A0ED019" w14:textId="77777777" w:rsidR="00393466"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___ Cannot be determined (explain): _________________</w:t>
      </w:r>
    </w:p>
    <w:p w14:paraId="35ABE9E6" w14:textId="3A8777E1"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 </w:t>
      </w:r>
    </w:p>
    <w:p w14:paraId="1F38F100" w14:textId="2552355C" w:rsidR="002D5C52" w:rsidRDefault="00C009FD" w:rsidP="008A72BD">
      <w:pPr>
        <w:shd w:val="clear" w:color="auto" w:fill="F2F2F2" w:themeFill="background1" w:themeFillShade="F2"/>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+Margin Comment: _________________ </w:t>
      </w:r>
    </w:p>
    <w:p w14:paraId="5DD5E203" w14:textId="77777777" w:rsidR="00393466" w:rsidRPr="00D03A81" w:rsidRDefault="00393466" w:rsidP="008A72BD">
      <w:pPr>
        <w:shd w:val="clear" w:color="auto" w:fill="F2F2F2" w:themeFill="background1" w:themeFillShade="F2"/>
        <w:spacing w:after="0"/>
        <w:ind w:firstLine="240"/>
        <w:rPr>
          <w:rFonts w:ascii="Arial" w:eastAsia="Times New Roman" w:hAnsi="Arial" w:cs="Arial"/>
          <w:b/>
          <w:bCs/>
          <w:sz w:val="20"/>
          <w:szCs w:val="20"/>
          <w:lang w:val="en"/>
        </w:rPr>
      </w:pPr>
    </w:p>
    <w:p w14:paraId="66825BAC" w14:textId="31C10409" w:rsidR="002D5C52" w:rsidRPr="00D03A81" w:rsidRDefault="00C009FD" w:rsidP="008A72BD">
      <w:pPr>
        <w:shd w:val="clear" w:color="auto" w:fill="F2F2F2" w:themeFill="background1" w:themeFillShade="F2"/>
        <w:spacing w:after="0"/>
        <w:ind w:left="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PATHOLOGIC STAGE CLASSIFICATION (pTNM, AJCC 8th Edition) (Note </w:t>
      </w:r>
      <w:hyperlink w:anchor="2042" w:history="1">
        <w:r w:rsidRPr="00D03A81">
          <w:rPr>
            <w:rStyle w:val="Hyperlink"/>
            <w:rFonts w:ascii="Arial" w:eastAsia="Times New Roman" w:hAnsi="Arial" w:cs="Arial"/>
            <w:b/>
            <w:bCs/>
            <w:sz w:val="20"/>
            <w:szCs w:val="20"/>
            <w:lang w:val="en"/>
          </w:rPr>
          <w:t>G</w:t>
        </w:r>
      </w:hyperlink>
      <w:r w:rsidRPr="00D03A81">
        <w:rPr>
          <w:rFonts w:ascii="Arial" w:eastAsia="Times New Roman" w:hAnsi="Arial" w:cs="Arial"/>
          <w:b/>
          <w:bCs/>
          <w:sz w:val="20"/>
          <w:szCs w:val="20"/>
          <w:lang w:val="en"/>
        </w:rPr>
        <w:t xml:space="preserve">) </w:t>
      </w:r>
    </w:p>
    <w:p w14:paraId="3203CB0C" w14:textId="6042FDEE" w:rsidR="002D5C52" w:rsidRDefault="00C009FD" w:rsidP="008A72BD">
      <w:pPr>
        <w:shd w:val="clear" w:color="auto" w:fill="F2F2F2" w:themeFill="background1" w:themeFillShade="F2"/>
        <w:spacing w:after="0"/>
        <w:ind w:left="240"/>
        <w:rPr>
          <w:rFonts w:ascii="Arial" w:eastAsia="Times New Roman" w:hAnsi="Arial" w:cs="Arial"/>
          <w:i/>
          <w:iCs/>
          <w:sz w:val="16"/>
          <w:szCs w:val="16"/>
          <w:lang w:val="en"/>
        </w:rPr>
      </w:pPr>
      <w:r w:rsidRPr="00323B18">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051472A0" w14:textId="77777777" w:rsidR="00323B18" w:rsidRPr="00323B18" w:rsidRDefault="00323B18" w:rsidP="008A72BD">
      <w:pPr>
        <w:shd w:val="clear" w:color="auto" w:fill="F2F2F2" w:themeFill="background1" w:themeFillShade="F2"/>
        <w:spacing w:after="0"/>
        <w:ind w:left="240"/>
        <w:rPr>
          <w:rFonts w:ascii="Arial" w:eastAsia="Times New Roman" w:hAnsi="Arial" w:cs="Arial"/>
          <w:i/>
          <w:iCs/>
          <w:sz w:val="16"/>
          <w:szCs w:val="16"/>
          <w:lang w:val="en"/>
        </w:rPr>
      </w:pPr>
    </w:p>
    <w:p w14:paraId="569164F9" w14:textId="77777777" w:rsidR="002D5C52" w:rsidRPr="00D03A81" w:rsidRDefault="00C009FD" w:rsidP="008A72BD">
      <w:pPr>
        <w:shd w:val="clear" w:color="auto" w:fill="F2F2F2" w:themeFill="background1" w:themeFillShade="F2"/>
        <w:spacing w:after="0"/>
        <w:ind w:left="24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In general, CAP cancer protocol case summaries are intended to guide reporting on the specimen that the pathologist is evaluating at that time. However, melanoma cases frequently include multiple procedures. Because of this, a prior procedure that was performed may affect the pathologic classification of the tumor. In order to represent this appropriately in the pathology report, information from prior procedures may be incorporated into the assignment of pathologic classification if it is available. When information from a prior procedure is included in this report, details of that procedure should be documented in the report as well. </w:t>
      </w:r>
    </w:p>
    <w:p w14:paraId="22DB8797" w14:textId="7DBEA737" w:rsidR="002D5C52" w:rsidRPr="00D03A81" w:rsidRDefault="00C009FD" w:rsidP="008A72BD">
      <w:pPr>
        <w:shd w:val="clear" w:color="auto" w:fill="F2F2F2" w:themeFill="background1" w:themeFillShade="F2"/>
        <w:spacing w:after="0"/>
        <w:ind w:left="480"/>
        <w:rPr>
          <w:rFonts w:ascii="Arial" w:eastAsia="Times New Roman" w:hAnsi="Arial" w:cs="Arial"/>
          <w:sz w:val="20"/>
          <w:szCs w:val="20"/>
          <w:lang w:val="en"/>
        </w:rPr>
      </w:pPr>
      <w:r w:rsidRPr="00D03A81">
        <w:rPr>
          <w:rFonts w:ascii="Arial" w:eastAsia="Times New Roman" w:hAnsi="Arial" w:cs="Arial"/>
          <w:sz w:val="20"/>
          <w:szCs w:val="20"/>
          <w:lang w:val="en"/>
        </w:rPr>
        <w:t xml:space="preserve">___ Classification assigned in this report includes information from a prior procedure (explain): _________________ </w:t>
      </w:r>
    </w:p>
    <w:p w14:paraId="1D06D3C3" w14:textId="77777777" w:rsidR="00393466" w:rsidRDefault="00393466" w:rsidP="008A72BD">
      <w:pPr>
        <w:shd w:val="clear" w:color="auto" w:fill="F2F2F2" w:themeFill="background1" w:themeFillShade="F2"/>
        <w:spacing w:after="0"/>
        <w:ind w:left="240" w:firstLine="240"/>
        <w:rPr>
          <w:rFonts w:ascii="Arial" w:eastAsia="Times New Roman" w:hAnsi="Arial" w:cs="Arial"/>
          <w:b/>
          <w:bCs/>
          <w:sz w:val="20"/>
          <w:szCs w:val="20"/>
          <w:lang w:val="en"/>
        </w:rPr>
      </w:pPr>
    </w:p>
    <w:p w14:paraId="5AED6B3E" w14:textId="714C73E4" w:rsidR="002D5C52" w:rsidRPr="00D03A81" w:rsidRDefault="00C009FD" w:rsidP="008A72BD">
      <w:pPr>
        <w:shd w:val="clear" w:color="auto" w:fill="F2F2F2" w:themeFill="background1" w:themeFillShade="F2"/>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TNM Descriptors (select all that apply) </w:t>
      </w:r>
    </w:p>
    <w:p w14:paraId="61381CFC"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_________________ </w:t>
      </w:r>
    </w:p>
    <w:p w14:paraId="40BCEC3A"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 (multiple) </w:t>
      </w:r>
    </w:p>
    <w:p w14:paraId="2ABF5080"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r (recurrence or retreatment) </w:t>
      </w:r>
    </w:p>
    <w:p w14:paraId="088019C4"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y (posttherapy or post neoadjuvant therapy) </w:t>
      </w:r>
    </w:p>
    <w:p w14:paraId="75D44132" w14:textId="77777777" w:rsidR="00393466" w:rsidRDefault="00393466" w:rsidP="008A72BD">
      <w:pPr>
        <w:shd w:val="clear" w:color="auto" w:fill="F2F2F2" w:themeFill="background1" w:themeFillShade="F2"/>
        <w:spacing w:after="0"/>
        <w:ind w:left="240" w:firstLine="240"/>
        <w:rPr>
          <w:rFonts w:ascii="Arial" w:eastAsia="Times New Roman" w:hAnsi="Arial" w:cs="Arial"/>
          <w:b/>
          <w:bCs/>
          <w:sz w:val="20"/>
          <w:szCs w:val="20"/>
          <w:lang w:val="en"/>
        </w:rPr>
      </w:pPr>
    </w:p>
    <w:p w14:paraId="356930D2" w14:textId="29F6A2E7" w:rsidR="002D5C52" w:rsidRPr="00D03A81" w:rsidRDefault="00C009FD" w:rsidP="008A72BD">
      <w:pPr>
        <w:shd w:val="clear" w:color="auto" w:fill="F2F2F2" w:themeFill="background1" w:themeFillShade="F2"/>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pT Category </w:t>
      </w:r>
    </w:p>
    <w:p w14:paraId="1F82C01B"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pT0: No evidence of primary tumor (e.g., unknown primary or completely regressed melanoma) </w:t>
      </w:r>
    </w:p>
    <w:p w14:paraId="7610A126" w14:textId="77777777" w:rsidR="002D5C52" w:rsidRPr="00D03A81" w:rsidRDefault="00C009FD" w:rsidP="008A72BD">
      <w:pPr>
        <w:shd w:val="clear" w:color="auto" w:fill="F2F2F2" w:themeFill="background1" w:themeFillShade="F2"/>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pTis: Melanoma in situ (i.e., not an invasive tumor: anatomic level I) </w:t>
      </w:r>
    </w:p>
    <w:p w14:paraId="30D98E6F" w14:textId="77777777" w:rsidR="00393466" w:rsidRDefault="00393466" w:rsidP="008A72BD">
      <w:pPr>
        <w:shd w:val="clear" w:color="auto" w:fill="F2F2F2" w:themeFill="background1" w:themeFillShade="F2"/>
        <w:spacing w:after="0"/>
        <w:rPr>
          <w:rFonts w:ascii="Arial" w:eastAsia="Times New Roman" w:hAnsi="Arial" w:cs="Arial"/>
          <w:sz w:val="20"/>
          <w:szCs w:val="20"/>
          <w:lang w:val="en"/>
        </w:rPr>
      </w:pPr>
    </w:p>
    <w:p w14:paraId="77032ABC" w14:textId="0F560F5E" w:rsidR="002D5C52"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Invasive Melanoma </w:t>
      </w:r>
    </w:p>
    <w:p w14:paraId="0CEC7218" w14:textId="2C2825C6" w:rsidR="007822B8" w:rsidRPr="005C1E50" w:rsidRDefault="007822B8" w:rsidP="003D5708">
      <w:pPr>
        <w:spacing w:after="0"/>
        <w:ind w:left="240"/>
        <w:rPr>
          <w:rFonts w:ascii="Arial" w:eastAsia="Times New Roman" w:hAnsi="Arial" w:cs="Arial"/>
          <w:i/>
          <w:iCs/>
          <w:sz w:val="18"/>
          <w:szCs w:val="18"/>
          <w:lang w:val="en"/>
        </w:rPr>
      </w:pPr>
      <w:r>
        <w:rPr>
          <w:rFonts w:ascii="Arial" w:eastAsia="Times New Roman" w:hAnsi="Arial" w:cs="Arial"/>
          <w:i/>
          <w:iCs/>
          <w:sz w:val="18"/>
          <w:szCs w:val="18"/>
          <w:lang w:val="en"/>
        </w:rPr>
        <w:t>The following elements are used for reporting Invasive Melanoma</w:t>
      </w:r>
      <w:r w:rsidRPr="00D03A81">
        <w:rPr>
          <w:rFonts w:ascii="Arial" w:eastAsia="Times New Roman" w:hAnsi="Arial" w:cs="Arial"/>
          <w:b/>
          <w:bCs/>
          <w:sz w:val="20"/>
          <w:szCs w:val="20"/>
          <w:lang w:val="en"/>
        </w:rPr>
        <w:t xml:space="preserve"> </w:t>
      </w:r>
      <w:r>
        <w:rPr>
          <w:rFonts w:ascii="Arial" w:eastAsia="Times New Roman" w:hAnsi="Arial" w:cs="Arial"/>
          <w:i/>
          <w:iCs/>
          <w:sz w:val="18"/>
          <w:szCs w:val="18"/>
          <w:lang w:val="en"/>
        </w:rPr>
        <w:t xml:space="preserve">only.  Elements for reporting Melanoma </w:t>
      </w:r>
      <w:r w:rsidR="003D5708">
        <w:rPr>
          <w:rFonts w:ascii="Arial" w:eastAsia="Times New Roman" w:hAnsi="Arial" w:cs="Arial"/>
          <w:i/>
          <w:iCs/>
          <w:sz w:val="18"/>
          <w:szCs w:val="18"/>
          <w:lang w:val="en"/>
        </w:rPr>
        <w:t xml:space="preserve">in situ </w:t>
      </w:r>
      <w:r w:rsidR="00155177">
        <w:rPr>
          <w:rFonts w:ascii="Arial" w:eastAsia="Times New Roman" w:hAnsi="Arial" w:cs="Arial"/>
          <w:i/>
          <w:iCs/>
          <w:sz w:val="18"/>
          <w:szCs w:val="18"/>
          <w:lang w:val="en"/>
        </w:rPr>
        <w:t>begin</w:t>
      </w:r>
      <w:r>
        <w:rPr>
          <w:rFonts w:ascii="Arial" w:eastAsia="Times New Roman" w:hAnsi="Arial" w:cs="Arial"/>
          <w:i/>
          <w:iCs/>
          <w:sz w:val="18"/>
          <w:szCs w:val="18"/>
          <w:lang w:val="en"/>
        </w:rPr>
        <w:t xml:space="preserve"> </w:t>
      </w:r>
      <w:r w:rsidR="00AD3C0E">
        <w:rPr>
          <w:rFonts w:ascii="Arial" w:eastAsia="Times New Roman" w:hAnsi="Arial" w:cs="Arial"/>
          <w:i/>
          <w:iCs/>
          <w:sz w:val="18"/>
          <w:szCs w:val="18"/>
          <w:lang w:val="en"/>
        </w:rPr>
        <w:t xml:space="preserve">in the shaded area </w:t>
      </w:r>
      <w:r>
        <w:rPr>
          <w:rFonts w:ascii="Arial" w:eastAsia="Times New Roman" w:hAnsi="Arial" w:cs="Arial"/>
          <w:i/>
          <w:iCs/>
          <w:sz w:val="18"/>
          <w:szCs w:val="18"/>
          <w:lang w:val="en"/>
        </w:rPr>
        <w:t xml:space="preserve">on page </w:t>
      </w:r>
      <w:r w:rsidR="00D81113">
        <w:rPr>
          <w:rFonts w:ascii="Arial" w:eastAsia="Times New Roman" w:hAnsi="Arial" w:cs="Arial"/>
          <w:i/>
          <w:iCs/>
          <w:sz w:val="18"/>
          <w:szCs w:val="18"/>
          <w:lang w:val="en"/>
        </w:rPr>
        <w:t>4</w:t>
      </w:r>
      <w:r>
        <w:rPr>
          <w:rFonts w:ascii="Arial" w:eastAsia="Times New Roman" w:hAnsi="Arial" w:cs="Arial"/>
          <w:i/>
          <w:iCs/>
          <w:sz w:val="18"/>
          <w:szCs w:val="18"/>
          <w:lang w:val="en"/>
        </w:rPr>
        <w:t xml:space="preserve"> of this protocol.</w:t>
      </w:r>
    </w:p>
    <w:p w14:paraId="73984BD5" w14:textId="65E1BEA9" w:rsidR="007822B8" w:rsidRPr="00D03A81" w:rsidRDefault="007822B8">
      <w:pPr>
        <w:spacing w:after="0"/>
        <w:rPr>
          <w:rFonts w:ascii="Arial" w:eastAsia="Times New Roman" w:hAnsi="Arial" w:cs="Arial"/>
          <w:sz w:val="20"/>
          <w:szCs w:val="20"/>
          <w:lang w:val="en"/>
        </w:rPr>
      </w:pPr>
    </w:p>
    <w:p w14:paraId="4F8B58EB" w14:textId="77777777"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Histologic Type (Note </w:t>
      </w:r>
      <w:hyperlink w:anchor="2031" w:history="1">
        <w:r w:rsidRPr="00D03A81">
          <w:rPr>
            <w:rStyle w:val="Hyperlink"/>
            <w:rFonts w:ascii="Arial" w:eastAsia="Times New Roman" w:hAnsi="Arial" w:cs="Arial"/>
            <w:b/>
            <w:bCs/>
            <w:sz w:val="20"/>
            <w:szCs w:val="20"/>
            <w:lang w:val="en"/>
          </w:rPr>
          <w:t>C</w:t>
        </w:r>
      </w:hyperlink>
      <w:r w:rsidRPr="00D03A81">
        <w:rPr>
          <w:rFonts w:ascii="Arial" w:eastAsia="Times New Roman" w:hAnsi="Arial" w:cs="Arial"/>
          <w:b/>
          <w:bCs/>
          <w:sz w:val="20"/>
          <w:szCs w:val="20"/>
          <w:lang w:val="en"/>
        </w:rPr>
        <w:t xml:space="preserve">) </w:t>
      </w:r>
    </w:p>
    <w:p w14:paraId="2FDF1B7E"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 residual melanoma identified </w:t>
      </w:r>
    </w:p>
    <w:p w14:paraId="1D2E8EBC"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Superficial spreading melanoma (low-cumulative sun damage (CSD) melanoma) </w:t>
      </w:r>
    </w:p>
    <w:p w14:paraId="1E269399"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Lentigo maligna melanoma </w:t>
      </w:r>
    </w:p>
    <w:p w14:paraId="48F90B21"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Desmoplastic melanoma </w:t>
      </w:r>
    </w:p>
    <w:p w14:paraId="152CD3D2"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Pure desmoplastic melanoma </w:t>
      </w:r>
    </w:p>
    <w:p w14:paraId="73C6E92A"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Mixed desmoplastic melanoma </w:t>
      </w:r>
    </w:p>
    <w:p w14:paraId="30EBF435"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Acral melanoma </w:t>
      </w:r>
    </w:p>
    <w:p w14:paraId="67046A25"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arising in a blue nevus (blue nevus-like melanoma) </w:t>
      </w:r>
    </w:p>
    <w:p w14:paraId="2F6905ED"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arising in a giant congenital nevus </w:t>
      </w:r>
    </w:p>
    <w:p w14:paraId="6B1531EE"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Spitz melanoma (malignant Spitz tumor) </w:t>
      </w:r>
    </w:p>
    <w:p w14:paraId="272979B0"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lastRenderedPageBreak/>
        <w:t xml:space="preserve">___ Nodular melanoma </w:t>
      </w:r>
    </w:p>
    <w:p w14:paraId="7D2E2316"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Nevoid melanoma </w:t>
      </w:r>
    </w:p>
    <w:p w14:paraId="6E04EE23"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not otherwise classified </w:t>
      </w:r>
    </w:p>
    <w:p w14:paraId="4E30AB53"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histologic type not listed (specify): _________________ </w:t>
      </w:r>
    </w:p>
    <w:p w14:paraId="3C297DAC" w14:textId="77777777" w:rsidR="002D5C52" w:rsidRPr="00D03A81" w:rsidRDefault="00C009FD" w:rsidP="003D5708">
      <w:pPr>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+Histologic Type Comment: _________________ </w:t>
      </w:r>
    </w:p>
    <w:p w14:paraId="3E3F794B" w14:textId="77777777" w:rsidR="00393466" w:rsidRDefault="00393466">
      <w:pPr>
        <w:spacing w:after="0"/>
        <w:ind w:firstLine="240"/>
        <w:rPr>
          <w:rFonts w:ascii="Arial" w:eastAsia="Times New Roman" w:hAnsi="Arial" w:cs="Arial"/>
          <w:b/>
          <w:bCs/>
          <w:sz w:val="20"/>
          <w:szCs w:val="20"/>
          <w:lang w:val="en"/>
        </w:rPr>
      </w:pPr>
    </w:p>
    <w:p w14:paraId="1EC70641" w14:textId="253A0786"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Maximum Tumor (Breslow) Thickness in Millimeters (mm) (Note </w:t>
      </w:r>
      <w:hyperlink w:anchor="2032" w:history="1">
        <w:r w:rsidRPr="00D03A81">
          <w:rPr>
            <w:rStyle w:val="Hyperlink"/>
            <w:rFonts w:ascii="Arial" w:eastAsia="Times New Roman" w:hAnsi="Arial" w:cs="Arial"/>
            <w:b/>
            <w:bCs/>
            <w:sz w:val="20"/>
            <w:szCs w:val="20"/>
            <w:lang w:val="en"/>
          </w:rPr>
          <w:t>H</w:t>
        </w:r>
      </w:hyperlink>
      <w:r w:rsidRPr="00D03A81">
        <w:rPr>
          <w:rFonts w:ascii="Arial" w:eastAsia="Times New Roman" w:hAnsi="Arial" w:cs="Arial"/>
          <w:b/>
          <w:bCs/>
          <w:sz w:val="20"/>
          <w:szCs w:val="20"/>
          <w:lang w:val="en"/>
        </w:rPr>
        <w:t xml:space="preserve">) </w:t>
      </w:r>
    </w:p>
    <w:p w14:paraId="5447AC20"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___ Specify in Millimeters (mm): _________________ mm</w:t>
      </w:r>
    </w:p>
    <w:p w14:paraId="5CA33086"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___ At least in Millimeters (mm): _________________ mm</w:t>
      </w:r>
    </w:p>
    <w:p w14:paraId="7B8969E8" w14:textId="77777777" w:rsidR="002D5C52" w:rsidRPr="00D03A81" w:rsidRDefault="00C009FD" w:rsidP="003D5708">
      <w:pPr>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Explain: _________________ </w:t>
      </w:r>
    </w:p>
    <w:p w14:paraId="61B0D254"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0AC9E9A2" w14:textId="77777777" w:rsidR="00393466" w:rsidRDefault="00393466" w:rsidP="003D5708">
      <w:pPr>
        <w:spacing w:after="0"/>
        <w:ind w:left="240" w:firstLine="240"/>
        <w:rPr>
          <w:rFonts w:ascii="Arial" w:eastAsia="Times New Roman" w:hAnsi="Arial" w:cs="Arial"/>
          <w:b/>
          <w:bCs/>
          <w:sz w:val="20"/>
          <w:szCs w:val="20"/>
          <w:lang w:val="en"/>
        </w:rPr>
      </w:pPr>
    </w:p>
    <w:p w14:paraId="5781D3D4" w14:textId="241D1561"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Macroscopic Satellite Nodule(s) </w:t>
      </w:r>
    </w:p>
    <w:p w14:paraId="2AA85AC3"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17AEB027"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w:t>
      </w:r>
    </w:p>
    <w:p w14:paraId="23A87C52"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5348812C" w14:textId="77777777" w:rsidR="00393466" w:rsidRDefault="00393466" w:rsidP="003D5708">
      <w:pPr>
        <w:spacing w:after="0"/>
        <w:ind w:left="240" w:firstLine="240"/>
        <w:rPr>
          <w:rFonts w:ascii="Arial" w:eastAsia="Times New Roman" w:hAnsi="Arial" w:cs="Arial"/>
          <w:b/>
          <w:bCs/>
          <w:sz w:val="20"/>
          <w:szCs w:val="20"/>
          <w:lang w:val="en"/>
        </w:rPr>
      </w:pPr>
    </w:p>
    <w:p w14:paraId="11B61974" w14:textId="7F149296"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Ulceration (Note </w:t>
      </w:r>
      <w:hyperlink w:anchor="2033" w:history="1">
        <w:r w:rsidRPr="00D03A81">
          <w:rPr>
            <w:rStyle w:val="Hyperlink"/>
            <w:rFonts w:ascii="Arial" w:eastAsia="Times New Roman" w:hAnsi="Arial" w:cs="Arial"/>
            <w:b/>
            <w:bCs/>
            <w:sz w:val="20"/>
            <w:szCs w:val="20"/>
            <w:lang w:val="en"/>
          </w:rPr>
          <w:t>D</w:t>
        </w:r>
      </w:hyperlink>
      <w:r w:rsidRPr="00D03A81">
        <w:rPr>
          <w:rFonts w:ascii="Arial" w:eastAsia="Times New Roman" w:hAnsi="Arial" w:cs="Arial"/>
          <w:b/>
          <w:bCs/>
          <w:sz w:val="20"/>
          <w:szCs w:val="20"/>
          <w:lang w:val="en"/>
        </w:rPr>
        <w:t xml:space="preserve">) </w:t>
      </w:r>
    </w:p>
    <w:p w14:paraId="11FB2B72"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6BBE5FA5"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w:t>
      </w:r>
    </w:p>
    <w:p w14:paraId="016835BB" w14:textId="77777777" w:rsidR="002D5C52" w:rsidRPr="00D03A81" w:rsidRDefault="00C009FD" w:rsidP="003D5708">
      <w:pPr>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+Extent of Ulceration in Millimeters (mm): _________________ mm</w:t>
      </w:r>
    </w:p>
    <w:p w14:paraId="15E1F2EB"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w:t>
      </w:r>
    </w:p>
    <w:p w14:paraId="57A9C042" w14:textId="77777777" w:rsidR="00393466" w:rsidRDefault="00393466">
      <w:pPr>
        <w:spacing w:after="0"/>
        <w:ind w:firstLine="240"/>
        <w:rPr>
          <w:rFonts w:ascii="Arial" w:eastAsia="Times New Roman" w:hAnsi="Arial" w:cs="Arial"/>
          <w:b/>
          <w:bCs/>
          <w:sz w:val="20"/>
          <w:szCs w:val="20"/>
          <w:lang w:val="en"/>
        </w:rPr>
      </w:pPr>
    </w:p>
    <w:p w14:paraId="1830ECC1" w14:textId="512A1D10"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+Anatomic (Clark) Level (Note </w:t>
      </w:r>
      <w:hyperlink w:anchor="2032" w:history="1">
        <w:r w:rsidRPr="00D03A81">
          <w:rPr>
            <w:rStyle w:val="Hyperlink"/>
            <w:rFonts w:ascii="Arial" w:eastAsia="Times New Roman" w:hAnsi="Arial" w:cs="Arial"/>
            <w:b/>
            <w:bCs/>
            <w:sz w:val="20"/>
            <w:szCs w:val="20"/>
            <w:lang w:val="en"/>
          </w:rPr>
          <w:t>H</w:t>
        </w:r>
      </w:hyperlink>
      <w:r w:rsidRPr="00D03A81">
        <w:rPr>
          <w:rFonts w:ascii="Arial" w:eastAsia="Times New Roman" w:hAnsi="Arial" w:cs="Arial"/>
          <w:b/>
          <w:bCs/>
          <w:sz w:val="20"/>
          <w:szCs w:val="20"/>
          <w:lang w:val="en"/>
        </w:rPr>
        <w:t xml:space="preserve">) </w:t>
      </w:r>
    </w:p>
    <w:p w14:paraId="27F75CC1"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At least level: _________________ </w:t>
      </w:r>
    </w:p>
    <w:p w14:paraId="57AE0F86" w14:textId="77777777" w:rsidR="002D5C52" w:rsidRPr="00D03A81" w:rsidRDefault="00C009FD" w:rsidP="003D5708">
      <w:pPr>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Explain: _________________ </w:t>
      </w:r>
    </w:p>
    <w:p w14:paraId="4B965ABD"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II (Melanoma present in but does not fill and expand papillary dermis) </w:t>
      </w:r>
    </w:p>
    <w:p w14:paraId="6223D8BA"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III (Melanoma fills and expands papillary dermis) </w:t>
      </w:r>
    </w:p>
    <w:p w14:paraId="143E5022"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IV (Melanoma invades reticular dermis) </w:t>
      </w:r>
    </w:p>
    <w:p w14:paraId="3594E5CB"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V (Melanoma invades subcutis) </w:t>
      </w:r>
    </w:p>
    <w:p w14:paraId="2C40747D"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3C110F3E" w14:textId="77777777" w:rsidR="00393466" w:rsidRDefault="00393466" w:rsidP="003D5708">
      <w:pPr>
        <w:spacing w:after="0"/>
        <w:ind w:left="240" w:firstLine="240"/>
        <w:rPr>
          <w:rFonts w:ascii="Arial" w:eastAsia="Times New Roman" w:hAnsi="Arial" w:cs="Arial"/>
          <w:b/>
          <w:bCs/>
          <w:sz w:val="20"/>
          <w:szCs w:val="20"/>
          <w:lang w:val="en"/>
        </w:rPr>
      </w:pPr>
    </w:p>
    <w:p w14:paraId="3FC1ADC9" w14:textId="26418ED4"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Mitotic Rate (Note </w:t>
      </w:r>
      <w:hyperlink w:anchor="2036" w:history="1">
        <w:r w:rsidRPr="00D03A81">
          <w:rPr>
            <w:rStyle w:val="Hyperlink"/>
            <w:rFonts w:ascii="Arial" w:eastAsia="Times New Roman" w:hAnsi="Arial" w:cs="Arial"/>
            <w:b/>
            <w:bCs/>
            <w:sz w:val="20"/>
            <w:szCs w:val="20"/>
            <w:lang w:val="en"/>
          </w:rPr>
          <w:t>I</w:t>
        </w:r>
      </w:hyperlink>
      <w:r w:rsidRPr="00D03A81">
        <w:rPr>
          <w:rFonts w:ascii="Arial" w:eastAsia="Times New Roman" w:hAnsi="Arial" w:cs="Arial"/>
          <w:b/>
          <w:bCs/>
          <w:sz w:val="20"/>
          <w:szCs w:val="20"/>
          <w:lang w:val="en"/>
        </w:rPr>
        <w:t xml:space="preserve">) </w:t>
      </w:r>
    </w:p>
    <w:p w14:paraId="0434D1B6"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None identified: _________________ </w:t>
      </w:r>
    </w:p>
    <w:p w14:paraId="795DF6D9"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___ Specify number of mitoses per square Millimeter (mm): _________________ mitoses per mm2</w:t>
      </w:r>
    </w:p>
    <w:p w14:paraId="24D3EAD4"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w:t>
      </w:r>
    </w:p>
    <w:p w14:paraId="2BAE16B6" w14:textId="77777777" w:rsidR="00393466" w:rsidRDefault="00393466" w:rsidP="003D5708">
      <w:pPr>
        <w:spacing w:after="0"/>
        <w:ind w:left="240" w:firstLine="240"/>
        <w:rPr>
          <w:rFonts w:ascii="Arial" w:eastAsia="Times New Roman" w:hAnsi="Arial" w:cs="Arial"/>
          <w:b/>
          <w:bCs/>
          <w:sz w:val="20"/>
          <w:szCs w:val="20"/>
          <w:lang w:val="en"/>
        </w:rPr>
      </w:pPr>
    </w:p>
    <w:p w14:paraId="70E49490" w14:textId="75828826"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Microsatellite(s) (Note </w:t>
      </w:r>
      <w:hyperlink w:anchor="2034" w:history="1">
        <w:r w:rsidRPr="00D03A81">
          <w:rPr>
            <w:rStyle w:val="Hyperlink"/>
            <w:rFonts w:ascii="Arial" w:eastAsia="Times New Roman" w:hAnsi="Arial" w:cs="Arial"/>
            <w:b/>
            <w:bCs/>
            <w:sz w:val="20"/>
            <w:szCs w:val="20"/>
            <w:lang w:val="en"/>
          </w:rPr>
          <w:t>J</w:t>
        </w:r>
      </w:hyperlink>
      <w:r w:rsidRPr="00D03A81">
        <w:rPr>
          <w:rFonts w:ascii="Arial" w:eastAsia="Times New Roman" w:hAnsi="Arial" w:cs="Arial"/>
          <w:b/>
          <w:bCs/>
          <w:sz w:val="20"/>
          <w:szCs w:val="20"/>
          <w:lang w:val="en"/>
        </w:rPr>
        <w:t xml:space="preserve">) </w:t>
      </w:r>
    </w:p>
    <w:p w14:paraId="0C245872"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6961B1E7"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w:t>
      </w:r>
    </w:p>
    <w:p w14:paraId="63F2D65D"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28211F21" w14:textId="77777777" w:rsidR="00393466" w:rsidRDefault="00393466" w:rsidP="003D5708">
      <w:pPr>
        <w:spacing w:after="0"/>
        <w:ind w:left="240" w:firstLine="240"/>
        <w:rPr>
          <w:rFonts w:ascii="Arial" w:eastAsia="Times New Roman" w:hAnsi="Arial" w:cs="Arial"/>
          <w:b/>
          <w:bCs/>
          <w:sz w:val="20"/>
          <w:szCs w:val="20"/>
          <w:lang w:val="en"/>
        </w:rPr>
      </w:pPr>
    </w:p>
    <w:p w14:paraId="761699C1" w14:textId="50AA162A"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Lymphovascular Invasion (Note </w:t>
      </w:r>
      <w:hyperlink w:anchor="2037" w:history="1">
        <w:r w:rsidRPr="00D03A81">
          <w:rPr>
            <w:rStyle w:val="Hyperlink"/>
            <w:rFonts w:ascii="Arial" w:eastAsia="Times New Roman" w:hAnsi="Arial" w:cs="Arial"/>
            <w:b/>
            <w:bCs/>
            <w:sz w:val="20"/>
            <w:szCs w:val="20"/>
            <w:lang w:val="en"/>
          </w:rPr>
          <w:t>K</w:t>
        </w:r>
      </w:hyperlink>
      <w:r w:rsidRPr="00D03A81">
        <w:rPr>
          <w:rFonts w:ascii="Arial" w:eastAsia="Times New Roman" w:hAnsi="Arial" w:cs="Arial"/>
          <w:b/>
          <w:bCs/>
          <w:sz w:val="20"/>
          <w:szCs w:val="20"/>
          <w:lang w:val="en"/>
        </w:rPr>
        <w:t xml:space="preserve">) </w:t>
      </w:r>
    </w:p>
    <w:p w14:paraId="5C157780"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3E96430A"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w:t>
      </w:r>
    </w:p>
    <w:p w14:paraId="2596B2CC"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26D5A44D" w14:textId="77777777" w:rsidR="00393466" w:rsidRDefault="00393466">
      <w:pPr>
        <w:spacing w:after="0"/>
        <w:ind w:firstLine="240"/>
        <w:rPr>
          <w:rFonts w:ascii="Arial" w:eastAsia="Times New Roman" w:hAnsi="Arial" w:cs="Arial"/>
          <w:b/>
          <w:bCs/>
          <w:sz w:val="20"/>
          <w:szCs w:val="20"/>
          <w:lang w:val="en"/>
        </w:rPr>
      </w:pPr>
    </w:p>
    <w:p w14:paraId="2155FF9F" w14:textId="19B3EE9C"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Neurotropism (Note </w:t>
      </w:r>
      <w:hyperlink w:anchor="2038" w:history="1">
        <w:r w:rsidRPr="00D03A81">
          <w:rPr>
            <w:rStyle w:val="Hyperlink"/>
            <w:rFonts w:ascii="Arial" w:eastAsia="Times New Roman" w:hAnsi="Arial" w:cs="Arial"/>
            <w:b/>
            <w:bCs/>
            <w:sz w:val="20"/>
            <w:szCs w:val="20"/>
            <w:lang w:val="en"/>
          </w:rPr>
          <w:t>L</w:t>
        </w:r>
      </w:hyperlink>
      <w:r w:rsidRPr="00D03A81">
        <w:rPr>
          <w:rFonts w:ascii="Arial" w:eastAsia="Times New Roman" w:hAnsi="Arial" w:cs="Arial"/>
          <w:b/>
          <w:bCs/>
          <w:sz w:val="20"/>
          <w:szCs w:val="20"/>
          <w:lang w:val="en"/>
        </w:rPr>
        <w:t xml:space="preserve">) </w:t>
      </w:r>
    </w:p>
    <w:p w14:paraId="7B3C437C"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51F5EC40"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lastRenderedPageBreak/>
        <w:t xml:space="preserve">___ Present </w:t>
      </w:r>
    </w:p>
    <w:p w14:paraId="627524FF"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20D46E8E" w14:textId="77777777" w:rsidR="00393466" w:rsidRDefault="00393466" w:rsidP="003D5708">
      <w:pPr>
        <w:spacing w:after="0"/>
        <w:ind w:left="240" w:firstLine="240"/>
        <w:rPr>
          <w:rFonts w:ascii="Arial" w:eastAsia="Times New Roman" w:hAnsi="Arial" w:cs="Arial"/>
          <w:b/>
          <w:bCs/>
          <w:sz w:val="20"/>
          <w:szCs w:val="20"/>
          <w:lang w:val="en"/>
        </w:rPr>
      </w:pPr>
    </w:p>
    <w:p w14:paraId="43192AFF" w14:textId="6D0CD857"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+Tumor-Infiltrating Lymphocytes (Note </w:t>
      </w:r>
      <w:hyperlink w:anchor="2039" w:history="1">
        <w:r w:rsidRPr="00D03A81">
          <w:rPr>
            <w:rStyle w:val="Hyperlink"/>
            <w:rFonts w:ascii="Arial" w:eastAsia="Times New Roman" w:hAnsi="Arial" w:cs="Arial"/>
            <w:b/>
            <w:bCs/>
            <w:sz w:val="20"/>
            <w:szCs w:val="20"/>
            <w:lang w:val="en"/>
          </w:rPr>
          <w:t>M</w:t>
        </w:r>
      </w:hyperlink>
      <w:r w:rsidRPr="00D03A81">
        <w:rPr>
          <w:rFonts w:ascii="Arial" w:eastAsia="Times New Roman" w:hAnsi="Arial" w:cs="Arial"/>
          <w:b/>
          <w:bCs/>
          <w:sz w:val="20"/>
          <w:szCs w:val="20"/>
          <w:lang w:val="en"/>
        </w:rPr>
        <w:t xml:space="preserve">) </w:t>
      </w:r>
    </w:p>
    <w:p w14:paraId="379342BE"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27743F27"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nonbrisk </w:t>
      </w:r>
    </w:p>
    <w:p w14:paraId="31A783A0"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brisk </w:t>
      </w:r>
    </w:p>
    <w:p w14:paraId="02715D68"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w:t>
      </w:r>
    </w:p>
    <w:p w14:paraId="304ABD3E" w14:textId="77777777" w:rsidR="00393466" w:rsidRDefault="00393466" w:rsidP="003D5708">
      <w:pPr>
        <w:spacing w:after="0"/>
        <w:ind w:left="240" w:firstLine="240"/>
        <w:rPr>
          <w:rFonts w:ascii="Arial" w:eastAsia="Times New Roman" w:hAnsi="Arial" w:cs="Arial"/>
          <w:b/>
          <w:bCs/>
          <w:sz w:val="20"/>
          <w:szCs w:val="20"/>
          <w:lang w:val="en"/>
        </w:rPr>
      </w:pPr>
    </w:p>
    <w:p w14:paraId="52190ECF" w14:textId="10A1F543"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+Tumor Regression (Note </w:t>
      </w:r>
      <w:hyperlink w:anchor="2040" w:history="1">
        <w:r w:rsidRPr="00D03A81">
          <w:rPr>
            <w:rStyle w:val="Hyperlink"/>
            <w:rFonts w:ascii="Arial" w:eastAsia="Times New Roman" w:hAnsi="Arial" w:cs="Arial"/>
            <w:b/>
            <w:bCs/>
            <w:sz w:val="20"/>
            <w:szCs w:val="20"/>
            <w:lang w:val="en"/>
          </w:rPr>
          <w:t>E</w:t>
        </w:r>
      </w:hyperlink>
      <w:r w:rsidRPr="00D03A81">
        <w:rPr>
          <w:rFonts w:ascii="Arial" w:eastAsia="Times New Roman" w:hAnsi="Arial" w:cs="Arial"/>
          <w:b/>
          <w:bCs/>
          <w:sz w:val="20"/>
          <w:szCs w:val="20"/>
          <w:lang w:val="en"/>
        </w:rPr>
        <w:t xml:space="preserve">) </w:t>
      </w:r>
    </w:p>
    <w:p w14:paraId="265A059A"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6695ACB9"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involving less than 75% of lesion </w:t>
      </w:r>
    </w:p>
    <w:p w14:paraId="171035DD"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involving 75% or more of lesion </w:t>
      </w:r>
    </w:p>
    <w:p w14:paraId="63EF0E0A"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568CFC44" w14:textId="77777777" w:rsidR="00393466" w:rsidRDefault="00393466">
      <w:pPr>
        <w:spacing w:after="0"/>
        <w:rPr>
          <w:rFonts w:ascii="Arial" w:eastAsia="Times New Roman" w:hAnsi="Arial" w:cs="Arial"/>
          <w:b/>
          <w:bCs/>
          <w:sz w:val="20"/>
          <w:szCs w:val="20"/>
          <w:lang w:val="en"/>
        </w:rPr>
      </w:pPr>
    </w:p>
    <w:p w14:paraId="64FA7CA8" w14:textId="3E4ACC50" w:rsidR="002D5C52" w:rsidRPr="00D03A81" w:rsidRDefault="00C009FD" w:rsidP="003D5708">
      <w:pPr>
        <w:spacing w:after="0"/>
        <w:ind w:left="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MARGINS (Note </w:t>
      </w:r>
      <w:hyperlink w:anchor="2035" w:history="1">
        <w:r w:rsidRPr="00D03A81">
          <w:rPr>
            <w:rStyle w:val="Hyperlink"/>
            <w:rFonts w:ascii="Arial" w:eastAsia="Times New Roman" w:hAnsi="Arial" w:cs="Arial"/>
            <w:b/>
            <w:bCs/>
            <w:sz w:val="20"/>
            <w:szCs w:val="20"/>
            <w:lang w:val="en"/>
          </w:rPr>
          <w:t>F</w:t>
        </w:r>
      </w:hyperlink>
      <w:r w:rsidRPr="00D03A81">
        <w:rPr>
          <w:rFonts w:ascii="Arial" w:eastAsia="Times New Roman" w:hAnsi="Arial" w:cs="Arial"/>
          <w:b/>
          <w:bCs/>
          <w:sz w:val="20"/>
          <w:szCs w:val="20"/>
          <w:lang w:val="en"/>
        </w:rPr>
        <w:t xml:space="preserve">) </w:t>
      </w:r>
    </w:p>
    <w:p w14:paraId="788D2FDD" w14:textId="77777777"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Margin Status for Invasive Melanoma </w:t>
      </w:r>
    </w:p>
    <w:p w14:paraId="5B7234A2"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All margins negative for invasive melanoma </w:t>
      </w:r>
    </w:p>
    <w:p w14:paraId="475A14BA" w14:textId="77777777" w:rsidR="002D5C52" w:rsidRPr="00D03A81" w:rsidRDefault="00C009FD" w:rsidP="003D5708">
      <w:pPr>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+Closest Margin Location(s) to Invasive Melanoma: _________________ </w:t>
      </w:r>
    </w:p>
    <w:p w14:paraId="6F8E8393" w14:textId="77777777" w:rsidR="00393466" w:rsidRDefault="00393466" w:rsidP="003D5708">
      <w:pPr>
        <w:spacing w:after="0"/>
        <w:ind w:left="240" w:firstLine="480"/>
        <w:rPr>
          <w:rFonts w:ascii="Arial" w:eastAsia="Times New Roman" w:hAnsi="Arial" w:cs="Arial"/>
          <w:b/>
          <w:bCs/>
          <w:sz w:val="20"/>
          <w:szCs w:val="20"/>
          <w:lang w:val="en"/>
        </w:rPr>
      </w:pPr>
    </w:p>
    <w:p w14:paraId="65D9F04B" w14:textId="79B6A96C" w:rsidR="002D5C52" w:rsidRPr="00D03A81" w:rsidRDefault="00C009FD" w:rsidP="003D5708">
      <w:pPr>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+Distance from Invasive Melanoma to Peripheral Margin </w:t>
      </w:r>
    </w:p>
    <w:p w14:paraId="74E46D72" w14:textId="77777777" w:rsidR="002D5C52" w:rsidRPr="00D03A81" w:rsidRDefault="00C009FD" w:rsidP="003D5708">
      <w:pPr>
        <w:spacing w:after="0"/>
        <w:ind w:left="240" w:firstLine="48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Specify in Millimeters (mm) </w:t>
      </w:r>
    </w:p>
    <w:p w14:paraId="7A47A672"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Exact distance: _________________ mm</w:t>
      </w:r>
    </w:p>
    <w:p w14:paraId="29C96351"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Greater than: _________________ mm</w:t>
      </w:r>
    </w:p>
    <w:p w14:paraId="2DF3F6AA"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At least: _________________ mm</w:t>
      </w:r>
    </w:p>
    <w:p w14:paraId="034AA23E"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Less than: _________________ mm</w:t>
      </w:r>
    </w:p>
    <w:p w14:paraId="613EC6C4"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Less than 1 mm </w:t>
      </w:r>
    </w:p>
    <w:p w14:paraId="405C276B"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7FCC331F" w14:textId="37B460C7" w:rsidR="002D5C52"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Cannot be determined: _________________</w:t>
      </w:r>
    </w:p>
    <w:p w14:paraId="1DF18205" w14:textId="77777777" w:rsidR="00393466" w:rsidRPr="00D03A81" w:rsidRDefault="00393466" w:rsidP="003D5708">
      <w:pPr>
        <w:spacing w:after="0"/>
        <w:ind w:left="240" w:firstLine="480"/>
        <w:rPr>
          <w:rFonts w:ascii="Arial" w:eastAsia="Times New Roman" w:hAnsi="Arial" w:cs="Arial"/>
          <w:sz w:val="20"/>
          <w:szCs w:val="20"/>
          <w:lang w:val="en"/>
        </w:rPr>
      </w:pPr>
    </w:p>
    <w:p w14:paraId="6A09DD42" w14:textId="77777777" w:rsidR="002D5C52" w:rsidRPr="00D03A81" w:rsidRDefault="00C009FD" w:rsidP="003D5708">
      <w:pPr>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+Distance from Invasive Melanoma to Deep Margin </w:t>
      </w:r>
    </w:p>
    <w:p w14:paraId="177A2444" w14:textId="77777777" w:rsidR="002D5C52" w:rsidRPr="00D03A81" w:rsidRDefault="00C009FD" w:rsidP="003D5708">
      <w:pPr>
        <w:spacing w:after="0"/>
        <w:ind w:left="240" w:firstLine="48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Specify in Millimeters (mm) </w:t>
      </w:r>
    </w:p>
    <w:p w14:paraId="43CDFEC6"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Exact distance: _________________ mm</w:t>
      </w:r>
    </w:p>
    <w:p w14:paraId="50B3C300"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Greater than: _________________ mm</w:t>
      </w:r>
    </w:p>
    <w:p w14:paraId="1B4CC55F"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At least: _________________ mm</w:t>
      </w:r>
    </w:p>
    <w:p w14:paraId="6B3C9657"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Less than: _________________ mm</w:t>
      </w:r>
    </w:p>
    <w:p w14:paraId="0E6076BA"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Less than 1 mm </w:t>
      </w:r>
    </w:p>
    <w:p w14:paraId="25B77F6F"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0BA09234"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3D2CD655" w14:textId="77777777" w:rsidR="00393466" w:rsidRDefault="00393466" w:rsidP="003D5708">
      <w:pPr>
        <w:spacing w:after="0"/>
        <w:ind w:left="240" w:firstLine="240"/>
        <w:rPr>
          <w:rFonts w:ascii="Arial" w:eastAsia="Times New Roman" w:hAnsi="Arial" w:cs="Arial"/>
          <w:sz w:val="20"/>
          <w:szCs w:val="20"/>
          <w:lang w:val="en"/>
        </w:rPr>
      </w:pPr>
    </w:p>
    <w:p w14:paraId="2A15964E" w14:textId="5515B77B"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Invasive melanoma present at margin </w:t>
      </w:r>
    </w:p>
    <w:p w14:paraId="1933F7C5" w14:textId="77777777" w:rsidR="002D5C52" w:rsidRPr="00D03A81" w:rsidRDefault="00C009FD" w:rsidP="003D5708">
      <w:pPr>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+Margin(s) Involved by Invasive Melanoma (select all that apply) </w:t>
      </w:r>
    </w:p>
    <w:p w14:paraId="79B4F457"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Peripheral: _________________ </w:t>
      </w:r>
    </w:p>
    <w:p w14:paraId="2E0E9B27"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Deep: _________________ </w:t>
      </w:r>
    </w:p>
    <w:p w14:paraId="0162F03A"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4BA6985E"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513029F0"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3FC5AEAF"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0857D1A5" w14:textId="77777777" w:rsidR="00393466" w:rsidRDefault="00393466" w:rsidP="003D5708">
      <w:pPr>
        <w:spacing w:after="0"/>
        <w:ind w:left="240" w:firstLine="240"/>
        <w:rPr>
          <w:rFonts w:ascii="Arial" w:eastAsia="Times New Roman" w:hAnsi="Arial" w:cs="Arial"/>
          <w:b/>
          <w:bCs/>
          <w:sz w:val="20"/>
          <w:szCs w:val="20"/>
          <w:lang w:val="en"/>
        </w:rPr>
      </w:pPr>
    </w:p>
    <w:p w14:paraId="1DCB48E4" w14:textId="7C273CE3"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lastRenderedPageBreak/>
        <w:t>Margin Status for Melanoma in situ</w:t>
      </w:r>
      <w:r w:rsidRPr="00BD3EC6">
        <w:rPr>
          <w:rFonts w:ascii="Arial" w:eastAsia="Times New Roman" w:hAnsi="Arial" w:cs="Arial"/>
          <w:b/>
          <w:bCs/>
          <w:sz w:val="20"/>
          <w:szCs w:val="20"/>
          <w:vertAlign w:val="superscript"/>
          <w:lang w:val="en"/>
        </w:rPr>
        <w:t xml:space="preserve"># </w:t>
      </w:r>
    </w:p>
    <w:p w14:paraId="1AB81A16" w14:textId="77777777" w:rsidR="002D5C52" w:rsidRPr="00D03A81" w:rsidRDefault="00C009FD" w:rsidP="003D5708">
      <w:pPr>
        <w:spacing w:after="0"/>
        <w:ind w:left="480"/>
        <w:rPr>
          <w:rFonts w:ascii="Arial" w:eastAsia="Times New Roman" w:hAnsi="Arial" w:cs="Arial"/>
          <w:i/>
          <w:iCs/>
          <w:sz w:val="16"/>
          <w:szCs w:val="16"/>
          <w:lang w:val="en"/>
        </w:rPr>
      </w:pPr>
      <w:r w:rsidRPr="00BD3EC6">
        <w:rPr>
          <w:rFonts w:ascii="Arial" w:eastAsia="Times New Roman" w:hAnsi="Arial" w:cs="Arial"/>
          <w:i/>
          <w:iCs/>
          <w:sz w:val="16"/>
          <w:szCs w:val="16"/>
          <w:vertAlign w:val="superscript"/>
          <w:lang w:val="en"/>
        </w:rPr>
        <w:t>#</w:t>
      </w:r>
      <w:r w:rsidRPr="00D03A81">
        <w:rPr>
          <w:rFonts w:ascii="Arial" w:eastAsia="Times New Roman" w:hAnsi="Arial" w:cs="Arial"/>
          <w:i/>
          <w:iCs/>
          <w:sz w:val="16"/>
          <w:szCs w:val="16"/>
          <w:lang w:val="en"/>
        </w:rPr>
        <w:t xml:space="preserve"> Margin involvement by melanoma in situ should be recorded if in situ disease is present in the specimen, and if margins are uninvolved by invasive melanoma. </w:t>
      </w:r>
    </w:p>
    <w:p w14:paraId="23CD8DDE" w14:textId="2740F4D4"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(in situ disease is absent and margins are uninvolved by invasive </w:t>
      </w:r>
      <w:r w:rsidR="00227552">
        <w:rPr>
          <w:rFonts w:ascii="Arial" w:eastAsia="Times New Roman" w:hAnsi="Arial" w:cs="Arial"/>
          <w:sz w:val="20"/>
          <w:szCs w:val="20"/>
          <w:lang w:val="en"/>
        </w:rPr>
        <w:t>mela</w:t>
      </w:r>
      <w:r w:rsidRPr="00D03A81">
        <w:rPr>
          <w:rFonts w:ascii="Arial" w:eastAsia="Times New Roman" w:hAnsi="Arial" w:cs="Arial"/>
          <w:sz w:val="20"/>
          <w:szCs w:val="20"/>
          <w:lang w:val="en"/>
        </w:rPr>
        <w:t xml:space="preserve">noma) </w:t>
      </w:r>
    </w:p>
    <w:p w14:paraId="1FC84941"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All margins negative for melanoma in situ </w:t>
      </w:r>
    </w:p>
    <w:p w14:paraId="61AF00A7" w14:textId="77777777" w:rsidR="002D5C52" w:rsidRPr="00D03A81" w:rsidRDefault="00C009FD" w:rsidP="003D5708">
      <w:pPr>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+Distance from Melanoma in Situ to Peripheral Margin </w:t>
      </w:r>
    </w:p>
    <w:p w14:paraId="11B8EFCC" w14:textId="77777777" w:rsidR="002D5C52" w:rsidRPr="00D03A81" w:rsidRDefault="00C009FD" w:rsidP="003D5708">
      <w:pPr>
        <w:spacing w:after="0"/>
        <w:ind w:left="240" w:firstLine="48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Specify in Millimeters (mm) </w:t>
      </w:r>
    </w:p>
    <w:p w14:paraId="7ED41283"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Exact distance: _________________ mm</w:t>
      </w:r>
    </w:p>
    <w:p w14:paraId="28D72EA4"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Greater than: _________________ mm</w:t>
      </w:r>
    </w:p>
    <w:p w14:paraId="62251794"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At least: _________________ mm</w:t>
      </w:r>
    </w:p>
    <w:p w14:paraId="440665FA"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Less than: _________________ mm</w:t>
      </w:r>
    </w:p>
    <w:p w14:paraId="44830029"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Less than 1 mm </w:t>
      </w:r>
    </w:p>
    <w:p w14:paraId="70AA04A6"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458159C1"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57FE02B7" w14:textId="77777777" w:rsidR="00393466" w:rsidRDefault="00393466" w:rsidP="003D5708">
      <w:pPr>
        <w:spacing w:after="0"/>
        <w:ind w:left="240" w:firstLine="480"/>
        <w:rPr>
          <w:rFonts w:ascii="Arial" w:eastAsia="Times New Roman" w:hAnsi="Arial" w:cs="Arial"/>
          <w:b/>
          <w:bCs/>
          <w:sz w:val="20"/>
          <w:szCs w:val="20"/>
          <w:lang w:val="en"/>
        </w:rPr>
      </w:pPr>
    </w:p>
    <w:p w14:paraId="0E5D07ED" w14:textId="2C12601D" w:rsidR="002D5C52" w:rsidRPr="00D03A81" w:rsidRDefault="00C009FD" w:rsidP="003D5708">
      <w:pPr>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+Distance from Melanoma in Situ to Deep Margin </w:t>
      </w:r>
    </w:p>
    <w:p w14:paraId="2205B52A" w14:textId="77777777" w:rsidR="002D5C52" w:rsidRPr="00D03A81" w:rsidRDefault="00C009FD" w:rsidP="003D5708">
      <w:pPr>
        <w:spacing w:after="0"/>
        <w:ind w:left="240" w:firstLine="48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Specify in Millimeters (mm) </w:t>
      </w:r>
    </w:p>
    <w:p w14:paraId="5003CA39"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Exact distance: _________________ mm</w:t>
      </w:r>
    </w:p>
    <w:p w14:paraId="3C71CEDD"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Greater than: _________________ mm</w:t>
      </w:r>
    </w:p>
    <w:p w14:paraId="7519CC2C"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At least: _________________ mm</w:t>
      </w:r>
    </w:p>
    <w:p w14:paraId="79BAB6A8"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___ Less than: _________________ mm</w:t>
      </w:r>
    </w:p>
    <w:p w14:paraId="0AFE42D8"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Less than 1 mm </w:t>
      </w:r>
    </w:p>
    <w:p w14:paraId="57571D07"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4401771A"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0E05671B" w14:textId="77777777" w:rsidR="00393466" w:rsidRDefault="00393466" w:rsidP="003D5708">
      <w:pPr>
        <w:spacing w:after="0"/>
        <w:ind w:left="240" w:firstLine="240"/>
        <w:rPr>
          <w:rFonts w:ascii="Arial" w:eastAsia="Times New Roman" w:hAnsi="Arial" w:cs="Arial"/>
          <w:sz w:val="20"/>
          <w:szCs w:val="20"/>
          <w:lang w:val="en"/>
        </w:rPr>
      </w:pPr>
    </w:p>
    <w:p w14:paraId="0742E6F5" w14:textId="46BAF993"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in situ present at margin </w:t>
      </w:r>
    </w:p>
    <w:p w14:paraId="2CA2F58F" w14:textId="77777777" w:rsidR="002D5C52" w:rsidRPr="00D03A81" w:rsidRDefault="00C009FD" w:rsidP="003D5708">
      <w:pPr>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+Margin(s) Involved by Melanoma in Situ (select all that apply) </w:t>
      </w:r>
    </w:p>
    <w:p w14:paraId="02B33D67"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Peripheral: _________________ </w:t>
      </w:r>
    </w:p>
    <w:p w14:paraId="314752B7"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Deep: _________________ </w:t>
      </w:r>
    </w:p>
    <w:p w14:paraId="183CF61A"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75B9EFBA" w14:textId="4B1D6385" w:rsidR="002D5C52"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417FBF28" w14:textId="77777777" w:rsidR="009752EF" w:rsidRPr="00D03A81" w:rsidRDefault="009752EF" w:rsidP="003D5708">
      <w:pPr>
        <w:spacing w:after="0"/>
        <w:ind w:left="240" w:firstLine="480"/>
        <w:rPr>
          <w:rFonts w:ascii="Arial" w:eastAsia="Times New Roman" w:hAnsi="Arial" w:cs="Arial"/>
          <w:sz w:val="20"/>
          <w:szCs w:val="20"/>
          <w:lang w:val="en"/>
        </w:rPr>
      </w:pPr>
    </w:p>
    <w:p w14:paraId="792E99D1"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0BCFF2D2"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42D61AF4" w14:textId="77777777" w:rsidR="00393466" w:rsidRDefault="00393466" w:rsidP="003D5708">
      <w:pPr>
        <w:spacing w:after="0"/>
        <w:ind w:left="240" w:firstLine="240"/>
        <w:rPr>
          <w:rFonts w:ascii="Arial" w:eastAsia="Times New Roman" w:hAnsi="Arial" w:cs="Arial"/>
          <w:b/>
          <w:bCs/>
          <w:sz w:val="20"/>
          <w:szCs w:val="20"/>
          <w:lang w:val="en"/>
        </w:rPr>
      </w:pPr>
    </w:p>
    <w:p w14:paraId="6D5E4AF1" w14:textId="43CF0986" w:rsid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+Margin Comment: _________________ </w:t>
      </w:r>
    </w:p>
    <w:p w14:paraId="78AD220F" w14:textId="77777777" w:rsidR="00393466" w:rsidRDefault="00393466" w:rsidP="00393466">
      <w:pPr>
        <w:spacing w:after="0"/>
        <w:ind w:firstLine="240"/>
        <w:rPr>
          <w:rFonts w:ascii="Arial" w:eastAsia="Times New Roman" w:hAnsi="Arial" w:cs="Arial"/>
          <w:b/>
          <w:bCs/>
          <w:sz w:val="20"/>
          <w:szCs w:val="20"/>
          <w:lang w:val="en"/>
        </w:rPr>
      </w:pPr>
    </w:p>
    <w:p w14:paraId="633EC999" w14:textId="77777777" w:rsidR="002D5C52" w:rsidRPr="00D03A81" w:rsidRDefault="00C009FD" w:rsidP="003D5708">
      <w:pPr>
        <w:spacing w:after="0"/>
        <w:ind w:left="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REGIONAL LYMPH NODES (Note </w:t>
      </w:r>
      <w:hyperlink w:anchor="2041" w:history="1">
        <w:r w:rsidRPr="00D03A81">
          <w:rPr>
            <w:rStyle w:val="Hyperlink"/>
            <w:rFonts w:ascii="Arial" w:eastAsia="Times New Roman" w:hAnsi="Arial" w:cs="Arial"/>
            <w:b/>
            <w:bCs/>
            <w:sz w:val="20"/>
            <w:szCs w:val="20"/>
            <w:lang w:val="en"/>
          </w:rPr>
          <w:t>N</w:t>
        </w:r>
      </w:hyperlink>
      <w:r w:rsidRPr="00D03A81">
        <w:rPr>
          <w:rFonts w:ascii="Arial" w:eastAsia="Times New Roman" w:hAnsi="Arial" w:cs="Arial"/>
          <w:b/>
          <w:bCs/>
          <w:sz w:val="20"/>
          <w:szCs w:val="20"/>
          <w:lang w:val="en"/>
        </w:rPr>
        <w:t xml:space="preserve">) </w:t>
      </w:r>
    </w:p>
    <w:p w14:paraId="7AC8D0C3" w14:textId="77777777" w:rsidR="002D5C52" w:rsidRPr="00D03A81" w:rsidRDefault="00C009FD" w:rsidP="003D5708">
      <w:pPr>
        <w:spacing w:after="0"/>
        <w:ind w:left="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If nodes from more than one nodal basin are included, each nodal basin should be reported separately. </w:t>
      </w:r>
    </w:p>
    <w:p w14:paraId="04FDD569" w14:textId="77777777"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Regional Lymph Node Status </w:t>
      </w:r>
    </w:p>
    <w:p w14:paraId="18F0C755"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(no regional lymph nodes submitted or found) </w:t>
      </w:r>
    </w:p>
    <w:p w14:paraId="681BC578"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Regional lymph nodes present </w:t>
      </w:r>
    </w:p>
    <w:p w14:paraId="0C737246"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All regional lymph nodes negative for tumor </w:t>
      </w:r>
    </w:p>
    <w:p w14:paraId="43F3AD90"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Tumor present in regional lymph node(s) </w:t>
      </w:r>
    </w:p>
    <w:p w14:paraId="765647BF" w14:textId="77777777" w:rsidR="002D5C52" w:rsidRPr="00D03A81" w:rsidRDefault="00C009FD" w:rsidP="003D5708">
      <w:pPr>
        <w:spacing w:after="0"/>
        <w:ind w:left="240" w:firstLine="72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Total Number of Lymph Nodes with Tumor </w:t>
      </w:r>
    </w:p>
    <w:p w14:paraId="670B73CE"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Exact number (specify): _________________ </w:t>
      </w:r>
    </w:p>
    <w:p w14:paraId="3D6684C5"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At least (specify): _________________ </w:t>
      </w:r>
    </w:p>
    <w:p w14:paraId="210058BA"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2558A546"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1FFFD0DA" w14:textId="77777777" w:rsidR="00393466" w:rsidRDefault="00393466" w:rsidP="003D5708">
      <w:pPr>
        <w:spacing w:after="0"/>
        <w:ind w:left="240" w:firstLine="720"/>
        <w:rPr>
          <w:rFonts w:ascii="Arial" w:eastAsia="Times New Roman" w:hAnsi="Arial" w:cs="Arial"/>
          <w:b/>
          <w:bCs/>
          <w:sz w:val="20"/>
          <w:szCs w:val="20"/>
          <w:lang w:val="en"/>
        </w:rPr>
      </w:pPr>
    </w:p>
    <w:p w14:paraId="54C92FC4" w14:textId="25008520" w:rsidR="002D5C52" w:rsidRPr="00D03A81" w:rsidRDefault="00C009FD" w:rsidP="003D5708">
      <w:pPr>
        <w:spacing w:after="0"/>
        <w:ind w:left="240" w:firstLine="72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Number of Sentinel Lymph Nodes with Tumor </w:t>
      </w:r>
    </w:p>
    <w:p w14:paraId="453A5B07"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(no sentinel lymph nodes examined) </w:t>
      </w:r>
    </w:p>
    <w:p w14:paraId="6AC2F9CD"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Exact number (specify): _________________ </w:t>
      </w:r>
    </w:p>
    <w:p w14:paraId="54F61AA4"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At least (specify): _________________ </w:t>
      </w:r>
    </w:p>
    <w:p w14:paraId="0068F85F"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560D127A"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66784631" w14:textId="77777777" w:rsidR="00393466" w:rsidRDefault="00393466" w:rsidP="003D5708">
      <w:pPr>
        <w:spacing w:after="0"/>
        <w:ind w:left="240" w:firstLine="720"/>
        <w:rPr>
          <w:rFonts w:ascii="Arial" w:eastAsia="Times New Roman" w:hAnsi="Arial" w:cs="Arial"/>
          <w:b/>
          <w:bCs/>
          <w:sz w:val="20"/>
          <w:szCs w:val="20"/>
          <w:lang w:val="en"/>
        </w:rPr>
      </w:pPr>
    </w:p>
    <w:p w14:paraId="4E8AB47A" w14:textId="33FC05D3" w:rsidR="002D5C52" w:rsidRPr="00D03A81" w:rsidRDefault="00C009FD" w:rsidP="003D5708">
      <w:pPr>
        <w:spacing w:after="0"/>
        <w:ind w:left="240" w:firstLine="72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+Nodal Site(s) with Tumor (select all that apply) </w:t>
      </w:r>
    </w:p>
    <w:p w14:paraId="3A3A9299"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Subcapsular </w:t>
      </w:r>
    </w:p>
    <w:p w14:paraId="7416CF18"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Intramedullary </w:t>
      </w:r>
    </w:p>
    <w:p w14:paraId="2A13D1EB"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5568E422"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6F70139D" w14:textId="77777777" w:rsidR="00393466" w:rsidRDefault="00393466" w:rsidP="003D5708">
      <w:pPr>
        <w:spacing w:after="0"/>
        <w:ind w:left="240" w:firstLine="720"/>
        <w:rPr>
          <w:rFonts w:ascii="Arial" w:eastAsia="Times New Roman" w:hAnsi="Arial" w:cs="Arial"/>
          <w:b/>
          <w:bCs/>
          <w:sz w:val="20"/>
          <w:szCs w:val="20"/>
          <w:lang w:val="en"/>
        </w:rPr>
      </w:pPr>
    </w:p>
    <w:p w14:paraId="3404DC4C" w14:textId="2F29BE23" w:rsidR="002D5C52" w:rsidRPr="00D03A81" w:rsidRDefault="00C009FD" w:rsidP="003D5708">
      <w:pPr>
        <w:spacing w:after="0"/>
        <w:ind w:left="240" w:firstLine="72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+Size of Largest Sentinel Node Metastatic Deposit </w:t>
      </w:r>
    </w:p>
    <w:p w14:paraId="39841152" w14:textId="77777777" w:rsidR="002D5C52" w:rsidRPr="00D03A81" w:rsidRDefault="00C009FD" w:rsidP="003D5708">
      <w:pPr>
        <w:spacing w:after="0"/>
        <w:ind w:left="240" w:firstLine="720"/>
        <w:rPr>
          <w:rFonts w:ascii="Arial" w:eastAsia="Times New Roman" w:hAnsi="Arial" w:cs="Arial"/>
          <w:i/>
          <w:iCs/>
          <w:sz w:val="20"/>
          <w:szCs w:val="20"/>
          <w:lang w:val="en"/>
        </w:rPr>
      </w:pPr>
      <w:r w:rsidRPr="00D03A81">
        <w:rPr>
          <w:rFonts w:ascii="Arial" w:eastAsia="Times New Roman" w:hAnsi="Arial" w:cs="Arial"/>
          <w:i/>
          <w:iCs/>
          <w:sz w:val="16"/>
          <w:szCs w:val="16"/>
          <w:lang w:val="en"/>
        </w:rPr>
        <w:t>Specify in Millimeters (mm)</w:t>
      </w:r>
      <w:r w:rsidRPr="00D03A81">
        <w:rPr>
          <w:rFonts w:ascii="Arial" w:eastAsia="Times New Roman" w:hAnsi="Arial" w:cs="Arial"/>
          <w:i/>
          <w:iCs/>
          <w:sz w:val="20"/>
          <w:szCs w:val="20"/>
          <w:lang w:val="en"/>
        </w:rPr>
        <w:t xml:space="preserve"> </w:t>
      </w:r>
    </w:p>
    <w:p w14:paraId="1A995C18"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___ Exact number: _________________ mm</w:t>
      </w:r>
    </w:p>
    <w:p w14:paraId="086ECE61"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___ At least: _________________ mm</w:t>
      </w:r>
    </w:p>
    <w:p w14:paraId="1DF0018F"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___ Greater than: _________________ mm</w:t>
      </w:r>
    </w:p>
    <w:p w14:paraId="1B7885C5"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___ Less than: _________________ mm</w:t>
      </w:r>
    </w:p>
    <w:p w14:paraId="79B0A098"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080DD2BF"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4934FC54" w14:textId="77777777" w:rsidR="00393466" w:rsidRDefault="00393466" w:rsidP="003D5708">
      <w:pPr>
        <w:spacing w:after="0"/>
        <w:ind w:left="240" w:firstLine="720"/>
        <w:rPr>
          <w:rFonts w:ascii="Arial" w:eastAsia="Times New Roman" w:hAnsi="Arial" w:cs="Arial"/>
          <w:b/>
          <w:bCs/>
          <w:sz w:val="20"/>
          <w:szCs w:val="20"/>
          <w:lang w:val="en"/>
        </w:rPr>
      </w:pPr>
    </w:p>
    <w:p w14:paraId="155A8FAE" w14:textId="39AD5224" w:rsidR="002D5C52" w:rsidRPr="00D03A81" w:rsidRDefault="00C009FD" w:rsidP="003D5708">
      <w:pPr>
        <w:spacing w:after="0"/>
        <w:ind w:left="240" w:firstLine="72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Size of Largest Nodal Metastatic Deposit </w:t>
      </w:r>
    </w:p>
    <w:p w14:paraId="4E46B2B8" w14:textId="77777777" w:rsidR="002D5C52" w:rsidRPr="00D03A81" w:rsidRDefault="00C009FD" w:rsidP="003D5708">
      <w:pPr>
        <w:spacing w:after="0"/>
        <w:ind w:left="240" w:firstLine="72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Relevant only if larger than sentinel lymph node metastatic deposits. </w:t>
      </w:r>
    </w:p>
    <w:p w14:paraId="094312A4" w14:textId="77777777" w:rsidR="002D5C52" w:rsidRPr="00D03A81" w:rsidRDefault="00C009FD" w:rsidP="003D5708">
      <w:pPr>
        <w:spacing w:after="0"/>
        <w:ind w:left="240" w:firstLine="720"/>
        <w:rPr>
          <w:rFonts w:ascii="Arial" w:eastAsia="Times New Roman" w:hAnsi="Arial" w:cs="Arial"/>
          <w:i/>
          <w:iCs/>
          <w:sz w:val="20"/>
          <w:szCs w:val="20"/>
          <w:lang w:val="en"/>
        </w:rPr>
      </w:pPr>
      <w:r w:rsidRPr="00D03A81">
        <w:rPr>
          <w:rFonts w:ascii="Arial" w:eastAsia="Times New Roman" w:hAnsi="Arial" w:cs="Arial"/>
          <w:i/>
          <w:iCs/>
          <w:sz w:val="16"/>
          <w:szCs w:val="16"/>
          <w:lang w:val="en"/>
        </w:rPr>
        <w:t>Specify in Millimeters (mm)</w:t>
      </w:r>
      <w:r w:rsidRPr="00D03A81">
        <w:rPr>
          <w:rFonts w:ascii="Arial" w:eastAsia="Times New Roman" w:hAnsi="Arial" w:cs="Arial"/>
          <w:i/>
          <w:iCs/>
          <w:sz w:val="20"/>
          <w:szCs w:val="20"/>
          <w:lang w:val="en"/>
        </w:rPr>
        <w:t xml:space="preserve"> </w:t>
      </w:r>
    </w:p>
    <w:p w14:paraId="6D2ED03A"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___ Exact size: _________________ mm</w:t>
      </w:r>
    </w:p>
    <w:p w14:paraId="37F7392E"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___ At least: _________________ mm</w:t>
      </w:r>
    </w:p>
    <w:p w14:paraId="22597A25"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___ Greater than: _________________ mm</w:t>
      </w:r>
    </w:p>
    <w:p w14:paraId="5DAFAE83"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___ Less than: _________________ mm</w:t>
      </w:r>
    </w:p>
    <w:p w14:paraId="37C6C5F6"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5FA53732"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582D8EC1" w14:textId="77777777" w:rsidR="00393466" w:rsidRDefault="00393466" w:rsidP="003D5708">
      <w:pPr>
        <w:spacing w:after="0"/>
        <w:ind w:left="240" w:firstLine="720"/>
        <w:rPr>
          <w:rFonts w:ascii="Arial" w:eastAsia="Times New Roman" w:hAnsi="Arial" w:cs="Arial"/>
          <w:b/>
          <w:bCs/>
          <w:sz w:val="20"/>
          <w:szCs w:val="20"/>
          <w:lang w:val="en"/>
        </w:rPr>
      </w:pPr>
    </w:p>
    <w:p w14:paraId="60436848" w14:textId="10C106C6" w:rsidR="002D5C52" w:rsidRPr="00D03A81" w:rsidRDefault="00C009FD" w:rsidP="003D5708">
      <w:pPr>
        <w:spacing w:after="0"/>
        <w:ind w:left="240" w:firstLine="72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Extranodal Extension </w:t>
      </w:r>
    </w:p>
    <w:p w14:paraId="15047A4F"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67D4EE9B"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w:t>
      </w:r>
    </w:p>
    <w:p w14:paraId="6ED29C34"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7C89CD8F" w14:textId="77777777" w:rsidR="00393466" w:rsidRDefault="00393466" w:rsidP="003D5708">
      <w:pPr>
        <w:spacing w:after="0"/>
        <w:ind w:left="240" w:firstLine="720"/>
        <w:rPr>
          <w:rFonts w:ascii="Arial" w:eastAsia="Times New Roman" w:hAnsi="Arial" w:cs="Arial"/>
          <w:b/>
          <w:bCs/>
          <w:sz w:val="20"/>
          <w:szCs w:val="20"/>
          <w:lang w:val="en"/>
        </w:rPr>
      </w:pPr>
    </w:p>
    <w:p w14:paraId="20BF6650" w14:textId="66CA5E20" w:rsidR="002D5C52" w:rsidRPr="00D03A81" w:rsidRDefault="00C009FD" w:rsidP="003D5708">
      <w:pPr>
        <w:spacing w:after="0"/>
        <w:ind w:left="240" w:firstLine="72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Matted Nodes </w:t>
      </w:r>
    </w:p>
    <w:p w14:paraId="69C4C26F"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3C63FF15" w14:textId="77777777" w:rsidR="002D5C52" w:rsidRPr="00D03A81" w:rsidRDefault="00C009FD" w:rsidP="003D5708">
      <w:pPr>
        <w:spacing w:after="0"/>
        <w:ind w:left="240"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w:t>
      </w:r>
    </w:p>
    <w:p w14:paraId="633D8B8A"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4B1F0ED7"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09B8BD66" w14:textId="77777777" w:rsidR="00393466" w:rsidRDefault="00393466" w:rsidP="003D5708">
      <w:pPr>
        <w:spacing w:after="0"/>
        <w:ind w:left="240" w:firstLine="480"/>
        <w:rPr>
          <w:rFonts w:ascii="Arial" w:eastAsia="Times New Roman" w:hAnsi="Arial" w:cs="Arial"/>
          <w:b/>
          <w:bCs/>
          <w:sz w:val="20"/>
          <w:szCs w:val="20"/>
          <w:lang w:val="en"/>
        </w:rPr>
      </w:pPr>
    </w:p>
    <w:p w14:paraId="0189228E" w14:textId="4D9FE248" w:rsidR="002D5C52" w:rsidRPr="00D03A81" w:rsidRDefault="00C009FD" w:rsidP="003D5708">
      <w:pPr>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Total Number of Lymph Nodes Examined (sentinel and non-sentinel) </w:t>
      </w:r>
    </w:p>
    <w:p w14:paraId="04FF49E7"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Exact number (specify): _________________ </w:t>
      </w:r>
    </w:p>
    <w:p w14:paraId="50C2CBC1"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At least (specify): _________________ </w:t>
      </w:r>
    </w:p>
    <w:p w14:paraId="5C0F9039"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5C1CC4E1"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1D1E882C" w14:textId="77777777" w:rsidR="003D5708" w:rsidRDefault="003D570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6B9D456" w14:textId="5C46A46B" w:rsidR="002D5C52" w:rsidRPr="00D03A81" w:rsidRDefault="00C009FD" w:rsidP="003D5708">
      <w:pPr>
        <w:spacing w:after="0"/>
        <w:ind w:left="240"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lastRenderedPageBreak/>
        <w:t xml:space="preserve">Number of Sentinel Nodes Examined </w:t>
      </w:r>
    </w:p>
    <w:p w14:paraId="3213D6F6"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Exact number (specify): _________________ </w:t>
      </w:r>
    </w:p>
    <w:p w14:paraId="3E2A6E8A"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At least (specify): _________________ </w:t>
      </w:r>
    </w:p>
    <w:p w14:paraId="7CDF6F6F"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22C2E438" w14:textId="77777777" w:rsidR="002D5C52" w:rsidRPr="00D03A81" w:rsidRDefault="00C009FD" w:rsidP="003D5708">
      <w:pPr>
        <w:spacing w:after="0"/>
        <w:ind w:left="240"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56F249EE" w14:textId="77777777" w:rsidR="00393466" w:rsidRDefault="00393466">
      <w:pPr>
        <w:spacing w:after="0"/>
        <w:ind w:firstLine="240"/>
        <w:rPr>
          <w:rFonts w:ascii="Arial" w:eastAsia="Times New Roman" w:hAnsi="Arial" w:cs="Arial"/>
          <w:b/>
          <w:bCs/>
          <w:sz w:val="20"/>
          <w:szCs w:val="20"/>
          <w:lang w:val="en"/>
        </w:rPr>
      </w:pPr>
    </w:p>
    <w:p w14:paraId="29BA0B97" w14:textId="4E02A7F5"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+Regional Lymph Node Comment: _________________ </w:t>
      </w:r>
    </w:p>
    <w:p w14:paraId="4A11C4E9" w14:textId="77777777" w:rsidR="00393466" w:rsidRDefault="00393466">
      <w:pPr>
        <w:spacing w:after="0"/>
        <w:rPr>
          <w:rFonts w:ascii="Arial" w:eastAsia="Times New Roman" w:hAnsi="Arial" w:cs="Arial"/>
          <w:b/>
          <w:bCs/>
          <w:sz w:val="20"/>
          <w:szCs w:val="20"/>
          <w:lang w:val="en"/>
        </w:rPr>
      </w:pPr>
    </w:p>
    <w:p w14:paraId="615B7220" w14:textId="280B06D4" w:rsidR="002D5C52" w:rsidRPr="00D03A81" w:rsidRDefault="00C009FD" w:rsidP="003D5708">
      <w:pPr>
        <w:spacing w:after="0"/>
        <w:ind w:left="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DISTANT METASTASIS </w:t>
      </w:r>
    </w:p>
    <w:p w14:paraId="0C362067" w14:textId="77777777"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Distant Site(s) Involved, if applicable (select all that apply) </w:t>
      </w:r>
    </w:p>
    <w:p w14:paraId="1385BCAD"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w:t>
      </w:r>
    </w:p>
    <w:p w14:paraId="0CA4079A" w14:textId="77777777" w:rsidR="002D5C52" w:rsidRPr="00D03A81" w:rsidRDefault="00C009FD" w:rsidP="003D5708">
      <w:pPr>
        <w:spacing w:after="0"/>
        <w:ind w:left="480"/>
        <w:rPr>
          <w:rFonts w:ascii="Arial" w:eastAsia="Times New Roman" w:hAnsi="Arial" w:cs="Arial"/>
          <w:sz w:val="20"/>
          <w:szCs w:val="20"/>
          <w:lang w:val="en"/>
        </w:rPr>
      </w:pPr>
      <w:r w:rsidRPr="00D03A81">
        <w:rPr>
          <w:rFonts w:ascii="Arial" w:eastAsia="Times New Roman" w:hAnsi="Arial" w:cs="Arial"/>
          <w:sz w:val="20"/>
          <w:szCs w:val="20"/>
          <w:lang w:val="en"/>
        </w:rPr>
        <w:t xml:space="preserve">___ Skin, subcutaneous tissues, soft tissues including muscle and / or nonregional lymph nodes: _________________ </w:t>
      </w:r>
    </w:p>
    <w:p w14:paraId="0BC44EC1"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Lung: _________________ </w:t>
      </w:r>
    </w:p>
    <w:p w14:paraId="050DF13F"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Liver: _________________ </w:t>
      </w:r>
    </w:p>
    <w:p w14:paraId="02ECBB08"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non-CNS sites: _________________ </w:t>
      </w:r>
    </w:p>
    <w:p w14:paraId="4ECFDDC6"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CNS sites: _________________ </w:t>
      </w:r>
    </w:p>
    <w:p w14:paraId="177BD3CB"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0478DB95" w14:textId="26BC0CF1" w:rsidR="002D5C52"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17493B6A" w14:textId="77777777" w:rsidR="00393466" w:rsidRPr="00D03A81" w:rsidRDefault="00393466">
      <w:pPr>
        <w:spacing w:after="0"/>
        <w:ind w:firstLine="240"/>
        <w:rPr>
          <w:rFonts w:ascii="Arial" w:eastAsia="Times New Roman" w:hAnsi="Arial" w:cs="Arial"/>
          <w:sz w:val="20"/>
          <w:szCs w:val="20"/>
          <w:lang w:val="en"/>
        </w:rPr>
      </w:pPr>
    </w:p>
    <w:p w14:paraId="2B8C8586" w14:textId="77777777" w:rsidR="002D5C52" w:rsidRPr="00D03A81" w:rsidRDefault="00C009FD" w:rsidP="003D5708">
      <w:pPr>
        <w:spacing w:after="0"/>
        <w:ind w:left="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PATHOLOGIC STAGE CLASSIFICATION (pTNM, AJCC 8th Edition) (Note </w:t>
      </w:r>
      <w:hyperlink w:anchor="2042" w:history="1">
        <w:r w:rsidRPr="00D03A81">
          <w:rPr>
            <w:rStyle w:val="Hyperlink"/>
            <w:rFonts w:ascii="Arial" w:eastAsia="Times New Roman" w:hAnsi="Arial" w:cs="Arial"/>
            <w:b/>
            <w:bCs/>
            <w:sz w:val="20"/>
            <w:szCs w:val="20"/>
            <w:lang w:val="en"/>
          </w:rPr>
          <w:t>G</w:t>
        </w:r>
      </w:hyperlink>
      <w:r w:rsidRPr="00D03A81">
        <w:rPr>
          <w:rFonts w:ascii="Arial" w:eastAsia="Times New Roman" w:hAnsi="Arial" w:cs="Arial"/>
          <w:b/>
          <w:bCs/>
          <w:sz w:val="20"/>
          <w:szCs w:val="20"/>
          <w:lang w:val="en"/>
        </w:rPr>
        <w:t xml:space="preserve">) </w:t>
      </w:r>
    </w:p>
    <w:p w14:paraId="48EB2777" w14:textId="0198C481" w:rsidR="002D5C52" w:rsidRDefault="00C009FD" w:rsidP="003D5708">
      <w:pPr>
        <w:spacing w:after="0"/>
        <w:ind w:left="240"/>
        <w:rPr>
          <w:rFonts w:ascii="Arial" w:eastAsia="Times New Roman" w:hAnsi="Arial" w:cs="Arial"/>
          <w:i/>
          <w:iCs/>
          <w:sz w:val="16"/>
          <w:szCs w:val="16"/>
          <w:lang w:val="en"/>
        </w:rPr>
      </w:pPr>
      <w:r w:rsidRPr="00323B18">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5CB740C2" w14:textId="77777777" w:rsidR="00323B18" w:rsidRPr="00323B18" w:rsidRDefault="00323B18" w:rsidP="003D5708">
      <w:pPr>
        <w:spacing w:after="0"/>
        <w:ind w:left="240"/>
        <w:rPr>
          <w:rFonts w:ascii="Arial" w:eastAsia="Times New Roman" w:hAnsi="Arial" w:cs="Arial"/>
          <w:i/>
          <w:iCs/>
          <w:sz w:val="16"/>
          <w:szCs w:val="16"/>
          <w:lang w:val="en"/>
        </w:rPr>
      </w:pPr>
    </w:p>
    <w:p w14:paraId="0055EC82" w14:textId="77777777" w:rsidR="002D5C52" w:rsidRPr="00D03A81" w:rsidRDefault="00C009FD" w:rsidP="003D5708">
      <w:pPr>
        <w:spacing w:after="0"/>
        <w:ind w:left="24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In general, CAP cancer protocol case summaries are intended to guide reporting on the specimen that the pathologist is evaluating at that time. However, melanoma cases frequently include multiple procedures. Because of this, a prior procedure that was performed may affect the pathologic classification of the tumor. In order to represent this appropriately in the pathology report, information from prior procedures may be incorporated into the assignment of pathologic classification if it is available. When information from a prior procedure is included in this report, details of that procedure should be documented in the report as well. </w:t>
      </w:r>
    </w:p>
    <w:p w14:paraId="7B5ED665" w14:textId="77777777" w:rsidR="002D5C52" w:rsidRPr="00D03A81" w:rsidRDefault="00C009FD" w:rsidP="003D5708">
      <w:pPr>
        <w:spacing w:after="0"/>
        <w:ind w:left="480"/>
        <w:rPr>
          <w:rFonts w:ascii="Arial" w:eastAsia="Times New Roman" w:hAnsi="Arial" w:cs="Arial"/>
          <w:sz w:val="20"/>
          <w:szCs w:val="20"/>
          <w:lang w:val="en"/>
        </w:rPr>
      </w:pPr>
      <w:r w:rsidRPr="00D03A81">
        <w:rPr>
          <w:rFonts w:ascii="Arial" w:eastAsia="Times New Roman" w:hAnsi="Arial" w:cs="Arial"/>
          <w:sz w:val="20"/>
          <w:szCs w:val="20"/>
          <w:lang w:val="en"/>
        </w:rPr>
        <w:t xml:space="preserve">___ Classification assigned in this report includes information from a prior procedure (explain): _________________ </w:t>
      </w:r>
    </w:p>
    <w:p w14:paraId="46EB2788" w14:textId="77777777" w:rsidR="00B56E98" w:rsidRDefault="00B56E98" w:rsidP="003D5708">
      <w:pPr>
        <w:spacing w:after="0"/>
        <w:ind w:left="240" w:firstLine="240"/>
        <w:rPr>
          <w:rFonts w:ascii="Arial" w:eastAsia="Times New Roman" w:hAnsi="Arial" w:cs="Arial"/>
          <w:b/>
          <w:bCs/>
          <w:sz w:val="20"/>
          <w:szCs w:val="20"/>
          <w:lang w:val="en"/>
        </w:rPr>
      </w:pPr>
    </w:p>
    <w:p w14:paraId="0053D01E" w14:textId="15FDDBEF"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TNM Descriptors (select all that apply) </w:t>
      </w:r>
    </w:p>
    <w:p w14:paraId="2A63AE4C"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_________________ </w:t>
      </w:r>
    </w:p>
    <w:p w14:paraId="4D225135"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 (multiple) </w:t>
      </w:r>
    </w:p>
    <w:p w14:paraId="38923DF0"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r (recurrence or retreatment) </w:t>
      </w:r>
    </w:p>
    <w:p w14:paraId="5D5EF84D"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y (posttherapy or post neoadjuvant therapy) </w:t>
      </w:r>
    </w:p>
    <w:p w14:paraId="5F8F99EA" w14:textId="77777777" w:rsidR="00393466" w:rsidRDefault="00393466" w:rsidP="003D5708">
      <w:pPr>
        <w:spacing w:after="0"/>
        <w:ind w:left="240" w:firstLine="240"/>
        <w:rPr>
          <w:rFonts w:ascii="Arial" w:eastAsia="Times New Roman" w:hAnsi="Arial" w:cs="Arial"/>
          <w:b/>
          <w:bCs/>
          <w:sz w:val="20"/>
          <w:szCs w:val="20"/>
          <w:lang w:val="en"/>
        </w:rPr>
      </w:pPr>
    </w:p>
    <w:p w14:paraId="1F689331" w14:textId="4CB89096"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pT Category </w:t>
      </w:r>
    </w:p>
    <w:p w14:paraId="09E383E3"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 not assigned (cannot be determined based on available pathological information) </w:t>
      </w:r>
    </w:p>
    <w:p w14:paraId="78476112"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pT0: No evidence of primary tumor (e.g., unknown primary or completely regressed melanoma) </w:t>
      </w:r>
    </w:p>
    <w:p w14:paraId="6563E5EC" w14:textId="77777777" w:rsidR="002D5C52" w:rsidRPr="00D03A81" w:rsidRDefault="00C009FD" w:rsidP="003D5708">
      <w:pPr>
        <w:spacing w:after="0"/>
        <w:ind w:left="240" w:firstLine="24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pT1: Melanoma 1.0 mm or less in thickness, ulceration status unknown or unspecified (see Note D) </w:t>
      </w:r>
    </w:p>
    <w:p w14:paraId="44788EA3"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pT1a: Melanoma less than 0.8 mm in thickness, no ulceration </w:t>
      </w:r>
    </w:p>
    <w:p w14:paraId="6004DF60" w14:textId="77777777" w:rsidR="002D5C52" w:rsidRPr="00D03A81" w:rsidRDefault="00C009FD" w:rsidP="003D5708">
      <w:pPr>
        <w:spacing w:after="0"/>
        <w:ind w:left="480"/>
        <w:rPr>
          <w:rFonts w:ascii="Arial" w:eastAsia="Times New Roman" w:hAnsi="Arial" w:cs="Arial"/>
          <w:sz w:val="20"/>
          <w:szCs w:val="20"/>
          <w:lang w:val="en"/>
        </w:rPr>
      </w:pPr>
      <w:r w:rsidRPr="00D03A81">
        <w:rPr>
          <w:rFonts w:ascii="Arial" w:eastAsia="Times New Roman" w:hAnsi="Arial" w:cs="Arial"/>
          <w:sz w:val="20"/>
          <w:szCs w:val="20"/>
          <w:lang w:val="en"/>
        </w:rPr>
        <w:t xml:space="preserve">___ pT1b: Melanoma less than 0.8 mm in thickness with ulceration; or Melanoma 0.8 to 1.0 mm in thickness with or without ulceration </w:t>
      </w:r>
    </w:p>
    <w:p w14:paraId="35FA4FC0"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pT1 (subcategory cannot be determined) </w:t>
      </w:r>
    </w:p>
    <w:p w14:paraId="5ED2457A" w14:textId="77777777" w:rsidR="002D5C52" w:rsidRPr="00D03A81" w:rsidRDefault="00C009FD" w:rsidP="003D5708">
      <w:pPr>
        <w:spacing w:after="0"/>
        <w:ind w:left="240" w:firstLine="24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pT2: Melanoma greater than 1.0 to 2.0 mm in thickness, ulceration status unknown or unspecified </w:t>
      </w:r>
    </w:p>
    <w:p w14:paraId="43C03329"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pT2a: Melanoma greater than 1.0 to 2.0 mm in thickness, no ulceration </w:t>
      </w:r>
    </w:p>
    <w:p w14:paraId="3F777D91"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pT2b: Melanoma greater than 1.0 to 2.0 mm in thickness, with ulceration </w:t>
      </w:r>
    </w:p>
    <w:p w14:paraId="3F090EF6" w14:textId="1621F147" w:rsidR="00D03A81" w:rsidRPr="001F4185"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lastRenderedPageBreak/>
        <w:t xml:space="preserve">___ pT2 (subcategory cannot be determined) </w:t>
      </w:r>
    </w:p>
    <w:p w14:paraId="67B14366" w14:textId="15D8F3AE" w:rsidR="002D5C52" w:rsidRPr="00D03A81" w:rsidRDefault="00C009FD" w:rsidP="003D5708">
      <w:pPr>
        <w:spacing w:after="0"/>
        <w:ind w:left="240" w:firstLine="24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pT3: Melanoma greater than 2.0 to 4.0 mm in thickness, ulceration status unknown or unspecified </w:t>
      </w:r>
    </w:p>
    <w:p w14:paraId="1673922C"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pT3a: Melanoma greater than 2.0 to 4.0 mm in thickness, no ulceration </w:t>
      </w:r>
    </w:p>
    <w:p w14:paraId="6ABB6DF6"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pT3b: Melanoma greater than 2.0 to 4.0 mm in thickness, with ulceration </w:t>
      </w:r>
    </w:p>
    <w:p w14:paraId="33765740"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pT3 (subcategory cannot be determined) </w:t>
      </w:r>
    </w:p>
    <w:p w14:paraId="5DFE06C5" w14:textId="77777777" w:rsidR="002D5C52" w:rsidRPr="00D03A81" w:rsidRDefault="00C009FD" w:rsidP="003D5708">
      <w:pPr>
        <w:spacing w:after="0"/>
        <w:ind w:left="240" w:firstLine="24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pT4: Melanoma greater than 4.0 mm in thickness, ulceration status unknown or unspecified </w:t>
      </w:r>
    </w:p>
    <w:p w14:paraId="75568935"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pT4a: Melanoma greater than 4.0 mm in thickness, no ulceration </w:t>
      </w:r>
    </w:p>
    <w:p w14:paraId="13DAA7B3"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pT4b: Melanoma greater than 4.0 mm in thickness, with ulceration </w:t>
      </w:r>
    </w:p>
    <w:p w14:paraId="466031CD"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pT4 (subcategory cannot be determined) </w:t>
      </w:r>
    </w:p>
    <w:p w14:paraId="320D8BCA" w14:textId="77777777" w:rsidR="00393466" w:rsidRDefault="00393466" w:rsidP="003D5708">
      <w:pPr>
        <w:spacing w:after="0"/>
        <w:ind w:left="240" w:firstLine="240"/>
        <w:rPr>
          <w:rFonts w:ascii="Arial" w:eastAsia="Times New Roman" w:hAnsi="Arial" w:cs="Arial"/>
          <w:b/>
          <w:bCs/>
          <w:sz w:val="20"/>
          <w:szCs w:val="20"/>
          <w:lang w:val="en"/>
        </w:rPr>
      </w:pPr>
    </w:p>
    <w:p w14:paraId="73637304" w14:textId="45E6606A"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pN Category </w:t>
      </w:r>
    </w:p>
    <w:p w14:paraId="49404FB9" w14:textId="77777777" w:rsidR="002D5C52" w:rsidRPr="00D03A81" w:rsidRDefault="00C009FD" w:rsidP="003D5708">
      <w:pPr>
        <w:spacing w:after="0"/>
        <w:ind w:left="480"/>
        <w:rPr>
          <w:rFonts w:ascii="Arial" w:eastAsia="Times New Roman" w:hAnsi="Arial" w:cs="Arial"/>
          <w:i/>
          <w:iCs/>
          <w:sz w:val="16"/>
          <w:szCs w:val="16"/>
          <w:lang w:val="en"/>
        </w:rPr>
      </w:pPr>
      <w:r w:rsidRPr="00BD3EC6">
        <w:rPr>
          <w:rFonts w:ascii="Arial" w:eastAsia="Times New Roman" w:hAnsi="Arial" w:cs="Arial"/>
          <w:i/>
          <w:iCs/>
          <w:sz w:val="16"/>
          <w:szCs w:val="16"/>
          <w:vertAlign w:val="superscript"/>
          <w:lang w:val="en"/>
        </w:rPr>
        <w:t xml:space="preserve"># </w:t>
      </w:r>
      <w:r w:rsidRPr="00D03A81">
        <w:rPr>
          <w:rFonts w:ascii="Arial" w:eastAsia="Times New Roman" w:hAnsi="Arial" w:cs="Arial"/>
          <w:i/>
          <w:iCs/>
          <w:sz w:val="16"/>
          <w:szCs w:val="16"/>
          <w:lang w:val="en"/>
        </w:rPr>
        <w:t xml:space="preserve">pN1b, 2b, and 3b subcategories are dependent on clinical information that may be unavailable to the pathologist. If this information is not available, the parent category (pN1, pN2 or pN3) should be selected. </w:t>
      </w:r>
    </w:p>
    <w:p w14:paraId="433F3C01"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pN not assigned (no nodes submitted or found) </w:t>
      </w:r>
    </w:p>
    <w:p w14:paraId="6BEDDD5C"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pN not assigned (cannot be determined based on available pathological information) </w:t>
      </w:r>
    </w:p>
    <w:p w14:paraId="1F51FAF3"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pN0: No regional lymph node metastasis detected </w:t>
      </w:r>
    </w:p>
    <w:p w14:paraId="2714FEBE" w14:textId="77777777" w:rsidR="002D5C52" w:rsidRPr="00D03A81" w:rsidRDefault="00C009FD" w:rsidP="003D5708">
      <w:pPr>
        <w:spacing w:after="0"/>
        <w:ind w:left="240" w:firstLine="24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pN1: One tumor-involved node or in-transit, satellite, and / or microsatellite metastases with no tumor-involved nodes </w:t>
      </w:r>
    </w:p>
    <w:p w14:paraId="6B7D76EB" w14:textId="77777777" w:rsidR="002D5C52" w:rsidRPr="00D03A81" w:rsidRDefault="00C009FD" w:rsidP="003D5708">
      <w:pPr>
        <w:spacing w:after="0"/>
        <w:ind w:left="480"/>
        <w:rPr>
          <w:rFonts w:ascii="Arial" w:eastAsia="Times New Roman" w:hAnsi="Arial" w:cs="Arial"/>
          <w:sz w:val="20"/>
          <w:szCs w:val="20"/>
          <w:lang w:val="en"/>
        </w:rPr>
      </w:pPr>
      <w:r w:rsidRPr="00D03A81">
        <w:rPr>
          <w:rFonts w:ascii="Arial" w:eastAsia="Times New Roman" w:hAnsi="Arial" w:cs="Arial"/>
          <w:sz w:val="20"/>
          <w:szCs w:val="20"/>
          <w:lang w:val="en"/>
        </w:rPr>
        <w:t xml:space="preserve">___ pN1a: One clinically occult tumor-involved node (i.e., detected by sentinel node biopsy) with no in-transit, satellite and / or microsatellite metastases </w:t>
      </w:r>
    </w:p>
    <w:p w14:paraId="4748028B" w14:textId="77777777" w:rsidR="002D5C52" w:rsidRPr="00D03A81" w:rsidRDefault="00C009FD" w:rsidP="003D5708">
      <w:pPr>
        <w:spacing w:after="0"/>
        <w:ind w:left="480"/>
        <w:rPr>
          <w:rFonts w:ascii="Arial" w:eastAsia="Times New Roman" w:hAnsi="Arial" w:cs="Arial"/>
          <w:sz w:val="20"/>
          <w:szCs w:val="20"/>
          <w:lang w:val="en"/>
        </w:rPr>
      </w:pPr>
      <w:r w:rsidRPr="00D03A81">
        <w:rPr>
          <w:rFonts w:ascii="Arial" w:eastAsia="Times New Roman" w:hAnsi="Arial" w:cs="Arial"/>
          <w:sz w:val="20"/>
          <w:szCs w:val="20"/>
          <w:lang w:val="en"/>
        </w:rPr>
        <w:t>___ pN1b: One clinically detected tumor-involved node with no in-transit, satellite and / or microsatellite metastases</w:t>
      </w:r>
      <w:r w:rsidRPr="00BD3EC6">
        <w:rPr>
          <w:rFonts w:ascii="Arial" w:eastAsia="Times New Roman" w:hAnsi="Arial" w:cs="Arial"/>
          <w:sz w:val="20"/>
          <w:szCs w:val="20"/>
          <w:vertAlign w:val="superscript"/>
          <w:lang w:val="en"/>
        </w:rPr>
        <w:t>#</w:t>
      </w:r>
      <w:r w:rsidRPr="00D03A81">
        <w:rPr>
          <w:rFonts w:ascii="Arial" w:eastAsia="Times New Roman" w:hAnsi="Arial" w:cs="Arial"/>
          <w:sz w:val="20"/>
          <w:szCs w:val="20"/>
          <w:lang w:val="en"/>
        </w:rPr>
        <w:t xml:space="preserve"> </w:t>
      </w:r>
    </w:p>
    <w:p w14:paraId="30965B00" w14:textId="77777777" w:rsidR="002D5C52" w:rsidRPr="00D03A81" w:rsidRDefault="00C009FD" w:rsidP="003D5708">
      <w:pPr>
        <w:spacing w:after="0"/>
        <w:ind w:left="480"/>
        <w:rPr>
          <w:rFonts w:ascii="Arial" w:eastAsia="Times New Roman" w:hAnsi="Arial" w:cs="Arial"/>
          <w:sz w:val="20"/>
          <w:szCs w:val="20"/>
          <w:lang w:val="en"/>
        </w:rPr>
      </w:pPr>
      <w:r w:rsidRPr="00D03A81">
        <w:rPr>
          <w:rFonts w:ascii="Arial" w:eastAsia="Times New Roman" w:hAnsi="Arial" w:cs="Arial"/>
          <w:sz w:val="20"/>
          <w:szCs w:val="20"/>
          <w:lang w:val="en"/>
        </w:rPr>
        <w:t xml:space="preserve">___ pN1c: Presence of in-transit, satellite and / or microsatellite metastases with no regional lymph node disease </w:t>
      </w:r>
    </w:p>
    <w:p w14:paraId="132DD3F0"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pN1 (subcategory cannot be determined) </w:t>
      </w:r>
    </w:p>
    <w:p w14:paraId="602855DC" w14:textId="77777777" w:rsidR="002D5C52" w:rsidRPr="00D03A81" w:rsidRDefault="00C009FD" w:rsidP="003D5708">
      <w:pPr>
        <w:spacing w:after="0"/>
        <w:ind w:left="480"/>
        <w:rPr>
          <w:rFonts w:ascii="Arial" w:eastAsia="Times New Roman" w:hAnsi="Arial" w:cs="Arial"/>
          <w:i/>
          <w:iCs/>
          <w:sz w:val="20"/>
          <w:szCs w:val="20"/>
          <w:lang w:val="en"/>
        </w:rPr>
      </w:pPr>
      <w:r w:rsidRPr="00D03A81">
        <w:rPr>
          <w:rFonts w:ascii="Arial" w:eastAsia="Times New Roman" w:hAnsi="Arial" w:cs="Arial"/>
          <w:i/>
          <w:iCs/>
          <w:sz w:val="20"/>
          <w:szCs w:val="20"/>
          <w:lang w:val="en"/>
        </w:rPr>
        <w:t xml:space="preserve">pN2: Metastasis in two to three regional nodes or in-transit, satellite, and / or microsatellite with one tumor-involved node </w:t>
      </w:r>
    </w:p>
    <w:p w14:paraId="0672B131" w14:textId="77777777" w:rsidR="002D5C52" w:rsidRPr="00D03A81" w:rsidRDefault="00C009FD" w:rsidP="003D5708">
      <w:pPr>
        <w:spacing w:after="0"/>
        <w:ind w:left="480"/>
        <w:rPr>
          <w:rFonts w:ascii="Arial" w:eastAsia="Times New Roman" w:hAnsi="Arial" w:cs="Arial"/>
          <w:sz w:val="20"/>
          <w:szCs w:val="20"/>
          <w:lang w:val="en"/>
        </w:rPr>
      </w:pPr>
      <w:r w:rsidRPr="00D03A81">
        <w:rPr>
          <w:rFonts w:ascii="Arial" w:eastAsia="Times New Roman" w:hAnsi="Arial" w:cs="Arial"/>
          <w:sz w:val="20"/>
          <w:szCs w:val="20"/>
          <w:lang w:val="en"/>
        </w:rPr>
        <w:t xml:space="preserve">___ pN2a: Two to three clinically occult tumor-involved node (i.e., detected by sentinel node biopsy) with no in-transit, satellite and / or microsatellite metastases </w:t>
      </w:r>
    </w:p>
    <w:p w14:paraId="79045739" w14:textId="77777777" w:rsidR="002D5C52" w:rsidRPr="00D03A81" w:rsidRDefault="00C009FD" w:rsidP="003D5708">
      <w:pPr>
        <w:spacing w:after="0"/>
        <w:ind w:left="480"/>
        <w:rPr>
          <w:rFonts w:ascii="Arial" w:eastAsia="Times New Roman" w:hAnsi="Arial" w:cs="Arial"/>
          <w:sz w:val="20"/>
          <w:szCs w:val="20"/>
          <w:lang w:val="en"/>
        </w:rPr>
      </w:pPr>
      <w:r w:rsidRPr="00D03A81">
        <w:rPr>
          <w:rFonts w:ascii="Arial" w:eastAsia="Times New Roman" w:hAnsi="Arial" w:cs="Arial"/>
          <w:sz w:val="20"/>
          <w:szCs w:val="20"/>
          <w:lang w:val="en"/>
        </w:rPr>
        <w:t xml:space="preserve">___ pN2b: Two to three tumor-involved nodes at least one of which was clinically detected with no in-transit, satellite and / or microsatellite metastases# </w:t>
      </w:r>
    </w:p>
    <w:p w14:paraId="36932F47" w14:textId="77777777" w:rsidR="002D5C52" w:rsidRPr="00D03A81" w:rsidRDefault="00C009FD" w:rsidP="003D5708">
      <w:pPr>
        <w:spacing w:after="0"/>
        <w:ind w:left="480"/>
        <w:rPr>
          <w:rFonts w:ascii="Arial" w:eastAsia="Times New Roman" w:hAnsi="Arial" w:cs="Arial"/>
          <w:sz w:val="20"/>
          <w:szCs w:val="20"/>
          <w:lang w:val="en"/>
        </w:rPr>
      </w:pPr>
      <w:r w:rsidRPr="00D03A81">
        <w:rPr>
          <w:rFonts w:ascii="Arial" w:eastAsia="Times New Roman" w:hAnsi="Arial" w:cs="Arial"/>
          <w:sz w:val="20"/>
          <w:szCs w:val="20"/>
          <w:lang w:val="en"/>
        </w:rPr>
        <w:t xml:space="preserve">___ pN2c: One clinically occult or clinically detected tumor-involved node with presence of in-transit, satellite and / or microsatellite </w:t>
      </w:r>
    </w:p>
    <w:p w14:paraId="47897D27"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pN2 (subcategory cannot be determined) </w:t>
      </w:r>
    </w:p>
    <w:p w14:paraId="00930A27" w14:textId="77777777" w:rsidR="002D5C52" w:rsidRPr="00D03A81" w:rsidRDefault="00C009FD" w:rsidP="003D5708">
      <w:pPr>
        <w:spacing w:after="0"/>
        <w:ind w:left="48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pN3: Metastasis in four or more regional lymph nodes, or in-transit, satellite or microsatellite metastases with two or more tumor-involved nodes or any number of matted nodes with or without in-transit, satellite or microsatellite metastases </w:t>
      </w:r>
    </w:p>
    <w:p w14:paraId="23F92A80" w14:textId="77777777" w:rsidR="002D5C52" w:rsidRPr="00D03A81" w:rsidRDefault="00C009FD" w:rsidP="003D5708">
      <w:pPr>
        <w:spacing w:after="0"/>
        <w:ind w:left="480"/>
        <w:rPr>
          <w:rFonts w:ascii="Arial" w:eastAsia="Times New Roman" w:hAnsi="Arial" w:cs="Arial"/>
          <w:sz w:val="20"/>
          <w:szCs w:val="20"/>
          <w:lang w:val="en"/>
        </w:rPr>
      </w:pPr>
      <w:r w:rsidRPr="00D03A81">
        <w:rPr>
          <w:rFonts w:ascii="Arial" w:eastAsia="Times New Roman" w:hAnsi="Arial" w:cs="Arial"/>
          <w:sz w:val="20"/>
          <w:szCs w:val="20"/>
          <w:lang w:val="en"/>
        </w:rPr>
        <w:t xml:space="preserve">___ pN3a: Four or more clinically occult tumor-involved nodes (i.e., detected by sentinel node biopsy) with no in-transit, satellite and / or microsatellite metastases </w:t>
      </w:r>
    </w:p>
    <w:p w14:paraId="28E02A0C" w14:textId="77777777" w:rsidR="002D5C52" w:rsidRPr="00D03A81" w:rsidRDefault="00C009FD" w:rsidP="003D5708">
      <w:pPr>
        <w:spacing w:after="0"/>
        <w:ind w:left="480"/>
        <w:rPr>
          <w:rFonts w:ascii="Arial" w:eastAsia="Times New Roman" w:hAnsi="Arial" w:cs="Arial"/>
          <w:sz w:val="20"/>
          <w:szCs w:val="20"/>
          <w:lang w:val="en"/>
        </w:rPr>
      </w:pPr>
      <w:r w:rsidRPr="00D03A81">
        <w:rPr>
          <w:rFonts w:ascii="Arial" w:eastAsia="Times New Roman" w:hAnsi="Arial" w:cs="Arial"/>
          <w:sz w:val="20"/>
          <w:szCs w:val="20"/>
          <w:lang w:val="en"/>
        </w:rPr>
        <w:t>___ pN3b: Four or more tumor-involved nodes, at least one of which was clinically detected, with no in-transit, satellite and / or microsatellite metastases</w:t>
      </w:r>
      <w:r w:rsidRPr="00BD3EC6">
        <w:rPr>
          <w:rFonts w:ascii="Arial" w:eastAsia="Times New Roman" w:hAnsi="Arial" w:cs="Arial"/>
          <w:sz w:val="20"/>
          <w:szCs w:val="20"/>
          <w:vertAlign w:val="superscript"/>
          <w:lang w:val="en"/>
        </w:rPr>
        <w:t>#</w:t>
      </w:r>
      <w:r w:rsidRPr="00D03A81">
        <w:rPr>
          <w:rFonts w:ascii="Arial" w:eastAsia="Times New Roman" w:hAnsi="Arial" w:cs="Arial"/>
          <w:sz w:val="20"/>
          <w:szCs w:val="20"/>
          <w:lang w:val="en"/>
        </w:rPr>
        <w:t xml:space="preserve"> </w:t>
      </w:r>
    </w:p>
    <w:p w14:paraId="3AB9E085" w14:textId="77777777" w:rsidR="002D5C52" w:rsidRPr="00D03A81" w:rsidRDefault="00C009FD" w:rsidP="003D5708">
      <w:pPr>
        <w:spacing w:after="0"/>
        <w:ind w:left="480"/>
        <w:rPr>
          <w:rFonts w:ascii="Arial" w:eastAsia="Times New Roman" w:hAnsi="Arial" w:cs="Arial"/>
          <w:sz w:val="20"/>
          <w:szCs w:val="20"/>
          <w:lang w:val="en"/>
        </w:rPr>
      </w:pPr>
      <w:r w:rsidRPr="00D03A81">
        <w:rPr>
          <w:rFonts w:ascii="Arial" w:eastAsia="Times New Roman" w:hAnsi="Arial" w:cs="Arial"/>
          <w:sz w:val="20"/>
          <w:szCs w:val="20"/>
          <w:lang w:val="en"/>
        </w:rPr>
        <w:t xml:space="preserve">___ pN3c: Two or more clinically occult or clinically detected tumor-involved nodes with in-transit, satellite and / or microsatellite metastases and / or any number of matted nodes with in-transit, satellite and / or microsatellite metastases </w:t>
      </w:r>
    </w:p>
    <w:p w14:paraId="07E71B75"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pN3 (subcategory cannot be determined) </w:t>
      </w:r>
    </w:p>
    <w:p w14:paraId="4E1ED5CF" w14:textId="77777777" w:rsidR="00393466" w:rsidRDefault="00393466" w:rsidP="003D5708">
      <w:pPr>
        <w:spacing w:after="0"/>
        <w:ind w:left="240" w:firstLine="240"/>
        <w:rPr>
          <w:rFonts w:ascii="Arial" w:eastAsia="Times New Roman" w:hAnsi="Arial" w:cs="Arial"/>
          <w:b/>
          <w:bCs/>
          <w:sz w:val="20"/>
          <w:szCs w:val="20"/>
          <w:lang w:val="en"/>
        </w:rPr>
      </w:pPr>
    </w:p>
    <w:p w14:paraId="48151E16" w14:textId="23109487" w:rsidR="002D5C52" w:rsidRPr="00D03A81" w:rsidRDefault="00C009FD" w:rsidP="003D5708">
      <w:pPr>
        <w:spacing w:after="0"/>
        <w:ind w:left="240"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pM Category (required only if confirmed pathologically) </w:t>
      </w:r>
    </w:p>
    <w:p w14:paraId="6D300FE0" w14:textId="77777777" w:rsidR="002D5C52" w:rsidRPr="00D03A81" w:rsidRDefault="00C009FD" w:rsidP="003D5708">
      <w:pPr>
        <w:spacing w:after="0"/>
        <w:ind w:left="48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AJCC pM category suffixes “(0)” and “(1)”, which denote LDH level of elevation, are NOT included in the surgical pathology report. LDH levels, as with other clinical parameters, may be included in the final classification by clinicians with access to this data. </w:t>
      </w:r>
    </w:p>
    <w:p w14:paraId="67DDF511"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 pM cannot be determined from the submitted specimen(s) </w:t>
      </w:r>
    </w:p>
    <w:p w14:paraId="490F6E35" w14:textId="77777777" w:rsidR="002D5C52" w:rsidRPr="00D03A81" w:rsidRDefault="00C009FD" w:rsidP="003D5708">
      <w:pPr>
        <w:spacing w:after="0"/>
        <w:ind w:left="240" w:firstLine="24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pM1: Distant metastasis (documented in this specimen) </w:t>
      </w:r>
    </w:p>
    <w:p w14:paraId="7003C9B5" w14:textId="77777777" w:rsidR="002D5C52" w:rsidRPr="00D03A81" w:rsidRDefault="00C009FD" w:rsidP="003D5708">
      <w:pPr>
        <w:spacing w:after="0"/>
        <w:ind w:left="480"/>
        <w:rPr>
          <w:rFonts w:ascii="Arial" w:eastAsia="Times New Roman" w:hAnsi="Arial" w:cs="Arial"/>
          <w:sz w:val="20"/>
          <w:szCs w:val="20"/>
          <w:lang w:val="en"/>
        </w:rPr>
      </w:pPr>
      <w:r w:rsidRPr="00D03A81">
        <w:rPr>
          <w:rFonts w:ascii="Arial" w:eastAsia="Times New Roman" w:hAnsi="Arial" w:cs="Arial"/>
          <w:sz w:val="20"/>
          <w:szCs w:val="20"/>
          <w:lang w:val="en"/>
        </w:rPr>
        <w:lastRenderedPageBreak/>
        <w:t xml:space="preserve">___ pM1a: Distant metastasis in skin, subcutaneous tissues, soft tissues including muscle and / or nonregional lymph nodes </w:t>
      </w:r>
    </w:p>
    <w:p w14:paraId="5C5E1884"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pM1b: Distant metastasis to lung with or without M1a sites of disease </w:t>
      </w:r>
    </w:p>
    <w:p w14:paraId="20DF7239"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pM1c: Distant metastasis to non-CNS visceral sites with or without M1a or M1b sites of disease </w:t>
      </w:r>
    </w:p>
    <w:p w14:paraId="372DA842"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pM1d: Distant metastasis to CNS with or without M1a, M1b or M1c sites of disease </w:t>
      </w:r>
    </w:p>
    <w:p w14:paraId="6D9CC49D" w14:textId="77777777" w:rsidR="002D5C52" w:rsidRPr="00D03A81" w:rsidRDefault="00C009FD" w:rsidP="003D5708">
      <w:pPr>
        <w:spacing w:after="0"/>
        <w:ind w:left="240"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pM1 (subcategory cannot be determined) </w:t>
      </w:r>
    </w:p>
    <w:p w14:paraId="322FB6AB" w14:textId="77777777" w:rsidR="002D5C52" w:rsidRPr="00D03A81" w:rsidRDefault="002D5C52">
      <w:pPr>
        <w:spacing w:after="0"/>
        <w:divId w:val="889264274"/>
        <w:rPr>
          <w:rFonts w:ascii="Arial" w:eastAsia="Times New Roman" w:hAnsi="Arial" w:cs="Arial"/>
          <w:sz w:val="20"/>
          <w:szCs w:val="20"/>
          <w:lang w:val="en"/>
        </w:rPr>
      </w:pPr>
    </w:p>
    <w:p w14:paraId="6B7F8CDE" w14:textId="77777777"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ADDITIONAL FINDINGS </w:t>
      </w:r>
    </w:p>
    <w:p w14:paraId="5E08435A" w14:textId="77777777"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+Additional Findings (select all that apply) </w:t>
      </w:r>
    </w:p>
    <w:p w14:paraId="7E0CC522"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Associated nevus (specify type): _________________ </w:t>
      </w:r>
    </w:p>
    <w:p w14:paraId="4AF3A9B4"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00C23E14" w14:textId="77777777" w:rsidR="002D5C52" w:rsidRPr="00D03A81" w:rsidRDefault="002D5C52">
      <w:pPr>
        <w:spacing w:after="0"/>
        <w:divId w:val="889264274"/>
        <w:rPr>
          <w:rFonts w:ascii="Arial" w:eastAsia="Times New Roman" w:hAnsi="Arial" w:cs="Arial"/>
          <w:sz w:val="20"/>
          <w:szCs w:val="20"/>
          <w:lang w:val="en"/>
        </w:rPr>
      </w:pPr>
    </w:p>
    <w:p w14:paraId="36D43705" w14:textId="77777777"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SPECIAL STUDIES </w:t>
      </w:r>
    </w:p>
    <w:p w14:paraId="064F85AD" w14:textId="77777777" w:rsidR="002D5C52" w:rsidRPr="00BD3EC6" w:rsidRDefault="00C009FD">
      <w:pPr>
        <w:spacing w:after="0"/>
        <w:rPr>
          <w:rFonts w:ascii="Arial" w:eastAsia="Times New Roman" w:hAnsi="Arial" w:cs="Arial"/>
          <w:i/>
          <w:iCs/>
          <w:sz w:val="16"/>
          <w:szCs w:val="16"/>
          <w:lang w:val="en"/>
        </w:rPr>
      </w:pPr>
      <w:r w:rsidRPr="00BD3EC6">
        <w:rPr>
          <w:rFonts w:ascii="Arial" w:eastAsia="Times New Roman" w:hAnsi="Arial" w:cs="Arial"/>
          <w:i/>
          <w:iCs/>
          <w:sz w:val="16"/>
          <w:szCs w:val="16"/>
          <w:lang w:val="en"/>
        </w:rPr>
        <w:t xml:space="preserve">For molecular genetic reporting, the CAP Melanoma Biomarker Template should be used. Pending biomarker studies should be listed in the Comments section of this report. </w:t>
      </w:r>
    </w:p>
    <w:p w14:paraId="33C7E809" w14:textId="77777777" w:rsidR="002D5C52" w:rsidRPr="00D03A81" w:rsidRDefault="002D5C52">
      <w:pPr>
        <w:spacing w:after="0"/>
        <w:divId w:val="889264274"/>
        <w:rPr>
          <w:rFonts w:ascii="Arial" w:eastAsia="Times New Roman" w:hAnsi="Arial" w:cs="Arial"/>
          <w:sz w:val="20"/>
          <w:szCs w:val="20"/>
          <w:lang w:val="en"/>
        </w:rPr>
      </w:pPr>
    </w:p>
    <w:p w14:paraId="5CCD0399" w14:textId="64E5E3F7" w:rsidR="002D5C52" w:rsidRPr="00D03A81" w:rsidRDefault="00C009FD">
      <w:pPr>
        <w:spacing w:after="0"/>
        <w:divId w:val="889264274"/>
        <w:rPr>
          <w:rFonts w:ascii="Arial" w:eastAsia="Times New Roman" w:hAnsi="Arial" w:cs="Arial"/>
          <w:sz w:val="20"/>
          <w:szCs w:val="20"/>
          <w:lang w:val="en"/>
        </w:rPr>
      </w:pPr>
      <w:r w:rsidRPr="00D03A81">
        <w:rPr>
          <w:rFonts w:ascii="Arial" w:eastAsia="Times New Roman" w:hAnsi="Arial" w:cs="Arial"/>
          <w:b/>
          <w:bCs/>
          <w:sz w:val="20"/>
          <w:szCs w:val="20"/>
          <w:lang w:val="en"/>
        </w:rPr>
        <w:t xml:space="preserve">COMMENTS </w:t>
      </w:r>
    </w:p>
    <w:p w14:paraId="4F0A4223" w14:textId="3642FBBD" w:rsidR="00D03A81" w:rsidRDefault="00C009FD" w:rsidP="006B6C24">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Comment(s): _________________ </w:t>
      </w:r>
      <w:r w:rsidR="00D03A81">
        <w:rPr>
          <w:rFonts w:ascii="Arial" w:eastAsia="Times New Roman" w:hAnsi="Arial" w:cs="Arial"/>
          <w:b/>
          <w:bCs/>
          <w:sz w:val="20"/>
          <w:szCs w:val="20"/>
          <w:lang w:val="en"/>
        </w:rPr>
        <w:br w:type="page"/>
      </w:r>
    </w:p>
    <w:p w14:paraId="2A90EA73" w14:textId="78F44BBB" w:rsidR="002D5C52" w:rsidRPr="00D03A81" w:rsidRDefault="00C009FD" w:rsidP="00323B18">
      <w:pPr>
        <w:pBdr>
          <w:bottom w:val="single" w:sz="4" w:space="1" w:color="auto"/>
        </w:pBdr>
        <w:spacing w:after="0"/>
        <w:rPr>
          <w:rFonts w:ascii="Arial" w:eastAsia="Times New Roman" w:hAnsi="Arial" w:cs="Arial"/>
          <w:b/>
          <w:bCs/>
          <w:lang w:val="en"/>
        </w:rPr>
      </w:pPr>
      <w:r w:rsidRPr="00D03A81">
        <w:rPr>
          <w:rFonts w:ascii="Arial" w:eastAsia="Times New Roman" w:hAnsi="Arial" w:cs="Arial"/>
          <w:b/>
          <w:bCs/>
          <w:lang w:val="en"/>
        </w:rPr>
        <w:lastRenderedPageBreak/>
        <w:t>Explanatory Notes</w:t>
      </w:r>
    </w:p>
    <w:p w14:paraId="030F009A" w14:textId="77777777" w:rsidR="00D03A81" w:rsidRDefault="00D03A81" w:rsidP="00BD3EC6">
      <w:pPr>
        <w:spacing w:after="0"/>
        <w:rPr>
          <w:rFonts w:ascii="Arial" w:eastAsia="Times New Roman" w:hAnsi="Arial" w:cs="Arial"/>
          <w:b/>
          <w:bCs/>
          <w:sz w:val="20"/>
          <w:szCs w:val="20"/>
          <w:lang w:val="en"/>
        </w:rPr>
      </w:pPr>
    </w:p>
    <w:p w14:paraId="65B7D3BF" w14:textId="41927EB8" w:rsidR="002D5C52" w:rsidRPr="00D03A81" w:rsidRDefault="00C009FD" w:rsidP="00BD3EC6">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A. Procedure</w:t>
      </w:r>
    </w:p>
    <w:p w14:paraId="2CE6ED77" w14:textId="77777777" w:rsidR="00BD3EC6" w:rsidRDefault="00C009FD" w:rsidP="00BD3EC6">
      <w:pPr>
        <w:spacing w:after="0"/>
        <w:jc w:val="both"/>
        <w:rPr>
          <w:rFonts w:ascii="Arial" w:hAnsi="Arial" w:cs="Arial"/>
          <w:sz w:val="20"/>
          <w:szCs w:val="20"/>
          <w:lang w:val="en"/>
        </w:rPr>
      </w:pPr>
      <w:r w:rsidRPr="00D03A81">
        <w:rPr>
          <w:rFonts w:ascii="Arial" w:eastAsia="Cambria" w:hAnsi="Arial" w:cs="Arial"/>
          <w:color w:val="000000"/>
          <w:sz w:val="20"/>
          <w:szCs w:val="20"/>
          <w:lang w:val="en"/>
        </w:rPr>
        <w:t>Optimal pathologic evaluation of melanocytic lesions requires complete excision that incorporates the full thickness of the lesion removed intact.</w:t>
      </w:r>
      <w:hyperlink w:anchor="7725" w:tooltip="Sober AJ, Chuang TY, Duvic M,&#10;et al. Guidelines of care for primary cutaneous melanoma. J Am Acad Dermatol. 2001;45(4):579-586."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'Shave' procedures that do not include the intact base of the lesion are suboptimal for pathologic evaluation and should be avoided unless clinically indicated. Similarly, “punch” procedures may not include intact peripheral borders of the lesion thereby limiting assessment of symmetry and lateral circumscription, which can be essential for distinction of melanoma from melanocytic nevus.</w:t>
      </w:r>
      <w:hyperlink w:anchor="7726" w:tooltip="Stell VH, Norton HJ, Smith KS,&#10;Salo JC, White RL, Jr. Method of biopsy and incidence of positive margins in&#10;primary melanoma. Ann Surg Oncol.&#10;2007;14(2):893-898." w:history="1">
        <w:r w:rsidRPr="00D03A81">
          <w:rPr>
            <w:rStyle w:val="Hyperlink"/>
            <w:rFonts w:ascii="Arial" w:hAnsi="Arial" w:cs="Arial"/>
            <w:sz w:val="20"/>
            <w:szCs w:val="20"/>
            <w:vertAlign w:val="superscript"/>
            <w:lang w:val="en"/>
          </w:rPr>
          <w:t>2,</w:t>
        </w:r>
      </w:hyperlink>
      <w:hyperlink w:anchor="7727" w:tooltip="Sober AJ, Balch CM. Method of&#10;biopsy and incidence of positive margins in primary melanoma. Ann Surg Oncol. 2007;14(2):274-275." w:history="1">
        <w:r w:rsidRPr="00D03A81">
          <w:rPr>
            <w:rStyle w:val="Hyperlink"/>
            <w:rFonts w:ascii="Arial" w:hAnsi="Arial" w:cs="Arial"/>
            <w:sz w:val="20"/>
            <w:szCs w:val="20"/>
            <w:vertAlign w:val="superscript"/>
            <w:lang w:val="en"/>
          </w:rPr>
          <w:t>3</w:t>
        </w:r>
      </w:hyperlink>
      <w:r w:rsidRPr="00D03A81">
        <w:rPr>
          <w:rFonts w:ascii="Arial" w:hAnsi="Arial" w:cs="Arial"/>
          <w:sz w:val="20"/>
          <w:szCs w:val="20"/>
          <w:lang w:val="en"/>
        </w:rPr>
        <w:t> Partial biopsies of melanocytic tumors are associated with an increased risk of misdiagnosis with possible consequent adverse clinical outcomes.</w:t>
      </w:r>
      <w:hyperlink w:anchor="7728" w:tooltip="Ng JC, Swain&#10;S, Dowling JP, Wolfe R, Simpson P, Kelly JW. The impact of partial biopsy on&#10;histopathologic diagnosis of cutaneous melanoma: experience of an Australian&#10;tertiary referral service. Arch Dermatol.&#10;2010;146(3):234-239." w:history="1">
        <w:r w:rsidRPr="00D03A81">
          <w:rPr>
            <w:rStyle w:val="Hyperlink"/>
            <w:rFonts w:ascii="Arial" w:hAnsi="Arial" w:cs="Arial"/>
            <w:sz w:val="20"/>
            <w:szCs w:val="20"/>
            <w:vertAlign w:val="superscript"/>
            <w:lang w:val="en"/>
          </w:rPr>
          <w:t>4</w:t>
        </w:r>
      </w:hyperlink>
      <w:r w:rsidRPr="00D03A81">
        <w:rPr>
          <w:rFonts w:ascii="Arial" w:hAnsi="Arial" w:cs="Arial"/>
          <w:sz w:val="20"/>
          <w:szCs w:val="20"/>
          <w:lang w:val="en"/>
        </w:rPr>
        <w:t> Nevertheless, clinical factors are also important in determining the most appropriate biopsy technique for any lesion. For example, an excision biopsy of a large lesion on a cosmetically or functionally sensitive site may cause cosmetic disfigurement or alter reconstructive options.</w:t>
      </w:r>
    </w:p>
    <w:p w14:paraId="14E8472C" w14:textId="77777777" w:rsidR="00BD3EC6" w:rsidRDefault="00BD3EC6" w:rsidP="00BD3EC6">
      <w:pPr>
        <w:spacing w:after="0"/>
        <w:jc w:val="both"/>
        <w:rPr>
          <w:rFonts w:ascii="Arial" w:hAnsi="Arial" w:cs="Arial"/>
          <w:sz w:val="20"/>
          <w:szCs w:val="20"/>
          <w:lang w:val="en"/>
        </w:rPr>
      </w:pPr>
    </w:p>
    <w:p w14:paraId="35984A02" w14:textId="3230CAFE" w:rsidR="002D5C52" w:rsidRPr="00D03A81" w:rsidRDefault="00C009FD" w:rsidP="00BD3EC6">
      <w:pPr>
        <w:spacing w:after="0"/>
        <w:jc w:val="both"/>
        <w:rPr>
          <w:rFonts w:ascii="Arial" w:hAnsi="Arial" w:cs="Arial"/>
          <w:sz w:val="20"/>
          <w:szCs w:val="20"/>
          <w:lang w:val="en"/>
        </w:rPr>
      </w:pPr>
      <w:r w:rsidRPr="00D03A81">
        <w:rPr>
          <w:rFonts w:ascii="Arial" w:eastAsia="Cambria" w:hAnsi="Arial" w:cs="Arial"/>
          <w:color w:val="000000"/>
          <w:sz w:val="20"/>
          <w:szCs w:val="20"/>
          <w:lang w:val="en"/>
        </w:rPr>
        <w:t>The use of frozen sections for evaluation of biopsy or excision of melanocytic lesions is strongly discouraged.</w:t>
      </w:r>
      <w:hyperlink w:anchor="7729" w:tooltip="Smith-Zagone MJ, Schwartz MR.&#10;Frozen section of skin specimens. Arch&#10;Pathol Lab Med. 2005;129(12):1536-1543." w:history="1">
        <w:r w:rsidRPr="00D03A81">
          <w:rPr>
            <w:rStyle w:val="Hyperlink"/>
            <w:rFonts w:ascii="Arial" w:hAnsi="Arial" w:cs="Arial"/>
            <w:sz w:val="20"/>
            <w:szCs w:val="20"/>
            <w:vertAlign w:val="superscript"/>
            <w:lang w:val="en"/>
          </w:rPr>
          <w:t>5,</w:t>
        </w:r>
      </w:hyperlink>
      <w:hyperlink w:anchor="7730" w:tooltip="Prieto VG,&#10;Argenyi ZB, Barnhill RL, et al. Are en face frozen sections accurate for&#10;diagnosing margin status in melanocytic lesions? Am J Clin Pathol. 2003;120(2):203-208." w:history="1">
        <w:r w:rsidRPr="00D03A81">
          <w:rPr>
            <w:rStyle w:val="Hyperlink"/>
            <w:rFonts w:ascii="Arial" w:hAnsi="Arial" w:cs="Arial"/>
            <w:sz w:val="20"/>
            <w:szCs w:val="20"/>
            <w:vertAlign w:val="superscript"/>
            <w:lang w:val="en"/>
          </w:rPr>
          <w:t>6</w:t>
        </w:r>
      </w:hyperlink>
      <w:r w:rsidRPr="00D03A81">
        <w:rPr>
          <w:rFonts w:ascii="Arial" w:hAnsi="Arial" w:cs="Arial"/>
          <w:sz w:val="20"/>
          <w:szCs w:val="20"/>
          <w:lang w:val="en"/>
        </w:rPr>
        <w:t> Optimal histologic evaluation of cutaneous melanoma requires well-cut, well-stained hematoxylin-and-eosin (H&amp;E) sections prepared from formalin-fixed paraffin-embedded tissue. Frozen sections of sentinel lymph nodes are similarly discouraged, because the manipulation required for intraoperative handling may decrease the sensitivity of the procedure.</w:t>
      </w:r>
      <w:hyperlink w:anchor="7731" w:tooltip="Scolyer RA, Thompson JF,&#10;McCarthy SW, Gershenwald JE, Ross MI, Cochran AJ. Intraoperative frozen-section&#10;evaluation can reduce accuracy of pathologic assessment of sentinel nodes in&#10;melanoma patients. J Am Coll Surg.&#10;2005;201(5):821-823; author reply 823-824." w:history="1">
        <w:r w:rsidRPr="00D03A81">
          <w:rPr>
            <w:rStyle w:val="Hyperlink"/>
            <w:rFonts w:ascii="Arial" w:hAnsi="Arial" w:cs="Arial"/>
            <w:sz w:val="20"/>
            <w:szCs w:val="20"/>
            <w:vertAlign w:val="superscript"/>
            <w:lang w:val="en"/>
          </w:rPr>
          <w:t>7</w:t>
        </w:r>
      </w:hyperlink>
    </w:p>
    <w:p w14:paraId="2CE56BDC" w14:textId="77777777" w:rsidR="00BD3EC6" w:rsidRDefault="00BD3EC6" w:rsidP="00BD3EC6">
      <w:pPr>
        <w:spacing w:after="0"/>
        <w:rPr>
          <w:rFonts w:ascii="Arial" w:eastAsia="Times New Roman" w:hAnsi="Arial" w:cs="Arial"/>
          <w:sz w:val="20"/>
          <w:szCs w:val="20"/>
          <w:lang w:val="en"/>
        </w:rPr>
      </w:pPr>
    </w:p>
    <w:p w14:paraId="2E5BF1CA" w14:textId="2DFF0EBE" w:rsidR="002D5C52" w:rsidRPr="00D03A81" w:rsidRDefault="00C009FD" w:rsidP="00BD3EC6">
      <w:pPr>
        <w:spacing w:after="0" w:line="240" w:lineRule="auto"/>
        <w:contextualSpacing/>
        <w:rPr>
          <w:rFonts w:ascii="Arial" w:eastAsia="Times New Roman" w:hAnsi="Arial" w:cs="Arial"/>
          <w:sz w:val="20"/>
          <w:szCs w:val="20"/>
          <w:lang w:val="en"/>
        </w:rPr>
      </w:pPr>
      <w:r w:rsidRPr="00D03A81">
        <w:rPr>
          <w:rFonts w:ascii="Arial" w:eastAsia="Times New Roman" w:hAnsi="Arial" w:cs="Arial"/>
          <w:sz w:val="20"/>
          <w:szCs w:val="20"/>
          <w:lang w:val="en"/>
        </w:rPr>
        <w:t>References</w:t>
      </w:r>
    </w:p>
    <w:p w14:paraId="35C53548" w14:textId="77777777" w:rsidR="003937AC" w:rsidRPr="003937AC" w:rsidRDefault="00C009FD" w:rsidP="00BD3EC6">
      <w:pPr>
        <w:numPr>
          <w:ilvl w:val="0"/>
          <w:numId w:val="18"/>
        </w:numPr>
        <w:spacing w:after="0" w:line="240" w:lineRule="auto"/>
        <w:ind w:right="29"/>
        <w:contextualSpacing/>
        <w:divId w:val="889264274"/>
        <w:rPr>
          <w:rFonts w:ascii="Arial" w:hAnsi="Arial" w:cs="Arial"/>
          <w:sz w:val="20"/>
          <w:szCs w:val="20"/>
          <w:lang w:val="en"/>
        </w:rPr>
      </w:pPr>
      <w:r w:rsidRPr="00D03A81">
        <w:rPr>
          <w:rFonts w:ascii="Arial" w:eastAsia="Calibri" w:hAnsi="Arial" w:cs="Arial"/>
          <w:color w:val="000000"/>
          <w:sz w:val="20"/>
          <w:szCs w:val="20"/>
          <w:lang w:val="en"/>
        </w:rPr>
        <w:t>Sober AJ, Chuang TY, Duvic M, et al. Guidelines of care for primary cutaneous melanoma. J Am Acad Dermatol. 2001;45</w:t>
      </w:r>
      <w:r w:rsidRPr="00D03A81">
        <w:rPr>
          <w:rFonts w:ascii="Arial" w:eastAsia="Calibri" w:hAnsi="Arial" w:cs="Arial"/>
          <w:noProof/>
          <w:color w:val="000000"/>
          <w:sz w:val="20"/>
          <w:szCs w:val="20"/>
          <w:lang w:val="en"/>
        </w:rPr>
        <w:t>(4):</w:t>
      </w:r>
      <w:r w:rsidRPr="00D03A81">
        <w:rPr>
          <w:rFonts w:ascii="Arial" w:eastAsia="Calibri" w:hAnsi="Arial" w:cs="Arial"/>
          <w:color w:val="000000"/>
          <w:sz w:val="20"/>
          <w:szCs w:val="20"/>
          <w:lang w:val="en"/>
        </w:rPr>
        <w:t>579-5</w:t>
      </w:r>
      <w:r w:rsidRPr="00D03A81">
        <w:rPr>
          <w:rFonts w:ascii="Arial" w:eastAsia="Calibri" w:hAnsi="Arial" w:cs="Arial"/>
          <w:noProof/>
          <w:color w:val="000000"/>
          <w:sz w:val="20"/>
          <w:szCs w:val="20"/>
          <w:lang w:val="en"/>
        </w:rPr>
        <w:t>86</w:t>
      </w:r>
      <w:r w:rsidRPr="00D03A81">
        <w:rPr>
          <w:rFonts w:ascii="Arial" w:eastAsia="Calibri" w:hAnsi="Arial" w:cs="Arial"/>
          <w:color w:val="000000"/>
          <w:sz w:val="20"/>
          <w:szCs w:val="20"/>
          <w:lang w:val="en"/>
        </w:rPr>
        <w:t>.</w:t>
      </w:r>
    </w:p>
    <w:p w14:paraId="7F3D3FEF" w14:textId="77777777" w:rsidR="003937AC" w:rsidRPr="003937AC" w:rsidRDefault="00C009FD" w:rsidP="00BD3EC6">
      <w:pPr>
        <w:numPr>
          <w:ilvl w:val="0"/>
          <w:numId w:val="18"/>
        </w:numPr>
        <w:spacing w:after="0" w:line="240" w:lineRule="auto"/>
        <w:ind w:right="29"/>
        <w:contextualSpacing/>
        <w:divId w:val="889264274"/>
        <w:rPr>
          <w:rFonts w:ascii="Arial" w:hAnsi="Arial" w:cs="Arial"/>
          <w:sz w:val="20"/>
          <w:szCs w:val="20"/>
          <w:lang w:val="en"/>
        </w:rPr>
      </w:pPr>
      <w:r w:rsidRPr="003937AC">
        <w:rPr>
          <w:rFonts w:ascii="Arial" w:eastAsia="Calibri" w:hAnsi="Arial" w:cs="Arial"/>
          <w:color w:val="000000"/>
          <w:sz w:val="20"/>
          <w:szCs w:val="20"/>
          <w:lang w:val="en"/>
        </w:rPr>
        <w:t>Stell VH, Norton HJ, Smith KS, Salo JC, White RL</w:t>
      </w:r>
      <w:r w:rsidRPr="003937AC">
        <w:rPr>
          <w:rFonts w:ascii="Arial" w:eastAsia="Calibri" w:hAnsi="Arial" w:cs="Arial"/>
          <w:noProof/>
          <w:color w:val="000000"/>
          <w:sz w:val="20"/>
          <w:szCs w:val="20"/>
          <w:lang w:val="en"/>
        </w:rPr>
        <w:t>,</w:t>
      </w:r>
      <w:r w:rsidRPr="003937AC">
        <w:rPr>
          <w:rFonts w:ascii="Arial" w:eastAsia="Calibri" w:hAnsi="Arial" w:cs="Arial"/>
          <w:color w:val="000000"/>
          <w:sz w:val="20"/>
          <w:szCs w:val="20"/>
          <w:lang w:val="en"/>
        </w:rPr>
        <w:t xml:space="preserve"> Jr. Method of biopsy and incidence of positive margins in primary melanoma. </w:t>
      </w:r>
      <w:r w:rsidRPr="003937AC">
        <w:rPr>
          <w:rFonts w:ascii="Arial" w:eastAsia="Calibri" w:hAnsi="Arial" w:cs="Arial"/>
          <w:iCs/>
          <w:color w:val="000000"/>
          <w:sz w:val="20"/>
          <w:szCs w:val="20"/>
          <w:lang w:val="en"/>
        </w:rPr>
        <w:t>Ann Surg Oncol.</w:t>
      </w:r>
      <w:r w:rsidRPr="003937AC">
        <w:rPr>
          <w:rFonts w:ascii="Arial" w:eastAsia="Calibri" w:hAnsi="Arial" w:cs="Arial"/>
          <w:color w:val="000000"/>
          <w:sz w:val="20"/>
          <w:szCs w:val="20"/>
          <w:lang w:val="en"/>
        </w:rPr>
        <w:t xml:space="preserve"> 2007;14</w:t>
      </w:r>
      <w:r w:rsidRPr="003937AC">
        <w:rPr>
          <w:rFonts w:ascii="Arial" w:eastAsia="Calibri" w:hAnsi="Arial" w:cs="Arial"/>
          <w:noProof/>
          <w:color w:val="000000"/>
          <w:sz w:val="20"/>
          <w:szCs w:val="20"/>
          <w:lang w:val="en"/>
        </w:rPr>
        <w:t>(2):</w:t>
      </w:r>
      <w:r w:rsidRPr="003937AC">
        <w:rPr>
          <w:rFonts w:ascii="Arial" w:eastAsia="Calibri" w:hAnsi="Arial" w:cs="Arial"/>
          <w:color w:val="000000"/>
          <w:sz w:val="20"/>
          <w:szCs w:val="20"/>
          <w:lang w:val="en"/>
        </w:rPr>
        <w:t>893-89</w:t>
      </w:r>
      <w:r w:rsidRPr="003937AC">
        <w:rPr>
          <w:rFonts w:ascii="Arial" w:eastAsia="Calibri" w:hAnsi="Arial" w:cs="Arial"/>
          <w:noProof/>
          <w:color w:val="000000"/>
          <w:sz w:val="20"/>
          <w:szCs w:val="20"/>
          <w:lang w:val="en"/>
        </w:rPr>
        <w:t>8</w:t>
      </w:r>
      <w:r w:rsidRPr="003937AC">
        <w:rPr>
          <w:rFonts w:ascii="Arial" w:eastAsia="Calibri" w:hAnsi="Arial" w:cs="Arial"/>
          <w:color w:val="000000"/>
          <w:sz w:val="20"/>
          <w:szCs w:val="20"/>
          <w:lang w:val="en"/>
        </w:rPr>
        <w:t>.</w:t>
      </w:r>
    </w:p>
    <w:p w14:paraId="5F22392A" w14:textId="77777777" w:rsidR="003937AC" w:rsidRPr="003937AC" w:rsidRDefault="00C009FD" w:rsidP="00BD3EC6">
      <w:pPr>
        <w:numPr>
          <w:ilvl w:val="0"/>
          <w:numId w:val="18"/>
        </w:numPr>
        <w:spacing w:after="0" w:line="240" w:lineRule="auto"/>
        <w:ind w:right="29"/>
        <w:contextualSpacing/>
        <w:divId w:val="889264274"/>
        <w:rPr>
          <w:rFonts w:ascii="Arial" w:hAnsi="Arial" w:cs="Arial"/>
          <w:sz w:val="20"/>
          <w:szCs w:val="20"/>
          <w:lang w:val="en"/>
        </w:rPr>
      </w:pPr>
      <w:r w:rsidRPr="003937AC">
        <w:rPr>
          <w:rFonts w:ascii="Arial" w:eastAsia="Calibri" w:hAnsi="Arial" w:cs="Arial"/>
          <w:color w:val="000000"/>
          <w:sz w:val="20"/>
          <w:szCs w:val="20"/>
          <w:lang w:val="en"/>
        </w:rPr>
        <w:t xml:space="preserve">Sober AJ, Balch CM. Method of biopsy and incidence of positive margins in primary melanoma. </w:t>
      </w:r>
      <w:r w:rsidRPr="003937AC">
        <w:rPr>
          <w:rFonts w:ascii="Arial" w:eastAsia="Calibri" w:hAnsi="Arial" w:cs="Arial"/>
          <w:iCs/>
          <w:color w:val="000000"/>
          <w:sz w:val="20"/>
          <w:szCs w:val="20"/>
          <w:lang w:val="en"/>
        </w:rPr>
        <w:t xml:space="preserve">Ann Surg Oncol. </w:t>
      </w:r>
      <w:r w:rsidRPr="003937AC">
        <w:rPr>
          <w:rFonts w:ascii="Arial" w:eastAsia="Calibri" w:hAnsi="Arial" w:cs="Arial"/>
          <w:color w:val="000000"/>
          <w:sz w:val="20"/>
          <w:szCs w:val="20"/>
          <w:lang w:val="en"/>
        </w:rPr>
        <w:t>2007;14</w:t>
      </w:r>
      <w:r w:rsidRPr="003937AC">
        <w:rPr>
          <w:rFonts w:ascii="Arial" w:eastAsia="Calibri" w:hAnsi="Arial" w:cs="Arial"/>
          <w:noProof/>
          <w:color w:val="000000"/>
          <w:sz w:val="20"/>
          <w:szCs w:val="20"/>
          <w:lang w:val="en"/>
        </w:rPr>
        <w:t>(2):</w:t>
      </w:r>
      <w:r w:rsidRPr="003937AC">
        <w:rPr>
          <w:rFonts w:ascii="Arial" w:eastAsia="Calibri" w:hAnsi="Arial" w:cs="Arial"/>
          <w:color w:val="000000"/>
          <w:sz w:val="20"/>
          <w:szCs w:val="20"/>
          <w:lang w:val="en"/>
        </w:rPr>
        <w:t>274-27</w:t>
      </w:r>
      <w:r w:rsidRPr="003937AC">
        <w:rPr>
          <w:rFonts w:ascii="Arial" w:eastAsia="Calibri" w:hAnsi="Arial" w:cs="Arial"/>
          <w:noProof/>
          <w:color w:val="000000"/>
          <w:sz w:val="20"/>
          <w:szCs w:val="20"/>
          <w:lang w:val="en"/>
        </w:rPr>
        <w:t>5</w:t>
      </w:r>
      <w:r w:rsidRPr="003937AC">
        <w:rPr>
          <w:rFonts w:ascii="Arial" w:eastAsia="Calibri" w:hAnsi="Arial" w:cs="Arial"/>
          <w:color w:val="000000"/>
          <w:sz w:val="20"/>
          <w:szCs w:val="20"/>
          <w:lang w:val="en"/>
        </w:rPr>
        <w:t>.</w:t>
      </w:r>
    </w:p>
    <w:p w14:paraId="72330563" w14:textId="77777777" w:rsidR="003937AC" w:rsidRPr="003937AC" w:rsidRDefault="00C009FD" w:rsidP="00BD3EC6">
      <w:pPr>
        <w:numPr>
          <w:ilvl w:val="0"/>
          <w:numId w:val="18"/>
        </w:numPr>
        <w:spacing w:after="0" w:line="240" w:lineRule="auto"/>
        <w:ind w:right="29"/>
        <w:contextualSpacing/>
        <w:divId w:val="889264274"/>
        <w:rPr>
          <w:rFonts w:ascii="Arial" w:hAnsi="Arial" w:cs="Arial"/>
          <w:sz w:val="20"/>
          <w:szCs w:val="20"/>
          <w:lang w:val="en"/>
        </w:rPr>
      </w:pPr>
      <w:r w:rsidRPr="003937AC">
        <w:rPr>
          <w:rFonts w:ascii="Arial" w:eastAsia="Calibri" w:hAnsi="Arial" w:cs="Arial"/>
          <w:noProof/>
          <w:color w:val="000000"/>
          <w:sz w:val="20"/>
          <w:szCs w:val="20"/>
          <w:lang w:val="en"/>
        </w:rPr>
        <w:t xml:space="preserve">Ng JC, Swain S, Dowling JP, Wolfe R, Simpson P, Kelly JW. The impact of partial biopsy on histopathologic diagnosis of cutaneous melanoma: experience of an Australian tertiary referral service. </w:t>
      </w:r>
      <w:r w:rsidRPr="003937AC">
        <w:rPr>
          <w:rFonts w:ascii="Arial" w:eastAsia="Calibri" w:hAnsi="Arial" w:cs="Arial"/>
          <w:iCs/>
          <w:noProof/>
          <w:color w:val="000000"/>
          <w:sz w:val="20"/>
          <w:szCs w:val="20"/>
          <w:lang w:val="en"/>
        </w:rPr>
        <w:t>Arch Dermatol.</w:t>
      </w:r>
      <w:r w:rsidRPr="003937AC">
        <w:rPr>
          <w:rFonts w:ascii="Arial" w:eastAsia="Calibri" w:hAnsi="Arial" w:cs="Arial"/>
          <w:noProof/>
          <w:color w:val="000000"/>
          <w:sz w:val="20"/>
          <w:szCs w:val="20"/>
          <w:lang w:val="en"/>
        </w:rPr>
        <w:t xml:space="preserve"> 2010;146(3):234-239.</w:t>
      </w:r>
    </w:p>
    <w:p w14:paraId="0B527567" w14:textId="77777777" w:rsidR="003937AC" w:rsidRPr="003937AC" w:rsidRDefault="00C009FD" w:rsidP="00BD3EC6">
      <w:pPr>
        <w:numPr>
          <w:ilvl w:val="0"/>
          <w:numId w:val="18"/>
        </w:numPr>
        <w:spacing w:after="0" w:line="240" w:lineRule="auto"/>
        <w:ind w:right="29"/>
        <w:contextualSpacing/>
        <w:divId w:val="889264274"/>
        <w:rPr>
          <w:rFonts w:ascii="Arial" w:hAnsi="Arial" w:cs="Arial"/>
          <w:sz w:val="20"/>
          <w:szCs w:val="20"/>
          <w:lang w:val="en"/>
        </w:rPr>
      </w:pPr>
      <w:r w:rsidRPr="003937AC">
        <w:rPr>
          <w:rFonts w:ascii="Arial" w:eastAsia="Calibri" w:hAnsi="Arial" w:cs="Arial"/>
          <w:color w:val="000000"/>
          <w:sz w:val="20"/>
          <w:szCs w:val="20"/>
          <w:lang w:val="en"/>
        </w:rPr>
        <w:t xml:space="preserve">Smith-Zagone MJ, Schwartz MR. Frozen section of skin specimens. </w:t>
      </w:r>
      <w:r w:rsidRPr="003937AC">
        <w:rPr>
          <w:rFonts w:ascii="Arial" w:eastAsia="Calibri" w:hAnsi="Arial" w:cs="Arial"/>
          <w:iCs/>
          <w:color w:val="000000"/>
          <w:sz w:val="20"/>
          <w:szCs w:val="20"/>
          <w:lang w:val="en"/>
        </w:rPr>
        <w:t>Arch Pathol Lab Med.</w:t>
      </w:r>
      <w:r w:rsidRPr="003937AC">
        <w:rPr>
          <w:rFonts w:ascii="Arial" w:eastAsia="Calibri" w:hAnsi="Arial" w:cs="Arial"/>
          <w:color w:val="000000"/>
          <w:sz w:val="20"/>
          <w:szCs w:val="20"/>
          <w:lang w:val="en"/>
        </w:rPr>
        <w:t xml:space="preserve"> 2005;129</w:t>
      </w:r>
      <w:r w:rsidRPr="003937AC">
        <w:rPr>
          <w:rFonts w:ascii="Arial" w:eastAsia="Calibri" w:hAnsi="Arial" w:cs="Arial"/>
          <w:noProof/>
          <w:color w:val="000000"/>
          <w:sz w:val="20"/>
          <w:szCs w:val="20"/>
          <w:lang w:val="en"/>
        </w:rPr>
        <w:t>(12):</w:t>
      </w:r>
      <w:r w:rsidRPr="003937AC">
        <w:rPr>
          <w:rFonts w:ascii="Arial" w:eastAsia="Calibri" w:hAnsi="Arial" w:cs="Arial"/>
          <w:color w:val="000000"/>
          <w:sz w:val="20"/>
          <w:szCs w:val="20"/>
          <w:lang w:val="en"/>
        </w:rPr>
        <w:t>1536-15</w:t>
      </w:r>
      <w:r w:rsidRPr="003937AC">
        <w:rPr>
          <w:rFonts w:ascii="Arial" w:eastAsia="Calibri" w:hAnsi="Arial" w:cs="Arial"/>
          <w:noProof/>
          <w:color w:val="000000"/>
          <w:sz w:val="20"/>
          <w:szCs w:val="20"/>
          <w:lang w:val="en"/>
        </w:rPr>
        <w:t>43</w:t>
      </w:r>
      <w:r w:rsidRPr="003937AC">
        <w:rPr>
          <w:rFonts w:ascii="Arial" w:eastAsia="Calibri" w:hAnsi="Arial" w:cs="Arial"/>
          <w:color w:val="000000"/>
          <w:sz w:val="20"/>
          <w:szCs w:val="20"/>
          <w:lang w:val="en"/>
        </w:rPr>
        <w:t>.</w:t>
      </w:r>
    </w:p>
    <w:p w14:paraId="11F75363" w14:textId="77777777" w:rsidR="003937AC" w:rsidRPr="003937AC" w:rsidRDefault="00C009FD" w:rsidP="00BD3EC6">
      <w:pPr>
        <w:numPr>
          <w:ilvl w:val="0"/>
          <w:numId w:val="18"/>
        </w:numPr>
        <w:spacing w:after="0" w:line="240" w:lineRule="auto"/>
        <w:ind w:right="29"/>
        <w:contextualSpacing/>
        <w:divId w:val="889264274"/>
        <w:rPr>
          <w:rFonts w:ascii="Arial" w:hAnsi="Arial" w:cs="Arial"/>
          <w:sz w:val="20"/>
          <w:szCs w:val="20"/>
          <w:lang w:val="en"/>
        </w:rPr>
      </w:pPr>
      <w:r w:rsidRPr="003937AC">
        <w:rPr>
          <w:rFonts w:ascii="Arial" w:eastAsia="Calibri" w:hAnsi="Arial" w:cs="Arial"/>
          <w:noProof/>
          <w:color w:val="000000"/>
          <w:sz w:val="20"/>
          <w:szCs w:val="20"/>
          <w:lang w:val="en"/>
        </w:rPr>
        <w:t xml:space="preserve">Prieto VG, Argenyi ZB, Barnhill RL, et al. Are en face frozen sections accurate for diagnosing margin status in melanocytic lesions? </w:t>
      </w:r>
      <w:r w:rsidRPr="003937AC">
        <w:rPr>
          <w:rFonts w:ascii="Arial" w:eastAsia="Calibri" w:hAnsi="Arial" w:cs="Arial"/>
          <w:iCs/>
          <w:noProof/>
          <w:color w:val="000000"/>
          <w:sz w:val="20"/>
          <w:szCs w:val="20"/>
          <w:lang w:val="en"/>
        </w:rPr>
        <w:t>Am J Clin Pathol.</w:t>
      </w:r>
      <w:r w:rsidRPr="003937AC">
        <w:rPr>
          <w:rFonts w:ascii="Arial" w:eastAsia="Calibri" w:hAnsi="Arial" w:cs="Arial"/>
          <w:noProof/>
          <w:color w:val="000000"/>
          <w:sz w:val="20"/>
          <w:szCs w:val="20"/>
          <w:lang w:val="en"/>
        </w:rPr>
        <w:t xml:space="preserve"> 2003;120(2):203-208.</w:t>
      </w:r>
    </w:p>
    <w:p w14:paraId="6D0447AD" w14:textId="75E5F510" w:rsidR="002D5C52" w:rsidRPr="003937AC" w:rsidRDefault="00C009FD" w:rsidP="00BD3EC6">
      <w:pPr>
        <w:numPr>
          <w:ilvl w:val="0"/>
          <w:numId w:val="18"/>
        </w:numPr>
        <w:spacing w:after="0" w:line="240" w:lineRule="auto"/>
        <w:ind w:right="29"/>
        <w:contextualSpacing/>
        <w:divId w:val="889264274"/>
        <w:rPr>
          <w:rFonts w:ascii="Arial" w:hAnsi="Arial" w:cs="Arial"/>
          <w:sz w:val="20"/>
          <w:szCs w:val="20"/>
          <w:lang w:val="en"/>
        </w:rPr>
      </w:pPr>
      <w:r w:rsidRPr="003937AC">
        <w:rPr>
          <w:rFonts w:ascii="Arial" w:eastAsia="Calibri" w:hAnsi="Arial" w:cs="Arial"/>
          <w:color w:val="000000"/>
          <w:sz w:val="20"/>
          <w:szCs w:val="20"/>
          <w:lang w:val="en"/>
        </w:rPr>
        <w:t xml:space="preserve">Scolyer RA, Thompson JF, McCarthy SW, Gershenwald JE, Ross MI, Cochran AJ. Intraoperative frozen-section evaluation can reduce accuracy of pathologic assessment of sentinel nodes in melanoma patients. </w:t>
      </w:r>
      <w:r w:rsidRPr="003937AC">
        <w:rPr>
          <w:rFonts w:ascii="Arial" w:eastAsia="Calibri" w:hAnsi="Arial" w:cs="Arial"/>
          <w:iCs/>
          <w:color w:val="000000"/>
          <w:sz w:val="20"/>
          <w:szCs w:val="20"/>
          <w:lang w:val="en"/>
        </w:rPr>
        <w:t>J Am Coll Surg.</w:t>
      </w:r>
      <w:r w:rsidRPr="003937AC">
        <w:rPr>
          <w:rFonts w:ascii="Arial" w:eastAsia="Calibri" w:hAnsi="Arial" w:cs="Arial"/>
          <w:color w:val="000000"/>
          <w:sz w:val="20"/>
          <w:szCs w:val="20"/>
          <w:lang w:val="en"/>
        </w:rPr>
        <w:t xml:space="preserve"> 2005;201</w:t>
      </w:r>
      <w:r w:rsidRPr="003937AC">
        <w:rPr>
          <w:rFonts w:ascii="Arial" w:eastAsia="Calibri" w:hAnsi="Arial" w:cs="Arial"/>
          <w:noProof/>
          <w:color w:val="000000"/>
          <w:sz w:val="20"/>
          <w:szCs w:val="20"/>
          <w:lang w:val="en"/>
        </w:rPr>
        <w:t>(5):</w:t>
      </w:r>
      <w:r w:rsidRPr="003937AC">
        <w:rPr>
          <w:rFonts w:ascii="Arial" w:eastAsia="Calibri" w:hAnsi="Arial" w:cs="Arial"/>
          <w:color w:val="000000"/>
          <w:sz w:val="20"/>
          <w:szCs w:val="20"/>
          <w:lang w:val="en"/>
        </w:rPr>
        <w:t>821-82</w:t>
      </w:r>
      <w:r w:rsidRPr="003937AC">
        <w:rPr>
          <w:rFonts w:ascii="Arial" w:eastAsia="Calibri" w:hAnsi="Arial" w:cs="Arial"/>
          <w:noProof/>
          <w:color w:val="000000"/>
          <w:sz w:val="20"/>
          <w:szCs w:val="20"/>
          <w:lang w:val="en"/>
        </w:rPr>
        <w:t>3; author</w:t>
      </w:r>
      <w:r w:rsidRPr="003937AC">
        <w:rPr>
          <w:rFonts w:ascii="Arial" w:eastAsia="Calibri" w:hAnsi="Arial" w:cs="Arial"/>
          <w:color w:val="000000"/>
          <w:sz w:val="20"/>
          <w:szCs w:val="20"/>
          <w:lang w:val="en"/>
        </w:rPr>
        <w:t xml:space="preserve"> reply</w:t>
      </w:r>
      <w:r w:rsidRPr="003937AC">
        <w:rPr>
          <w:rFonts w:ascii="Arial" w:eastAsia="Calibri" w:hAnsi="Arial" w:cs="Arial"/>
          <w:noProof/>
          <w:color w:val="000000"/>
          <w:sz w:val="20"/>
          <w:szCs w:val="20"/>
          <w:lang w:val="en"/>
        </w:rPr>
        <w:t xml:space="preserve"> 823-824</w:t>
      </w:r>
      <w:r w:rsidRPr="003937AC">
        <w:rPr>
          <w:rFonts w:ascii="Arial" w:eastAsia="Calibri" w:hAnsi="Arial" w:cs="Arial"/>
          <w:color w:val="000000"/>
          <w:sz w:val="20"/>
          <w:szCs w:val="20"/>
          <w:lang w:val="en"/>
        </w:rPr>
        <w:t>.</w:t>
      </w:r>
    </w:p>
    <w:p w14:paraId="1032D499" w14:textId="77777777" w:rsidR="00D03A81" w:rsidRPr="00D03A81" w:rsidRDefault="00D03A81" w:rsidP="00BD3EC6">
      <w:pPr>
        <w:spacing w:after="0"/>
        <w:ind w:left="749" w:right="29"/>
        <w:divId w:val="889264274"/>
        <w:rPr>
          <w:rFonts w:ascii="Arial" w:hAnsi="Arial" w:cs="Arial"/>
          <w:sz w:val="20"/>
          <w:szCs w:val="20"/>
          <w:lang w:val="en"/>
        </w:rPr>
      </w:pPr>
    </w:p>
    <w:p w14:paraId="583E9D13" w14:textId="77777777" w:rsidR="002D5C52" w:rsidRPr="00D03A81" w:rsidRDefault="00C009FD" w:rsidP="00BD3EC6">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B. Anatomic Site</w:t>
      </w:r>
    </w:p>
    <w:p w14:paraId="6CA59F4F" w14:textId="0912BAB7" w:rsidR="002D5C52" w:rsidRPr="00D03A81" w:rsidRDefault="00C009FD" w:rsidP="00BD3EC6">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rPr>
          <w:rFonts w:ascii="Arial" w:hAnsi="Arial" w:cs="Arial"/>
          <w:sz w:val="20"/>
          <w:szCs w:val="20"/>
          <w:lang w:val="en"/>
        </w:rPr>
      </w:pPr>
      <w:r w:rsidRPr="00D03A81">
        <w:rPr>
          <w:rFonts w:ascii="Arial" w:eastAsia="Cambria" w:hAnsi="Arial" w:cs="Arial"/>
          <w:color w:val="000000"/>
          <w:sz w:val="20"/>
          <w:szCs w:val="20"/>
          <w:lang w:val="en"/>
        </w:rPr>
        <w:t>For cutaneous melanoma, prognosis may be affected by primary anatomic site.</w:t>
      </w:r>
      <w:hyperlink w:anchor="7732" w:tooltip="Balch CM, Soong SJ, Gershenwald&#10;JE, et al. Prognostic factors analysis of 17,600 melanoma patients: validation&#10;of the American Joint Committee on Cancer melanoma staging system. J Clin Oncol. 2001;19(16):3622-3634." w:history="1">
        <w:r w:rsidRPr="00D03A81">
          <w:rPr>
            <w:rStyle w:val="Hyperlink"/>
            <w:rFonts w:ascii="Arial" w:hAnsi="Arial" w:cs="Arial"/>
            <w:sz w:val="20"/>
            <w:szCs w:val="20"/>
            <w:vertAlign w:val="superscript"/>
            <w:lang w:val="en"/>
          </w:rPr>
          <w:t>1,</w:t>
        </w:r>
      </w:hyperlink>
      <w:hyperlink w:anchor="7733" w:tooltip="Elder DE, Massi D, Scolyer RA, Willemze&#10;R. eds. WHO Classification of Skin&#10;Tumors. World Health Organization of Tumors, 4th ed Volume 11. Lyon&#10;France; 2018, ISBN-13 978-92-832-2440-2." w:history="1">
        <w:r w:rsidRPr="00D03A81">
          <w:rPr>
            <w:rStyle w:val="Hyperlink"/>
            <w:rFonts w:ascii="Arial" w:hAnsi="Arial" w:cs="Arial"/>
            <w:sz w:val="20"/>
            <w:szCs w:val="20"/>
            <w:vertAlign w:val="superscript"/>
            <w:lang w:val="en"/>
          </w:rPr>
          <w:t>2</w:t>
        </w:r>
      </w:hyperlink>
    </w:p>
    <w:p w14:paraId="48C92C35" w14:textId="77777777" w:rsidR="00BD3EC6" w:rsidRDefault="00BD3EC6" w:rsidP="00BD3EC6">
      <w:pPr>
        <w:spacing w:after="0"/>
        <w:rPr>
          <w:rFonts w:ascii="Arial" w:eastAsia="Times New Roman" w:hAnsi="Arial" w:cs="Arial"/>
          <w:sz w:val="20"/>
          <w:szCs w:val="20"/>
          <w:lang w:val="en"/>
        </w:rPr>
      </w:pPr>
    </w:p>
    <w:p w14:paraId="43D1C43A" w14:textId="77777777" w:rsidR="00BD3EC6" w:rsidRDefault="00C009FD" w:rsidP="00BD3EC6">
      <w:pPr>
        <w:spacing w:after="0" w:line="240" w:lineRule="auto"/>
        <w:contextualSpacing/>
        <w:rPr>
          <w:rFonts w:ascii="Arial" w:eastAsia="Times New Roman" w:hAnsi="Arial" w:cs="Arial"/>
          <w:sz w:val="20"/>
          <w:szCs w:val="20"/>
          <w:lang w:val="en"/>
        </w:rPr>
      </w:pPr>
      <w:r w:rsidRPr="00D03A81">
        <w:rPr>
          <w:rFonts w:ascii="Arial" w:eastAsia="Times New Roman" w:hAnsi="Arial" w:cs="Arial"/>
          <w:sz w:val="20"/>
          <w:szCs w:val="20"/>
          <w:lang w:val="en"/>
        </w:rPr>
        <w:t>References</w:t>
      </w:r>
    </w:p>
    <w:p w14:paraId="5AA5FEA8" w14:textId="77777777" w:rsidR="00BD3EC6" w:rsidRPr="00BD3EC6" w:rsidRDefault="00C009FD" w:rsidP="00BD3EC6">
      <w:pPr>
        <w:pStyle w:val="ListParagraph"/>
        <w:numPr>
          <w:ilvl w:val="0"/>
          <w:numId w:val="32"/>
        </w:numPr>
        <w:spacing w:after="0" w:line="240" w:lineRule="auto"/>
        <w:rPr>
          <w:rFonts w:ascii="Arial" w:eastAsia="Times New Roman" w:hAnsi="Arial" w:cs="Arial"/>
          <w:sz w:val="20"/>
          <w:szCs w:val="20"/>
          <w:lang w:val="en"/>
        </w:rPr>
      </w:pPr>
      <w:r w:rsidRPr="00BD3EC6">
        <w:rPr>
          <w:rFonts w:ascii="Arial" w:eastAsia="Calibri" w:hAnsi="Arial" w:cs="Arial"/>
          <w:color w:val="000000"/>
          <w:sz w:val="20"/>
          <w:szCs w:val="20"/>
          <w:lang w:val="en"/>
        </w:rPr>
        <w:t xml:space="preserve">Balch CM, Soong SJ, Gershenwald JE, et al. Prognostic factors analysis of 17,600 melanoma patients: validation of the American Joint Committee on Cancer melanoma staging system. </w:t>
      </w:r>
      <w:r w:rsidRPr="00BD3EC6">
        <w:rPr>
          <w:rFonts w:ascii="Arial" w:eastAsia="Calibri" w:hAnsi="Arial" w:cs="Arial"/>
          <w:iCs/>
          <w:color w:val="000000"/>
          <w:sz w:val="20"/>
          <w:szCs w:val="20"/>
          <w:lang w:val="en"/>
        </w:rPr>
        <w:t>J Clin Oncol.</w:t>
      </w:r>
      <w:r w:rsidRPr="00BD3EC6">
        <w:rPr>
          <w:rFonts w:ascii="Arial" w:eastAsia="Calibri" w:hAnsi="Arial" w:cs="Arial"/>
          <w:color w:val="000000"/>
          <w:sz w:val="20"/>
          <w:szCs w:val="20"/>
          <w:lang w:val="en"/>
        </w:rPr>
        <w:t xml:space="preserve"> 2001;19</w:t>
      </w:r>
      <w:r w:rsidRPr="00BD3EC6">
        <w:rPr>
          <w:rFonts w:ascii="Arial" w:eastAsia="Calibri" w:hAnsi="Arial" w:cs="Arial"/>
          <w:noProof/>
          <w:color w:val="000000"/>
          <w:sz w:val="20"/>
          <w:szCs w:val="20"/>
          <w:lang w:val="en"/>
        </w:rPr>
        <w:t>(16):</w:t>
      </w:r>
      <w:r w:rsidRPr="00BD3EC6">
        <w:rPr>
          <w:rFonts w:ascii="Arial" w:eastAsia="Calibri" w:hAnsi="Arial" w:cs="Arial"/>
          <w:color w:val="000000"/>
          <w:sz w:val="20"/>
          <w:szCs w:val="20"/>
          <w:lang w:val="en"/>
        </w:rPr>
        <w:t>3622-36</w:t>
      </w:r>
      <w:r w:rsidRPr="00BD3EC6">
        <w:rPr>
          <w:rFonts w:ascii="Arial" w:eastAsia="Calibri" w:hAnsi="Arial" w:cs="Arial"/>
          <w:noProof/>
          <w:color w:val="000000"/>
          <w:sz w:val="20"/>
          <w:szCs w:val="20"/>
          <w:lang w:val="en"/>
        </w:rPr>
        <w:t>34</w:t>
      </w:r>
      <w:r w:rsidRPr="00BD3EC6">
        <w:rPr>
          <w:rFonts w:ascii="Arial" w:eastAsia="Calibri" w:hAnsi="Arial" w:cs="Arial"/>
          <w:color w:val="000000"/>
          <w:sz w:val="20"/>
          <w:szCs w:val="20"/>
          <w:lang w:val="en"/>
        </w:rPr>
        <w:t>.</w:t>
      </w:r>
    </w:p>
    <w:p w14:paraId="17CE59BF" w14:textId="15EA5AB1" w:rsidR="002D5C52" w:rsidRPr="00BD3EC6" w:rsidRDefault="00C009FD" w:rsidP="00BD3EC6">
      <w:pPr>
        <w:pStyle w:val="ListParagraph"/>
        <w:numPr>
          <w:ilvl w:val="0"/>
          <w:numId w:val="32"/>
        </w:numPr>
        <w:spacing w:after="0" w:line="240" w:lineRule="auto"/>
        <w:rPr>
          <w:rFonts w:ascii="Arial" w:eastAsia="Times New Roman" w:hAnsi="Arial" w:cs="Arial"/>
          <w:sz w:val="20"/>
          <w:szCs w:val="20"/>
          <w:lang w:val="en"/>
        </w:rPr>
      </w:pPr>
      <w:r w:rsidRPr="00BD3EC6">
        <w:rPr>
          <w:rFonts w:ascii="Arial" w:eastAsia="Calibri" w:hAnsi="Arial" w:cs="Arial"/>
          <w:color w:val="000000"/>
          <w:sz w:val="20"/>
          <w:szCs w:val="20"/>
          <w:lang w:val="en"/>
        </w:rPr>
        <w:t xml:space="preserve">Elder DE, Massi D, Scolyer RA, Willemze R. eds. </w:t>
      </w:r>
      <w:r w:rsidRPr="00BD3EC6">
        <w:rPr>
          <w:rFonts w:ascii="Arial" w:eastAsia="Calibri" w:hAnsi="Arial" w:cs="Arial"/>
          <w:iCs/>
          <w:color w:val="000000"/>
          <w:sz w:val="20"/>
          <w:szCs w:val="20"/>
          <w:lang w:val="en"/>
        </w:rPr>
        <w:t>WHO Classification of Skin Tumors. World Health Organization of Tumors, 4</w:t>
      </w:r>
      <w:r w:rsidRPr="00BD3EC6">
        <w:rPr>
          <w:rFonts w:ascii="Arial" w:eastAsia="Calibri" w:hAnsi="Arial" w:cs="Arial"/>
          <w:iCs/>
          <w:color w:val="000000"/>
          <w:sz w:val="20"/>
          <w:szCs w:val="20"/>
          <w:vertAlign w:val="superscript"/>
          <w:lang w:val="en"/>
        </w:rPr>
        <w:t>th</w:t>
      </w:r>
      <w:r w:rsidRPr="00BD3EC6">
        <w:rPr>
          <w:rFonts w:ascii="Arial" w:eastAsia="Calibri" w:hAnsi="Arial" w:cs="Arial"/>
          <w:iCs/>
          <w:color w:val="000000"/>
          <w:sz w:val="20"/>
          <w:szCs w:val="20"/>
          <w:lang w:val="en"/>
        </w:rPr>
        <w:t xml:space="preserve"> ed Volume 11. </w:t>
      </w:r>
      <w:r w:rsidRPr="00BD3EC6">
        <w:rPr>
          <w:rFonts w:ascii="Arial" w:eastAsia="Calibri" w:hAnsi="Arial" w:cs="Arial"/>
          <w:color w:val="000000"/>
          <w:sz w:val="20"/>
          <w:szCs w:val="20"/>
          <w:lang w:val="en"/>
        </w:rPr>
        <w:t>Lyon France; 2018, ISBN-13 978-92-832-2440-2.</w:t>
      </w:r>
    </w:p>
    <w:p w14:paraId="1068E5C1" w14:textId="77777777" w:rsidR="00BD3EC6" w:rsidRDefault="00BD3EC6">
      <w:pPr>
        <w:spacing w:after="0"/>
        <w:rPr>
          <w:rFonts w:ascii="Arial" w:hAnsi="Arial" w:cs="Arial"/>
          <w:sz w:val="20"/>
          <w:szCs w:val="20"/>
          <w:lang w:val="en"/>
        </w:rPr>
      </w:pPr>
    </w:p>
    <w:p w14:paraId="03CE788F" w14:textId="77777777" w:rsidR="00F603AC" w:rsidRDefault="00F603A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A363C00" w14:textId="1C264915" w:rsidR="00E51C04" w:rsidRDefault="00C009FD" w:rsidP="00E51C04">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lastRenderedPageBreak/>
        <w:t xml:space="preserve">C. Melanoma Subtypes </w:t>
      </w:r>
      <w:bookmarkStart w:id="0" w:name="_Hlk7948247"/>
    </w:p>
    <w:p w14:paraId="246E1185" w14:textId="77777777" w:rsidR="00E51C04" w:rsidRDefault="00C009FD" w:rsidP="00E51C04">
      <w:pPr>
        <w:spacing w:after="0"/>
        <w:ind w:firstLine="446"/>
        <w:rPr>
          <w:rFonts w:ascii="Arial" w:eastAsia="Times New Roman" w:hAnsi="Arial" w:cs="Arial"/>
          <w:b/>
          <w:bCs/>
          <w:sz w:val="20"/>
          <w:szCs w:val="20"/>
          <w:lang w:val="en"/>
        </w:rPr>
      </w:pPr>
      <w:r w:rsidRPr="00D03A81">
        <w:rPr>
          <w:rFonts w:ascii="Arial" w:hAnsi="Arial" w:cs="Arial"/>
          <w:color w:val="000000"/>
          <w:sz w:val="20"/>
          <w:szCs w:val="20"/>
          <w:lang w:val="en"/>
        </w:rPr>
        <w:t>Superficial spreading melanoma (low cumulative sun damage (CSD) melanoma)</w:t>
      </w:r>
    </w:p>
    <w:p w14:paraId="08265F7E" w14:textId="2D54AC98" w:rsidR="002D5C52" w:rsidRPr="00E51C04" w:rsidRDefault="00C009FD" w:rsidP="00E51C04">
      <w:pPr>
        <w:spacing w:after="0"/>
        <w:ind w:firstLine="446"/>
        <w:rPr>
          <w:rFonts w:ascii="Arial" w:eastAsia="Times New Roman" w:hAnsi="Arial" w:cs="Arial"/>
          <w:b/>
          <w:bCs/>
          <w:sz w:val="20"/>
          <w:szCs w:val="20"/>
          <w:lang w:val="en"/>
        </w:rPr>
      </w:pPr>
      <w:r w:rsidRPr="00D03A81">
        <w:rPr>
          <w:rFonts w:ascii="Arial" w:eastAsia="Cambria" w:hAnsi="Arial" w:cs="Arial"/>
          <w:sz w:val="20"/>
          <w:szCs w:val="20"/>
          <w:lang w:val="en"/>
        </w:rPr>
        <w:t xml:space="preserve">Lentigo maligna melanoma </w:t>
      </w:r>
    </w:p>
    <w:p w14:paraId="432A08E4" w14:textId="77777777" w:rsidR="002D5C52" w:rsidRPr="00D03A81" w:rsidRDefault="00C009FD" w:rsidP="00E51C04">
      <w:pPr>
        <w:spacing w:after="0"/>
        <w:ind w:left="446"/>
        <w:rPr>
          <w:rFonts w:ascii="Arial" w:hAnsi="Arial" w:cs="Arial"/>
          <w:sz w:val="20"/>
          <w:szCs w:val="20"/>
          <w:lang w:val="en"/>
        </w:rPr>
      </w:pPr>
      <w:r w:rsidRPr="00D03A81">
        <w:rPr>
          <w:rFonts w:ascii="Arial" w:eastAsia="Cambria" w:hAnsi="Arial" w:cs="Arial"/>
          <w:sz w:val="20"/>
          <w:szCs w:val="20"/>
          <w:lang w:val="en"/>
        </w:rPr>
        <w:t>Desmoplastic melanoma (pure and mixed)</w:t>
      </w:r>
    </w:p>
    <w:p w14:paraId="3EA3DB6F" w14:textId="77777777" w:rsidR="002D5C52" w:rsidRPr="00D03A81" w:rsidRDefault="00C009FD" w:rsidP="00E51C04">
      <w:pPr>
        <w:spacing w:after="0"/>
        <w:ind w:left="446"/>
        <w:rPr>
          <w:rFonts w:ascii="Arial" w:hAnsi="Arial" w:cs="Arial"/>
          <w:sz w:val="20"/>
          <w:szCs w:val="20"/>
          <w:lang w:val="en"/>
        </w:rPr>
      </w:pPr>
      <w:r w:rsidRPr="00D03A81">
        <w:rPr>
          <w:rFonts w:ascii="Arial" w:eastAsia="Cambria" w:hAnsi="Arial" w:cs="Arial"/>
          <w:sz w:val="20"/>
          <w:szCs w:val="20"/>
          <w:lang w:val="en"/>
        </w:rPr>
        <w:t>Acral melanoma</w:t>
      </w:r>
    </w:p>
    <w:p w14:paraId="2F260B8A" w14:textId="77777777" w:rsidR="002D5C52" w:rsidRPr="00D03A81" w:rsidRDefault="00C009FD" w:rsidP="00E51C04">
      <w:pPr>
        <w:spacing w:after="0"/>
        <w:ind w:left="446"/>
        <w:rPr>
          <w:rFonts w:ascii="Arial" w:hAnsi="Arial" w:cs="Arial"/>
          <w:sz w:val="20"/>
          <w:szCs w:val="20"/>
          <w:lang w:val="en"/>
        </w:rPr>
      </w:pPr>
      <w:r w:rsidRPr="00D03A81">
        <w:rPr>
          <w:rFonts w:ascii="Arial" w:eastAsia="Cambria" w:hAnsi="Arial" w:cs="Arial"/>
          <w:sz w:val="20"/>
          <w:szCs w:val="20"/>
          <w:lang w:val="en"/>
        </w:rPr>
        <w:t xml:space="preserve">Melanoma arising in a blue nevus (blue nevus-like melanoma) </w:t>
      </w:r>
    </w:p>
    <w:p w14:paraId="61957B48" w14:textId="77777777" w:rsidR="002D5C52" w:rsidRPr="00D03A81" w:rsidRDefault="00C009FD" w:rsidP="00E51C04">
      <w:pPr>
        <w:spacing w:after="0"/>
        <w:ind w:left="446"/>
        <w:rPr>
          <w:rFonts w:ascii="Arial" w:hAnsi="Arial" w:cs="Arial"/>
          <w:sz w:val="20"/>
          <w:szCs w:val="20"/>
          <w:lang w:val="en"/>
        </w:rPr>
      </w:pPr>
      <w:r w:rsidRPr="00D03A81">
        <w:rPr>
          <w:rFonts w:ascii="Arial" w:eastAsia="Cambria" w:hAnsi="Arial" w:cs="Arial"/>
          <w:sz w:val="20"/>
          <w:szCs w:val="20"/>
          <w:lang w:val="en"/>
        </w:rPr>
        <w:t xml:space="preserve">Melanoma arising in a giant congenital nevus </w:t>
      </w:r>
    </w:p>
    <w:p w14:paraId="3EA7644E" w14:textId="77777777" w:rsidR="002D5C52" w:rsidRPr="00D03A81" w:rsidRDefault="00C009FD" w:rsidP="00E51C04">
      <w:pPr>
        <w:spacing w:after="0"/>
        <w:ind w:left="446"/>
        <w:rPr>
          <w:rFonts w:ascii="Arial" w:hAnsi="Arial" w:cs="Arial"/>
          <w:sz w:val="20"/>
          <w:szCs w:val="20"/>
          <w:lang w:val="en"/>
        </w:rPr>
      </w:pPr>
      <w:r w:rsidRPr="00D03A81">
        <w:rPr>
          <w:rFonts w:ascii="Arial" w:eastAsia="Cambria" w:hAnsi="Arial" w:cs="Arial"/>
          <w:sz w:val="20"/>
          <w:szCs w:val="20"/>
          <w:lang w:val="en"/>
        </w:rPr>
        <w:t>Spitz melanoma (malignant Spitz tumor)</w:t>
      </w:r>
    </w:p>
    <w:p w14:paraId="36BFD46F" w14:textId="77777777" w:rsidR="002D5C52" w:rsidRPr="00D03A81" w:rsidRDefault="00C009FD" w:rsidP="00E51C04">
      <w:pPr>
        <w:spacing w:after="0"/>
        <w:ind w:left="446"/>
        <w:rPr>
          <w:rFonts w:ascii="Arial" w:hAnsi="Arial" w:cs="Arial"/>
          <w:sz w:val="20"/>
          <w:szCs w:val="20"/>
          <w:lang w:val="en"/>
        </w:rPr>
      </w:pPr>
      <w:r w:rsidRPr="00D03A81">
        <w:rPr>
          <w:rFonts w:ascii="Arial" w:eastAsia="Cambria" w:hAnsi="Arial" w:cs="Arial"/>
          <w:sz w:val="20"/>
          <w:szCs w:val="20"/>
          <w:lang w:val="en"/>
        </w:rPr>
        <w:t>Nodular melanoma</w:t>
      </w:r>
    </w:p>
    <w:p w14:paraId="784586D4" w14:textId="77777777" w:rsidR="002D5C52" w:rsidRPr="00D03A81" w:rsidRDefault="00C009FD" w:rsidP="00E51C04">
      <w:pPr>
        <w:spacing w:after="0"/>
        <w:ind w:left="446"/>
        <w:rPr>
          <w:rFonts w:ascii="Arial" w:hAnsi="Arial" w:cs="Arial"/>
          <w:sz w:val="20"/>
          <w:szCs w:val="20"/>
          <w:lang w:val="en"/>
        </w:rPr>
      </w:pPr>
      <w:r w:rsidRPr="00D03A81">
        <w:rPr>
          <w:rFonts w:ascii="Arial" w:eastAsia="Cambria" w:hAnsi="Arial" w:cs="Arial"/>
          <w:sz w:val="20"/>
          <w:szCs w:val="20"/>
          <w:lang w:val="en"/>
        </w:rPr>
        <w:t>Nevoid melanoma</w:t>
      </w:r>
    </w:p>
    <w:p w14:paraId="347F76ED" w14:textId="77777777" w:rsidR="00E51C04" w:rsidRDefault="00C009FD" w:rsidP="00E51C04">
      <w:pPr>
        <w:spacing w:after="0"/>
        <w:ind w:left="446"/>
        <w:rPr>
          <w:rFonts w:ascii="Arial" w:hAnsi="Arial" w:cs="Arial"/>
          <w:sz w:val="20"/>
          <w:szCs w:val="20"/>
          <w:lang w:val="en"/>
        </w:rPr>
      </w:pPr>
      <w:r w:rsidRPr="00D03A81">
        <w:rPr>
          <w:rFonts w:ascii="Arial" w:eastAsia="Cambria" w:hAnsi="Arial" w:cs="Arial"/>
          <w:sz w:val="20"/>
          <w:szCs w:val="20"/>
          <w:lang w:val="en"/>
        </w:rPr>
        <w:t>Melanoma, not otherwise classified</w:t>
      </w:r>
      <w:bookmarkEnd w:id="0"/>
    </w:p>
    <w:p w14:paraId="032755DE" w14:textId="77777777" w:rsidR="00E51C04" w:rsidRDefault="00E51C04" w:rsidP="00E51C04">
      <w:pPr>
        <w:spacing w:after="0"/>
        <w:rPr>
          <w:rFonts w:ascii="Arial" w:hAnsi="Arial" w:cs="Arial"/>
          <w:sz w:val="20"/>
          <w:szCs w:val="20"/>
          <w:lang w:val="en"/>
        </w:rPr>
      </w:pPr>
    </w:p>
    <w:p w14:paraId="3BD24E57" w14:textId="1715D5AE" w:rsidR="002D5C52" w:rsidRDefault="00C009FD" w:rsidP="00E51C04">
      <w:pPr>
        <w:spacing w:after="0"/>
        <w:rPr>
          <w:rFonts w:ascii="Arial" w:hAnsi="Arial" w:cs="Arial"/>
          <w:sz w:val="20"/>
          <w:szCs w:val="20"/>
          <w:lang w:val="en"/>
        </w:rPr>
      </w:pPr>
      <w:r w:rsidRPr="00D03A81">
        <w:rPr>
          <w:rFonts w:ascii="Arial" w:eastAsia="Calibri" w:hAnsi="Arial" w:cs="Arial"/>
          <w:sz w:val="20"/>
          <w:szCs w:val="20"/>
          <w:lang w:val="en"/>
        </w:rPr>
        <w:t>The recent WHO 2018 classification</w:t>
      </w:r>
      <w:hyperlink w:anchor="7734" w:tooltip="Elder DE, Massi D, Scolyer RA,&#10;Willemze R. eds. WHO Classification of Skin Tumors. World Health Organization&#10;of Tumors, 4th ed Volume 11. Lyon France; 2018, ISBN-13 978-92-832-2440-2."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introduced multidimensional pathway classification of melanocytic tumors based on the extent of ultraviolet (UV) radiation damage, the cell of origin, and characteristic genomic findings (Table 1).</w:t>
      </w:r>
    </w:p>
    <w:p w14:paraId="3BB33840" w14:textId="77777777" w:rsidR="00E51C04" w:rsidRPr="00D03A81" w:rsidRDefault="00E51C04" w:rsidP="00E51C04">
      <w:pPr>
        <w:spacing w:after="0"/>
        <w:rPr>
          <w:rFonts w:ascii="Arial" w:hAnsi="Arial" w:cs="Arial"/>
          <w:sz w:val="20"/>
          <w:szCs w:val="20"/>
          <w:lang w:val="en"/>
        </w:rPr>
      </w:pPr>
    </w:p>
    <w:p w14:paraId="0E1420B9" w14:textId="77777777" w:rsidR="002D5C52" w:rsidRPr="00E51C04" w:rsidRDefault="00C009FD" w:rsidP="00E51C04">
      <w:pPr>
        <w:spacing w:after="0"/>
        <w:rPr>
          <w:rFonts w:ascii="Arial" w:hAnsi="Arial" w:cs="Arial"/>
          <w:b/>
          <w:bCs/>
          <w:sz w:val="20"/>
          <w:szCs w:val="20"/>
          <w:lang w:val="en"/>
        </w:rPr>
      </w:pPr>
      <w:r w:rsidRPr="00E51C04">
        <w:rPr>
          <w:rFonts w:ascii="Arial" w:eastAsia="Calibri" w:hAnsi="Arial" w:cs="Arial"/>
          <w:b/>
          <w:bCs/>
          <w:sz w:val="20"/>
          <w:szCs w:val="20"/>
          <w:lang w:val="en"/>
        </w:rPr>
        <w:t>Table 1. Classification of melanoma</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73"/>
        <w:gridCol w:w="4677"/>
      </w:tblGrid>
      <w:tr w:rsidR="002D5C52" w:rsidRPr="003937AC" w14:paraId="5A0A07EA" w14:textId="77777777" w:rsidTr="00E51C04">
        <w:tc>
          <w:tcPr>
            <w:tcW w:w="249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3806C4" w14:textId="77777777" w:rsidR="002D5C52" w:rsidRPr="003937AC" w:rsidRDefault="00C009FD" w:rsidP="00E51C04">
            <w:pPr>
              <w:spacing w:after="0"/>
              <w:jc w:val="center"/>
              <w:rPr>
                <w:rFonts w:ascii="Arial" w:hAnsi="Arial" w:cs="Arial"/>
                <w:sz w:val="18"/>
                <w:szCs w:val="18"/>
              </w:rPr>
            </w:pPr>
            <w:r w:rsidRPr="003937AC">
              <w:rPr>
                <w:rStyle w:val="Strong"/>
                <w:rFonts w:ascii="Arial" w:eastAsiaTheme="minorHAnsi" w:hAnsi="Arial" w:cs="Arial"/>
                <w:bCs w:val="0"/>
                <w:sz w:val="18"/>
                <w:szCs w:val="18"/>
              </w:rPr>
              <w:t>Extent of UV radiation damage</w:t>
            </w:r>
          </w:p>
        </w:tc>
        <w:tc>
          <w:tcPr>
            <w:tcW w:w="250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685177" w14:textId="77777777" w:rsidR="002D5C52" w:rsidRPr="003937AC" w:rsidRDefault="00C009FD" w:rsidP="00E51C04">
            <w:pPr>
              <w:spacing w:after="0"/>
              <w:jc w:val="center"/>
              <w:rPr>
                <w:rFonts w:ascii="Arial" w:hAnsi="Arial" w:cs="Arial"/>
                <w:sz w:val="18"/>
                <w:szCs w:val="18"/>
              </w:rPr>
            </w:pPr>
            <w:r w:rsidRPr="003937AC">
              <w:rPr>
                <w:rStyle w:val="Strong"/>
                <w:rFonts w:ascii="Arial" w:eastAsiaTheme="minorHAnsi" w:hAnsi="Arial" w:cs="Arial"/>
                <w:bCs w:val="0"/>
                <w:sz w:val="18"/>
                <w:szCs w:val="18"/>
              </w:rPr>
              <w:t xml:space="preserve">Subtypes </w:t>
            </w:r>
          </w:p>
        </w:tc>
      </w:tr>
      <w:tr w:rsidR="002D5C52" w:rsidRPr="003937AC" w14:paraId="01F39169" w14:textId="77777777" w:rsidTr="00E51C04">
        <w:tc>
          <w:tcPr>
            <w:tcW w:w="2499" w:type="pct"/>
            <w:tcBorders>
              <w:top w:val="single" w:sz="4" w:space="0" w:color="auto"/>
              <w:left w:val="single" w:sz="4" w:space="0" w:color="auto"/>
              <w:bottom w:val="single" w:sz="4" w:space="0" w:color="auto"/>
              <w:right w:val="single" w:sz="4" w:space="0" w:color="auto"/>
            </w:tcBorders>
            <w:vAlign w:val="center"/>
            <w:hideMark/>
          </w:tcPr>
          <w:p w14:paraId="4DDE7300"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Melanomas found in skin with low cumulative sun damage (low-CSD)</w:t>
            </w:r>
          </w:p>
        </w:tc>
        <w:tc>
          <w:tcPr>
            <w:tcW w:w="2501" w:type="pct"/>
            <w:tcBorders>
              <w:top w:val="single" w:sz="4" w:space="0" w:color="auto"/>
              <w:left w:val="single" w:sz="4" w:space="0" w:color="auto"/>
              <w:bottom w:val="single" w:sz="4" w:space="0" w:color="auto"/>
              <w:right w:val="single" w:sz="4" w:space="0" w:color="auto"/>
            </w:tcBorders>
            <w:vAlign w:val="center"/>
            <w:hideMark/>
          </w:tcPr>
          <w:p w14:paraId="69EE9C6B"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Superficial spreading melanoma (low cumulative sun damage (CSD) melanoma)</w:t>
            </w:r>
          </w:p>
        </w:tc>
      </w:tr>
      <w:tr w:rsidR="002D5C52" w:rsidRPr="003937AC" w14:paraId="462A9375" w14:textId="77777777" w:rsidTr="00E51C04">
        <w:tc>
          <w:tcPr>
            <w:tcW w:w="2499" w:type="pct"/>
            <w:vMerge w:val="restart"/>
            <w:tcBorders>
              <w:top w:val="single" w:sz="4" w:space="0" w:color="auto"/>
              <w:left w:val="single" w:sz="4" w:space="0" w:color="auto"/>
              <w:bottom w:val="single" w:sz="4" w:space="0" w:color="auto"/>
              <w:right w:val="single" w:sz="4" w:space="0" w:color="auto"/>
            </w:tcBorders>
            <w:vAlign w:val="center"/>
            <w:hideMark/>
          </w:tcPr>
          <w:p w14:paraId="781E2921"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Melanomas found in skin with high cumulative sun damage (high-CSD)</w:t>
            </w:r>
          </w:p>
        </w:tc>
        <w:tc>
          <w:tcPr>
            <w:tcW w:w="2501" w:type="pct"/>
            <w:tcBorders>
              <w:top w:val="single" w:sz="4" w:space="0" w:color="auto"/>
              <w:left w:val="single" w:sz="4" w:space="0" w:color="auto"/>
              <w:bottom w:val="single" w:sz="4" w:space="0" w:color="auto"/>
              <w:right w:val="single" w:sz="4" w:space="0" w:color="auto"/>
            </w:tcBorders>
            <w:vAlign w:val="center"/>
            <w:hideMark/>
          </w:tcPr>
          <w:p w14:paraId="381CDBD7"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Lentigo maligna melanoma</w:t>
            </w:r>
          </w:p>
        </w:tc>
      </w:tr>
      <w:tr w:rsidR="002D5C52" w:rsidRPr="003937AC" w14:paraId="308D0BD4" w14:textId="77777777" w:rsidTr="00E51C04">
        <w:tc>
          <w:tcPr>
            <w:tcW w:w="2499" w:type="pct"/>
            <w:vMerge/>
            <w:tcBorders>
              <w:top w:val="single" w:sz="4" w:space="0" w:color="auto"/>
              <w:left w:val="single" w:sz="4" w:space="0" w:color="auto"/>
              <w:bottom w:val="single" w:sz="4" w:space="0" w:color="auto"/>
              <w:right w:val="single" w:sz="4" w:space="0" w:color="auto"/>
            </w:tcBorders>
            <w:vAlign w:val="center"/>
            <w:hideMark/>
          </w:tcPr>
          <w:p w14:paraId="6A67CCDD" w14:textId="77777777" w:rsidR="002D5C52" w:rsidRPr="003937AC" w:rsidRDefault="002D5C52" w:rsidP="00E51C04">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2B2B2090"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Desmoplastic melanoma</w:t>
            </w:r>
          </w:p>
        </w:tc>
      </w:tr>
      <w:tr w:rsidR="002D5C52" w:rsidRPr="003937AC" w14:paraId="13E44414" w14:textId="77777777" w:rsidTr="00E51C04">
        <w:tc>
          <w:tcPr>
            <w:tcW w:w="2499" w:type="pct"/>
            <w:vMerge w:val="restart"/>
            <w:tcBorders>
              <w:top w:val="single" w:sz="4" w:space="0" w:color="auto"/>
              <w:left w:val="single" w:sz="4" w:space="0" w:color="auto"/>
              <w:bottom w:val="single" w:sz="4" w:space="0" w:color="auto"/>
              <w:right w:val="single" w:sz="4" w:space="0" w:color="auto"/>
            </w:tcBorders>
            <w:vAlign w:val="center"/>
            <w:hideMark/>
          </w:tcPr>
          <w:p w14:paraId="2E0BA3DA"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Melanomas on site with no sun exposure or without known etiological associations with sun exposure</w:t>
            </w:r>
          </w:p>
        </w:tc>
        <w:tc>
          <w:tcPr>
            <w:tcW w:w="2501" w:type="pct"/>
            <w:tcBorders>
              <w:top w:val="single" w:sz="4" w:space="0" w:color="auto"/>
              <w:left w:val="single" w:sz="4" w:space="0" w:color="auto"/>
              <w:bottom w:val="single" w:sz="4" w:space="0" w:color="auto"/>
              <w:right w:val="single" w:sz="4" w:space="0" w:color="auto"/>
            </w:tcBorders>
            <w:vAlign w:val="center"/>
            <w:hideMark/>
          </w:tcPr>
          <w:p w14:paraId="0F99A1E3"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Malignant Spitz tumor (Spitz melanoma)</w:t>
            </w:r>
          </w:p>
        </w:tc>
      </w:tr>
      <w:tr w:rsidR="002D5C52" w:rsidRPr="003937AC" w14:paraId="0BD8D545" w14:textId="77777777" w:rsidTr="00E51C04">
        <w:tc>
          <w:tcPr>
            <w:tcW w:w="2499" w:type="pct"/>
            <w:vMerge/>
            <w:tcBorders>
              <w:top w:val="single" w:sz="4" w:space="0" w:color="auto"/>
              <w:left w:val="single" w:sz="4" w:space="0" w:color="auto"/>
              <w:bottom w:val="single" w:sz="4" w:space="0" w:color="auto"/>
              <w:right w:val="single" w:sz="4" w:space="0" w:color="auto"/>
            </w:tcBorders>
            <w:vAlign w:val="center"/>
            <w:hideMark/>
          </w:tcPr>
          <w:p w14:paraId="3714791A" w14:textId="77777777" w:rsidR="002D5C52" w:rsidRPr="003937AC" w:rsidRDefault="002D5C52" w:rsidP="00E51C04">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27769903"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Acral melanoma</w:t>
            </w:r>
          </w:p>
        </w:tc>
      </w:tr>
      <w:tr w:rsidR="002D5C52" w:rsidRPr="003937AC" w14:paraId="33B4A2FB" w14:textId="77777777" w:rsidTr="00E51C04">
        <w:tc>
          <w:tcPr>
            <w:tcW w:w="2499" w:type="pct"/>
            <w:vMerge/>
            <w:tcBorders>
              <w:top w:val="single" w:sz="4" w:space="0" w:color="auto"/>
              <w:left w:val="single" w:sz="4" w:space="0" w:color="auto"/>
              <w:bottom w:val="single" w:sz="4" w:space="0" w:color="auto"/>
              <w:right w:val="single" w:sz="4" w:space="0" w:color="auto"/>
            </w:tcBorders>
            <w:vAlign w:val="center"/>
            <w:hideMark/>
          </w:tcPr>
          <w:p w14:paraId="187A6EFE" w14:textId="77777777" w:rsidR="002D5C52" w:rsidRPr="003937AC" w:rsidRDefault="002D5C52" w:rsidP="00E51C04">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2C00BF38"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Mucosal melanoma</w:t>
            </w:r>
          </w:p>
        </w:tc>
      </w:tr>
      <w:tr w:rsidR="002D5C52" w:rsidRPr="003937AC" w14:paraId="53859E62" w14:textId="77777777" w:rsidTr="00E51C04">
        <w:tc>
          <w:tcPr>
            <w:tcW w:w="2499" w:type="pct"/>
            <w:vMerge/>
            <w:tcBorders>
              <w:top w:val="single" w:sz="4" w:space="0" w:color="auto"/>
              <w:left w:val="single" w:sz="4" w:space="0" w:color="auto"/>
              <w:bottom w:val="single" w:sz="4" w:space="0" w:color="auto"/>
              <w:right w:val="single" w:sz="4" w:space="0" w:color="auto"/>
            </w:tcBorders>
            <w:vAlign w:val="center"/>
            <w:hideMark/>
          </w:tcPr>
          <w:p w14:paraId="33DD56A5" w14:textId="77777777" w:rsidR="002D5C52" w:rsidRPr="003937AC" w:rsidRDefault="002D5C52" w:rsidP="00E51C04">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4D51BB27"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Melanoma arising in congenital nevus</w:t>
            </w:r>
          </w:p>
        </w:tc>
      </w:tr>
      <w:tr w:rsidR="002D5C52" w:rsidRPr="003937AC" w14:paraId="36C9F98B" w14:textId="77777777" w:rsidTr="00E51C04">
        <w:tc>
          <w:tcPr>
            <w:tcW w:w="2499" w:type="pct"/>
            <w:vMerge/>
            <w:tcBorders>
              <w:top w:val="single" w:sz="4" w:space="0" w:color="auto"/>
              <w:left w:val="single" w:sz="4" w:space="0" w:color="auto"/>
              <w:bottom w:val="single" w:sz="4" w:space="0" w:color="auto"/>
              <w:right w:val="single" w:sz="4" w:space="0" w:color="auto"/>
            </w:tcBorders>
            <w:vAlign w:val="center"/>
            <w:hideMark/>
          </w:tcPr>
          <w:p w14:paraId="4819FFED" w14:textId="77777777" w:rsidR="002D5C52" w:rsidRPr="003937AC" w:rsidRDefault="002D5C52" w:rsidP="00E51C04">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287BF746"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Melanoma arising in a blue nevus</w:t>
            </w:r>
          </w:p>
        </w:tc>
      </w:tr>
      <w:tr w:rsidR="002D5C52" w:rsidRPr="003937AC" w14:paraId="50E51C1C" w14:textId="77777777" w:rsidTr="00E51C04">
        <w:tc>
          <w:tcPr>
            <w:tcW w:w="2499" w:type="pct"/>
            <w:vMerge/>
            <w:tcBorders>
              <w:top w:val="single" w:sz="4" w:space="0" w:color="auto"/>
              <w:left w:val="single" w:sz="4" w:space="0" w:color="auto"/>
              <w:bottom w:val="single" w:sz="4" w:space="0" w:color="auto"/>
              <w:right w:val="single" w:sz="4" w:space="0" w:color="auto"/>
            </w:tcBorders>
            <w:vAlign w:val="center"/>
            <w:hideMark/>
          </w:tcPr>
          <w:p w14:paraId="7D771D6A" w14:textId="77777777" w:rsidR="002D5C52" w:rsidRPr="003937AC" w:rsidRDefault="002D5C52" w:rsidP="00E51C04">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5DB05621"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 xml:space="preserve">Uveal melanoma </w:t>
            </w:r>
          </w:p>
        </w:tc>
      </w:tr>
      <w:tr w:rsidR="002D5C52" w:rsidRPr="003937AC" w14:paraId="08CC7E38" w14:textId="77777777" w:rsidTr="00E51C04">
        <w:tc>
          <w:tcPr>
            <w:tcW w:w="2499" w:type="pct"/>
            <w:vMerge w:val="restart"/>
            <w:tcBorders>
              <w:top w:val="single" w:sz="4" w:space="0" w:color="auto"/>
              <w:left w:val="single" w:sz="4" w:space="0" w:color="auto"/>
              <w:bottom w:val="single" w:sz="4" w:space="0" w:color="auto"/>
              <w:right w:val="single" w:sz="4" w:space="0" w:color="auto"/>
            </w:tcBorders>
            <w:vAlign w:val="center"/>
            <w:hideMark/>
          </w:tcPr>
          <w:p w14:paraId="00743C23"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Various sun exposure</w:t>
            </w:r>
          </w:p>
        </w:tc>
        <w:tc>
          <w:tcPr>
            <w:tcW w:w="2501" w:type="pct"/>
            <w:tcBorders>
              <w:top w:val="single" w:sz="4" w:space="0" w:color="auto"/>
              <w:left w:val="single" w:sz="4" w:space="0" w:color="auto"/>
              <w:bottom w:val="single" w:sz="4" w:space="0" w:color="auto"/>
              <w:right w:val="single" w:sz="4" w:space="0" w:color="auto"/>
            </w:tcBorders>
            <w:vAlign w:val="center"/>
            <w:hideMark/>
          </w:tcPr>
          <w:p w14:paraId="0633B5A7"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Nodular melanoma</w:t>
            </w:r>
          </w:p>
        </w:tc>
      </w:tr>
      <w:tr w:rsidR="002D5C52" w:rsidRPr="003937AC" w14:paraId="1D6CA93F" w14:textId="77777777" w:rsidTr="00E51C04">
        <w:tc>
          <w:tcPr>
            <w:tcW w:w="2499" w:type="pct"/>
            <w:vMerge/>
            <w:tcBorders>
              <w:top w:val="single" w:sz="4" w:space="0" w:color="auto"/>
              <w:left w:val="single" w:sz="4" w:space="0" w:color="auto"/>
              <w:bottom w:val="single" w:sz="4" w:space="0" w:color="auto"/>
              <w:right w:val="single" w:sz="4" w:space="0" w:color="auto"/>
            </w:tcBorders>
            <w:vAlign w:val="center"/>
            <w:hideMark/>
          </w:tcPr>
          <w:p w14:paraId="2812F24F" w14:textId="77777777" w:rsidR="002D5C52" w:rsidRPr="003937AC" w:rsidRDefault="002D5C52" w:rsidP="00E51C04">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79E6919A"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 xml:space="preserve">Nevoid melanoma </w:t>
            </w:r>
          </w:p>
        </w:tc>
      </w:tr>
    </w:tbl>
    <w:p w14:paraId="5D2F1995" w14:textId="77777777" w:rsidR="003937AC" w:rsidRDefault="003937AC" w:rsidP="00E51C04">
      <w:pPr>
        <w:spacing w:after="0"/>
        <w:rPr>
          <w:rFonts w:ascii="Arial" w:eastAsia="Times New Roman" w:hAnsi="Arial" w:cs="Arial"/>
          <w:sz w:val="20"/>
          <w:szCs w:val="20"/>
          <w:lang w:val="en"/>
        </w:rPr>
      </w:pPr>
    </w:p>
    <w:p w14:paraId="2A6D4E97" w14:textId="3EF5223B" w:rsidR="002D5C52" w:rsidRPr="00D03A81" w:rsidRDefault="00C009FD" w:rsidP="00E51C04">
      <w:pPr>
        <w:spacing w:after="0" w:line="240" w:lineRule="auto"/>
        <w:contextualSpacing/>
        <w:rPr>
          <w:rFonts w:ascii="Arial" w:eastAsia="Times New Roman" w:hAnsi="Arial" w:cs="Arial"/>
          <w:sz w:val="20"/>
          <w:szCs w:val="20"/>
          <w:lang w:val="en"/>
        </w:rPr>
      </w:pPr>
      <w:r w:rsidRPr="00D03A81">
        <w:rPr>
          <w:rFonts w:ascii="Arial" w:eastAsia="Times New Roman" w:hAnsi="Arial" w:cs="Arial"/>
          <w:sz w:val="20"/>
          <w:szCs w:val="20"/>
          <w:lang w:val="en"/>
        </w:rPr>
        <w:t>References</w:t>
      </w:r>
    </w:p>
    <w:p w14:paraId="48DA15F4" w14:textId="77523601" w:rsidR="003937AC" w:rsidRPr="00E51C04" w:rsidRDefault="00C009FD" w:rsidP="00E51C04">
      <w:pPr>
        <w:pStyle w:val="ListParagraph"/>
        <w:numPr>
          <w:ilvl w:val="0"/>
          <w:numId w:val="19"/>
        </w:numPr>
        <w:spacing w:after="0" w:line="240" w:lineRule="auto"/>
        <w:ind w:right="29"/>
        <w:divId w:val="889264274"/>
        <w:rPr>
          <w:rFonts w:ascii="Arial" w:hAnsi="Arial" w:cs="Arial"/>
          <w:sz w:val="20"/>
          <w:szCs w:val="20"/>
          <w:lang w:val="en"/>
        </w:rPr>
      </w:pPr>
      <w:r w:rsidRPr="003937AC">
        <w:rPr>
          <w:rFonts w:ascii="Arial" w:eastAsia="Calibri" w:hAnsi="Arial" w:cs="Arial"/>
          <w:color w:val="000000"/>
          <w:sz w:val="20"/>
          <w:szCs w:val="20"/>
          <w:lang w:val="en"/>
        </w:rPr>
        <w:t>Elder DE, Massi D, Scolyer RA, Willemze R. eds. WHO Classification of Skin Tumors. World Health Organization of Tumors, 4th ed Volume 11. Lyon France; 2018, ISBN-13 978-92-832-2440-2.</w:t>
      </w:r>
    </w:p>
    <w:p w14:paraId="27EECE9C" w14:textId="77777777" w:rsidR="00E51C04" w:rsidRPr="00E51C04" w:rsidRDefault="00E51C04" w:rsidP="00E51C04">
      <w:pPr>
        <w:spacing w:after="0"/>
        <w:ind w:right="29"/>
        <w:divId w:val="889264274"/>
        <w:rPr>
          <w:rFonts w:ascii="Arial" w:hAnsi="Arial" w:cs="Arial"/>
          <w:sz w:val="20"/>
          <w:szCs w:val="20"/>
          <w:lang w:val="en"/>
        </w:rPr>
      </w:pPr>
    </w:p>
    <w:p w14:paraId="6D2DA9C0" w14:textId="77777777" w:rsidR="002D5C52" w:rsidRPr="00D03A81" w:rsidRDefault="00C009FD" w:rsidP="00E51C04">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D. Ulceration</w:t>
      </w:r>
    </w:p>
    <w:p w14:paraId="228683EC" w14:textId="77777777" w:rsidR="00E51C04" w:rsidRDefault="00C009FD" w:rsidP="00E51C04">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Fonts w:ascii="Arial" w:eastAsia="Cambria" w:hAnsi="Arial" w:cs="Arial"/>
          <w:color w:val="000000"/>
          <w:sz w:val="20"/>
          <w:szCs w:val="20"/>
          <w:lang w:val="en"/>
        </w:rPr>
        <w:t>Primary tumor ulceration has been shown to be a dominant independent prognostic factor in invasive cutaneous melanoma,</w:t>
      </w:r>
      <w:hyperlink w:anchor="7736" w:tooltip="Gershenwald JE, Scolyer RA,&#10;Hess KR, Sondak VK, Long GV, Ross MI et al. Melanoma staging: Evidence-based&#10;changes in the American Joint Committee on Cancer eighth edition cancer staging&#10;manual. CA Cancer J Clin. 2017;67(6):472-92. " w:history="1">
        <w:r w:rsidRPr="00D03A81">
          <w:rPr>
            <w:rStyle w:val="Hyperlink"/>
            <w:rFonts w:ascii="Arial" w:hAnsi="Arial" w:cs="Arial"/>
            <w:sz w:val="20"/>
            <w:szCs w:val="20"/>
            <w:vertAlign w:val="superscript"/>
            <w:lang w:val="en"/>
          </w:rPr>
          <w:t>1,</w:t>
        </w:r>
      </w:hyperlink>
      <w:hyperlink w:anchor="773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2</w:t>
        </w:r>
      </w:hyperlink>
      <w:r w:rsidRPr="00D03A81">
        <w:rPr>
          <w:rFonts w:ascii="Arial" w:hAnsi="Arial" w:cs="Arial"/>
          <w:sz w:val="20"/>
          <w:szCs w:val="20"/>
          <w:lang w:val="en"/>
        </w:rPr>
        <w:t> and if present, changes the pT stage from T1a to T1b, T2a to T2b, etc., depending on the thickness of the tumor. The presence or absence of ulceration must be confirmed on microscopic examination.</w:t>
      </w:r>
      <w:hyperlink w:anchor="773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2</w:t>
        </w:r>
      </w:hyperlink>
      <w:r w:rsidRPr="00D03A81">
        <w:rPr>
          <w:rFonts w:ascii="Arial" w:hAnsi="Arial" w:cs="Arial"/>
          <w:sz w:val="20"/>
          <w:szCs w:val="20"/>
          <w:lang w:val="en"/>
        </w:rPr>
        <w:t> Melanoma ulceration is defined as the combination of the following features: full-thickness epidermal defect (including absence of stratum corneum and basement membrane); evidence of reactive changes (ie, fibrin deposition, neutrophils); and thinning, effacement, or reactive hyperplasia of the surrounding epidermis in the absence of trauma or a recent surgical procedure. Ulcerated melanomas typically show invasion through the epidermis, whereas nonulcerated melanomas tend to lift the overlying epidermis.</w:t>
      </w:r>
    </w:p>
    <w:p w14:paraId="4747DB90" w14:textId="77777777" w:rsidR="00E51C04" w:rsidRDefault="00E51C04" w:rsidP="00E51C04">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1D87B2C7" w14:textId="42C05BA6" w:rsidR="00E51C04" w:rsidRDefault="00C009FD" w:rsidP="00E51C04">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Fonts w:ascii="Arial" w:eastAsia="Cambria" w:hAnsi="Arial" w:cs="Arial"/>
          <w:color w:val="000000"/>
          <w:sz w:val="20"/>
          <w:szCs w:val="20"/>
          <w:lang w:val="en"/>
        </w:rPr>
        <w:t xml:space="preserve">Only nontraumatic (“tumorigenic”) ulceration should be recorded as ulceration. If ulceration is present related to a prior biopsy, the tumor should not be recorded as ulcerated for staging purposes. If a lesion has been recently biopsied or there is only focal loss of the epidermis, assessment of ulceration may be </w:t>
      </w:r>
      <w:r w:rsidRPr="00D03A81">
        <w:rPr>
          <w:rFonts w:ascii="Arial" w:eastAsia="Cambria" w:hAnsi="Arial" w:cs="Arial"/>
          <w:color w:val="000000"/>
          <w:sz w:val="20"/>
          <w:szCs w:val="20"/>
          <w:lang w:val="en"/>
        </w:rPr>
        <w:lastRenderedPageBreak/>
        <w:t>difficult or impossible; in this instance it may be difficult to determine whether the epidermal deficiency is due to true ulceration or to sectioning artifact.</w:t>
      </w:r>
      <w:hyperlink w:anchor="773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2</w:t>
        </w:r>
      </w:hyperlink>
      <w:r w:rsidRPr="00D03A81">
        <w:rPr>
          <w:rFonts w:ascii="Arial" w:hAnsi="Arial" w:cs="Arial"/>
          <w:sz w:val="20"/>
          <w:szCs w:val="20"/>
          <w:vertAlign w:val="superscript"/>
          <w:lang w:val="en"/>
        </w:rPr>
        <w:t> </w:t>
      </w:r>
      <w:r w:rsidR="006B6C24">
        <w:rPr>
          <w:rFonts w:ascii="Arial" w:hAnsi="Arial" w:cs="Arial"/>
          <w:sz w:val="20"/>
          <w:szCs w:val="20"/>
          <w:vertAlign w:val="superscript"/>
          <w:lang w:val="en"/>
        </w:rPr>
        <w:t xml:space="preserve"> </w:t>
      </w:r>
      <w:r w:rsidRPr="00D03A81">
        <w:rPr>
          <w:rFonts w:ascii="Arial" w:hAnsi="Arial" w:cs="Arial"/>
          <w:sz w:val="20"/>
          <w:szCs w:val="20"/>
          <w:lang w:val="en"/>
        </w:rPr>
        <w:t>Absence of fibrin, neutrophils, or granulation tissue from putative areas of ulceration would be clues that the apparent ulceration is actually due to sectioning of only part of the epidermis and this should not be designated as ulceration. If non-traumatic (“tumorigenic”) ulceration is present in either an initial partial biopsy or a re-excision specimen, then for staging purposes, the tumor should be recorded as ulcerated.</w:t>
      </w:r>
    </w:p>
    <w:p w14:paraId="77A54F56" w14:textId="77777777" w:rsidR="00E51C04" w:rsidRDefault="00E51C04" w:rsidP="00E51C04">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359441EF" w14:textId="77777777" w:rsidR="00E51C04" w:rsidRDefault="00C009FD" w:rsidP="00E51C04">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Fonts w:ascii="Arial" w:eastAsia="Cambria" w:hAnsi="Arial" w:cs="Arial"/>
          <w:color w:val="000000"/>
          <w:sz w:val="20"/>
          <w:szCs w:val="20"/>
          <w:lang w:val="en"/>
        </w:rPr>
        <w:t>Ulceration may be present in an in situ melanoma but does not affect the staging.</w:t>
      </w:r>
    </w:p>
    <w:p w14:paraId="387CE18D" w14:textId="77777777" w:rsidR="00E51C04" w:rsidRDefault="00E51C04" w:rsidP="00E51C04">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4C97D523" w14:textId="13B24139" w:rsidR="002D5C52" w:rsidRPr="00D03A81" w:rsidRDefault="00C009FD" w:rsidP="00E51C04">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Fonts w:ascii="Arial" w:eastAsia="Cambria" w:hAnsi="Arial" w:cs="Arial"/>
          <w:color w:val="000000"/>
          <w:sz w:val="20"/>
          <w:szCs w:val="20"/>
          <w:lang w:val="en-AU" w:eastAsia="x-none"/>
        </w:rPr>
        <w:t>A number of studies have demonstrated that the extent of ulceration (measured either as a percentage of the width of the dermal invasive component of the tumor or as a diameter) more accurately predicts outcome than the presence or absence of ulceration alone.</w:t>
      </w:r>
      <w:hyperlink w:anchor="7738" w:tooltip="Hout FE, Haydu&#10;LE, Murali R, Bonenkamp JJ, Thompson JF, Scolyer RA. Prognostic importance of the extent of ulceration in&#10;patients with clinically&#10;localized cutaneous melanoma. Ann Surg.&#10;2012;255(6):1165-1170." w:history="1">
        <w:r w:rsidRPr="00D03A81">
          <w:rPr>
            <w:rStyle w:val="Hyperlink"/>
            <w:rFonts w:ascii="Arial" w:hAnsi="Arial" w:cs="Arial"/>
            <w:sz w:val="20"/>
            <w:szCs w:val="20"/>
            <w:vertAlign w:val="superscript"/>
            <w:lang w:val="en"/>
          </w:rPr>
          <w:t>3,</w:t>
        </w:r>
      </w:hyperlink>
      <w:hyperlink w:anchor="7739" w:tooltip="Namikawa K, Aung PP, Gershenwald JE, Milton DR, Prieto VG.  Clinical impact of ulceration width,&#10;lymphovascular invasion, microscopic satellitosis, perineural invasion, and&#10;mitotic rate in patients undergoing sentinel lymph node biopsy for cutaneous&#10;melanoma: " w:history="1">
        <w:r w:rsidRPr="00D03A81">
          <w:rPr>
            <w:rStyle w:val="Hyperlink"/>
            <w:rFonts w:ascii="Arial" w:hAnsi="Arial" w:cs="Arial"/>
            <w:sz w:val="20"/>
            <w:szCs w:val="20"/>
            <w:vertAlign w:val="superscript"/>
            <w:lang w:val="en"/>
          </w:rPr>
          <w:t>4</w:t>
        </w:r>
      </w:hyperlink>
    </w:p>
    <w:p w14:paraId="6E20807B" w14:textId="77777777" w:rsidR="00E51C04" w:rsidRDefault="00E51C04" w:rsidP="00E51C04">
      <w:pPr>
        <w:spacing w:after="0"/>
        <w:rPr>
          <w:rFonts w:ascii="Arial" w:eastAsia="Times New Roman" w:hAnsi="Arial" w:cs="Arial"/>
          <w:sz w:val="20"/>
          <w:szCs w:val="20"/>
          <w:lang w:val="en"/>
        </w:rPr>
      </w:pPr>
    </w:p>
    <w:p w14:paraId="77D878A7" w14:textId="29E5C0C1" w:rsidR="002D5C52" w:rsidRPr="00D03A81" w:rsidRDefault="00C009FD" w:rsidP="00E51C04">
      <w:pPr>
        <w:spacing w:after="0" w:line="240" w:lineRule="auto"/>
        <w:contextualSpacing/>
        <w:rPr>
          <w:rFonts w:ascii="Arial" w:eastAsia="Times New Roman" w:hAnsi="Arial" w:cs="Arial"/>
          <w:sz w:val="20"/>
          <w:szCs w:val="20"/>
          <w:lang w:val="en"/>
        </w:rPr>
      </w:pPr>
      <w:r w:rsidRPr="00D03A81">
        <w:rPr>
          <w:rFonts w:ascii="Arial" w:eastAsia="Times New Roman" w:hAnsi="Arial" w:cs="Arial"/>
          <w:sz w:val="20"/>
          <w:szCs w:val="20"/>
          <w:lang w:val="en"/>
        </w:rPr>
        <w:t>References</w:t>
      </w:r>
    </w:p>
    <w:p w14:paraId="02BE3C8C" w14:textId="77777777" w:rsidR="003937AC" w:rsidRPr="003937AC" w:rsidRDefault="00C009FD" w:rsidP="00E51C04">
      <w:pPr>
        <w:pStyle w:val="ListParagraph"/>
        <w:numPr>
          <w:ilvl w:val="0"/>
          <w:numId w:val="20"/>
        </w:numPr>
        <w:spacing w:after="0" w:line="240" w:lineRule="auto"/>
        <w:ind w:right="29"/>
        <w:divId w:val="889264274"/>
        <w:rPr>
          <w:rFonts w:ascii="Arial" w:hAnsi="Arial" w:cs="Arial"/>
          <w:sz w:val="20"/>
          <w:szCs w:val="20"/>
          <w:lang w:val="en"/>
        </w:rPr>
      </w:pPr>
      <w:r w:rsidRPr="003937AC">
        <w:rPr>
          <w:rFonts w:ascii="Arial" w:eastAsia="Calibri" w:hAnsi="Arial" w:cs="Arial"/>
          <w:color w:val="000000"/>
          <w:sz w:val="20"/>
          <w:szCs w:val="20"/>
          <w:lang w:val="en"/>
        </w:rPr>
        <w:t xml:space="preserve">Gershenwald JE, Scolyer RA, Hess KR, Sondak VK, Long GV, Ross MI et al. Melanoma staging: Evidence-based changes in the American Joint Committee on Cancer eighth edition cancer staging manual. CA Cancer J Clin. 2017;67(6):472-92. </w:t>
      </w:r>
    </w:p>
    <w:p w14:paraId="0D3741AB" w14:textId="77777777" w:rsidR="003937AC" w:rsidRPr="003937AC" w:rsidRDefault="00C009FD" w:rsidP="00E51C04">
      <w:pPr>
        <w:pStyle w:val="ListParagraph"/>
        <w:numPr>
          <w:ilvl w:val="0"/>
          <w:numId w:val="20"/>
        </w:numPr>
        <w:spacing w:after="0" w:line="240" w:lineRule="auto"/>
        <w:ind w:right="29"/>
        <w:divId w:val="889264274"/>
        <w:rPr>
          <w:rFonts w:ascii="Arial" w:hAnsi="Arial" w:cs="Arial"/>
          <w:sz w:val="20"/>
          <w:szCs w:val="20"/>
          <w:lang w:val="en"/>
        </w:rPr>
      </w:pPr>
      <w:r w:rsidRPr="003937AC">
        <w:rPr>
          <w:rFonts w:ascii="Arial" w:eastAsia="Calibri" w:hAnsi="Arial" w:cs="Arial"/>
          <w:noProof/>
          <w:sz w:val="20"/>
          <w:szCs w:val="20"/>
          <w:lang w:val="en"/>
        </w:rPr>
        <w:t xml:space="preserve">Gershenwald JE, Scolyer RA, Hess KR, et al. Melanoma of the skin, In: </w:t>
      </w:r>
      <w:r w:rsidRPr="003937AC">
        <w:rPr>
          <w:rFonts w:ascii="Arial" w:eastAsia="Calibri" w:hAnsi="Arial" w:cs="Arial"/>
          <w:color w:val="000000"/>
          <w:sz w:val="20"/>
          <w:szCs w:val="20"/>
          <w:lang w:val="en"/>
        </w:rPr>
        <w:t xml:space="preserve">Amin MB, Edge SB, Greene FL, et al. eds. </w:t>
      </w:r>
      <w:r w:rsidRPr="003937AC">
        <w:rPr>
          <w:rFonts w:ascii="Arial" w:eastAsia="Calibri" w:hAnsi="Arial" w:cs="Arial"/>
          <w:iCs/>
          <w:color w:val="000000"/>
          <w:sz w:val="20"/>
          <w:szCs w:val="20"/>
          <w:lang w:val="en"/>
        </w:rPr>
        <w:t>AJCC Cancer Staging Manual.</w:t>
      </w:r>
      <w:r w:rsidRPr="003937AC">
        <w:rPr>
          <w:rFonts w:ascii="Arial" w:eastAsia="Calibri" w:hAnsi="Arial" w:cs="Arial"/>
          <w:color w:val="000000"/>
          <w:sz w:val="20"/>
          <w:szCs w:val="20"/>
          <w:lang w:val="en"/>
        </w:rPr>
        <w:t xml:space="preserve"> 8th ed. New York, NY: Springer; 2017</w:t>
      </w:r>
      <w:r w:rsidRPr="003937AC">
        <w:rPr>
          <w:rFonts w:ascii="Arial" w:eastAsia="Calibri" w:hAnsi="Arial" w:cs="Arial"/>
          <w:noProof/>
          <w:color w:val="000000"/>
          <w:sz w:val="20"/>
          <w:szCs w:val="20"/>
          <w:lang w:val="en"/>
        </w:rPr>
        <w:t>.</w:t>
      </w:r>
    </w:p>
    <w:p w14:paraId="13111173" w14:textId="77777777" w:rsidR="003937AC" w:rsidRPr="003937AC" w:rsidRDefault="00C009FD" w:rsidP="00E51C04">
      <w:pPr>
        <w:pStyle w:val="ListParagraph"/>
        <w:numPr>
          <w:ilvl w:val="0"/>
          <w:numId w:val="20"/>
        </w:numPr>
        <w:spacing w:after="0" w:line="240" w:lineRule="auto"/>
        <w:ind w:right="29"/>
        <w:divId w:val="889264274"/>
        <w:rPr>
          <w:rFonts w:ascii="Arial" w:hAnsi="Arial" w:cs="Arial"/>
          <w:sz w:val="20"/>
          <w:szCs w:val="20"/>
          <w:lang w:val="en"/>
        </w:rPr>
      </w:pPr>
      <w:r w:rsidRPr="003937AC">
        <w:rPr>
          <w:rFonts w:ascii="Arial" w:eastAsia="Calibri" w:hAnsi="Arial" w:cs="Arial"/>
          <w:noProof/>
          <w:color w:val="000000"/>
          <w:sz w:val="20"/>
          <w:szCs w:val="20"/>
          <w:lang w:val="en"/>
        </w:rPr>
        <w:t xml:space="preserve">Hout FE, Haydu LE, Murali R, Bonenkamp JJ, Thompson JF, Scolyer RA. Prognostic </w:t>
      </w:r>
      <w:r w:rsidRPr="003937AC">
        <w:rPr>
          <w:rFonts w:ascii="Arial" w:eastAsia="Calibri" w:hAnsi="Arial" w:cs="Arial"/>
          <w:color w:val="000000"/>
          <w:sz w:val="20"/>
          <w:szCs w:val="20"/>
          <w:lang w:val="en"/>
        </w:rPr>
        <w:t xml:space="preserve">importance of </w:t>
      </w:r>
      <w:r w:rsidRPr="003937AC">
        <w:rPr>
          <w:rFonts w:ascii="Arial" w:eastAsia="Calibri" w:hAnsi="Arial" w:cs="Arial"/>
          <w:noProof/>
          <w:color w:val="000000"/>
          <w:sz w:val="20"/>
          <w:szCs w:val="20"/>
          <w:lang w:val="en"/>
        </w:rPr>
        <w:t xml:space="preserve">the extent of ulceration </w:t>
      </w:r>
      <w:r w:rsidRPr="003937AC">
        <w:rPr>
          <w:rFonts w:ascii="Arial" w:eastAsia="Calibri" w:hAnsi="Arial" w:cs="Arial"/>
          <w:color w:val="000000"/>
          <w:sz w:val="20"/>
          <w:szCs w:val="20"/>
          <w:lang w:val="en"/>
        </w:rPr>
        <w:t xml:space="preserve">in </w:t>
      </w:r>
      <w:r w:rsidRPr="003937AC">
        <w:rPr>
          <w:rFonts w:ascii="Arial" w:eastAsia="Calibri" w:hAnsi="Arial" w:cs="Arial"/>
          <w:noProof/>
          <w:color w:val="000000"/>
          <w:sz w:val="20"/>
          <w:szCs w:val="20"/>
          <w:lang w:val="en"/>
        </w:rPr>
        <w:t xml:space="preserve">patients with clinically localized cutaneous melanoma. </w:t>
      </w:r>
      <w:r w:rsidRPr="003937AC">
        <w:rPr>
          <w:rFonts w:ascii="Arial" w:eastAsia="Calibri" w:hAnsi="Arial" w:cs="Arial"/>
          <w:iCs/>
          <w:noProof/>
          <w:color w:val="000000"/>
          <w:sz w:val="20"/>
          <w:szCs w:val="20"/>
          <w:lang w:val="en"/>
        </w:rPr>
        <w:t>Ann Surg.</w:t>
      </w:r>
      <w:r w:rsidRPr="003937AC">
        <w:rPr>
          <w:rFonts w:ascii="Arial" w:eastAsia="Calibri" w:hAnsi="Arial" w:cs="Arial"/>
          <w:noProof/>
          <w:color w:val="000000"/>
          <w:sz w:val="20"/>
          <w:szCs w:val="20"/>
          <w:lang w:val="en"/>
        </w:rPr>
        <w:t xml:space="preserve"> 2012;255(6):1165-1170.</w:t>
      </w:r>
    </w:p>
    <w:p w14:paraId="66BA68FB" w14:textId="38B19154" w:rsidR="002D5C52" w:rsidRPr="003937AC" w:rsidRDefault="00C009FD" w:rsidP="00E51C04">
      <w:pPr>
        <w:pStyle w:val="ListParagraph"/>
        <w:numPr>
          <w:ilvl w:val="0"/>
          <w:numId w:val="20"/>
        </w:numPr>
        <w:spacing w:after="0" w:line="240" w:lineRule="auto"/>
        <w:ind w:right="29"/>
        <w:divId w:val="889264274"/>
        <w:rPr>
          <w:rFonts w:ascii="Arial" w:hAnsi="Arial" w:cs="Arial"/>
          <w:sz w:val="20"/>
          <w:szCs w:val="20"/>
          <w:lang w:val="en"/>
        </w:rPr>
      </w:pPr>
      <w:r w:rsidRPr="003937AC">
        <w:rPr>
          <w:rFonts w:ascii="Arial" w:eastAsia="Calibri" w:hAnsi="Arial" w:cs="Arial"/>
          <w:noProof/>
          <w:color w:val="000000"/>
          <w:sz w:val="20"/>
          <w:szCs w:val="20"/>
          <w:lang w:val="en"/>
        </w:rPr>
        <w:t xml:space="preserve">Namikawa K, Aung PP, Gershenwald JE, Milton DR, Prieto VG.  Clinical impact of ulceration width, lymphovascular invasion, microscopic satellitosis, perineural invasion, and mitotic rate in patients undergoing sentinel lymph node biopsy for cutaneous melanoma: a retrospective observational study at a comprehensive cancer center. Cancer Med. 2018;7(3):583-593. </w:t>
      </w:r>
    </w:p>
    <w:p w14:paraId="0F21065B" w14:textId="77777777" w:rsidR="003937AC" w:rsidRPr="00172798" w:rsidRDefault="003937AC" w:rsidP="00172798">
      <w:pPr>
        <w:spacing w:after="0"/>
        <w:ind w:right="29"/>
        <w:divId w:val="889264274"/>
        <w:rPr>
          <w:rFonts w:ascii="Arial" w:hAnsi="Arial" w:cs="Arial"/>
          <w:sz w:val="20"/>
          <w:szCs w:val="20"/>
          <w:lang w:val="en"/>
        </w:rPr>
      </w:pPr>
    </w:p>
    <w:p w14:paraId="185A4312" w14:textId="77777777" w:rsidR="002D5C52" w:rsidRPr="00D03A81" w:rsidRDefault="00C009FD" w:rsidP="00172798">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E. Tumor Regression</w:t>
      </w:r>
    </w:p>
    <w:p w14:paraId="7B8BCCAD" w14:textId="18F4CBE4" w:rsidR="002D5C52" w:rsidRPr="00D03A81" w:rsidRDefault="00C009FD" w:rsidP="00172798">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Fonts w:ascii="Arial" w:eastAsia="Cambria" w:hAnsi="Arial" w:cs="Arial"/>
          <w:color w:val="000000"/>
          <w:sz w:val="20"/>
          <w:szCs w:val="20"/>
          <w:lang w:val="en"/>
        </w:rPr>
        <w:t>Characteristic features of regression include replacement of tumor cells by lymphocytic inflammation, as well as attenuation of the epidermis and nonlaminated dermal fibrosis with inflammatory cells, melanophagocytosis, and telangiectasia.</w:t>
      </w:r>
    </w:p>
    <w:p w14:paraId="56DD86A5" w14:textId="77777777" w:rsidR="00172798" w:rsidRDefault="00172798" w:rsidP="00172798">
      <w:pPr>
        <w:spacing w:after="0"/>
        <w:jc w:val="both"/>
        <w:rPr>
          <w:rFonts w:ascii="Arial" w:eastAsia="Times New Roman" w:hAnsi="Arial" w:cs="Arial"/>
          <w:b/>
          <w:bCs/>
          <w:sz w:val="20"/>
          <w:szCs w:val="20"/>
          <w:lang w:val="en"/>
        </w:rPr>
      </w:pPr>
    </w:p>
    <w:p w14:paraId="3D3811AB" w14:textId="335ECCA4" w:rsidR="002D5C52" w:rsidRPr="00D03A81" w:rsidRDefault="00C009FD" w:rsidP="00172798">
      <w:pPr>
        <w:spacing w:after="0"/>
        <w:jc w:val="both"/>
        <w:rPr>
          <w:rFonts w:ascii="Arial" w:eastAsia="Times New Roman" w:hAnsi="Arial" w:cs="Arial"/>
          <w:b/>
          <w:bCs/>
          <w:sz w:val="20"/>
          <w:szCs w:val="20"/>
          <w:lang w:val="en"/>
        </w:rPr>
      </w:pPr>
      <w:r w:rsidRPr="00D03A81">
        <w:rPr>
          <w:rFonts w:ascii="Arial" w:eastAsia="Times New Roman" w:hAnsi="Arial" w:cs="Arial"/>
          <w:b/>
          <w:bCs/>
          <w:sz w:val="20"/>
          <w:szCs w:val="20"/>
          <w:lang w:val="en"/>
        </w:rPr>
        <w:t>F. Margins</w:t>
      </w:r>
    </w:p>
    <w:p w14:paraId="50DC923F" w14:textId="3B2AA836" w:rsidR="002D5C52" w:rsidRPr="00D03A81"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lang w:val="en"/>
        </w:rPr>
        <w:t>Microscopically measured distances between tumor and labeled peripheral (lateral) or deep margins are appropriately recorded for melanoma excision specimens, whenever possible.</w:t>
      </w:r>
      <w:r w:rsidRPr="00D03A81">
        <w:rPr>
          <w:rFonts w:ascii="Arial" w:eastAsia="Cambria" w:hAnsi="Arial" w:cs="Arial"/>
          <w:color w:val="000000"/>
          <w:sz w:val="20"/>
          <w:szCs w:val="20"/>
          <w:vertAlign w:val="superscript"/>
          <w:lang w:val="en"/>
        </w:rPr>
        <w:t xml:space="preserve">  </w:t>
      </w:r>
      <w:r w:rsidRPr="00D03A81">
        <w:rPr>
          <w:rFonts w:ascii="Arial" w:eastAsia="Cambria" w:hAnsi="Arial" w:cs="Arial"/>
          <w:color w:val="000000"/>
          <w:sz w:val="20"/>
          <w:szCs w:val="20"/>
          <w:lang w:val="en"/>
        </w:rPr>
        <w:t xml:space="preserve">If a margin is involved by tumor, it should be stated whether the tumor is in situ or invasive. </w:t>
      </w:r>
      <w:r w:rsidRPr="00D03A81">
        <w:rPr>
          <w:rFonts w:ascii="Arial" w:eastAsia="Cambria" w:hAnsi="Arial" w:cs="Arial"/>
          <w:sz w:val="20"/>
          <w:szCs w:val="20"/>
          <w:lang w:val="en"/>
        </w:rPr>
        <w:t>Occasionally, in situ melanoma can extend down an adnexal structure like a hair follicle and cause a deep positive margin.</w:t>
      </w:r>
      <w:hyperlink w:anchor="7741" w:tooltip="Pozdnyakova O, Grossman J,&#10;Barbagallo, B, Lyle S.  The hair follicle&#10;barrier to involvement by malignant melanoma. &#10;Cancer 2009;115:1267–1275." w:history="1">
        <w:r w:rsidRPr="00D03A81">
          <w:rPr>
            <w:rStyle w:val="Hyperlink"/>
            <w:rFonts w:ascii="Arial" w:hAnsi="Arial" w:cs="Arial"/>
            <w:sz w:val="20"/>
            <w:szCs w:val="20"/>
            <w:vertAlign w:val="superscript"/>
            <w:lang w:val="en"/>
          </w:rPr>
          <w:t>1</w:t>
        </w:r>
      </w:hyperlink>
    </w:p>
    <w:p w14:paraId="45E122EE" w14:textId="77777777" w:rsidR="00172798" w:rsidRDefault="00172798" w:rsidP="00172798">
      <w:pPr>
        <w:spacing w:after="0"/>
        <w:rPr>
          <w:rFonts w:ascii="Arial" w:eastAsia="Times New Roman" w:hAnsi="Arial" w:cs="Arial"/>
          <w:sz w:val="20"/>
          <w:szCs w:val="20"/>
          <w:lang w:val="en"/>
        </w:rPr>
      </w:pPr>
    </w:p>
    <w:p w14:paraId="38E36BF4" w14:textId="0B834455" w:rsidR="002D5C52" w:rsidRPr="00D03A81" w:rsidRDefault="00C009FD" w:rsidP="00172798">
      <w:pPr>
        <w:spacing w:after="0" w:line="240" w:lineRule="auto"/>
        <w:contextualSpacing/>
        <w:rPr>
          <w:rFonts w:ascii="Arial" w:eastAsia="Times New Roman" w:hAnsi="Arial" w:cs="Arial"/>
          <w:sz w:val="20"/>
          <w:szCs w:val="20"/>
          <w:lang w:val="en"/>
        </w:rPr>
      </w:pPr>
      <w:r w:rsidRPr="00D03A81">
        <w:rPr>
          <w:rFonts w:ascii="Arial" w:eastAsia="Times New Roman" w:hAnsi="Arial" w:cs="Arial"/>
          <w:sz w:val="20"/>
          <w:szCs w:val="20"/>
          <w:lang w:val="en"/>
        </w:rPr>
        <w:t>References</w:t>
      </w:r>
    </w:p>
    <w:p w14:paraId="07B14D28" w14:textId="6E83F61F" w:rsidR="002D5C52" w:rsidRPr="003937AC" w:rsidRDefault="00C009FD" w:rsidP="00172798">
      <w:pPr>
        <w:pStyle w:val="ListParagraph"/>
        <w:numPr>
          <w:ilvl w:val="0"/>
          <w:numId w:val="21"/>
        </w:numPr>
        <w:spacing w:after="0" w:line="240" w:lineRule="auto"/>
        <w:ind w:right="29"/>
        <w:divId w:val="889264274"/>
        <w:rPr>
          <w:rFonts w:ascii="Arial" w:hAnsi="Arial" w:cs="Arial"/>
          <w:sz w:val="20"/>
          <w:szCs w:val="20"/>
          <w:lang w:val="en"/>
        </w:rPr>
      </w:pPr>
      <w:r w:rsidRPr="003937AC">
        <w:rPr>
          <w:rFonts w:ascii="Arial" w:eastAsia="Calibri" w:hAnsi="Arial" w:cs="Arial"/>
          <w:color w:val="000000"/>
          <w:sz w:val="20"/>
          <w:szCs w:val="20"/>
          <w:lang w:val="en"/>
        </w:rPr>
        <w:t>Pozdnyakova O, Grossman J, Barbagallo, B, Lyle S.  The hair follicle barrier to involvement by malignant melanoma.  Cancer 2009;115:1267–1275.</w:t>
      </w:r>
    </w:p>
    <w:p w14:paraId="5785FBE5" w14:textId="77777777" w:rsidR="003937AC" w:rsidRPr="00D03A81" w:rsidRDefault="003937AC" w:rsidP="00172798">
      <w:pPr>
        <w:spacing w:before="30" w:after="0"/>
        <w:ind w:left="750" w:right="30"/>
        <w:divId w:val="889264274"/>
        <w:rPr>
          <w:rFonts w:ascii="Arial" w:hAnsi="Arial" w:cs="Arial"/>
          <w:sz w:val="20"/>
          <w:szCs w:val="20"/>
          <w:lang w:val="en"/>
        </w:rPr>
      </w:pPr>
    </w:p>
    <w:p w14:paraId="37E99F05" w14:textId="77777777" w:rsidR="002D5C52" w:rsidRPr="00D03A81" w:rsidRDefault="00C009FD" w:rsidP="001F4185">
      <w:pPr>
        <w:spacing w:after="0"/>
        <w:jc w:val="both"/>
        <w:rPr>
          <w:rFonts w:ascii="Arial" w:eastAsia="Times New Roman" w:hAnsi="Arial" w:cs="Arial"/>
          <w:b/>
          <w:bCs/>
          <w:sz w:val="20"/>
          <w:szCs w:val="20"/>
          <w:lang w:val="en"/>
        </w:rPr>
      </w:pPr>
      <w:r w:rsidRPr="00D03A81">
        <w:rPr>
          <w:rFonts w:ascii="Arial" w:eastAsia="Times New Roman" w:hAnsi="Arial" w:cs="Arial"/>
          <w:b/>
          <w:bCs/>
          <w:sz w:val="20"/>
          <w:szCs w:val="20"/>
          <w:lang w:val="en"/>
        </w:rPr>
        <w:t>G. Pathologic Stage Classification</w:t>
      </w:r>
    </w:p>
    <w:p w14:paraId="63567E1F" w14:textId="77777777" w:rsidR="00172798" w:rsidRDefault="00C009FD" w:rsidP="001F4185">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Fonts w:ascii="Arial" w:eastAsia="Cambria" w:hAnsi="Arial" w:cs="Arial"/>
          <w:color w:val="000000"/>
          <w:sz w:val="20"/>
          <w:szCs w:val="20"/>
          <w:lang w:val="en"/>
        </w:rPr>
        <w:t>Changes in the 8</w:t>
      </w:r>
      <w:r w:rsidRPr="00D03A81">
        <w:rPr>
          <w:rFonts w:ascii="Arial" w:eastAsia="Cambria" w:hAnsi="Arial" w:cs="Arial"/>
          <w:color w:val="000000"/>
          <w:sz w:val="20"/>
          <w:szCs w:val="20"/>
          <w:vertAlign w:val="superscript"/>
          <w:lang w:val="en"/>
        </w:rPr>
        <w:t xml:space="preserve">th </w:t>
      </w:r>
      <w:r w:rsidRPr="00D03A81">
        <w:rPr>
          <w:rFonts w:ascii="Arial" w:eastAsia="Cambria" w:hAnsi="Arial" w:cs="Arial"/>
          <w:color w:val="000000"/>
          <w:sz w:val="20"/>
          <w:szCs w:val="20"/>
          <w:lang w:val="en"/>
        </w:rPr>
        <w:t xml:space="preserve">edition </w:t>
      </w:r>
      <w:r w:rsidRPr="00D03A81">
        <w:rPr>
          <w:rFonts w:ascii="Arial" w:eastAsia="Cambria" w:hAnsi="Arial" w:cs="Arial"/>
          <w:iCs/>
          <w:color w:val="000000"/>
          <w:sz w:val="20"/>
          <w:szCs w:val="20"/>
          <w:lang w:val="en"/>
        </w:rPr>
        <w:t>AJCC Cancer Staging Manual</w:t>
      </w:r>
      <w:hyperlink w:anchor="775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of importance to practicing pathologists include:</w:t>
      </w:r>
    </w:p>
    <w:p w14:paraId="79D70F41" w14:textId="61465C79" w:rsidR="003937AC" w:rsidRPr="00172798" w:rsidRDefault="00C009FD" w:rsidP="001F4185">
      <w:pPr>
        <w:pStyle w:val="ListParagraph"/>
        <w:numPr>
          <w:ilvl w:val="0"/>
          <w:numId w:val="22"/>
        </w:num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172798">
        <w:rPr>
          <w:rFonts w:ascii="Arial" w:eastAsia="Cambria" w:hAnsi="Arial" w:cs="Arial"/>
          <w:color w:val="000000"/>
          <w:sz w:val="20"/>
          <w:szCs w:val="20"/>
          <w:lang w:val="en"/>
        </w:rPr>
        <w:t>T1a melanoma now defined as non-ulcerated melanomas less than 0.8mm thick</w:t>
      </w:r>
    </w:p>
    <w:p w14:paraId="238A6C13" w14:textId="77777777" w:rsidR="003937AC"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before="100" w:beforeAutospacing="1" w:after="0"/>
        <w:ind w:right="29"/>
        <w:jc w:val="both"/>
        <w:rPr>
          <w:rFonts w:ascii="Arial" w:eastAsia="Times New Roman" w:hAnsi="Arial" w:cs="Arial"/>
          <w:sz w:val="20"/>
          <w:szCs w:val="20"/>
          <w:lang w:val="en"/>
        </w:rPr>
      </w:pPr>
      <w:r w:rsidRPr="003937AC">
        <w:rPr>
          <w:rFonts w:ascii="Arial" w:eastAsia="Cambria" w:hAnsi="Arial" w:cs="Arial"/>
          <w:color w:val="000000"/>
          <w:sz w:val="20"/>
          <w:szCs w:val="20"/>
          <w:lang w:val="en"/>
        </w:rPr>
        <w:t>T1b melanomas now defined as melanoma between 0.8mm and 1.0mm in thickness OR ulcerated melanomas less than 0.8mm thick</w:t>
      </w:r>
    </w:p>
    <w:p w14:paraId="4FE5C16D" w14:textId="77777777" w:rsidR="003937AC"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before="100" w:beforeAutospacing="1" w:after="0"/>
        <w:ind w:right="29"/>
        <w:jc w:val="both"/>
        <w:rPr>
          <w:rFonts w:ascii="Arial" w:eastAsia="Times New Roman" w:hAnsi="Arial" w:cs="Arial"/>
          <w:sz w:val="20"/>
          <w:szCs w:val="20"/>
          <w:lang w:val="en"/>
        </w:rPr>
      </w:pPr>
      <w:r w:rsidRPr="003937AC">
        <w:rPr>
          <w:rFonts w:ascii="Arial" w:eastAsia="Cambria" w:hAnsi="Arial" w:cs="Arial"/>
          <w:color w:val="000000"/>
          <w:sz w:val="20"/>
          <w:szCs w:val="20"/>
          <w:lang w:val="en"/>
        </w:rPr>
        <w:t xml:space="preserve">Tumor mitotic rate no longer used as a T category criterion but remains an important prognostic factor and should be reported in </w:t>
      </w:r>
      <w:r w:rsidRPr="003937AC">
        <w:rPr>
          <w:rFonts w:ascii="Arial" w:eastAsia="Cambria" w:hAnsi="Arial" w:cs="Arial"/>
          <w:color w:val="000000"/>
          <w:sz w:val="20"/>
          <w:szCs w:val="20"/>
          <w:u w:val="single"/>
          <w:lang w:val="en"/>
        </w:rPr>
        <w:t>all</w:t>
      </w:r>
      <w:r w:rsidRPr="003937AC">
        <w:rPr>
          <w:rFonts w:ascii="Arial" w:eastAsia="Cambria" w:hAnsi="Arial" w:cs="Arial"/>
          <w:color w:val="000000"/>
          <w:sz w:val="20"/>
          <w:szCs w:val="20"/>
          <w:lang w:val="en"/>
        </w:rPr>
        <w:t xml:space="preserve"> invasive primary melanomas</w:t>
      </w:r>
    </w:p>
    <w:p w14:paraId="10C1BBD3" w14:textId="77777777" w:rsidR="003937AC"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before="100" w:beforeAutospacing="1" w:after="0"/>
        <w:ind w:right="29"/>
        <w:jc w:val="both"/>
        <w:rPr>
          <w:rFonts w:ascii="Arial" w:eastAsia="Times New Roman" w:hAnsi="Arial" w:cs="Arial"/>
          <w:sz w:val="20"/>
          <w:szCs w:val="20"/>
          <w:lang w:val="en"/>
        </w:rPr>
      </w:pPr>
      <w:r w:rsidRPr="003937AC">
        <w:rPr>
          <w:rFonts w:ascii="Arial" w:eastAsia="Cambria" w:hAnsi="Arial" w:cs="Arial"/>
          <w:color w:val="000000"/>
          <w:sz w:val="20"/>
          <w:szCs w:val="20"/>
          <w:lang w:val="en"/>
        </w:rPr>
        <w:t xml:space="preserve">Recommendation to record tumor thickness to the nearest 0.1mm (not the nearest 0.01mm) </w:t>
      </w:r>
    </w:p>
    <w:p w14:paraId="7FAB2298" w14:textId="70232EA7" w:rsidR="002D5C52"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before="100" w:beforeAutospacing="1" w:after="0"/>
        <w:ind w:right="29"/>
        <w:jc w:val="both"/>
        <w:rPr>
          <w:rFonts w:ascii="Arial" w:eastAsia="Times New Roman" w:hAnsi="Arial" w:cs="Arial"/>
          <w:sz w:val="20"/>
          <w:szCs w:val="20"/>
          <w:lang w:val="en"/>
        </w:rPr>
      </w:pPr>
      <w:r w:rsidRPr="003937AC">
        <w:rPr>
          <w:rFonts w:ascii="Arial" w:eastAsia="Cambria" w:hAnsi="Arial" w:cs="Arial"/>
          <w:color w:val="000000"/>
          <w:sz w:val="20"/>
          <w:szCs w:val="20"/>
          <w:lang w:val="en"/>
        </w:rPr>
        <w:lastRenderedPageBreak/>
        <w:t>Regarding regional lymph node metastasis, the previously empirically defined terms “microscopic” and “macroscopic” replaced with “clinically occult” (ie, detected by sentinel node biopsy) and “clinically detected”</w:t>
      </w:r>
    </w:p>
    <w:p w14:paraId="635B28C3" w14:textId="77777777" w:rsidR="002D5C52"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ind w:right="29"/>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Non-nodal regional metastatic disease (ie, microsatellites, satellites and in transit metastases) now formally stratified by N category according to the number of tumor-involved nodes</w:t>
      </w:r>
    </w:p>
    <w:p w14:paraId="3B37B14F" w14:textId="77777777" w:rsidR="002D5C52"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ind w:right="29"/>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Gross extranodal extension no longer used as an N-category criterion (but presence of “matted nodes” retained)</w:t>
      </w:r>
    </w:p>
    <w:p w14:paraId="6299EFD3" w14:textId="77777777" w:rsidR="002D5C52"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ind w:right="29"/>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M1 now defined by both anatomic site of distant metastasis and serum LDH levels for all anatomic subsite categories of metastasis</w:t>
      </w:r>
    </w:p>
    <w:p w14:paraId="46926079" w14:textId="77777777" w:rsidR="002D5C52"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ind w:right="29"/>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New M1d designation added for distant metastasis to central nervous system</w:t>
      </w:r>
    </w:p>
    <w:p w14:paraId="788BCE3B" w14:textId="77777777" w:rsidR="002D5C52"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ind w:right="29"/>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pT1bN0M0 is now pathologic stage IA in contrast to cT1N0M0 which remains clinical stage IB disease</w:t>
      </w:r>
    </w:p>
    <w:p w14:paraId="3E54DDE9" w14:textId="2518FC58" w:rsidR="002D5C52"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ind w:right="29"/>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 xml:space="preserve">N category now defines four stage subgroups and takes into account both T category elements and N category elements </w:t>
      </w:r>
    </w:p>
    <w:p w14:paraId="4A9593B6" w14:textId="77777777" w:rsidR="003937AC" w:rsidRPr="00172798" w:rsidRDefault="003937AC" w:rsidP="001F4185">
      <w:p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ind w:right="29"/>
        <w:jc w:val="both"/>
        <w:rPr>
          <w:rFonts w:ascii="Arial" w:eastAsia="Cambria" w:hAnsi="Arial" w:cs="Arial"/>
          <w:color w:val="000000"/>
          <w:sz w:val="20"/>
          <w:szCs w:val="20"/>
          <w:lang w:val="en"/>
        </w:rPr>
      </w:pPr>
    </w:p>
    <w:p w14:paraId="465A49B5" w14:textId="77777777" w:rsidR="00172798" w:rsidRDefault="00C009FD" w:rsidP="001F4185">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Pathologic staging includes microstaging of the primary melanoma and pathologic information about the regional lymph nodes after partial or complete lymphadenectomy.</w:t>
      </w:r>
    </w:p>
    <w:p w14:paraId="45898652" w14:textId="77777777" w:rsidR="00172798" w:rsidRDefault="00172798" w:rsidP="001F4185">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eastAsia="Cambria" w:hAnsi="Arial" w:cs="Arial"/>
          <w:color w:val="000000"/>
          <w:sz w:val="20"/>
          <w:szCs w:val="20"/>
          <w:lang w:val="en"/>
        </w:rPr>
      </w:pPr>
    </w:p>
    <w:p w14:paraId="18F4A8E7" w14:textId="77777777" w:rsidR="00172798" w:rsidRDefault="00C009FD" w:rsidP="001F4185">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Fonts w:ascii="Arial" w:eastAsia="Cambria" w:hAnsi="Arial" w:cs="Arial"/>
          <w:color w:val="000000"/>
          <w:sz w:val="20"/>
          <w:szCs w:val="20"/>
          <w:lang w:val="en"/>
        </w:rPr>
        <w:t>In virtually all studies of cutaneous melanoma, tumor thickness has been shown to be a dominant prognostic factor,</w:t>
      </w:r>
      <w:r w:rsidRPr="00D03A81">
        <w:rPr>
          <w:rFonts w:ascii="Arial" w:eastAsia="Cambria" w:hAnsi="Arial" w:cs="Arial"/>
          <w:color w:val="000000"/>
          <w:sz w:val="20"/>
          <w:szCs w:val="20"/>
          <w:vertAlign w:val="superscript"/>
          <w:lang w:val="en"/>
        </w:rPr>
        <w:t xml:space="preserve"> </w:t>
      </w:r>
      <w:r w:rsidRPr="00D03A81">
        <w:rPr>
          <w:rFonts w:ascii="Arial" w:eastAsia="Cambria" w:hAnsi="Arial" w:cs="Arial"/>
          <w:color w:val="000000"/>
          <w:sz w:val="20"/>
          <w:szCs w:val="20"/>
          <w:lang w:val="en"/>
        </w:rPr>
        <w:t>and it forms the basis for the stratification of pT. Although anatomic (Clark) levels are also commonly used to indicate depth of invasion of the primary tumor, they are less predictive of clinical outcome than mitotic activity or ulceration.</w:t>
      </w:r>
      <w:hyperlink w:anchor="775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hyperlink w:anchor="7758" w:tooltip="Gershenwald&#10;JE, Scolyer RA, Hess KR, Sondak VK, Long GV, Ross MI et al. Melanoma staging:&#10;Evidence-based changes in the American Joint Committee on Cancer eighth edition&#10;cancer staging manual. CA Cancer J Clin. 2017;67(6):472-92." w:history="1">
        <w:r w:rsidRPr="00D03A81">
          <w:rPr>
            <w:rStyle w:val="Hyperlink"/>
            <w:rFonts w:ascii="Arial" w:hAnsi="Arial" w:cs="Arial"/>
            <w:sz w:val="20"/>
            <w:szCs w:val="20"/>
            <w:vertAlign w:val="superscript"/>
            <w:lang w:val="en"/>
          </w:rPr>
          <w:t>2,</w:t>
        </w:r>
      </w:hyperlink>
      <w:hyperlink w:anchor="7759" w:tooltip="Elder DE, Massi D, Scolyer RA,&#10;Willemze R. eds. WHO Classification of Skin Tumors. World Health Organization&#10;of Tumors, 4th ed Volume 11. Lyon France; 2018, ISBN-13 978-92-832-2440-2." w:history="1">
        <w:r w:rsidRPr="00D03A81">
          <w:rPr>
            <w:rStyle w:val="Hyperlink"/>
            <w:rFonts w:ascii="Arial" w:hAnsi="Arial" w:cs="Arial"/>
            <w:sz w:val="20"/>
            <w:szCs w:val="20"/>
            <w:vertAlign w:val="superscript"/>
            <w:lang w:val="en"/>
          </w:rPr>
          <w:t>3</w:t>
        </w:r>
      </w:hyperlink>
      <w:r w:rsidRPr="00D03A81">
        <w:rPr>
          <w:rFonts w:ascii="Arial" w:hAnsi="Arial" w:cs="Arial"/>
          <w:sz w:val="20"/>
          <w:szCs w:val="20"/>
          <w:vertAlign w:val="superscript"/>
          <w:lang w:val="en"/>
        </w:rPr>
        <w:t> </w:t>
      </w:r>
      <w:r w:rsidRPr="00D03A81">
        <w:rPr>
          <w:rFonts w:ascii="Arial" w:hAnsi="Arial" w:cs="Arial"/>
          <w:sz w:val="20"/>
          <w:szCs w:val="20"/>
          <w:lang w:val="en"/>
        </w:rPr>
        <w:t> </w:t>
      </w:r>
    </w:p>
    <w:p w14:paraId="14D38270" w14:textId="77777777" w:rsidR="00172798" w:rsidRDefault="00172798" w:rsidP="001F4185">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6218911D" w14:textId="77777777" w:rsidR="00172798" w:rsidRDefault="00C009FD" w:rsidP="001F4185">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Fonts w:ascii="Arial" w:eastAsia="Cambria" w:hAnsi="Arial" w:cs="Arial"/>
          <w:color w:val="000000"/>
          <w:sz w:val="20"/>
          <w:szCs w:val="20"/>
          <w:lang w:val="en"/>
        </w:rPr>
        <w:t>By AJCC convention, the designation “T” refers to a primary tumor that has not been previously treated. Similarly b</w:t>
      </w:r>
      <w:r w:rsidRPr="00D03A81">
        <w:rPr>
          <w:rFonts w:ascii="Arial" w:eastAsia="Cambria" w:hAnsi="Arial" w:cs="Arial"/>
          <w:color w:val="000000"/>
          <w:sz w:val="20"/>
          <w:szCs w:val="20"/>
          <w:lang w:val="en-AU" w:eastAsia="en-AU"/>
        </w:rPr>
        <w:t xml:space="preserve">y convention, clinical staging is performed after biopsy of the primary melanoma (including utilizing pathologic information on microstaging of the primary melanoma) with clinical or biopsy assessment of regional lymph nodes and distant sites. Pathologic staging uses information gained from </w:t>
      </w:r>
      <w:r w:rsidRPr="00D03A81">
        <w:rPr>
          <w:rFonts w:ascii="Arial" w:eastAsia="Cambria" w:hAnsi="Arial" w:cs="Arial"/>
          <w:iCs/>
          <w:color w:val="000000"/>
          <w:sz w:val="20"/>
          <w:szCs w:val="20"/>
          <w:lang w:val="en-AU" w:eastAsia="en-AU"/>
        </w:rPr>
        <w:t>pathologic evaluation</w:t>
      </w:r>
      <w:r w:rsidRPr="00D03A81">
        <w:rPr>
          <w:rFonts w:ascii="Arial" w:eastAsia="Cambria" w:hAnsi="Arial" w:cs="Arial"/>
          <w:color w:val="000000"/>
          <w:sz w:val="20"/>
          <w:szCs w:val="20"/>
          <w:lang w:val="en-AU" w:eastAsia="en-AU"/>
        </w:rPr>
        <w:t xml:space="preserve"> of </w:t>
      </w:r>
      <w:r w:rsidRPr="00D03A81">
        <w:rPr>
          <w:rFonts w:ascii="Arial" w:eastAsia="Cambria" w:hAnsi="Arial" w:cs="Arial"/>
          <w:iCs/>
          <w:color w:val="000000"/>
          <w:sz w:val="20"/>
          <w:szCs w:val="20"/>
          <w:lang w:val="en-AU" w:eastAsia="en-AU"/>
        </w:rPr>
        <w:t xml:space="preserve">both </w:t>
      </w:r>
      <w:r w:rsidRPr="00D03A81">
        <w:rPr>
          <w:rFonts w:ascii="Arial" w:eastAsia="Cambria" w:hAnsi="Arial" w:cs="Arial"/>
          <w:color w:val="000000"/>
          <w:sz w:val="20"/>
          <w:szCs w:val="20"/>
          <w:lang w:val="en-AU" w:eastAsia="en-AU"/>
        </w:rPr>
        <w:t>the primary melanoma after biopsy and wide excision as well as pathological evaluation of the regional node basin after SLN biopsy (required for N categorization of all greater than T1 melanomas) and/or complete regional lymphadenectomy.</w:t>
      </w:r>
      <w:hyperlink w:anchor="775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hyperlink w:anchor="7758" w:tooltip="Gershenwald&#10;JE, Scolyer RA, Hess KR, Sondak VK, Long GV, Ross MI et al. Melanoma staging:&#10;Evidence-based changes in the American Joint Committee on Cancer eighth edition&#10;cancer staging manual. CA Cancer J Clin. 2017;67(6):472-92." w:history="1">
        <w:r w:rsidRPr="00D03A81">
          <w:rPr>
            <w:rStyle w:val="Hyperlink"/>
            <w:rFonts w:ascii="Arial" w:hAnsi="Arial" w:cs="Arial"/>
            <w:sz w:val="20"/>
            <w:szCs w:val="20"/>
            <w:vertAlign w:val="superscript"/>
            <w:lang w:val="en"/>
          </w:rPr>
          <w:t>2</w:t>
        </w:r>
      </w:hyperlink>
      <w:r w:rsidRPr="00D03A81">
        <w:rPr>
          <w:rFonts w:ascii="Arial" w:hAnsi="Arial" w:cs="Arial"/>
          <w:sz w:val="20"/>
          <w:szCs w:val="20"/>
          <w:lang w:val="en-AU"/>
        </w:rPr>
        <w:t> </w:t>
      </w:r>
      <w:r w:rsidRPr="00D03A81">
        <w:rPr>
          <w:rFonts w:ascii="Arial" w:hAnsi="Arial" w:cs="Arial"/>
          <w:sz w:val="20"/>
          <w:szCs w:val="20"/>
          <w:lang w:val="en"/>
        </w:rPr>
        <w:t>In additional, for pathological staging, if information from any prior biopsy is known and is relevant for staging, this should be documented in the pathology report (in the staging section) and used for assigning T, N and M categories and staging purposes.</w:t>
      </w:r>
      <w:bookmarkStart w:id="1" w:name="_Hlk11306168"/>
    </w:p>
    <w:p w14:paraId="54FD98F8" w14:textId="77777777" w:rsidR="00172798" w:rsidRDefault="00172798" w:rsidP="001F4185">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3C55E229" w14:textId="6383DE8C" w:rsidR="002D5C52" w:rsidRPr="00D03A81" w:rsidRDefault="00C009FD" w:rsidP="001F4185">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Style w:val="Strong"/>
          <w:rFonts w:ascii="Arial" w:eastAsia="Cambria" w:hAnsi="Arial" w:cs="Arial"/>
          <w:bCs w:val="0"/>
          <w:color w:val="000000"/>
          <w:sz w:val="20"/>
          <w:szCs w:val="20"/>
          <w:lang w:val="en"/>
        </w:rPr>
        <w:t>T Category Considerations</w:t>
      </w:r>
    </w:p>
    <w:p w14:paraId="2D880CAD" w14:textId="77777777" w:rsidR="00172798" w:rsidRDefault="00C009FD" w:rsidP="001F4185">
      <w:pPr>
        <w:spacing w:after="0"/>
        <w:jc w:val="both"/>
        <w:rPr>
          <w:rFonts w:ascii="Arial" w:hAnsi="Arial" w:cs="Arial"/>
          <w:sz w:val="20"/>
          <w:szCs w:val="20"/>
          <w:lang w:val="en"/>
        </w:rPr>
      </w:pPr>
      <w:r w:rsidRPr="00D03A81">
        <w:rPr>
          <w:rFonts w:ascii="Arial" w:eastAsia="Cambria" w:hAnsi="Arial" w:cs="Arial"/>
          <w:color w:val="000000"/>
          <w:sz w:val="20"/>
          <w:szCs w:val="20"/>
          <w:lang w:val="en"/>
        </w:rPr>
        <w:t>Pathologic (microscopic) assessment of the primary tumor is required for accurate staging. Therefore, excision of the primary tumor, rather than incisional biopsy, is advised. The T classification of melanoma is based on the thickness of the primary tumor and presence or absence of ulceration (</w:t>
      </w:r>
      <w:r w:rsidRPr="00D03A81">
        <w:rPr>
          <w:rFonts w:ascii="Arial" w:eastAsia="Cambria" w:hAnsi="Arial" w:cs="Arial"/>
          <w:bCs/>
          <w:color w:val="000000"/>
          <w:sz w:val="20"/>
          <w:szCs w:val="20"/>
          <w:lang w:val="en"/>
        </w:rPr>
        <w:t>see also Notes D, and E</w:t>
      </w:r>
      <w:r w:rsidRPr="00D03A81">
        <w:rPr>
          <w:rFonts w:ascii="Arial" w:eastAsia="Cambria" w:hAnsi="Arial" w:cs="Arial"/>
          <w:color w:val="000000"/>
          <w:sz w:val="20"/>
          <w:szCs w:val="20"/>
          <w:lang w:val="en"/>
        </w:rPr>
        <w:t>).</w:t>
      </w:r>
      <w:bookmarkEnd w:id="1"/>
    </w:p>
    <w:p w14:paraId="5E03DA79" w14:textId="77777777" w:rsidR="00172798" w:rsidRDefault="00172798" w:rsidP="00172798">
      <w:pPr>
        <w:spacing w:after="0"/>
        <w:jc w:val="both"/>
        <w:rPr>
          <w:rFonts w:ascii="Arial" w:hAnsi="Arial" w:cs="Arial"/>
          <w:sz w:val="20"/>
          <w:szCs w:val="20"/>
          <w:lang w:val="en"/>
        </w:rPr>
      </w:pPr>
    </w:p>
    <w:p w14:paraId="217972F9" w14:textId="77777777" w:rsidR="00172798" w:rsidRDefault="00C009FD" w:rsidP="00172798">
      <w:pPr>
        <w:spacing w:after="0"/>
        <w:jc w:val="both"/>
        <w:rPr>
          <w:rFonts w:ascii="Arial" w:hAnsi="Arial" w:cs="Arial"/>
          <w:sz w:val="20"/>
          <w:szCs w:val="20"/>
          <w:lang w:val="en"/>
        </w:rPr>
      </w:pPr>
      <w:r w:rsidRPr="00D03A81">
        <w:rPr>
          <w:rStyle w:val="Strong"/>
          <w:rFonts w:ascii="Arial" w:eastAsia="Cambria" w:hAnsi="Arial" w:cs="Arial"/>
          <w:bCs w:val="0"/>
          <w:color w:val="000000"/>
          <w:sz w:val="20"/>
          <w:szCs w:val="20"/>
          <w:lang w:val="en"/>
        </w:rPr>
        <w:t>N Category Considerations (see also Note M)</w:t>
      </w:r>
    </w:p>
    <w:p w14:paraId="35A2D3A1" w14:textId="77777777" w:rsidR="00172798"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lang w:val="en"/>
        </w:rPr>
        <w:t>The regional lymph nodes are the most common sites of metastasis. The widespread use of cutaneous lymphoscintigraphy, lymphatic mapping, and sentinel lymph node biopsies has greatly enhanced the ability to identify the presence of lymph node metastasis. By convention, the term regional lymph nodal metastasis refers to disease confined to one draining nodal basin or 2 contiguous draining nodal basins, as in patients with nodal disease in combinations of femoral/iliac, axillary/supraclavicular, cervical/supraclavicular, axillary/femoral, or bilateral axillary or femoral metastases. In some patients, lymphoscintigraphic imaging may define multiple regional lymph node basins and disease identified in any of such basins also constitutes regional disease. Metastasis to nondraining nodal basin(s) is considered M1 disease.</w:t>
      </w:r>
    </w:p>
    <w:p w14:paraId="33966CF3" w14:textId="77777777" w:rsidR="00172798" w:rsidRDefault="00172798" w:rsidP="00172798">
      <w:pPr>
        <w:spacing w:after="0"/>
        <w:jc w:val="both"/>
        <w:rPr>
          <w:rFonts w:ascii="Arial" w:hAnsi="Arial" w:cs="Arial"/>
          <w:sz w:val="20"/>
          <w:szCs w:val="20"/>
          <w:lang w:val="en"/>
        </w:rPr>
      </w:pPr>
    </w:p>
    <w:p w14:paraId="15BB5624" w14:textId="77777777" w:rsidR="00172798"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u w:val="single"/>
          <w:lang w:val="en"/>
        </w:rPr>
        <w:lastRenderedPageBreak/>
        <w:t>Sentinel Lymph Nodes</w:t>
      </w:r>
    </w:p>
    <w:p w14:paraId="6A4137CC" w14:textId="77777777" w:rsidR="00172798"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lang w:val="en"/>
        </w:rPr>
        <w:t>Sentinel lymph node identification and evaluation is often included in the surgical approach to cutaneous melanoma.</w:t>
      </w:r>
      <w:hyperlink w:anchor="775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hyperlink w:anchor="7758" w:tooltip="Gershenwald&#10;JE, Scolyer RA, Hess KR, Sondak VK, Long GV, Ross MI et al. Melanoma staging:&#10;Evidence-based changes in the American Joint Committee on Cancer eighth edition&#10;cancer staging manual. CA Cancer J Clin. 2017;67(6):472-92." w:history="1">
        <w:r w:rsidRPr="00D03A81">
          <w:rPr>
            <w:rStyle w:val="Hyperlink"/>
            <w:rFonts w:ascii="Arial" w:hAnsi="Arial" w:cs="Arial"/>
            <w:sz w:val="20"/>
            <w:szCs w:val="20"/>
            <w:vertAlign w:val="superscript"/>
            <w:lang w:val="en"/>
          </w:rPr>
          <w:t>2</w:t>
        </w:r>
      </w:hyperlink>
      <w:r w:rsidRPr="00D03A81">
        <w:rPr>
          <w:rFonts w:ascii="Arial" w:hAnsi="Arial" w:cs="Arial"/>
          <w:sz w:val="20"/>
          <w:szCs w:val="20"/>
          <w:lang w:val="en"/>
        </w:rPr>
        <w:t> A sentinel lymph node is defined as any lymph node receiving direct lymphatic drainage from a primary tumor site. There is often more than 1 sentinel node per draining basin and in some patients, lymphatic fluid may drain to more than one regional nodal basin.</w:t>
      </w:r>
      <w:hyperlink w:anchor="7760" w:tooltip="Gershenwald JE, Ross MI.&#10;Sentinel lymph node biopsy for cutaneous melanoma. N Eng J Med 364(18):1738-45,&#10;2011. e-Pub 5/2011." w:history="1">
        <w:r w:rsidRPr="00D03A81">
          <w:rPr>
            <w:rStyle w:val="Hyperlink"/>
            <w:rFonts w:ascii="Arial" w:hAnsi="Arial" w:cs="Arial"/>
            <w:sz w:val="20"/>
            <w:szCs w:val="20"/>
            <w:vertAlign w:val="superscript"/>
            <w:lang w:val="en"/>
          </w:rPr>
          <w:t>4</w:t>
        </w:r>
      </w:hyperlink>
      <w:r w:rsidRPr="00D03A81">
        <w:rPr>
          <w:rFonts w:ascii="Arial" w:hAnsi="Arial" w:cs="Arial"/>
          <w:sz w:val="20"/>
          <w:szCs w:val="20"/>
          <w:lang w:val="en"/>
        </w:rPr>
        <w:t> The clinical rationale for sentinel lymph node identification and separate evaluation assumes that metastatic involvement of a sentinel node is more likely than in regional nodes in the same nodal basin that do receive lymphatic drainage from the primary melanoma. Conversely, if sentinel nodes are negative, other regional nodes in the same basin would be less likely to contain metastasis.</w:t>
      </w:r>
    </w:p>
    <w:p w14:paraId="0D98E58A" w14:textId="77777777" w:rsidR="00172798" w:rsidRDefault="00172798" w:rsidP="00172798">
      <w:pPr>
        <w:spacing w:after="0"/>
        <w:jc w:val="both"/>
        <w:rPr>
          <w:rFonts w:ascii="Arial" w:hAnsi="Arial" w:cs="Arial"/>
          <w:sz w:val="20"/>
          <w:szCs w:val="20"/>
          <w:lang w:val="en"/>
        </w:rPr>
      </w:pPr>
    </w:p>
    <w:p w14:paraId="5E372A48" w14:textId="77777777" w:rsidR="00172798" w:rsidRDefault="00C009FD" w:rsidP="00172798">
      <w:pPr>
        <w:spacing w:after="0"/>
        <w:jc w:val="both"/>
        <w:rPr>
          <w:rFonts w:ascii="Arial" w:hAnsi="Arial" w:cs="Arial"/>
          <w:sz w:val="20"/>
          <w:szCs w:val="20"/>
          <w:lang w:val="en"/>
        </w:rPr>
      </w:pPr>
      <w:r w:rsidRPr="00D03A81">
        <w:rPr>
          <w:rStyle w:val="Strong"/>
          <w:rFonts w:ascii="Arial" w:eastAsia="Cambria" w:hAnsi="Arial" w:cs="Arial"/>
          <w:bCs w:val="0"/>
          <w:color w:val="000000"/>
          <w:sz w:val="20"/>
          <w:szCs w:val="20"/>
          <w:lang w:val="en"/>
        </w:rPr>
        <w:t>M Category Considerations</w:t>
      </w:r>
    </w:p>
    <w:p w14:paraId="731FF0A9" w14:textId="77777777" w:rsidR="00172798"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lang w:val="en"/>
        </w:rPr>
        <w:t>The category “MX” has been eliminated from the AJCC/UICC TMN system.</w:t>
      </w:r>
      <w:hyperlink w:anchor="775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Unless there is clinical or pathologic evidence of distant metastasis the stage is classified as clinical M0 (ie, no distant metastasis). pM should only be reported when metastases have been documented by pathologic examination, that is, pM1 disease. pMX and pM0 should not be reported by the pathologist.</w:t>
      </w:r>
    </w:p>
    <w:p w14:paraId="2C41745C" w14:textId="77777777" w:rsidR="00172798" w:rsidRDefault="00172798" w:rsidP="00172798">
      <w:pPr>
        <w:spacing w:after="0"/>
        <w:jc w:val="both"/>
        <w:rPr>
          <w:rFonts w:ascii="Arial" w:hAnsi="Arial" w:cs="Arial"/>
          <w:sz w:val="20"/>
          <w:szCs w:val="20"/>
          <w:lang w:val="en"/>
        </w:rPr>
      </w:pPr>
    </w:p>
    <w:p w14:paraId="52F19B8E" w14:textId="77777777" w:rsidR="00172798" w:rsidRDefault="00C009FD" w:rsidP="00172798">
      <w:pPr>
        <w:spacing w:after="0"/>
        <w:jc w:val="both"/>
        <w:rPr>
          <w:rFonts w:ascii="Arial" w:hAnsi="Arial" w:cs="Arial"/>
          <w:sz w:val="20"/>
          <w:szCs w:val="20"/>
          <w:lang w:val="en"/>
        </w:rPr>
      </w:pPr>
      <w:r w:rsidRPr="00D03A81">
        <w:rPr>
          <w:rStyle w:val="Strong"/>
          <w:rFonts w:ascii="Arial" w:hAnsi="Arial" w:cs="Arial"/>
          <w:sz w:val="20"/>
          <w:szCs w:val="20"/>
          <w:lang w:val="x-none"/>
        </w:rPr>
        <w:t>TNM Descriptors</w:t>
      </w:r>
    </w:p>
    <w:p w14:paraId="6481AACF" w14:textId="77777777" w:rsidR="00172798"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lang w:val="en"/>
        </w:rPr>
        <w:t>For identification of special cases of TNM or pTNM classifications, the “y,” “r,” and “a” prefixes are used. Although they do not affect the stage grouping, they indicate cases needing separate analysis.</w:t>
      </w:r>
    </w:p>
    <w:p w14:paraId="78E15D5C" w14:textId="77777777" w:rsidR="00172798" w:rsidRDefault="00172798" w:rsidP="00172798">
      <w:pPr>
        <w:spacing w:after="0"/>
        <w:jc w:val="both"/>
        <w:rPr>
          <w:rFonts w:ascii="Arial" w:hAnsi="Arial" w:cs="Arial"/>
          <w:sz w:val="20"/>
          <w:szCs w:val="20"/>
          <w:lang w:val="en"/>
        </w:rPr>
      </w:pPr>
    </w:p>
    <w:p w14:paraId="68B17FE0" w14:textId="77777777" w:rsidR="00172798" w:rsidRDefault="00C009FD" w:rsidP="00172798">
      <w:pPr>
        <w:spacing w:after="0"/>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Post-therapy or post neoadjuvant therapy classification (yTNM) documents the extent of the disease for patients whose first course of therapy includes systemic or radiation treatment prior to surgical resection or when systemic therapy or radiation is primary treatment with no surgical resection. The extent of disease is classified using the same T, N, and M definitions and identified as post-treatment with a “yc” or “yp” prefix (ycT, ycN, ycTNM; ypT, ypN, ypTNM).</w:t>
      </w:r>
    </w:p>
    <w:p w14:paraId="60AB51D1" w14:textId="77777777" w:rsidR="00172798" w:rsidRDefault="00172798" w:rsidP="00172798">
      <w:pPr>
        <w:spacing w:after="0"/>
        <w:jc w:val="both"/>
        <w:rPr>
          <w:rFonts w:ascii="Arial" w:eastAsia="Cambria" w:hAnsi="Arial" w:cs="Arial"/>
          <w:color w:val="000000"/>
          <w:sz w:val="20"/>
          <w:szCs w:val="20"/>
          <w:lang w:val="en"/>
        </w:rPr>
      </w:pPr>
    </w:p>
    <w:p w14:paraId="6B417ACF" w14:textId="77777777" w:rsidR="00172798"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lang w:val="en"/>
        </w:rPr>
        <w:t>Recurrence or retreatment classification (rTNM) may be used to define used because information gleaned from therapeutic procedures and from extent of disease defined clinically may be prognostic for patients with recurrent cancer after a disease-free interval. It is important to understand that the rTNM classification does not change the original clinical or pathologic staging of the case and that this classification schema is not yet widely used in melanoma.</w:t>
      </w:r>
      <w:hyperlink w:anchor="775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hyperlink w:anchor="7758" w:tooltip="Gershenwald&#10;JE, Scolyer RA, Hess KR, Sondak VK, Long GV, Ross MI et al. Melanoma staging:&#10;Evidence-based changes in the American Joint Committee on Cancer eighth edition&#10;cancer staging manual. CA Cancer J Clin. 2017;67(6):472-92." w:history="1">
        <w:r w:rsidRPr="00D03A81">
          <w:rPr>
            <w:rStyle w:val="Hyperlink"/>
            <w:rFonts w:ascii="Arial" w:hAnsi="Arial" w:cs="Arial"/>
            <w:sz w:val="20"/>
            <w:szCs w:val="20"/>
            <w:vertAlign w:val="superscript"/>
            <w:lang w:val="en"/>
          </w:rPr>
          <w:t>2</w:t>
        </w:r>
      </w:hyperlink>
    </w:p>
    <w:p w14:paraId="14281534" w14:textId="77777777" w:rsidR="00172798" w:rsidRDefault="00172798" w:rsidP="00172798">
      <w:pPr>
        <w:spacing w:after="0"/>
        <w:jc w:val="both"/>
        <w:rPr>
          <w:rFonts w:ascii="Arial" w:hAnsi="Arial" w:cs="Arial"/>
          <w:sz w:val="20"/>
          <w:szCs w:val="20"/>
          <w:lang w:val="en"/>
        </w:rPr>
      </w:pPr>
    </w:p>
    <w:p w14:paraId="625D5CFA" w14:textId="77777777" w:rsidR="00172798"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lang w:val="en"/>
        </w:rPr>
        <w:t>Autopsy classification (aTNM) is used to stage cases of cancer not recognized during life and only recognized postmortem.</w:t>
      </w:r>
    </w:p>
    <w:p w14:paraId="4132E94F" w14:textId="77777777" w:rsidR="00172798" w:rsidRDefault="00172798" w:rsidP="00172798">
      <w:pPr>
        <w:spacing w:after="0"/>
        <w:jc w:val="both"/>
        <w:rPr>
          <w:rFonts w:ascii="Arial" w:hAnsi="Arial" w:cs="Arial"/>
          <w:sz w:val="20"/>
          <w:szCs w:val="20"/>
          <w:lang w:val="en"/>
        </w:rPr>
      </w:pPr>
    </w:p>
    <w:p w14:paraId="1E7DBE74" w14:textId="77777777" w:rsidR="00172798" w:rsidRDefault="00C009FD" w:rsidP="00172798">
      <w:pPr>
        <w:spacing w:after="0"/>
        <w:jc w:val="both"/>
        <w:rPr>
          <w:rStyle w:val="Strong"/>
          <w:rFonts w:ascii="Arial" w:hAnsi="Arial" w:cs="Arial"/>
          <w:sz w:val="20"/>
          <w:szCs w:val="20"/>
          <w:lang w:val="x-none"/>
        </w:rPr>
      </w:pPr>
      <w:r w:rsidRPr="00D03A81">
        <w:rPr>
          <w:rStyle w:val="Strong"/>
          <w:rFonts w:ascii="Arial" w:hAnsi="Arial" w:cs="Arial"/>
          <w:sz w:val="20"/>
          <w:szCs w:val="20"/>
          <w:lang w:val="x-none"/>
        </w:rPr>
        <w:t>Lymphovascular Invasion</w:t>
      </w:r>
    </w:p>
    <w:p w14:paraId="50587428" w14:textId="77777777" w:rsidR="00172798" w:rsidRDefault="00C009FD" w:rsidP="00172798">
      <w:pPr>
        <w:spacing w:after="0"/>
        <w:jc w:val="both"/>
        <w:rPr>
          <w:rFonts w:ascii="Arial" w:hAnsi="Arial" w:cs="Arial"/>
          <w:sz w:val="20"/>
          <w:szCs w:val="20"/>
          <w:lang w:val="en-AU"/>
        </w:rPr>
      </w:pPr>
      <w:r w:rsidRPr="00D03A81">
        <w:rPr>
          <w:rFonts w:ascii="Arial" w:hAnsi="Arial" w:cs="Arial"/>
          <w:sz w:val="20"/>
          <w:szCs w:val="20"/>
          <w:lang w:val="x-none"/>
        </w:rPr>
        <w:t>Lymphovascular invasion (LVI) indicates whether microscopic lymph</w:t>
      </w:r>
      <w:r w:rsidRPr="00D03A81">
        <w:rPr>
          <w:rFonts w:ascii="Arial" w:hAnsi="Arial" w:cs="Arial"/>
          <w:sz w:val="20"/>
          <w:szCs w:val="20"/>
          <w:lang w:val="en-AU"/>
        </w:rPr>
        <w:t xml:space="preserve">atic or </w:t>
      </w:r>
      <w:r w:rsidRPr="00D03A81">
        <w:rPr>
          <w:rFonts w:ascii="Arial" w:hAnsi="Arial" w:cs="Arial"/>
          <w:sz w:val="20"/>
          <w:szCs w:val="20"/>
          <w:lang w:val="x-none"/>
        </w:rPr>
        <w:t xml:space="preserve">vascular invasion is identified and includes lymphatic invasion, </w:t>
      </w:r>
      <w:r w:rsidRPr="00D03A81">
        <w:rPr>
          <w:rFonts w:ascii="Arial" w:hAnsi="Arial" w:cs="Arial"/>
          <w:sz w:val="20"/>
          <w:szCs w:val="20"/>
          <w:lang w:val="en-AU"/>
        </w:rPr>
        <w:t>blood vessel </w:t>
      </w:r>
      <w:r w:rsidRPr="00D03A81">
        <w:rPr>
          <w:rFonts w:ascii="Arial" w:hAnsi="Arial" w:cs="Arial"/>
          <w:sz w:val="20"/>
          <w:szCs w:val="20"/>
          <w:lang w:val="x-none"/>
        </w:rPr>
        <w:t xml:space="preserve">invasion, or </w:t>
      </w:r>
      <w:r w:rsidRPr="00D03A81">
        <w:rPr>
          <w:rFonts w:ascii="Arial" w:hAnsi="Arial" w:cs="Arial"/>
          <w:sz w:val="20"/>
          <w:szCs w:val="20"/>
          <w:lang w:val="en-AU"/>
        </w:rPr>
        <w:t>invasion of a vessel for which it cannot be determined whether it is a blood or lymphatic vessel l</w:t>
      </w:r>
      <w:r w:rsidRPr="00D03A81">
        <w:rPr>
          <w:rFonts w:ascii="Arial" w:hAnsi="Arial" w:cs="Arial"/>
          <w:sz w:val="20"/>
          <w:szCs w:val="20"/>
          <w:lang w:val="x-none"/>
        </w:rPr>
        <w:t>Lymphovascular invasion</w:t>
      </w:r>
      <w:r w:rsidRPr="00D03A81">
        <w:rPr>
          <w:rFonts w:ascii="Arial" w:hAnsi="Arial" w:cs="Arial"/>
          <w:sz w:val="20"/>
          <w:szCs w:val="20"/>
          <w:lang w:val="en-AU"/>
        </w:rPr>
        <w:t>)</w:t>
      </w:r>
      <w:r w:rsidRPr="00D03A81">
        <w:rPr>
          <w:rFonts w:ascii="Arial" w:hAnsi="Arial" w:cs="Arial"/>
          <w:sz w:val="20"/>
          <w:szCs w:val="20"/>
          <w:lang w:val="x-none"/>
        </w:rPr>
        <w:t>. By AJCC/UICC convention, LVI does not affect the T category indicating local extent of tumor, </w:t>
      </w:r>
      <w:r w:rsidRPr="00D03A81">
        <w:rPr>
          <w:rFonts w:ascii="Arial" w:hAnsi="Arial" w:cs="Arial"/>
          <w:sz w:val="20"/>
          <w:szCs w:val="20"/>
          <w:lang w:val="en-AU"/>
        </w:rPr>
        <w:t>ie, foci of Lymphovascular invasion should not be included in the measurement of tumor (Breslow) thickness.</w:t>
      </w:r>
    </w:p>
    <w:p w14:paraId="2CB8B312" w14:textId="77777777" w:rsidR="00172798" w:rsidRDefault="00172798" w:rsidP="00172798">
      <w:pPr>
        <w:spacing w:after="0"/>
        <w:jc w:val="both"/>
        <w:rPr>
          <w:rFonts w:ascii="Arial" w:hAnsi="Arial" w:cs="Arial"/>
          <w:sz w:val="20"/>
          <w:szCs w:val="20"/>
          <w:lang w:val="en-AU"/>
        </w:rPr>
      </w:pPr>
    </w:p>
    <w:p w14:paraId="7D0D4070" w14:textId="77777777" w:rsidR="00172798" w:rsidRDefault="00C009FD" w:rsidP="00172798">
      <w:pPr>
        <w:spacing w:after="0"/>
        <w:jc w:val="both"/>
        <w:rPr>
          <w:rFonts w:ascii="Arial" w:hAnsi="Arial" w:cs="Arial"/>
          <w:sz w:val="20"/>
          <w:szCs w:val="20"/>
          <w:lang w:val="en"/>
        </w:rPr>
      </w:pPr>
      <w:r w:rsidRPr="00D03A81">
        <w:rPr>
          <w:rStyle w:val="Strong"/>
          <w:rFonts w:ascii="Arial" w:hAnsi="Arial" w:cs="Arial"/>
          <w:sz w:val="20"/>
          <w:szCs w:val="20"/>
          <w:lang w:val="x-none"/>
        </w:rPr>
        <w:t>Pretreatment Serum Lactate Dehydrogenase and Serum Albumin</w:t>
      </w:r>
    </w:p>
    <w:p w14:paraId="33FC1A80" w14:textId="452D7C7A" w:rsidR="003937AC"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lang w:val="en"/>
        </w:rPr>
        <w:t>Data from numerous studies have indicated that an elevated serum level of lactate dehydrogenase (LDH) is an independent predictor of decreased survival in AJCC stage IV melanoma patients.  In the AJCC eight edition, serum LDH is now recorded as “non-elevated” or “elevated” for each M category using the suffix, “(0)” or “(1)”, respectively.</w:t>
      </w:r>
      <w:hyperlink w:anchor="775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hyperlink w:anchor="7758" w:tooltip="Gershenwald&#10;JE, Scolyer RA, Hess KR, Sondak VK, Long GV, Ross MI et al. Melanoma staging:&#10;Evidence-based changes in the American Joint Committee on Cancer eighth edition&#10;cancer staging manual. CA Cancer J Clin. 2017;67(6):472-92." w:history="1">
        <w:r w:rsidRPr="00D03A81">
          <w:rPr>
            <w:rStyle w:val="Hyperlink"/>
            <w:rFonts w:ascii="Arial" w:hAnsi="Arial" w:cs="Arial"/>
            <w:sz w:val="20"/>
            <w:szCs w:val="20"/>
            <w:vertAlign w:val="superscript"/>
            <w:lang w:val="en"/>
          </w:rPr>
          <w:t>2</w:t>
        </w:r>
      </w:hyperlink>
    </w:p>
    <w:p w14:paraId="2A78DF8D" w14:textId="77777777" w:rsidR="003937AC" w:rsidRPr="00D03A81" w:rsidRDefault="003937AC" w:rsidP="00172798">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7A936279" w14:textId="77777777" w:rsidR="00F603AC" w:rsidRDefault="00F603AC">
      <w:pPr>
        <w:rPr>
          <w:rFonts w:ascii="Arial" w:eastAsia="Times New Roman" w:hAnsi="Arial" w:cs="Arial"/>
          <w:sz w:val="20"/>
          <w:szCs w:val="20"/>
          <w:lang w:val="en"/>
        </w:rPr>
      </w:pPr>
      <w:r>
        <w:rPr>
          <w:rFonts w:ascii="Arial" w:eastAsia="Times New Roman" w:hAnsi="Arial" w:cs="Arial"/>
          <w:sz w:val="20"/>
          <w:szCs w:val="20"/>
          <w:lang w:val="en"/>
        </w:rPr>
        <w:br w:type="page"/>
      </w:r>
    </w:p>
    <w:p w14:paraId="735066FD" w14:textId="22F3B5D5" w:rsidR="002D5C52" w:rsidRPr="00D03A81" w:rsidRDefault="00C009FD" w:rsidP="00172798">
      <w:pPr>
        <w:spacing w:after="0" w:line="240" w:lineRule="auto"/>
        <w:contextualSpacing/>
        <w:rPr>
          <w:rFonts w:ascii="Arial" w:eastAsia="Times New Roman" w:hAnsi="Arial" w:cs="Arial"/>
          <w:sz w:val="20"/>
          <w:szCs w:val="20"/>
          <w:lang w:val="en"/>
        </w:rPr>
      </w:pPr>
      <w:r w:rsidRPr="00D03A81">
        <w:rPr>
          <w:rFonts w:ascii="Arial" w:eastAsia="Times New Roman" w:hAnsi="Arial" w:cs="Arial"/>
          <w:sz w:val="20"/>
          <w:szCs w:val="20"/>
          <w:lang w:val="en"/>
        </w:rPr>
        <w:lastRenderedPageBreak/>
        <w:t>References</w:t>
      </w:r>
    </w:p>
    <w:p w14:paraId="0C32D492" w14:textId="77777777" w:rsidR="003937AC" w:rsidRPr="003937AC" w:rsidRDefault="00C009FD" w:rsidP="00172798">
      <w:pPr>
        <w:pStyle w:val="ListParagraph"/>
        <w:numPr>
          <w:ilvl w:val="0"/>
          <w:numId w:val="23"/>
        </w:numPr>
        <w:spacing w:after="0" w:line="240" w:lineRule="auto"/>
        <w:ind w:right="29"/>
        <w:divId w:val="889264274"/>
        <w:rPr>
          <w:rFonts w:ascii="Arial" w:hAnsi="Arial" w:cs="Arial"/>
          <w:sz w:val="20"/>
          <w:szCs w:val="20"/>
          <w:lang w:val="en"/>
        </w:rPr>
      </w:pPr>
      <w:r w:rsidRPr="003937AC">
        <w:rPr>
          <w:rFonts w:ascii="Arial" w:eastAsia="Calibri" w:hAnsi="Arial" w:cs="Arial"/>
          <w:noProof/>
          <w:sz w:val="20"/>
          <w:szCs w:val="20"/>
          <w:lang w:val="en"/>
        </w:rPr>
        <w:t xml:space="preserve">Gershenwald JE, Scolyer RA, Hess KR, et al. Melanoma of the skin, In: </w:t>
      </w:r>
      <w:r w:rsidRPr="003937AC">
        <w:rPr>
          <w:rFonts w:ascii="Arial" w:eastAsia="Calibri" w:hAnsi="Arial" w:cs="Arial"/>
          <w:color w:val="000000"/>
          <w:sz w:val="20"/>
          <w:szCs w:val="20"/>
          <w:lang w:val="en"/>
        </w:rPr>
        <w:t xml:space="preserve">Amin MB, Edge SB, Greene FL, et al. eds. </w:t>
      </w:r>
      <w:r w:rsidRPr="003937AC">
        <w:rPr>
          <w:rFonts w:ascii="Arial" w:eastAsia="Calibri" w:hAnsi="Arial" w:cs="Arial"/>
          <w:iCs/>
          <w:color w:val="000000"/>
          <w:sz w:val="20"/>
          <w:szCs w:val="20"/>
          <w:lang w:val="en"/>
        </w:rPr>
        <w:t>AJCC Cancer Staging Manual.</w:t>
      </w:r>
      <w:r w:rsidRPr="003937AC">
        <w:rPr>
          <w:rFonts w:ascii="Arial" w:eastAsia="Calibri" w:hAnsi="Arial" w:cs="Arial"/>
          <w:color w:val="000000"/>
          <w:sz w:val="20"/>
          <w:szCs w:val="20"/>
          <w:lang w:val="en"/>
        </w:rPr>
        <w:t xml:space="preserve"> 8th ed. New York, NY: Springer; 2017</w:t>
      </w:r>
      <w:r w:rsidRPr="003937AC">
        <w:rPr>
          <w:rFonts w:ascii="Arial" w:eastAsia="Calibri" w:hAnsi="Arial" w:cs="Arial"/>
          <w:noProof/>
          <w:color w:val="000000"/>
          <w:sz w:val="20"/>
          <w:szCs w:val="20"/>
          <w:lang w:val="en"/>
        </w:rPr>
        <w:t>.</w:t>
      </w:r>
    </w:p>
    <w:p w14:paraId="2D7FEB0E" w14:textId="77777777" w:rsidR="003937AC" w:rsidRPr="003937AC" w:rsidRDefault="00C009FD" w:rsidP="00172798">
      <w:pPr>
        <w:pStyle w:val="ListParagraph"/>
        <w:numPr>
          <w:ilvl w:val="0"/>
          <w:numId w:val="23"/>
        </w:numPr>
        <w:spacing w:after="0" w:line="240" w:lineRule="auto"/>
        <w:ind w:right="29"/>
        <w:divId w:val="889264274"/>
        <w:rPr>
          <w:rFonts w:ascii="Arial" w:hAnsi="Arial" w:cs="Arial"/>
          <w:sz w:val="20"/>
          <w:szCs w:val="20"/>
          <w:lang w:val="en"/>
        </w:rPr>
      </w:pPr>
      <w:r w:rsidRPr="003937AC">
        <w:rPr>
          <w:rFonts w:ascii="Arial" w:eastAsia="Calibri" w:hAnsi="Arial" w:cs="Arial"/>
          <w:noProof/>
          <w:color w:val="000000"/>
          <w:sz w:val="20"/>
          <w:szCs w:val="20"/>
          <w:lang w:val="en"/>
        </w:rPr>
        <w:t>Gershenwald JE, Scolyer RA, Hess KR, Sondak VK, Long GV, Ross MI et al. Melanoma staging: Evidence-based changes in the American Joint Committee on Cancer eighth edition cancer staging manual. CA Cancer J Clin. 2017;67(6):472-92.</w:t>
      </w:r>
    </w:p>
    <w:p w14:paraId="7041F976" w14:textId="77777777" w:rsidR="003937AC" w:rsidRPr="003937AC" w:rsidRDefault="00C009FD" w:rsidP="00172798">
      <w:pPr>
        <w:pStyle w:val="ListParagraph"/>
        <w:numPr>
          <w:ilvl w:val="0"/>
          <w:numId w:val="23"/>
        </w:numPr>
        <w:spacing w:after="0" w:line="240" w:lineRule="auto"/>
        <w:ind w:right="29"/>
        <w:divId w:val="889264274"/>
        <w:rPr>
          <w:rFonts w:ascii="Arial" w:hAnsi="Arial" w:cs="Arial"/>
          <w:sz w:val="20"/>
          <w:szCs w:val="20"/>
          <w:lang w:val="en"/>
        </w:rPr>
      </w:pPr>
      <w:r w:rsidRPr="003937AC">
        <w:rPr>
          <w:rFonts w:ascii="Arial" w:eastAsia="Calibri" w:hAnsi="Arial" w:cs="Arial"/>
          <w:color w:val="000000"/>
          <w:sz w:val="20"/>
          <w:szCs w:val="20"/>
          <w:lang w:val="en"/>
        </w:rPr>
        <w:t>Elder DE, Massi D, Scolyer RA, Willemze R. eds. WHO Classification of Skin Tumors. World Health Organization of Tumors, 4th ed Volume 11. Lyon France; 2018, ISBN-13 978-92-832-2440-2.</w:t>
      </w:r>
    </w:p>
    <w:p w14:paraId="465E48D5" w14:textId="2350DD2E" w:rsidR="002D5C52" w:rsidRPr="003937AC" w:rsidRDefault="00C009FD" w:rsidP="00172798">
      <w:pPr>
        <w:pStyle w:val="ListParagraph"/>
        <w:numPr>
          <w:ilvl w:val="0"/>
          <w:numId w:val="23"/>
        </w:numPr>
        <w:spacing w:after="0" w:line="240" w:lineRule="auto"/>
        <w:ind w:right="29"/>
        <w:divId w:val="889264274"/>
        <w:rPr>
          <w:rFonts w:ascii="Arial" w:hAnsi="Arial" w:cs="Arial"/>
          <w:sz w:val="20"/>
          <w:szCs w:val="20"/>
          <w:lang w:val="en"/>
        </w:rPr>
      </w:pPr>
      <w:r w:rsidRPr="003937AC">
        <w:rPr>
          <w:rFonts w:ascii="Arial" w:eastAsia="Calibri" w:hAnsi="Arial" w:cs="Arial"/>
          <w:color w:val="000000"/>
          <w:sz w:val="20"/>
          <w:szCs w:val="20"/>
          <w:lang w:val="en"/>
        </w:rPr>
        <w:t>Gershenwald JE, Ross MI. Sentinel lymph node biopsy for cutaneous melanoma. N Eng J Med 364(18):1738-45, 2011. e-Pub 5/2011.</w:t>
      </w:r>
    </w:p>
    <w:p w14:paraId="74EF031E" w14:textId="77777777" w:rsidR="003937AC" w:rsidRPr="00D03A81" w:rsidRDefault="003937AC" w:rsidP="004D5F84">
      <w:pPr>
        <w:spacing w:before="30" w:after="0"/>
        <w:ind w:left="750" w:right="30"/>
        <w:divId w:val="889264274"/>
        <w:rPr>
          <w:rFonts w:ascii="Arial" w:hAnsi="Arial" w:cs="Arial"/>
          <w:sz w:val="20"/>
          <w:szCs w:val="20"/>
          <w:lang w:val="en"/>
        </w:rPr>
      </w:pPr>
    </w:p>
    <w:p w14:paraId="2A1CE786" w14:textId="77777777" w:rsidR="002D5C52" w:rsidRPr="00D03A81" w:rsidRDefault="00C009FD" w:rsidP="004D5F84">
      <w:pPr>
        <w:spacing w:after="0"/>
        <w:jc w:val="both"/>
        <w:rPr>
          <w:rFonts w:ascii="Arial" w:eastAsia="Times New Roman" w:hAnsi="Arial" w:cs="Arial"/>
          <w:b/>
          <w:bCs/>
          <w:sz w:val="20"/>
          <w:szCs w:val="20"/>
          <w:lang w:val="en"/>
        </w:rPr>
      </w:pPr>
      <w:r w:rsidRPr="00D03A81">
        <w:rPr>
          <w:rFonts w:ascii="Arial" w:eastAsia="Times New Roman" w:hAnsi="Arial" w:cs="Arial"/>
          <w:b/>
          <w:bCs/>
          <w:sz w:val="20"/>
          <w:szCs w:val="20"/>
          <w:lang w:val="en"/>
        </w:rPr>
        <w:t>H. Primary Tumor (Breslow) Thickness) and Anatomic (Clark) Levels</w:t>
      </w:r>
    </w:p>
    <w:p w14:paraId="6FE7A41A" w14:textId="77777777" w:rsidR="004D5F84" w:rsidRDefault="00C009FD" w:rsidP="004D5F84">
      <w:pPr>
        <w:keepNext/>
        <w:tabs>
          <w:tab w:val="left" w:pos="360"/>
        </w:tabs>
        <w:spacing w:after="0"/>
        <w:jc w:val="both"/>
        <w:outlineLvl w:val="1"/>
        <w:rPr>
          <w:rFonts w:ascii="Arial" w:hAnsi="Arial" w:cs="Arial"/>
          <w:sz w:val="20"/>
          <w:szCs w:val="20"/>
          <w:lang w:val="en"/>
        </w:rPr>
      </w:pPr>
      <w:r w:rsidRPr="00D03A81">
        <w:rPr>
          <w:rFonts w:ascii="Arial" w:hAnsi="Arial" w:cs="Arial"/>
          <w:sz w:val="20"/>
          <w:szCs w:val="20"/>
          <w:lang w:val="x-none"/>
        </w:rPr>
        <w:t xml:space="preserve">Maximum tumor thickness is measured with a calibrated ocular micrometer at a right angle to the adjacent normal skin. The upper point of reference is the </w:t>
      </w:r>
      <w:r w:rsidRPr="00D03A81">
        <w:rPr>
          <w:rFonts w:ascii="Arial" w:hAnsi="Arial" w:cs="Arial"/>
          <w:sz w:val="20"/>
          <w:szCs w:val="20"/>
          <w:lang w:val="en-AU"/>
        </w:rPr>
        <w:t xml:space="preserve">upper edge of the </w:t>
      </w:r>
      <w:r w:rsidRPr="00D03A81">
        <w:rPr>
          <w:rFonts w:ascii="Arial" w:hAnsi="Arial" w:cs="Arial"/>
          <w:sz w:val="20"/>
          <w:szCs w:val="20"/>
          <w:lang w:val="x-none"/>
        </w:rPr>
        <w:t>granular layer of the epidermis of the overlying skin or, if the lesion is ulcerated overlying the entire dermal component, the base of the ulcer. The lower reference point is the deepest point of tumor invasion (ie, the leading edge of a single mass or an isolated group of cells deep to the main mass).</w:t>
      </w:r>
    </w:p>
    <w:p w14:paraId="2B3E34E4" w14:textId="77777777" w:rsidR="004D5F84" w:rsidRDefault="004D5F84" w:rsidP="004D5F84">
      <w:pPr>
        <w:keepNext/>
        <w:tabs>
          <w:tab w:val="left" w:pos="360"/>
        </w:tabs>
        <w:spacing w:after="0"/>
        <w:jc w:val="both"/>
        <w:outlineLvl w:val="1"/>
        <w:rPr>
          <w:rFonts w:ascii="Arial" w:hAnsi="Arial" w:cs="Arial"/>
          <w:sz w:val="20"/>
          <w:szCs w:val="20"/>
          <w:lang w:val="en"/>
        </w:rPr>
      </w:pPr>
    </w:p>
    <w:p w14:paraId="1A1DC13B" w14:textId="77777777" w:rsidR="004D5F84" w:rsidRDefault="00C009FD" w:rsidP="004D5F84">
      <w:pPr>
        <w:keepNext/>
        <w:tabs>
          <w:tab w:val="left" w:pos="360"/>
        </w:tabs>
        <w:spacing w:after="0"/>
        <w:jc w:val="both"/>
        <w:outlineLvl w:val="1"/>
        <w:rPr>
          <w:rFonts w:ascii="Arial" w:hAnsi="Arial" w:cs="Arial"/>
          <w:sz w:val="20"/>
          <w:szCs w:val="20"/>
          <w:lang w:val="en"/>
        </w:rPr>
      </w:pPr>
      <w:r w:rsidRPr="00D03A81">
        <w:rPr>
          <w:rFonts w:ascii="Arial" w:hAnsi="Arial" w:cs="Arial"/>
          <w:sz w:val="20"/>
          <w:szCs w:val="20"/>
          <w:lang w:val="x-none"/>
        </w:rPr>
        <w:t>If the tumor is transected by the deep margin of the specimen, the depth may be indicated as “at least __ mm” with a comment explaining the limitation of thickness assessment.</w:t>
      </w:r>
      <w:r w:rsidRPr="00D03A81">
        <w:rPr>
          <w:rFonts w:ascii="Arial" w:hAnsi="Arial" w:cs="Arial"/>
          <w:sz w:val="20"/>
          <w:szCs w:val="20"/>
          <w:lang w:val="en-AU"/>
        </w:rPr>
        <w:t xml:space="preserve"> For example, “The maximum tumor thickness cannot be determined in this specimen because the deep plane of the biopsy transects the tumor.” Tumor </w:t>
      </w:r>
      <w:r w:rsidRPr="00D03A81">
        <w:rPr>
          <w:rFonts w:ascii="Arial" w:hAnsi="Arial" w:cs="Arial"/>
          <w:sz w:val="20"/>
          <w:szCs w:val="20"/>
          <w:lang w:val="x-none"/>
        </w:rPr>
        <w:t>thickness measurements should not be based on periadnexal extension (either periadnexal adventitial or extra-adventitial extension), except when it is the only focus of invasion. In that circumstance, Breslow thickness may be measured from the inner layer of the outer root sheath epithelium or inner luminal surface of sweat glands, to the furthest extent of infiltration into the periadnexal dermis.</w:t>
      </w:r>
      <w:r w:rsidRPr="00D03A81">
        <w:rPr>
          <w:rFonts w:ascii="Arial" w:hAnsi="Arial" w:cs="Arial"/>
          <w:sz w:val="20"/>
          <w:szCs w:val="20"/>
          <w:lang w:val="en-AU"/>
        </w:rPr>
        <w:t xml:space="preserve"> Microsatellites or foci of neurotropism or lymphovascular invasion should not be included in tumor thickness measurements.</w:t>
      </w:r>
    </w:p>
    <w:p w14:paraId="1E2452A0" w14:textId="77777777" w:rsidR="004D5F84" w:rsidRDefault="004D5F84" w:rsidP="004D5F84">
      <w:pPr>
        <w:keepNext/>
        <w:tabs>
          <w:tab w:val="left" w:pos="360"/>
        </w:tabs>
        <w:spacing w:after="0"/>
        <w:jc w:val="both"/>
        <w:outlineLvl w:val="1"/>
        <w:rPr>
          <w:rFonts w:ascii="Arial" w:hAnsi="Arial" w:cs="Arial"/>
          <w:sz w:val="20"/>
          <w:szCs w:val="20"/>
          <w:lang w:val="en"/>
        </w:rPr>
      </w:pPr>
    </w:p>
    <w:p w14:paraId="6EAF3654" w14:textId="77777777" w:rsidR="004D5F84" w:rsidRDefault="00C009FD" w:rsidP="004D5F84">
      <w:pPr>
        <w:keepNext/>
        <w:tabs>
          <w:tab w:val="left" w:pos="360"/>
        </w:tabs>
        <w:spacing w:after="0"/>
        <w:jc w:val="both"/>
        <w:outlineLvl w:val="1"/>
        <w:rPr>
          <w:rFonts w:ascii="Arial" w:hAnsi="Arial" w:cs="Arial"/>
          <w:sz w:val="20"/>
          <w:szCs w:val="20"/>
          <w:lang w:val="en"/>
        </w:rPr>
      </w:pPr>
      <w:r w:rsidRPr="00D03A81">
        <w:rPr>
          <w:rFonts w:ascii="Arial" w:hAnsi="Arial" w:cs="Arial"/>
          <w:sz w:val="20"/>
          <w:szCs w:val="20"/>
          <w:lang w:val="en-AU"/>
        </w:rPr>
        <w:t>In the 8</w:t>
      </w:r>
      <w:r w:rsidRPr="00D03A81">
        <w:rPr>
          <w:rFonts w:ascii="Arial" w:hAnsi="Arial" w:cs="Arial"/>
          <w:sz w:val="20"/>
          <w:szCs w:val="20"/>
          <w:vertAlign w:val="superscript"/>
          <w:lang w:val="en-AU"/>
        </w:rPr>
        <w:t>th</w:t>
      </w:r>
      <w:r w:rsidRPr="00D03A81">
        <w:rPr>
          <w:rFonts w:ascii="Arial" w:hAnsi="Arial" w:cs="Arial"/>
          <w:sz w:val="20"/>
          <w:szCs w:val="20"/>
          <w:lang w:val="en-AU"/>
        </w:rPr>
        <w:t xml:space="preserve"> edition of the AJCC melanoma staging system,</w:t>
      </w:r>
      <w:hyperlink w:anchor="7735"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AU"/>
        </w:rPr>
        <w:t> it is recommended that tumor thickness measurements be recorded to the nearest 0.1 mm, not the nearest 0.01 mm</w:t>
      </w:r>
      <w:r w:rsidRPr="00D03A81">
        <w:rPr>
          <w:rFonts w:ascii="Arial" w:hAnsi="Arial" w:cs="Arial"/>
          <w:sz w:val="20"/>
          <w:szCs w:val="20"/>
          <w:lang w:val="en"/>
        </w:rPr>
        <w:t>, because of the impracticality and imprecision of measurements, particularly for tumors greater than 1 mm thick. Tumors less than or equal to 1 mm thick may be measured to the nearest 0.01 mm if practical, but should be reported to the nearest 0.1mm (eg, melanomas measured to be in the range of 0.75 mm to 0.84 mm are reported as 0.8 mm in thickness and hence T1b, and tumors 1.01 to 1.04 mm in thickness are reported as 1.0 mm).</w:t>
      </w:r>
    </w:p>
    <w:p w14:paraId="4B9A6F01" w14:textId="77777777" w:rsidR="004D5F84" w:rsidRDefault="004D5F84" w:rsidP="004D5F84">
      <w:pPr>
        <w:keepNext/>
        <w:tabs>
          <w:tab w:val="left" w:pos="360"/>
        </w:tabs>
        <w:spacing w:after="0"/>
        <w:jc w:val="both"/>
        <w:outlineLvl w:val="1"/>
        <w:rPr>
          <w:rFonts w:ascii="Arial" w:hAnsi="Arial" w:cs="Arial"/>
          <w:sz w:val="20"/>
          <w:szCs w:val="20"/>
          <w:lang w:val="en"/>
        </w:rPr>
      </w:pPr>
    </w:p>
    <w:p w14:paraId="1888C852" w14:textId="77777777" w:rsidR="004D5F84" w:rsidRDefault="00C009FD" w:rsidP="004D5F84">
      <w:pPr>
        <w:keepNext/>
        <w:tabs>
          <w:tab w:val="left" w:pos="360"/>
        </w:tabs>
        <w:spacing w:after="0"/>
        <w:jc w:val="both"/>
        <w:outlineLvl w:val="1"/>
        <w:rPr>
          <w:rFonts w:ascii="Arial" w:hAnsi="Arial" w:cs="Arial"/>
          <w:sz w:val="20"/>
          <w:szCs w:val="20"/>
          <w:lang w:val="en"/>
        </w:rPr>
      </w:pPr>
      <w:r w:rsidRPr="00D03A81">
        <w:rPr>
          <w:rFonts w:ascii="Arial" w:hAnsi="Arial" w:cs="Arial"/>
          <w:sz w:val="20"/>
          <w:szCs w:val="20"/>
          <w:lang w:val="en-AU"/>
        </w:rPr>
        <w:t>While the principal T category tumor thickness ranges have been maintained in the AJCC 8</w:t>
      </w:r>
      <w:r w:rsidRPr="00D03A81">
        <w:rPr>
          <w:rFonts w:ascii="Arial" w:hAnsi="Arial" w:cs="Arial"/>
          <w:sz w:val="20"/>
          <w:szCs w:val="20"/>
          <w:vertAlign w:val="superscript"/>
          <w:lang w:val="en-AU"/>
        </w:rPr>
        <w:t>th</w:t>
      </w:r>
      <w:r w:rsidRPr="00D03A81">
        <w:rPr>
          <w:rFonts w:ascii="Arial" w:hAnsi="Arial" w:cs="Arial"/>
          <w:sz w:val="20"/>
          <w:szCs w:val="20"/>
          <w:lang w:val="en-AU"/>
        </w:rPr>
        <w:t xml:space="preserve"> edition, T1 is now subcategorized by tumor thickness strata at a 0.8 mm threshold. Tumor mitotic rate as a dichotomous variable is no longer used as a staging category criterion for T1 tumors. T1a melanomas are now defined as non-ulcerated and less than 0.8 mm in thickness. T1b melanomas are defined as 0.8-1.0mm in thickness or ulcerated melanomas less than 0.8 mm in thickness.</w:t>
      </w:r>
    </w:p>
    <w:p w14:paraId="1F83D65A" w14:textId="77777777" w:rsidR="004D5F84" w:rsidRDefault="004D5F84" w:rsidP="004D5F84">
      <w:pPr>
        <w:keepNext/>
        <w:tabs>
          <w:tab w:val="left" w:pos="360"/>
        </w:tabs>
        <w:spacing w:after="0"/>
        <w:jc w:val="both"/>
        <w:outlineLvl w:val="1"/>
        <w:rPr>
          <w:rFonts w:ascii="Arial" w:hAnsi="Arial" w:cs="Arial"/>
          <w:sz w:val="20"/>
          <w:szCs w:val="20"/>
          <w:lang w:val="en"/>
        </w:rPr>
      </w:pPr>
    </w:p>
    <w:p w14:paraId="1E14953F" w14:textId="2CA307B5" w:rsidR="002D5C52" w:rsidRDefault="00C009FD" w:rsidP="004D5F84">
      <w:pPr>
        <w:keepNext/>
        <w:tabs>
          <w:tab w:val="left" w:pos="360"/>
        </w:tabs>
        <w:spacing w:after="0"/>
        <w:jc w:val="both"/>
        <w:outlineLvl w:val="1"/>
        <w:rPr>
          <w:rFonts w:ascii="Arial" w:hAnsi="Arial" w:cs="Arial"/>
          <w:sz w:val="20"/>
          <w:szCs w:val="20"/>
          <w:lang w:val="x-none"/>
        </w:rPr>
      </w:pPr>
      <w:r w:rsidRPr="00D03A81">
        <w:rPr>
          <w:rFonts w:ascii="Arial" w:hAnsi="Arial" w:cs="Arial"/>
          <w:sz w:val="20"/>
          <w:szCs w:val="20"/>
          <w:lang w:val="en-AU"/>
        </w:rPr>
        <w:t>Anatomic (</w:t>
      </w:r>
      <w:r w:rsidRPr="00D03A81">
        <w:rPr>
          <w:rFonts w:ascii="Arial" w:hAnsi="Arial" w:cs="Arial"/>
          <w:sz w:val="20"/>
          <w:szCs w:val="20"/>
          <w:lang w:val="x-none"/>
        </w:rPr>
        <w:t>Clark</w:t>
      </w:r>
      <w:r w:rsidRPr="00D03A81">
        <w:rPr>
          <w:rFonts w:ascii="Arial" w:hAnsi="Arial" w:cs="Arial"/>
          <w:sz w:val="20"/>
          <w:szCs w:val="20"/>
          <w:lang w:val="en-AU"/>
        </w:rPr>
        <w:t>) </w:t>
      </w:r>
      <w:r w:rsidRPr="00D03A81">
        <w:rPr>
          <w:rFonts w:ascii="Arial" w:hAnsi="Arial" w:cs="Arial"/>
          <w:sz w:val="20"/>
          <w:szCs w:val="20"/>
          <w:lang w:val="x-none"/>
        </w:rPr>
        <w:t xml:space="preserve">levels are defined as follows: </w:t>
      </w:r>
    </w:p>
    <w:p w14:paraId="056B6667" w14:textId="77777777" w:rsidR="00427CEF" w:rsidRPr="00D03A81" w:rsidRDefault="00427CEF" w:rsidP="004D5F84">
      <w:pPr>
        <w:keepNext/>
        <w:tabs>
          <w:tab w:val="left" w:pos="360"/>
        </w:tabs>
        <w:spacing w:after="0"/>
        <w:jc w:val="both"/>
        <w:outlineLvl w:val="1"/>
        <w:rPr>
          <w:rFonts w:ascii="Arial" w:hAnsi="Arial" w:cs="Arial"/>
          <w:sz w:val="20"/>
          <w:szCs w:val="20"/>
          <w:lang w:val="en"/>
        </w:rPr>
      </w:pPr>
    </w:p>
    <w:p w14:paraId="236A1163" w14:textId="77777777" w:rsidR="00427CEF" w:rsidRPr="00EF0187" w:rsidRDefault="00427CEF" w:rsidP="00427CEF">
      <w:pPr>
        <w:spacing w:after="0"/>
        <w:jc w:val="both"/>
        <w:rPr>
          <w:rFonts w:ascii="Arial" w:hAnsi="Arial" w:cs="Arial"/>
          <w:sz w:val="20"/>
          <w:szCs w:val="20"/>
          <w:lang w:val="en"/>
        </w:rPr>
      </w:pPr>
      <w:r w:rsidRPr="00EF0187">
        <w:rPr>
          <w:rFonts w:ascii="Arial" w:hAnsi="Arial" w:cs="Arial"/>
          <w:sz w:val="20"/>
          <w:szCs w:val="20"/>
          <w:lang w:val="x-none"/>
        </w:rPr>
        <w:t xml:space="preserve">I </w:t>
      </w:r>
      <w:r w:rsidRPr="00EF0187">
        <w:rPr>
          <w:rFonts w:ascii="Arial" w:hAnsi="Arial" w:cs="Arial"/>
          <w:sz w:val="20"/>
          <w:szCs w:val="20"/>
          <w:lang w:val="x-none"/>
        </w:rPr>
        <w:tab/>
        <w:t>Intraepidermal tumor only</w:t>
      </w:r>
      <w:r w:rsidRPr="00EF0187">
        <w:rPr>
          <w:rFonts w:ascii="Arial" w:hAnsi="Arial" w:cs="Arial"/>
          <w:sz w:val="20"/>
          <w:szCs w:val="20"/>
          <w:lang w:val="en"/>
        </w:rPr>
        <w:t xml:space="preserve"> (ie, melanoma in situ)</w:t>
      </w:r>
    </w:p>
    <w:p w14:paraId="3729BF95" w14:textId="77777777" w:rsidR="00427CEF" w:rsidRPr="00EF0187" w:rsidRDefault="00427CEF" w:rsidP="00427CEF">
      <w:pPr>
        <w:spacing w:after="0"/>
        <w:jc w:val="both"/>
        <w:rPr>
          <w:rFonts w:ascii="Arial" w:hAnsi="Arial" w:cs="Arial"/>
          <w:sz w:val="20"/>
          <w:szCs w:val="20"/>
          <w:lang w:val="en"/>
        </w:rPr>
      </w:pPr>
      <w:r w:rsidRPr="00EF0187">
        <w:rPr>
          <w:rFonts w:ascii="Arial" w:hAnsi="Arial" w:cs="Arial"/>
          <w:sz w:val="20"/>
          <w:szCs w:val="20"/>
          <w:lang w:val="x-none"/>
        </w:rPr>
        <w:t>II</w:t>
      </w:r>
      <w:r w:rsidRPr="00EF0187">
        <w:rPr>
          <w:rFonts w:ascii="Arial" w:hAnsi="Arial" w:cs="Arial"/>
          <w:sz w:val="20"/>
          <w:szCs w:val="20"/>
          <w:lang w:val="x-none"/>
        </w:rPr>
        <w:tab/>
        <w:t>Tumor present in but does not fill and expand papillary</w:t>
      </w:r>
      <w:r>
        <w:rPr>
          <w:rFonts w:ascii="Arial" w:hAnsi="Arial" w:cs="Arial"/>
          <w:sz w:val="20"/>
          <w:szCs w:val="20"/>
        </w:rPr>
        <w:t xml:space="preserve"> </w:t>
      </w:r>
      <w:r w:rsidRPr="00EF0187">
        <w:rPr>
          <w:rFonts w:ascii="Arial" w:hAnsi="Arial" w:cs="Arial"/>
          <w:sz w:val="20"/>
          <w:szCs w:val="20"/>
          <w:lang w:val="x-none"/>
        </w:rPr>
        <w:t>dermis</w:t>
      </w:r>
    </w:p>
    <w:p w14:paraId="57A78EF2" w14:textId="77777777" w:rsidR="00427CEF" w:rsidRPr="00EF0187" w:rsidRDefault="00427CEF" w:rsidP="00427CEF">
      <w:pPr>
        <w:spacing w:after="0"/>
        <w:jc w:val="both"/>
        <w:rPr>
          <w:rFonts w:ascii="Arial" w:hAnsi="Arial" w:cs="Arial"/>
          <w:sz w:val="20"/>
          <w:szCs w:val="20"/>
          <w:lang w:val="en"/>
        </w:rPr>
      </w:pPr>
      <w:r w:rsidRPr="00EF0187">
        <w:rPr>
          <w:rFonts w:ascii="Arial" w:eastAsia="Cambria" w:hAnsi="Arial" w:cs="Arial"/>
          <w:color w:val="000000"/>
          <w:sz w:val="20"/>
          <w:szCs w:val="20"/>
          <w:lang w:val="en"/>
        </w:rPr>
        <w:t xml:space="preserve">III </w:t>
      </w:r>
      <w:r w:rsidRPr="00EF0187">
        <w:rPr>
          <w:rFonts w:ascii="Arial" w:eastAsia="Cambria" w:hAnsi="Arial" w:cs="Arial"/>
          <w:color w:val="000000"/>
          <w:sz w:val="20"/>
          <w:szCs w:val="20"/>
          <w:lang w:val="en"/>
        </w:rPr>
        <w:tab/>
        <w:t>Tumor fills and expands papillary dermis</w:t>
      </w:r>
    </w:p>
    <w:p w14:paraId="5223AF42" w14:textId="77777777" w:rsidR="00427CEF" w:rsidRPr="00EF0187" w:rsidRDefault="00427CEF" w:rsidP="00427CEF">
      <w:pPr>
        <w:spacing w:after="0"/>
        <w:jc w:val="both"/>
        <w:rPr>
          <w:rFonts w:ascii="Arial" w:hAnsi="Arial" w:cs="Arial"/>
          <w:sz w:val="20"/>
          <w:szCs w:val="20"/>
          <w:lang w:val="en"/>
        </w:rPr>
      </w:pPr>
      <w:r w:rsidRPr="00EF0187">
        <w:rPr>
          <w:rFonts w:ascii="Arial" w:eastAsia="Cambria" w:hAnsi="Arial" w:cs="Arial"/>
          <w:color w:val="000000"/>
          <w:sz w:val="20"/>
          <w:szCs w:val="20"/>
          <w:lang w:val="en"/>
        </w:rPr>
        <w:t xml:space="preserve">IV </w:t>
      </w:r>
      <w:r w:rsidRPr="00EF0187">
        <w:rPr>
          <w:rFonts w:ascii="Arial" w:eastAsia="Cambria" w:hAnsi="Arial" w:cs="Arial"/>
          <w:color w:val="000000"/>
          <w:sz w:val="20"/>
          <w:szCs w:val="20"/>
          <w:lang w:val="en"/>
        </w:rPr>
        <w:tab/>
        <w:t>Tumor invades into reticular dermis</w:t>
      </w:r>
    </w:p>
    <w:p w14:paraId="3E074C8C" w14:textId="77777777" w:rsidR="00427CEF" w:rsidRDefault="00427CEF" w:rsidP="00427CEF">
      <w:pPr>
        <w:spacing w:after="0"/>
        <w:jc w:val="both"/>
        <w:rPr>
          <w:rFonts w:ascii="Arial" w:hAnsi="Arial" w:cs="Arial"/>
          <w:sz w:val="20"/>
          <w:szCs w:val="20"/>
          <w:lang w:val="en"/>
        </w:rPr>
      </w:pPr>
      <w:r w:rsidRPr="00EF0187">
        <w:rPr>
          <w:rFonts w:ascii="Arial" w:eastAsia="Cambria" w:hAnsi="Arial" w:cs="Arial"/>
          <w:color w:val="000000"/>
          <w:sz w:val="20"/>
          <w:szCs w:val="20"/>
          <w:lang w:val="en"/>
        </w:rPr>
        <w:t xml:space="preserve">V </w:t>
      </w:r>
      <w:r w:rsidRPr="00EF0187">
        <w:rPr>
          <w:rFonts w:ascii="Arial" w:eastAsia="Cambria" w:hAnsi="Arial" w:cs="Arial"/>
          <w:color w:val="000000"/>
          <w:sz w:val="20"/>
          <w:szCs w:val="20"/>
          <w:lang w:val="en"/>
        </w:rPr>
        <w:tab/>
        <w:t>Tumor invades subcutis</w:t>
      </w:r>
    </w:p>
    <w:p w14:paraId="4C74590F" w14:textId="77777777" w:rsidR="004D5F84" w:rsidRDefault="004D5F84" w:rsidP="004D5F84">
      <w:pPr>
        <w:tabs>
          <w:tab w:val="left" w:pos="1080"/>
        </w:tabs>
        <w:spacing w:after="0"/>
        <w:rPr>
          <w:rFonts w:ascii="Arial" w:eastAsia="Cambria" w:hAnsi="Arial" w:cs="Arial"/>
          <w:color w:val="000000"/>
          <w:sz w:val="20"/>
          <w:szCs w:val="20"/>
          <w:lang w:val="en-AU" w:eastAsia="x-none"/>
        </w:rPr>
      </w:pPr>
    </w:p>
    <w:p w14:paraId="068F9C3F" w14:textId="77777777" w:rsidR="004D5F84" w:rsidRDefault="00C009FD" w:rsidP="004D5F84">
      <w:pPr>
        <w:tabs>
          <w:tab w:val="left" w:pos="1080"/>
        </w:tabs>
        <w:spacing w:after="0"/>
        <w:jc w:val="both"/>
        <w:rPr>
          <w:rFonts w:ascii="Arial" w:hAnsi="Arial" w:cs="Arial"/>
          <w:sz w:val="20"/>
          <w:szCs w:val="20"/>
          <w:lang w:val="en"/>
        </w:rPr>
      </w:pPr>
      <w:r w:rsidRPr="004D5F84">
        <w:rPr>
          <w:rFonts w:ascii="Arial" w:eastAsia="Cambria" w:hAnsi="Arial" w:cs="Arial"/>
          <w:color w:val="000000"/>
          <w:sz w:val="20"/>
          <w:szCs w:val="20"/>
          <w:lang w:val="en-AU" w:eastAsia="x-none"/>
        </w:rPr>
        <w:lastRenderedPageBreak/>
        <w:t>Anatomic (Clark) level of invasion remains an independent predictor of outcome and is recommended by the AJCC to be reported as a primary tumor characteristic.</w:t>
      </w:r>
      <w:hyperlink w:anchor="7735" w:tooltip="Gershenwald JE, Scolyer&#10;RA, Hess KR, et al. Melanoma of the skin, In: Amin&#10;MB, Edge SB, Greene FL, et al. eds. AJCC&#10;Cancer Staging Manual. 8th ed. New York, NY: Springer; 2017." w:history="1">
        <w:r w:rsidRPr="004D5F84">
          <w:rPr>
            <w:rStyle w:val="Hyperlink"/>
            <w:rFonts w:ascii="Arial" w:hAnsi="Arial" w:cs="Arial"/>
            <w:sz w:val="20"/>
            <w:szCs w:val="20"/>
            <w:vertAlign w:val="superscript"/>
            <w:lang w:val="en"/>
          </w:rPr>
          <w:t>1</w:t>
        </w:r>
      </w:hyperlink>
      <w:r w:rsidRPr="004D5F84">
        <w:rPr>
          <w:rFonts w:ascii="Arial" w:hAnsi="Arial" w:cs="Arial"/>
          <w:sz w:val="20"/>
          <w:szCs w:val="20"/>
          <w:lang w:val="en"/>
        </w:rPr>
        <w:t> However, assessment of Clark levels is less reproducible among pathologists than is tumor thickness, and Clark levels are not used in the AJCC staging system for pT status. Accordingly, Clark levels are included in this checklist as an optional data item.</w:t>
      </w:r>
    </w:p>
    <w:p w14:paraId="4F1D326B" w14:textId="77777777" w:rsidR="004D5F84" w:rsidRDefault="004D5F84" w:rsidP="004D5F84">
      <w:pPr>
        <w:tabs>
          <w:tab w:val="left" w:pos="1080"/>
        </w:tabs>
        <w:spacing w:after="0"/>
        <w:rPr>
          <w:rFonts w:ascii="Arial" w:hAnsi="Arial" w:cs="Arial"/>
          <w:sz w:val="20"/>
          <w:szCs w:val="20"/>
          <w:lang w:val="en"/>
        </w:rPr>
      </w:pPr>
    </w:p>
    <w:p w14:paraId="0FDFAE9A" w14:textId="4E69E258" w:rsidR="002D5C52" w:rsidRPr="004D5F84" w:rsidRDefault="00C009FD" w:rsidP="004D5F84">
      <w:pPr>
        <w:tabs>
          <w:tab w:val="left" w:pos="1080"/>
        </w:tabs>
        <w:spacing w:after="0" w:line="240" w:lineRule="auto"/>
        <w:contextualSpacing/>
        <w:rPr>
          <w:rFonts w:ascii="Arial" w:hAnsi="Arial" w:cs="Arial"/>
          <w:sz w:val="20"/>
          <w:szCs w:val="20"/>
          <w:lang w:val="en"/>
        </w:rPr>
      </w:pPr>
      <w:r w:rsidRPr="00D03A81">
        <w:rPr>
          <w:rFonts w:ascii="Arial" w:eastAsia="Times New Roman" w:hAnsi="Arial" w:cs="Arial"/>
          <w:sz w:val="20"/>
          <w:szCs w:val="20"/>
          <w:lang w:val="en"/>
        </w:rPr>
        <w:t>References</w:t>
      </w:r>
    </w:p>
    <w:p w14:paraId="1339F914" w14:textId="7E7DF12B" w:rsidR="002D5C52" w:rsidRPr="003937AC" w:rsidRDefault="00C009FD" w:rsidP="004D5F84">
      <w:pPr>
        <w:pStyle w:val="ListParagraph"/>
        <w:numPr>
          <w:ilvl w:val="0"/>
          <w:numId w:val="25"/>
        </w:numPr>
        <w:spacing w:after="0" w:line="240" w:lineRule="auto"/>
        <w:ind w:right="29"/>
        <w:divId w:val="889264274"/>
        <w:rPr>
          <w:rFonts w:ascii="Arial" w:hAnsi="Arial" w:cs="Arial"/>
          <w:sz w:val="20"/>
          <w:szCs w:val="20"/>
          <w:lang w:val="en"/>
        </w:rPr>
      </w:pPr>
      <w:r w:rsidRPr="003937AC">
        <w:rPr>
          <w:rFonts w:ascii="Arial" w:eastAsia="Calibri" w:hAnsi="Arial" w:cs="Arial"/>
          <w:noProof/>
          <w:sz w:val="20"/>
          <w:szCs w:val="20"/>
          <w:lang w:val="en"/>
        </w:rPr>
        <w:t xml:space="preserve">Gershenwald JE, Scolyer RA, Hess KR, et al. Melanoma of the skin, In: </w:t>
      </w:r>
      <w:r w:rsidRPr="003937AC">
        <w:rPr>
          <w:rFonts w:ascii="Arial" w:eastAsia="Calibri" w:hAnsi="Arial" w:cs="Arial"/>
          <w:color w:val="000000"/>
          <w:sz w:val="20"/>
          <w:szCs w:val="20"/>
          <w:lang w:val="en"/>
        </w:rPr>
        <w:t xml:space="preserve">Amin MB, Edge SB, Greene FL, et al. eds. </w:t>
      </w:r>
      <w:r w:rsidRPr="003937AC">
        <w:rPr>
          <w:rFonts w:ascii="Arial" w:eastAsia="Calibri" w:hAnsi="Arial" w:cs="Arial"/>
          <w:iCs/>
          <w:color w:val="000000"/>
          <w:sz w:val="20"/>
          <w:szCs w:val="20"/>
          <w:lang w:val="en"/>
        </w:rPr>
        <w:t>AJCC Cancer Staging Manual.</w:t>
      </w:r>
      <w:r w:rsidRPr="003937AC">
        <w:rPr>
          <w:rFonts w:ascii="Arial" w:eastAsia="Calibri" w:hAnsi="Arial" w:cs="Arial"/>
          <w:color w:val="000000"/>
          <w:sz w:val="20"/>
          <w:szCs w:val="20"/>
          <w:lang w:val="en"/>
        </w:rPr>
        <w:t xml:space="preserve"> 8th ed. New York, NY: Springer; 2017</w:t>
      </w:r>
      <w:r w:rsidRPr="003937AC">
        <w:rPr>
          <w:rFonts w:ascii="Arial" w:eastAsia="Calibri" w:hAnsi="Arial" w:cs="Arial"/>
          <w:noProof/>
          <w:color w:val="000000"/>
          <w:sz w:val="20"/>
          <w:szCs w:val="20"/>
          <w:lang w:val="en"/>
        </w:rPr>
        <w:t>.</w:t>
      </w:r>
    </w:p>
    <w:p w14:paraId="4099FAA1" w14:textId="77777777" w:rsidR="003937AC" w:rsidRPr="00D03A81" w:rsidRDefault="003937AC" w:rsidP="004D5F84">
      <w:pPr>
        <w:spacing w:before="30" w:after="0"/>
        <w:ind w:left="750" w:right="30"/>
        <w:divId w:val="889264274"/>
        <w:rPr>
          <w:rFonts w:ascii="Arial" w:hAnsi="Arial" w:cs="Arial"/>
          <w:sz w:val="20"/>
          <w:szCs w:val="20"/>
          <w:lang w:val="en"/>
        </w:rPr>
      </w:pPr>
    </w:p>
    <w:p w14:paraId="32153169" w14:textId="77777777" w:rsidR="002D5C52" w:rsidRPr="00D03A81" w:rsidRDefault="00C009FD" w:rsidP="003A26B3">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I. Mitotic Rate</w:t>
      </w:r>
    </w:p>
    <w:p w14:paraId="0D13A1A8" w14:textId="77777777" w:rsidR="003A26B3" w:rsidRDefault="00C009FD" w:rsidP="003A26B3">
      <w:pPr>
        <w:spacing w:after="0"/>
        <w:jc w:val="both"/>
        <w:rPr>
          <w:rFonts w:ascii="Arial" w:hAnsi="Arial" w:cs="Arial"/>
          <w:sz w:val="20"/>
          <w:szCs w:val="20"/>
          <w:lang w:val="en"/>
        </w:rPr>
      </w:pPr>
      <w:r w:rsidRPr="00D03A81">
        <w:rPr>
          <w:rFonts w:ascii="Arial" w:eastAsia="Cambria" w:hAnsi="Arial" w:cs="Arial"/>
          <w:color w:val="000000"/>
          <w:sz w:val="20"/>
          <w:szCs w:val="20"/>
          <w:lang w:val="en"/>
        </w:rPr>
        <w:t>Tumor mitotic rate (of the invasive component of a melanoma) is a strong independent predictor of outcome across its dynamic range in all thickness categories and should be assessed and recorded in all primary melanomas including in both initial and excision biopsies (the highest value in any specimen should be used for prognostic purposes). Although tumor mitotic rate is no longer used as a T1-category criterion in the 8</w:t>
      </w:r>
      <w:r w:rsidRPr="00D03A81">
        <w:rPr>
          <w:rFonts w:ascii="Arial" w:eastAsia="Cambria" w:hAnsi="Arial" w:cs="Arial"/>
          <w:color w:val="000000"/>
          <w:sz w:val="20"/>
          <w:szCs w:val="20"/>
          <w:vertAlign w:val="superscript"/>
          <w:lang w:val="en"/>
        </w:rPr>
        <w:t>th</w:t>
      </w:r>
      <w:r w:rsidRPr="00D03A81">
        <w:rPr>
          <w:rFonts w:ascii="Arial" w:eastAsia="Cambria" w:hAnsi="Arial" w:cs="Arial"/>
          <w:color w:val="000000"/>
          <w:sz w:val="20"/>
          <w:szCs w:val="20"/>
          <w:lang w:val="en"/>
        </w:rPr>
        <w:t xml:space="preserve"> edition of the AJCC melanoma staging system (due to the more significant prognostic significance of the new tumor thickness strata within T1 melanoma), mitotic rate will likely be an important parameter in prognostic models developed in the future that will provide personalized prediction of prognosis for individual patients.</w:t>
      </w:r>
      <w:hyperlink w:anchor="7742" w:tooltip="Gershenwald JE, Scolyer&#10;RA, Hess KR, et al. Melanoma of the skin, In: Amin MB, Edge SB, Greene FL, et al. eds. AJCC Cancer Staging&#10;Manual. 8th ed. New York, NY: Springer; 2017."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The method recommended for enumerating the tumor mitotic rate in the 8</w:t>
      </w:r>
      <w:r w:rsidRPr="00D03A81">
        <w:rPr>
          <w:rFonts w:ascii="Arial" w:hAnsi="Arial" w:cs="Arial"/>
          <w:sz w:val="20"/>
          <w:szCs w:val="20"/>
          <w:vertAlign w:val="superscript"/>
          <w:lang w:val="en"/>
        </w:rPr>
        <w:t>th</w:t>
      </w:r>
      <w:r w:rsidRPr="00D03A81">
        <w:rPr>
          <w:rFonts w:ascii="Arial" w:hAnsi="Arial" w:cs="Arial"/>
          <w:sz w:val="20"/>
          <w:szCs w:val="20"/>
          <w:lang w:val="en"/>
        </w:rPr>
        <w:t xml:space="preserve"> edition of the AJCC staging system is provided below:</w:t>
      </w:r>
    </w:p>
    <w:p w14:paraId="770785CD" w14:textId="77777777" w:rsidR="003A26B3" w:rsidRDefault="003A26B3" w:rsidP="003A26B3">
      <w:pPr>
        <w:spacing w:after="0"/>
        <w:jc w:val="both"/>
        <w:rPr>
          <w:rFonts w:ascii="Arial" w:hAnsi="Arial" w:cs="Arial"/>
          <w:sz w:val="20"/>
          <w:szCs w:val="20"/>
          <w:lang w:val="en"/>
        </w:rPr>
      </w:pPr>
    </w:p>
    <w:p w14:paraId="4CFB3943" w14:textId="77777777" w:rsidR="003A26B3" w:rsidRDefault="00C009FD" w:rsidP="003A26B3">
      <w:pPr>
        <w:spacing w:after="0"/>
        <w:jc w:val="both"/>
        <w:rPr>
          <w:rFonts w:ascii="Arial" w:hAnsi="Arial" w:cs="Arial"/>
          <w:sz w:val="20"/>
          <w:szCs w:val="20"/>
          <w:lang w:val="en"/>
        </w:rPr>
      </w:pPr>
      <w:r w:rsidRPr="00D03A81">
        <w:rPr>
          <w:rFonts w:ascii="Arial" w:eastAsia="Cambria" w:hAnsi="Arial" w:cs="Arial"/>
          <w:bCs/>
          <w:color w:val="000000"/>
          <w:sz w:val="20"/>
          <w:szCs w:val="20"/>
          <w:lang w:val="en"/>
        </w:rPr>
        <w:t>“</w:t>
      </w:r>
      <w:r w:rsidRPr="00D03A81">
        <w:rPr>
          <w:rFonts w:ascii="Arial" w:eastAsia="Cambria" w:hAnsi="Arial" w:cs="Arial"/>
          <w:color w:val="000000"/>
          <w:sz w:val="20"/>
          <w:szCs w:val="20"/>
          <w:lang w:val="en"/>
        </w:rPr>
        <w:t>The recommended approach to enumerating mitoses is to first find the regions in the dermis containing the most mitotic figures, the so-called 'hot spot' or 'dermal hot spot.'</w:t>
      </w:r>
      <w:r w:rsidRPr="00D03A81">
        <w:rPr>
          <w:rFonts w:ascii="Arial" w:eastAsia="Cambria" w:hAnsi="Arial" w:cs="Arial"/>
          <w:color w:val="000000"/>
          <w:sz w:val="20"/>
          <w:szCs w:val="20"/>
          <w:lang w:val="en-AU" w:eastAsia="en-AU"/>
        </w:rPr>
        <w:t> After counting the mitoses in the initial high</w:t>
      </w:r>
      <w:r w:rsidRPr="00D03A81">
        <w:rPr>
          <w:rFonts w:ascii="Cambria Math" w:hAnsi="Cambria Math" w:cs="Cambria Math"/>
          <w:sz w:val="20"/>
          <w:szCs w:val="20"/>
          <w:lang w:val="en-AU"/>
        </w:rPr>
        <w:t>‐</w:t>
      </w:r>
      <w:r w:rsidRPr="00D03A81">
        <w:rPr>
          <w:rFonts w:ascii="Arial" w:eastAsia="Cambria" w:hAnsi="Arial" w:cs="Arial"/>
          <w:color w:val="000000"/>
          <w:sz w:val="20"/>
          <w:szCs w:val="20"/>
          <w:lang w:val="en-AU" w:eastAsia="en-AU"/>
        </w:rPr>
        <w:t>power field, the count is extended to immediately adjacent nonoverlapping fields until an area of tissue corresponding to 1 mm</w:t>
      </w:r>
      <w:r w:rsidRPr="00D03A81">
        <w:rPr>
          <w:rFonts w:ascii="Arial" w:eastAsia="Cambria" w:hAnsi="Arial" w:cs="Arial"/>
          <w:color w:val="000000"/>
          <w:sz w:val="20"/>
          <w:szCs w:val="20"/>
          <w:vertAlign w:val="superscript"/>
          <w:lang w:val="en-AU" w:eastAsia="en-AU"/>
        </w:rPr>
        <w:t>2</w:t>
      </w:r>
      <w:r w:rsidRPr="00D03A81">
        <w:rPr>
          <w:rFonts w:ascii="Arial" w:eastAsia="Cambria" w:hAnsi="Arial" w:cs="Arial"/>
          <w:color w:val="000000"/>
          <w:sz w:val="20"/>
          <w:szCs w:val="20"/>
          <w:lang w:val="en-AU" w:eastAsia="en-AU"/>
        </w:rPr>
        <w:t xml:space="preserve"> is assessed. If no hot spot is found and mitoses are sparse and/or randomly scattered throughout the lesion, then a representative mitosis is chosen and, beginning with that field, the count is then extended to immediately adjacent nonoverlapping fields until an area corresponding to 1 mm</w:t>
      </w:r>
      <w:r w:rsidRPr="00D03A81">
        <w:rPr>
          <w:rFonts w:ascii="Arial" w:eastAsia="Cambria" w:hAnsi="Arial" w:cs="Arial"/>
          <w:color w:val="000000"/>
          <w:sz w:val="20"/>
          <w:szCs w:val="20"/>
          <w:vertAlign w:val="superscript"/>
          <w:lang w:val="en-AU" w:eastAsia="en-AU"/>
        </w:rPr>
        <w:t>2</w:t>
      </w:r>
      <w:r w:rsidRPr="00D03A81">
        <w:rPr>
          <w:rFonts w:ascii="Arial" w:eastAsia="Cambria" w:hAnsi="Arial" w:cs="Arial"/>
          <w:color w:val="000000"/>
          <w:sz w:val="20"/>
          <w:szCs w:val="20"/>
          <w:lang w:val="en-AU" w:eastAsia="en-AU"/>
        </w:rPr>
        <w:t xml:space="preserve"> of tissue is assessed. The count then is expressed as the (whole) number of mitoses/mm</w:t>
      </w:r>
      <w:r w:rsidRPr="00D03A81">
        <w:rPr>
          <w:rFonts w:ascii="Arial" w:eastAsia="Cambria" w:hAnsi="Arial" w:cs="Arial"/>
          <w:color w:val="000000"/>
          <w:sz w:val="20"/>
          <w:szCs w:val="20"/>
          <w:vertAlign w:val="superscript"/>
          <w:lang w:val="en-AU" w:eastAsia="en-AU"/>
        </w:rPr>
        <w:t>2</w:t>
      </w:r>
      <w:r w:rsidRPr="00D03A81">
        <w:rPr>
          <w:rFonts w:ascii="Arial" w:eastAsia="Cambria" w:hAnsi="Arial" w:cs="Arial"/>
          <w:color w:val="000000"/>
          <w:sz w:val="20"/>
          <w:szCs w:val="20"/>
          <w:lang w:val="en-AU" w:eastAsia="en-AU"/>
        </w:rPr>
        <w:t>. If the invasive component of the tumor involves an area less than 1 mm</w:t>
      </w:r>
      <w:r w:rsidRPr="00D03A81">
        <w:rPr>
          <w:rFonts w:ascii="Arial" w:eastAsia="Cambria" w:hAnsi="Arial" w:cs="Arial"/>
          <w:color w:val="000000"/>
          <w:sz w:val="20"/>
          <w:szCs w:val="20"/>
          <w:vertAlign w:val="superscript"/>
          <w:lang w:val="en-AU" w:eastAsia="en-AU"/>
        </w:rPr>
        <w:t>2</w:t>
      </w:r>
      <w:r w:rsidRPr="00D03A81">
        <w:rPr>
          <w:rFonts w:ascii="Arial" w:eastAsia="Cambria" w:hAnsi="Arial" w:cs="Arial"/>
          <w:color w:val="000000"/>
          <w:sz w:val="20"/>
          <w:szCs w:val="20"/>
          <w:lang w:val="en-AU" w:eastAsia="en-AU"/>
        </w:rPr>
        <w:t>, the number of mitoses should be assessed and recorded as if they were found within square millimeter. For example, if the entire dermal component of a tumor occupies 0.5 mm</w:t>
      </w:r>
      <w:r w:rsidRPr="00D03A81">
        <w:rPr>
          <w:rFonts w:ascii="Arial" w:eastAsia="Cambria" w:hAnsi="Arial" w:cs="Arial"/>
          <w:color w:val="000000"/>
          <w:sz w:val="20"/>
          <w:szCs w:val="20"/>
          <w:vertAlign w:val="superscript"/>
          <w:lang w:val="en-AU" w:eastAsia="en-AU"/>
        </w:rPr>
        <w:t>2</w:t>
      </w:r>
      <w:r w:rsidRPr="00D03A81">
        <w:rPr>
          <w:rFonts w:ascii="Arial" w:eastAsia="Cambria" w:hAnsi="Arial" w:cs="Arial"/>
          <w:color w:val="000000"/>
          <w:sz w:val="20"/>
          <w:szCs w:val="20"/>
          <w:lang w:val="en-AU" w:eastAsia="en-AU"/>
        </w:rPr>
        <w:t xml:space="preserve"> and only one mitosis is identified, the mitotic rate should be recorded as 1/mm</w:t>
      </w:r>
      <w:r w:rsidRPr="00D03A81">
        <w:rPr>
          <w:rFonts w:ascii="Arial" w:eastAsia="Cambria" w:hAnsi="Arial" w:cs="Arial"/>
          <w:color w:val="000000"/>
          <w:sz w:val="20"/>
          <w:szCs w:val="20"/>
          <w:vertAlign w:val="superscript"/>
          <w:lang w:val="en-AU" w:eastAsia="en-AU"/>
        </w:rPr>
        <w:t>2</w:t>
      </w:r>
      <w:r w:rsidRPr="00D03A81">
        <w:rPr>
          <w:rFonts w:ascii="Arial" w:eastAsia="Cambria" w:hAnsi="Arial" w:cs="Arial"/>
          <w:color w:val="000000"/>
          <w:sz w:val="20"/>
          <w:szCs w:val="20"/>
          <w:lang w:val="en-AU" w:eastAsia="en-AU"/>
        </w:rPr>
        <w:t xml:space="preserve"> (not 2/mm</w:t>
      </w:r>
      <w:r w:rsidRPr="00D03A81">
        <w:rPr>
          <w:rFonts w:ascii="Arial" w:eastAsia="Cambria" w:hAnsi="Arial" w:cs="Arial"/>
          <w:color w:val="000000"/>
          <w:sz w:val="20"/>
          <w:szCs w:val="20"/>
          <w:vertAlign w:val="superscript"/>
          <w:lang w:val="en-AU" w:eastAsia="en-AU"/>
        </w:rPr>
        <w:t>2</w:t>
      </w:r>
      <w:r w:rsidRPr="00D03A81">
        <w:rPr>
          <w:rFonts w:ascii="Arial" w:eastAsia="Cambria" w:hAnsi="Arial" w:cs="Arial"/>
          <w:color w:val="000000"/>
          <w:sz w:val="20"/>
          <w:szCs w:val="20"/>
          <w:lang w:val="en-AU" w:eastAsia="en-AU"/>
        </w:rPr>
        <w:t>). The number of mitoses should be listed as a whole number per square millimeter. If no mitoses are identified, the mitotic rate may be recorded as “none identified” or “0/mm</w:t>
      </w:r>
      <w:r w:rsidRPr="00D03A81">
        <w:rPr>
          <w:rFonts w:ascii="Arial" w:eastAsia="Cambria" w:hAnsi="Arial" w:cs="Arial"/>
          <w:color w:val="000000"/>
          <w:sz w:val="20"/>
          <w:szCs w:val="20"/>
          <w:vertAlign w:val="superscript"/>
          <w:lang w:val="en-AU" w:eastAsia="en-AU"/>
        </w:rPr>
        <w:t>2</w:t>
      </w:r>
      <w:r w:rsidRPr="00D03A81">
        <w:rPr>
          <w:rFonts w:ascii="Arial" w:eastAsia="Cambria" w:hAnsi="Arial" w:cs="Arial"/>
          <w:color w:val="000000"/>
          <w:sz w:val="20"/>
          <w:szCs w:val="20"/>
          <w:lang w:val="en-AU" w:eastAsia="en-AU"/>
        </w:rPr>
        <w:t xml:space="preserve">.” </w:t>
      </w:r>
      <w:r w:rsidRPr="00D03A81">
        <w:rPr>
          <w:rFonts w:ascii="Arial" w:eastAsia="Cambria" w:hAnsi="Arial" w:cs="Arial"/>
          <w:color w:val="000000"/>
          <w:sz w:val="20"/>
          <w:szCs w:val="20"/>
          <w:lang w:val="en"/>
        </w:rPr>
        <w:t xml:space="preserve">  Only mitotic figures in </w:t>
      </w:r>
      <w:r w:rsidRPr="00D03A81">
        <w:rPr>
          <w:rFonts w:ascii="Arial" w:eastAsia="Cambria" w:hAnsi="Arial" w:cs="Arial"/>
          <w:iCs/>
          <w:color w:val="000000"/>
          <w:sz w:val="20"/>
          <w:szCs w:val="20"/>
          <w:lang w:val="en"/>
        </w:rPr>
        <w:t>invasive</w:t>
      </w:r>
      <w:r w:rsidRPr="00D03A81">
        <w:rPr>
          <w:rFonts w:ascii="Arial" w:eastAsia="Cambria" w:hAnsi="Arial" w:cs="Arial"/>
          <w:color w:val="000000"/>
          <w:sz w:val="20"/>
          <w:szCs w:val="20"/>
          <w:lang w:val="en"/>
        </w:rPr>
        <w:t xml:space="preserve"> melanoma cells should be counted. This methodology for determining the mitotic rate of a melanoma has been shown to have excellent interobserver reproducibility, including among pathologists with widely differing experience in the assessment of melanocytic tumors.</w:t>
      </w:r>
      <w:hyperlink w:anchor="7743" w:tooltip="Scolyer RA,&#10;Shaw HM, Thompson JF, et al. Interobserver reproducibility of histopathologic&#10;prognostic variables in primary cutaneous&#10;melanomas. Am J Surg Pathol. 2003;27(12):1571-1576." w:history="1">
        <w:r w:rsidRPr="00D03A81">
          <w:rPr>
            <w:rStyle w:val="Hyperlink"/>
            <w:rFonts w:ascii="Arial" w:hAnsi="Arial" w:cs="Arial"/>
            <w:sz w:val="20"/>
            <w:szCs w:val="20"/>
            <w:vertAlign w:val="superscript"/>
            <w:lang w:val="en"/>
          </w:rPr>
          <w:t>2</w:t>
        </w:r>
      </w:hyperlink>
    </w:p>
    <w:p w14:paraId="47AB813D" w14:textId="77777777" w:rsidR="003A26B3" w:rsidRDefault="003A26B3" w:rsidP="003A26B3">
      <w:pPr>
        <w:spacing w:after="0"/>
        <w:jc w:val="both"/>
        <w:rPr>
          <w:rFonts w:ascii="Arial" w:hAnsi="Arial" w:cs="Arial"/>
          <w:sz w:val="20"/>
          <w:szCs w:val="20"/>
          <w:lang w:val="en"/>
        </w:rPr>
      </w:pPr>
    </w:p>
    <w:p w14:paraId="7AB96166" w14:textId="77777777" w:rsidR="003A26B3" w:rsidRDefault="00C009FD" w:rsidP="003A26B3">
      <w:pPr>
        <w:spacing w:after="0"/>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To obtain accurate measurement, calibration of individual microscopes is recommended using a stage micrometer to determine the number of high-power fields that equates to a square millimeter.</w:t>
      </w:r>
    </w:p>
    <w:p w14:paraId="3DF8D3B7" w14:textId="77777777" w:rsidR="003A26B3" w:rsidRDefault="003A26B3" w:rsidP="003A26B3">
      <w:pPr>
        <w:spacing w:after="0"/>
        <w:jc w:val="both"/>
        <w:rPr>
          <w:rFonts w:ascii="Arial" w:eastAsia="Cambria" w:hAnsi="Arial" w:cs="Arial"/>
          <w:color w:val="000000"/>
          <w:sz w:val="20"/>
          <w:szCs w:val="20"/>
          <w:lang w:val="en"/>
        </w:rPr>
      </w:pPr>
    </w:p>
    <w:p w14:paraId="5FEB45E4" w14:textId="77777777" w:rsidR="003A26B3" w:rsidRDefault="00C009FD" w:rsidP="003A26B3">
      <w:pPr>
        <w:spacing w:after="0"/>
        <w:jc w:val="both"/>
        <w:rPr>
          <w:rFonts w:ascii="Arial" w:hAnsi="Arial" w:cs="Arial"/>
          <w:sz w:val="20"/>
          <w:szCs w:val="20"/>
          <w:lang w:val="en"/>
        </w:rPr>
      </w:pPr>
      <w:r w:rsidRPr="00D03A81">
        <w:rPr>
          <w:rFonts w:ascii="Arial" w:eastAsia="Cambria" w:hAnsi="Arial" w:cs="Arial"/>
          <w:color w:val="000000"/>
          <w:sz w:val="20"/>
          <w:szCs w:val="20"/>
          <w:lang w:val="en"/>
        </w:rPr>
        <w:t xml:space="preserve">The data that demonstrated the strong prognostic significance of mitotic rate were obtained from the melanoma pathology reports of routinely assessed H&amp;E stained sections. </w:t>
      </w:r>
      <w:r w:rsidRPr="00D03A81">
        <w:rPr>
          <w:rFonts w:ascii="Arial" w:eastAsia="Cambria" w:hAnsi="Arial" w:cs="Arial"/>
          <w:color w:val="000000"/>
          <w:sz w:val="20"/>
          <w:szCs w:val="20"/>
          <w:lang w:val="en-AU" w:eastAsia="en-AU"/>
        </w:rPr>
        <w:t xml:space="preserve">It therefore is recommended that no additional sections be cut and examined in excess of those that would normally be used to report and diagnose the melanoma to determine the mitotic count (ie, no additional sections should be cut and examined for the sole purpose of determining the mitotic rate, including in situations in which no mitoses are identified on the initial, routinely examined sections). Immunohistochemical stains for identifying mitoses are not used for determining mitotic rate for staging and/ or reporting purposes. </w:t>
      </w:r>
      <w:r w:rsidRPr="00D03A81">
        <w:rPr>
          <w:rFonts w:ascii="Arial" w:eastAsia="Cambria" w:hAnsi="Arial" w:cs="Arial"/>
          <w:color w:val="000000"/>
          <w:sz w:val="20"/>
          <w:szCs w:val="20"/>
          <w:lang w:val="en"/>
        </w:rPr>
        <w:t>A possible exception is the use to dual immunohistochemistry (eg, MART1 and pHH3) to determine if a cell in mitosis is a melanocyte or not (macrophage, endothelial cell, etc).</w:t>
      </w:r>
      <w:hyperlink w:anchor="7744" w:tooltip="Tetzlaff MT,&#10;Curry JL, Ivan D, et al. Immunodetection of phosphohistone H3 as a surrogate of&#10;mitotic figure count and clinical outcome in cutaneous melanoma. Mod Pathol. 2013;26(9):1153-1160." w:history="1">
        <w:r w:rsidRPr="00D03A81">
          <w:rPr>
            <w:rStyle w:val="Hyperlink"/>
            <w:rFonts w:ascii="Arial" w:hAnsi="Arial" w:cs="Arial"/>
            <w:sz w:val="20"/>
            <w:szCs w:val="20"/>
            <w:vertAlign w:val="superscript"/>
            <w:lang w:val="en"/>
          </w:rPr>
          <w:t>3</w:t>
        </w:r>
      </w:hyperlink>
    </w:p>
    <w:p w14:paraId="7437BEE0" w14:textId="77777777" w:rsidR="003A26B3" w:rsidRDefault="003A26B3" w:rsidP="003A26B3">
      <w:pPr>
        <w:spacing w:after="0"/>
        <w:jc w:val="both"/>
        <w:rPr>
          <w:rFonts w:ascii="Arial" w:hAnsi="Arial" w:cs="Arial"/>
          <w:sz w:val="20"/>
          <w:szCs w:val="20"/>
          <w:lang w:val="en"/>
        </w:rPr>
      </w:pPr>
    </w:p>
    <w:p w14:paraId="3E6BFDEF" w14:textId="77777777" w:rsidR="003A26B3" w:rsidRDefault="00C009FD" w:rsidP="003A26B3">
      <w:pPr>
        <w:spacing w:after="0"/>
        <w:jc w:val="both"/>
        <w:rPr>
          <w:rFonts w:ascii="Arial" w:hAnsi="Arial" w:cs="Arial"/>
          <w:sz w:val="20"/>
          <w:szCs w:val="20"/>
          <w:lang w:val="en"/>
        </w:rPr>
      </w:pPr>
      <w:r w:rsidRPr="00D03A81">
        <w:rPr>
          <w:rFonts w:ascii="Arial" w:eastAsia="Cambria" w:hAnsi="Arial" w:cs="Arial"/>
          <w:color w:val="000000"/>
          <w:sz w:val="20"/>
          <w:szCs w:val="20"/>
          <w:lang w:val="en"/>
        </w:rPr>
        <w:lastRenderedPageBreak/>
        <w:t>Although the AJCC recommends reporting “0” rather than “none identified” or “less than 1,” for the purposes of cancer registry reporting all of these terms should be considered equivalent.</w:t>
      </w:r>
    </w:p>
    <w:p w14:paraId="4E7FB134" w14:textId="5F2D9754" w:rsidR="002D5C52" w:rsidRPr="003A26B3" w:rsidRDefault="00C009FD" w:rsidP="003A26B3">
      <w:pPr>
        <w:spacing w:after="0" w:line="240" w:lineRule="auto"/>
        <w:contextualSpacing/>
        <w:jc w:val="both"/>
        <w:rPr>
          <w:rFonts w:ascii="Arial" w:hAnsi="Arial" w:cs="Arial"/>
          <w:sz w:val="20"/>
          <w:szCs w:val="20"/>
          <w:lang w:val="en"/>
        </w:rPr>
      </w:pPr>
      <w:r w:rsidRPr="00D03A81">
        <w:rPr>
          <w:rFonts w:ascii="Arial" w:eastAsia="Times New Roman" w:hAnsi="Arial" w:cs="Arial"/>
          <w:sz w:val="20"/>
          <w:szCs w:val="20"/>
          <w:lang w:val="en"/>
        </w:rPr>
        <w:t>References</w:t>
      </w:r>
    </w:p>
    <w:p w14:paraId="13BE09B6" w14:textId="77777777" w:rsidR="002D5C52" w:rsidRPr="003937AC" w:rsidRDefault="00C009FD" w:rsidP="003A26B3">
      <w:pPr>
        <w:pStyle w:val="ListParagraph"/>
        <w:numPr>
          <w:ilvl w:val="0"/>
          <w:numId w:val="26"/>
        </w:numPr>
        <w:spacing w:after="0" w:line="240" w:lineRule="auto"/>
        <w:ind w:right="29"/>
        <w:divId w:val="889264274"/>
        <w:rPr>
          <w:rFonts w:ascii="Arial" w:hAnsi="Arial" w:cs="Arial"/>
          <w:sz w:val="20"/>
          <w:szCs w:val="20"/>
          <w:lang w:val="en"/>
        </w:rPr>
      </w:pPr>
      <w:r w:rsidRPr="003937AC">
        <w:rPr>
          <w:rFonts w:ascii="Arial" w:eastAsia="Calibri" w:hAnsi="Arial" w:cs="Arial"/>
          <w:noProof/>
          <w:sz w:val="20"/>
          <w:szCs w:val="20"/>
          <w:lang w:val="en"/>
        </w:rPr>
        <w:t xml:space="preserve">Gershenwald JE, Scolyer RA, Hess KR, et al. Melanoma of the skin, In: </w:t>
      </w:r>
      <w:r w:rsidRPr="003937AC">
        <w:rPr>
          <w:rFonts w:ascii="Arial" w:eastAsia="Calibri" w:hAnsi="Arial" w:cs="Arial"/>
          <w:noProof/>
          <w:color w:val="000000"/>
          <w:sz w:val="20"/>
          <w:szCs w:val="20"/>
          <w:lang w:val="en"/>
        </w:rPr>
        <w:t>Amin MB, Edge SB, Greene FL, et al. eds. AJCC Cancer Staging Manual. 8th ed. New York, NY: Springer; 2017.</w:t>
      </w:r>
    </w:p>
    <w:p w14:paraId="7C873B38" w14:textId="77777777" w:rsidR="002D5C52" w:rsidRPr="003937AC" w:rsidRDefault="00C009FD" w:rsidP="003A26B3">
      <w:pPr>
        <w:pStyle w:val="ListParagraph"/>
        <w:numPr>
          <w:ilvl w:val="0"/>
          <w:numId w:val="26"/>
        </w:numPr>
        <w:spacing w:after="0" w:line="240" w:lineRule="auto"/>
        <w:ind w:right="29"/>
        <w:divId w:val="889264274"/>
        <w:rPr>
          <w:rFonts w:ascii="Arial" w:hAnsi="Arial" w:cs="Arial"/>
          <w:sz w:val="20"/>
          <w:szCs w:val="20"/>
          <w:lang w:val="en"/>
        </w:rPr>
      </w:pPr>
      <w:r w:rsidRPr="003937AC">
        <w:rPr>
          <w:rFonts w:ascii="Arial" w:eastAsia="Calibri" w:hAnsi="Arial" w:cs="Arial"/>
          <w:noProof/>
          <w:color w:val="000000"/>
          <w:sz w:val="20"/>
          <w:szCs w:val="20"/>
          <w:lang w:val="en"/>
        </w:rPr>
        <w:t>Scolyer RA, Shaw HM, Thompson JF, et al. Interobserver reproducibility of histopathologic prognostic variables in primary cutaneous</w:t>
      </w:r>
      <w:r w:rsidRPr="003937AC">
        <w:rPr>
          <w:rFonts w:ascii="Arial" w:eastAsia="Calibri" w:hAnsi="Arial" w:cs="Arial"/>
          <w:color w:val="000000"/>
          <w:sz w:val="20"/>
          <w:szCs w:val="20"/>
          <w:lang w:val="en"/>
        </w:rPr>
        <w:t xml:space="preserve"> melanomas. </w:t>
      </w:r>
      <w:r w:rsidRPr="003937AC">
        <w:rPr>
          <w:rFonts w:ascii="Arial" w:eastAsia="Calibri" w:hAnsi="Arial" w:cs="Arial"/>
          <w:iCs/>
          <w:noProof/>
          <w:color w:val="000000"/>
          <w:sz w:val="20"/>
          <w:szCs w:val="20"/>
          <w:lang w:val="en"/>
        </w:rPr>
        <w:t xml:space="preserve">Am J Surg Pathol. </w:t>
      </w:r>
      <w:r w:rsidRPr="003937AC">
        <w:rPr>
          <w:rFonts w:ascii="Arial" w:eastAsia="Calibri" w:hAnsi="Arial" w:cs="Arial"/>
          <w:noProof/>
          <w:color w:val="000000"/>
          <w:sz w:val="20"/>
          <w:szCs w:val="20"/>
          <w:lang w:val="en"/>
        </w:rPr>
        <w:t>2003;27(12):1571-1576.</w:t>
      </w:r>
    </w:p>
    <w:p w14:paraId="6AF7C4B5" w14:textId="3994F319" w:rsidR="002D5C52" w:rsidRPr="00C009FD" w:rsidRDefault="00C009FD" w:rsidP="003A26B3">
      <w:pPr>
        <w:pStyle w:val="ListParagraph"/>
        <w:numPr>
          <w:ilvl w:val="0"/>
          <w:numId w:val="26"/>
        </w:numPr>
        <w:spacing w:after="0" w:line="240" w:lineRule="auto"/>
        <w:ind w:right="29"/>
        <w:divId w:val="889264274"/>
        <w:rPr>
          <w:rFonts w:ascii="Arial" w:hAnsi="Arial" w:cs="Arial"/>
          <w:sz w:val="20"/>
          <w:szCs w:val="20"/>
          <w:lang w:val="en"/>
        </w:rPr>
      </w:pPr>
      <w:r w:rsidRPr="003937AC">
        <w:rPr>
          <w:rFonts w:ascii="Arial" w:eastAsia="Calibri" w:hAnsi="Arial" w:cs="Arial"/>
          <w:noProof/>
          <w:color w:val="000000"/>
          <w:sz w:val="20"/>
          <w:szCs w:val="20"/>
          <w:lang w:val="en"/>
        </w:rPr>
        <w:t xml:space="preserve">Tetzlaff MT, Curry JL, Ivan D, et al. Immunodetection of phosphohistone H3 as a surrogate of mitotic figure count and clinical outcome in cutaneous melanoma. </w:t>
      </w:r>
      <w:r w:rsidRPr="003937AC">
        <w:rPr>
          <w:rFonts w:ascii="Arial" w:eastAsia="Calibri" w:hAnsi="Arial" w:cs="Arial"/>
          <w:iCs/>
          <w:noProof/>
          <w:color w:val="000000"/>
          <w:sz w:val="20"/>
          <w:szCs w:val="20"/>
          <w:lang w:val="en"/>
        </w:rPr>
        <w:t>Mod Pathol.</w:t>
      </w:r>
      <w:r w:rsidRPr="003937AC">
        <w:rPr>
          <w:rFonts w:ascii="Arial" w:eastAsia="Calibri" w:hAnsi="Arial" w:cs="Arial"/>
          <w:noProof/>
          <w:color w:val="000000"/>
          <w:sz w:val="20"/>
          <w:szCs w:val="20"/>
          <w:lang w:val="en"/>
        </w:rPr>
        <w:t xml:space="preserve"> 2013;26(9):1153-1160.</w:t>
      </w:r>
    </w:p>
    <w:p w14:paraId="223EDC54" w14:textId="77777777" w:rsidR="00C009FD" w:rsidRPr="003937AC" w:rsidRDefault="00C009FD" w:rsidP="003A26B3">
      <w:pPr>
        <w:pStyle w:val="ListParagraph"/>
        <w:spacing w:after="0"/>
        <w:ind w:right="29"/>
        <w:divId w:val="889264274"/>
        <w:rPr>
          <w:rFonts w:ascii="Arial" w:hAnsi="Arial" w:cs="Arial"/>
          <w:sz w:val="20"/>
          <w:szCs w:val="20"/>
          <w:lang w:val="en"/>
        </w:rPr>
      </w:pPr>
    </w:p>
    <w:p w14:paraId="3E424D37" w14:textId="77777777" w:rsidR="002D5C52" w:rsidRPr="00D03A81" w:rsidRDefault="00C009FD" w:rsidP="003A26B3">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J. Microsatellite(s) </w:t>
      </w:r>
    </w:p>
    <w:p w14:paraId="57F0FEF2" w14:textId="2463BE6C" w:rsidR="002D5C52" w:rsidRPr="00D03A81" w:rsidRDefault="00C009FD" w:rsidP="003A26B3">
      <w:pPr>
        <w:autoSpaceDE w:val="0"/>
        <w:autoSpaceDN w:val="0"/>
        <w:adjustRightInd w:val="0"/>
        <w:spacing w:after="0"/>
        <w:jc w:val="both"/>
        <w:rPr>
          <w:rFonts w:ascii="Arial" w:hAnsi="Arial" w:cs="Arial"/>
          <w:sz w:val="20"/>
          <w:szCs w:val="20"/>
          <w:lang w:val="en"/>
        </w:rPr>
      </w:pPr>
      <w:r w:rsidRPr="00D03A81">
        <w:rPr>
          <w:rFonts w:ascii="Arial" w:eastAsia="Cambria" w:hAnsi="Arial" w:cs="Arial"/>
          <w:color w:val="000000"/>
          <w:sz w:val="20"/>
          <w:szCs w:val="20"/>
          <w:lang w:val="en"/>
        </w:rPr>
        <w:t>A microsatellite(s) is defined as the presence of a microscopic cutaneous metastasis found adjacent or deep to a primary melanoma on pathological examination of the primary tumor site.</w:t>
      </w:r>
      <w:hyperlink w:anchor="7740"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The metastatic tumor cells must be discontinuous from the primary tumor. If the tissue between the apparently separate nodule and the primary tumor is only fibrous scarring and/or inflammation, this does not indicate a microsatellite, because the aforementioned changes may represent regression of the intervening tumor (but not separated only by fibrosis or inflammation because the features could signify regression of the intervening tumor). There is no minimum size threshold or distance from the primary tumor to define a microsatellite. Before diagnosing the presence of a microsatellite, it is generally recommended that multiple sections from the same tissue block being examined to verify that the microsatellite is indeed discontinuous from the primary tumor. For example, periadnexal extension of tumor or the irregular shape of the peripheral or deep extent of the tumor may result in tumor that is contiguous with the primary tumor appear discontiguous on single sections.   </w:t>
      </w:r>
    </w:p>
    <w:p w14:paraId="67E5BED0" w14:textId="77777777" w:rsidR="003A26B3" w:rsidRDefault="003A26B3" w:rsidP="003A26B3">
      <w:pPr>
        <w:spacing w:after="0"/>
        <w:rPr>
          <w:rFonts w:ascii="Arial" w:eastAsia="Times New Roman" w:hAnsi="Arial" w:cs="Arial"/>
          <w:sz w:val="20"/>
          <w:szCs w:val="20"/>
          <w:lang w:val="en"/>
        </w:rPr>
      </w:pPr>
    </w:p>
    <w:p w14:paraId="53717F07" w14:textId="305FD7C7" w:rsidR="002D5C52" w:rsidRPr="00D03A81" w:rsidRDefault="00C009FD" w:rsidP="003A26B3">
      <w:pPr>
        <w:spacing w:after="0" w:line="240" w:lineRule="auto"/>
        <w:contextualSpacing/>
        <w:rPr>
          <w:rFonts w:ascii="Arial" w:eastAsia="Times New Roman" w:hAnsi="Arial" w:cs="Arial"/>
          <w:sz w:val="20"/>
          <w:szCs w:val="20"/>
          <w:lang w:val="en"/>
        </w:rPr>
      </w:pPr>
      <w:r w:rsidRPr="00D03A81">
        <w:rPr>
          <w:rFonts w:ascii="Arial" w:eastAsia="Times New Roman" w:hAnsi="Arial" w:cs="Arial"/>
          <w:sz w:val="20"/>
          <w:szCs w:val="20"/>
          <w:lang w:val="en"/>
        </w:rPr>
        <w:t>References</w:t>
      </w:r>
    </w:p>
    <w:p w14:paraId="442305B6" w14:textId="218CF17B" w:rsidR="002D5C52" w:rsidRPr="00C009FD" w:rsidRDefault="00C009FD" w:rsidP="003A26B3">
      <w:pPr>
        <w:pStyle w:val="ListParagraph"/>
        <w:numPr>
          <w:ilvl w:val="0"/>
          <w:numId w:val="27"/>
        </w:numPr>
        <w:spacing w:before="30" w:after="0" w:line="240" w:lineRule="auto"/>
        <w:ind w:right="30"/>
        <w:divId w:val="889264274"/>
        <w:rPr>
          <w:rFonts w:ascii="Arial" w:hAnsi="Arial" w:cs="Arial"/>
          <w:sz w:val="20"/>
          <w:szCs w:val="20"/>
          <w:lang w:val="en"/>
        </w:rPr>
      </w:pPr>
      <w:r w:rsidRPr="00C009FD">
        <w:rPr>
          <w:rFonts w:ascii="Arial" w:eastAsia="Calibri" w:hAnsi="Arial" w:cs="Arial"/>
          <w:noProof/>
          <w:sz w:val="20"/>
          <w:szCs w:val="20"/>
          <w:lang w:val="en"/>
        </w:rPr>
        <w:t xml:space="preserve">Gershenwald JE, Scolyer RA, Hess KR, et al. Melanoma of the skin, In: </w:t>
      </w:r>
      <w:r w:rsidRPr="00C009FD">
        <w:rPr>
          <w:rFonts w:ascii="Arial" w:eastAsia="Calibri" w:hAnsi="Arial" w:cs="Arial"/>
          <w:color w:val="000000"/>
          <w:sz w:val="20"/>
          <w:szCs w:val="20"/>
          <w:lang w:val="en"/>
        </w:rPr>
        <w:t xml:space="preserve">Amin MB, Edge SB, Greene FL, et al. eds. </w:t>
      </w:r>
      <w:r w:rsidRPr="00C009FD">
        <w:rPr>
          <w:rFonts w:ascii="Arial" w:eastAsia="Calibri" w:hAnsi="Arial" w:cs="Arial"/>
          <w:iCs/>
          <w:color w:val="000000"/>
          <w:sz w:val="20"/>
          <w:szCs w:val="20"/>
          <w:lang w:val="en"/>
        </w:rPr>
        <w:t>AJCC Cancer Staging Manual.</w:t>
      </w:r>
      <w:r w:rsidRPr="00C009FD">
        <w:rPr>
          <w:rFonts w:ascii="Arial" w:eastAsia="Calibri" w:hAnsi="Arial" w:cs="Arial"/>
          <w:color w:val="000000"/>
          <w:sz w:val="20"/>
          <w:szCs w:val="20"/>
          <w:lang w:val="en"/>
        </w:rPr>
        <w:t xml:space="preserve"> 8th ed. New York, NY: Springer; 2017</w:t>
      </w:r>
      <w:r w:rsidRPr="00C009FD">
        <w:rPr>
          <w:rFonts w:ascii="Arial" w:eastAsia="Calibri" w:hAnsi="Arial" w:cs="Arial"/>
          <w:noProof/>
          <w:color w:val="000000"/>
          <w:sz w:val="20"/>
          <w:szCs w:val="20"/>
          <w:lang w:val="en"/>
        </w:rPr>
        <w:t>.</w:t>
      </w:r>
    </w:p>
    <w:p w14:paraId="3718B0A9" w14:textId="77777777" w:rsidR="00C009FD" w:rsidRPr="00D03A81" w:rsidRDefault="00C009FD" w:rsidP="00C009FD">
      <w:pPr>
        <w:spacing w:before="30" w:after="30" w:line="240" w:lineRule="auto"/>
        <w:ind w:left="750" w:right="30"/>
        <w:divId w:val="889264274"/>
        <w:rPr>
          <w:rFonts w:ascii="Arial" w:hAnsi="Arial" w:cs="Arial"/>
          <w:sz w:val="20"/>
          <w:szCs w:val="20"/>
          <w:lang w:val="en"/>
        </w:rPr>
      </w:pPr>
    </w:p>
    <w:p w14:paraId="0E9EEC9D" w14:textId="77777777" w:rsidR="002D5C52" w:rsidRPr="00D03A81" w:rsidRDefault="00C009FD" w:rsidP="003A26B3">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K. Lymphovascular Invasion</w:t>
      </w:r>
    </w:p>
    <w:p w14:paraId="6E617790" w14:textId="77777777" w:rsidR="003A26B3" w:rsidRDefault="00C009FD" w:rsidP="003A26B3">
      <w:pPr>
        <w:spacing w:after="0"/>
        <w:jc w:val="both"/>
        <w:rPr>
          <w:rFonts w:ascii="Arial" w:hAnsi="Arial" w:cs="Arial"/>
          <w:sz w:val="20"/>
          <w:szCs w:val="20"/>
          <w:lang w:val="en"/>
        </w:rPr>
      </w:pPr>
      <w:r w:rsidRPr="00D03A81">
        <w:rPr>
          <w:rFonts w:ascii="Arial" w:eastAsia="Cambria" w:hAnsi="Arial" w:cs="Arial"/>
          <w:color w:val="000000"/>
          <w:sz w:val="20"/>
          <w:szCs w:val="20"/>
          <w:lang w:val="en"/>
        </w:rPr>
        <w:t>Lymphovascular invasion is identified by the demonstration of melanoma cells within the lumina of blood vessels or lymphatics, or both.</w:t>
      </w:r>
      <w:hyperlink w:anchor="7745"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Immunohistochemistry for vascular endothelial cell markers CD31, CD34 or ERG or the lymphatic marker D2-40 may assist in the identification of the presence of intravascular or intralymphatic tumor by highlighting vascular lumina. Vascular invasion by melanoma correlates independently with worsened overall survival.</w:t>
      </w:r>
      <w:hyperlink w:anchor="7746" w:tooltip="Petersson F,&#10;Diwan AH, Ivan D, Gershenwald JE, Johnson MM, Harrell R, Prieto VG.&#10;Immunohistochemical detection of lymphovascular invasion with D2-40 in melanoma&#10;correlates with sentinel lymph node status, metastasis and survival. J Cutan Pathol. 2009;36(11):11" w:history="1">
        <w:r w:rsidRPr="00D03A81">
          <w:rPr>
            <w:rStyle w:val="Hyperlink"/>
            <w:rFonts w:ascii="Arial" w:hAnsi="Arial" w:cs="Arial"/>
            <w:sz w:val="20"/>
            <w:szCs w:val="20"/>
            <w:vertAlign w:val="superscript"/>
            <w:lang w:val="en"/>
          </w:rPr>
          <w:t>2</w:t>
        </w:r>
      </w:hyperlink>
      <w:r w:rsidRPr="00D03A81">
        <w:rPr>
          <w:rFonts w:ascii="Arial" w:hAnsi="Arial" w:cs="Arial"/>
          <w:sz w:val="20"/>
          <w:szCs w:val="20"/>
          <w:lang w:val="en"/>
        </w:rPr>
        <w:t> The detection of LVI is increased in primary melanomas when double labeling of tumor cells and lymphatic endothelium is applied.</w:t>
      </w:r>
      <w:hyperlink w:anchor="7747" w:tooltip="Feldmeyer L,&#10;Tetzlaff M, Fox P, et al. Prognostic Implication of Lymphovascular Invasion&#10;Detected by Double Immunostaining for D2-40 and MITF1 in Primary Cutaneous&#10;Melanoma. Am J Dermatopathol. 2016;38(7):484-491." w:history="1">
        <w:r w:rsidRPr="00D03A81">
          <w:rPr>
            <w:rStyle w:val="Hyperlink"/>
            <w:rFonts w:ascii="Arial" w:hAnsi="Arial" w:cs="Arial"/>
            <w:sz w:val="20"/>
            <w:szCs w:val="20"/>
            <w:vertAlign w:val="superscript"/>
            <w:lang w:val="en"/>
          </w:rPr>
          <w:t>3</w:t>
        </w:r>
      </w:hyperlink>
    </w:p>
    <w:p w14:paraId="017CC788" w14:textId="77777777" w:rsidR="003A26B3" w:rsidRDefault="003A26B3" w:rsidP="003A26B3">
      <w:pPr>
        <w:spacing w:after="0"/>
        <w:jc w:val="both"/>
        <w:rPr>
          <w:rFonts w:ascii="Arial" w:hAnsi="Arial" w:cs="Arial"/>
          <w:sz w:val="20"/>
          <w:szCs w:val="20"/>
          <w:lang w:val="en"/>
        </w:rPr>
      </w:pPr>
    </w:p>
    <w:p w14:paraId="222C2CA1" w14:textId="2C34D283" w:rsidR="002D5C52" w:rsidRPr="003A26B3" w:rsidRDefault="00C009FD" w:rsidP="003A26B3">
      <w:pPr>
        <w:spacing w:after="0" w:line="240" w:lineRule="auto"/>
        <w:contextualSpacing/>
        <w:jc w:val="both"/>
        <w:rPr>
          <w:rFonts w:ascii="Arial" w:hAnsi="Arial" w:cs="Arial"/>
          <w:sz w:val="20"/>
          <w:szCs w:val="20"/>
          <w:lang w:val="en"/>
        </w:rPr>
      </w:pPr>
      <w:r w:rsidRPr="00D03A81">
        <w:rPr>
          <w:rFonts w:ascii="Arial" w:eastAsia="Times New Roman" w:hAnsi="Arial" w:cs="Arial"/>
          <w:sz w:val="20"/>
          <w:szCs w:val="20"/>
          <w:lang w:val="en"/>
        </w:rPr>
        <w:t>References</w:t>
      </w:r>
    </w:p>
    <w:p w14:paraId="3BF7F674" w14:textId="77777777" w:rsidR="00C009FD" w:rsidRPr="00C009FD" w:rsidRDefault="00C009FD" w:rsidP="003A26B3">
      <w:pPr>
        <w:pStyle w:val="ListParagraph"/>
        <w:numPr>
          <w:ilvl w:val="0"/>
          <w:numId w:val="28"/>
        </w:numPr>
        <w:spacing w:before="30" w:after="0" w:line="240" w:lineRule="auto"/>
        <w:ind w:right="29"/>
        <w:divId w:val="889264274"/>
        <w:rPr>
          <w:rFonts w:ascii="Arial" w:hAnsi="Arial" w:cs="Arial"/>
          <w:sz w:val="20"/>
          <w:szCs w:val="20"/>
          <w:lang w:val="en"/>
        </w:rPr>
      </w:pPr>
      <w:r w:rsidRPr="00C009FD">
        <w:rPr>
          <w:rFonts w:ascii="Arial" w:eastAsia="Calibri" w:hAnsi="Arial" w:cs="Arial"/>
          <w:noProof/>
          <w:sz w:val="20"/>
          <w:szCs w:val="20"/>
          <w:lang w:val="en"/>
        </w:rPr>
        <w:t xml:space="preserve">Gershenwald JE, Scolyer RA, Hess KR, et al. Melanoma of the skin, In: </w:t>
      </w:r>
      <w:r w:rsidRPr="00C009FD">
        <w:rPr>
          <w:rFonts w:ascii="Arial" w:eastAsia="Calibri" w:hAnsi="Arial" w:cs="Arial"/>
          <w:color w:val="000000"/>
          <w:sz w:val="20"/>
          <w:szCs w:val="20"/>
          <w:lang w:val="en"/>
        </w:rPr>
        <w:t xml:space="preserve">Amin MB, Edge SB, Greene FL, et al. eds. </w:t>
      </w:r>
      <w:r w:rsidRPr="00C009FD">
        <w:rPr>
          <w:rFonts w:ascii="Arial" w:eastAsia="Calibri" w:hAnsi="Arial" w:cs="Arial"/>
          <w:iCs/>
          <w:color w:val="000000"/>
          <w:sz w:val="20"/>
          <w:szCs w:val="20"/>
          <w:lang w:val="en"/>
        </w:rPr>
        <w:t>AJCC Cancer Staging Manual.</w:t>
      </w:r>
      <w:r w:rsidRPr="00C009FD">
        <w:rPr>
          <w:rFonts w:ascii="Arial" w:eastAsia="Calibri" w:hAnsi="Arial" w:cs="Arial"/>
          <w:color w:val="000000"/>
          <w:sz w:val="20"/>
          <w:szCs w:val="20"/>
          <w:lang w:val="en"/>
        </w:rPr>
        <w:t xml:space="preserve"> 8th ed. New York, NY: Springer; 2017</w:t>
      </w:r>
      <w:r w:rsidRPr="00C009FD">
        <w:rPr>
          <w:rFonts w:ascii="Arial" w:eastAsia="Calibri" w:hAnsi="Arial" w:cs="Arial"/>
          <w:noProof/>
          <w:color w:val="000000"/>
          <w:sz w:val="20"/>
          <w:szCs w:val="20"/>
          <w:lang w:val="en"/>
        </w:rPr>
        <w:t>.</w:t>
      </w:r>
    </w:p>
    <w:p w14:paraId="2A1E7D3B" w14:textId="77777777" w:rsidR="00C009FD" w:rsidRPr="00C009FD" w:rsidRDefault="00C009FD" w:rsidP="003A26B3">
      <w:pPr>
        <w:pStyle w:val="ListParagraph"/>
        <w:numPr>
          <w:ilvl w:val="0"/>
          <w:numId w:val="28"/>
        </w:numPr>
        <w:spacing w:before="30" w:after="0" w:line="240" w:lineRule="auto"/>
        <w:ind w:right="29"/>
        <w:divId w:val="889264274"/>
        <w:rPr>
          <w:rFonts w:ascii="Arial" w:hAnsi="Arial" w:cs="Arial"/>
          <w:sz w:val="20"/>
          <w:szCs w:val="20"/>
          <w:lang w:val="en"/>
        </w:rPr>
      </w:pPr>
      <w:r w:rsidRPr="00C009FD">
        <w:rPr>
          <w:rFonts w:ascii="Arial" w:eastAsia="Calibri" w:hAnsi="Arial" w:cs="Arial"/>
          <w:noProof/>
          <w:color w:val="000000"/>
          <w:sz w:val="20"/>
          <w:szCs w:val="20"/>
          <w:lang w:val="en"/>
        </w:rPr>
        <w:t xml:space="preserve">Petersson F, Diwan AH, Ivan D, Gershenwald JE, Johnson MM, Harrell R, Prieto VG. Immunohistochemical detection of lymphovascular invasion with D2-40 in melanoma correlates with sentinel lymph node status, metastasis and survival. </w:t>
      </w:r>
      <w:r w:rsidRPr="00C009FD">
        <w:rPr>
          <w:rFonts w:ascii="Arial" w:eastAsia="Calibri" w:hAnsi="Arial" w:cs="Arial"/>
          <w:iCs/>
          <w:noProof/>
          <w:color w:val="000000"/>
          <w:sz w:val="20"/>
          <w:szCs w:val="20"/>
          <w:lang w:val="en"/>
        </w:rPr>
        <w:t>J Cutan Pathol.</w:t>
      </w:r>
      <w:r w:rsidRPr="00C009FD">
        <w:rPr>
          <w:rFonts w:ascii="Arial" w:eastAsia="Calibri" w:hAnsi="Arial" w:cs="Arial"/>
          <w:noProof/>
          <w:color w:val="000000"/>
          <w:sz w:val="20"/>
          <w:szCs w:val="20"/>
          <w:lang w:val="en"/>
        </w:rPr>
        <w:t xml:space="preserve"> 2009;36(11):1157-1163.</w:t>
      </w:r>
    </w:p>
    <w:p w14:paraId="042613A7" w14:textId="29D64515" w:rsidR="002D5C52" w:rsidRPr="00C009FD" w:rsidRDefault="00C009FD" w:rsidP="003A26B3">
      <w:pPr>
        <w:pStyle w:val="ListParagraph"/>
        <w:numPr>
          <w:ilvl w:val="0"/>
          <w:numId w:val="28"/>
        </w:numPr>
        <w:spacing w:before="30" w:after="0" w:line="240" w:lineRule="auto"/>
        <w:ind w:right="29"/>
        <w:divId w:val="889264274"/>
        <w:rPr>
          <w:rFonts w:ascii="Arial" w:hAnsi="Arial" w:cs="Arial"/>
          <w:sz w:val="20"/>
          <w:szCs w:val="20"/>
          <w:lang w:val="en"/>
        </w:rPr>
      </w:pPr>
      <w:r w:rsidRPr="00C009FD">
        <w:rPr>
          <w:rFonts w:ascii="Arial" w:eastAsia="Calibri" w:hAnsi="Arial" w:cs="Arial"/>
          <w:noProof/>
          <w:color w:val="000000"/>
          <w:sz w:val="20"/>
          <w:szCs w:val="20"/>
          <w:lang w:val="en"/>
        </w:rPr>
        <w:t xml:space="preserve">Feldmeyer L, Tetzlaff M, Fox P, et al. Prognostic Implication of Lymphovascular Invasion Detected by Double Immunostaining for D2-40 and MITF1 in Primary Cutaneous Melanoma. </w:t>
      </w:r>
      <w:r w:rsidRPr="00C009FD">
        <w:rPr>
          <w:rFonts w:ascii="Arial" w:eastAsia="Calibri" w:hAnsi="Arial" w:cs="Arial"/>
          <w:iCs/>
          <w:noProof/>
          <w:color w:val="000000"/>
          <w:sz w:val="20"/>
          <w:szCs w:val="20"/>
          <w:lang w:val="en"/>
        </w:rPr>
        <w:t xml:space="preserve">Am J Dermatopathol. </w:t>
      </w:r>
      <w:r w:rsidRPr="00C009FD">
        <w:rPr>
          <w:rFonts w:ascii="Arial" w:eastAsia="Calibri" w:hAnsi="Arial" w:cs="Arial"/>
          <w:noProof/>
          <w:color w:val="000000"/>
          <w:sz w:val="20"/>
          <w:szCs w:val="20"/>
          <w:lang w:val="en"/>
        </w:rPr>
        <w:t>2016;38(7):484-491.</w:t>
      </w:r>
    </w:p>
    <w:p w14:paraId="1C250010" w14:textId="77777777" w:rsidR="00C009FD" w:rsidRPr="00C009FD" w:rsidRDefault="00C009FD" w:rsidP="003A26B3">
      <w:pPr>
        <w:pStyle w:val="ListParagraph"/>
        <w:spacing w:before="30" w:after="0"/>
        <w:ind w:right="29"/>
        <w:divId w:val="889264274"/>
        <w:rPr>
          <w:rFonts w:ascii="Arial" w:hAnsi="Arial" w:cs="Arial"/>
          <w:sz w:val="20"/>
          <w:szCs w:val="20"/>
          <w:lang w:val="en"/>
        </w:rPr>
      </w:pPr>
    </w:p>
    <w:p w14:paraId="4054F912" w14:textId="77777777" w:rsidR="00F603AC" w:rsidRDefault="00F603A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3CC8D36" w14:textId="0335C1B5" w:rsidR="002D5C52" w:rsidRPr="00D03A81" w:rsidRDefault="00C009FD" w:rsidP="003A26B3">
      <w:pPr>
        <w:spacing w:after="0"/>
        <w:jc w:val="both"/>
        <w:rPr>
          <w:rFonts w:ascii="Arial" w:eastAsia="Times New Roman" w:hAnsi="Arial" w:cs="Arial"/>
          <w:b/>
          <w:bCs/>
          <w:sz w:val="20"/>
          <w:szCs w:val="20"/>
          <w:lang w:val="en"/>
        </w:rPr>
      </w:pPr>
      <w:r w:rsidRPr="00D03A81">
        <w:rPr>
          <w:rFonts w:ascii="Arial" w:eastAsia="Times New Roman" w:hAnsi="Arial" w:cs="Arial"/>
          <w:b/>
          <w:bCs/>
          <w:sz w:val="20"/>
          <w:szCs w:val="20"/>
          <w:lang w:val="en"/>
        </w:rPr>
        <w:lastRenderedPageBreak/>
        <w:t>L. Neurotropism</w:t>
      </w:r>
    </w:p>
    <w:p w14:paraId="7E42CE59" w14:textId="77777777" w:rsidR="003A26B3" w:rsidRDefault="00C009FD" w:rsidP="003A26B3">
      <w:pPr>
        <w:spacing w:after="0"/>
        <w:jc w:val="both"/>
        <w:rPr>
          <w:rFonts w:ascii="Arial" w:hAnsi="Arial" w:cs="Arial"/>
          <w:sz w:val="20"/>
          <w:szCs w:val="20"/>
          <w:lang w:val="en"/>
        </w:rPr>
      </w:pPr>
      <w:r w:rsidRPr="00D03A81">
        <w:rPr>
          <w:rFonts w:ascii="Arial" w:eastAsia="Cambria" w:hAnsi="Arial" w:cs="Arial"/>
          <w:color w:val="000000"/>
          <w:sz w:val="20"/>
          <w:szCs w:val="20"/>
          <w:lang w:val="en"/>
        </w:rPr>
        <w:t>Neurotropism is defined as the presence of melanoma cells abutting nerve sheaths usually circumferentially (perineural invasion) or within nerves (intraneural invasion).</w:t>
      </w:r>
      <w:hyperlink w:anchor="7748"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Occasionally, the tumor itself may form neuroid structures (termed ‘neural transformation’ and this is also regarded as neurotropism). Neurotropism is best identified at the periphery of the tumor; the presence of melanoma cells around nerves in the main tumor mass caused by “entrapment” of nerves in the expanding tumor does not represent neurotropism.</w:t>
      </w:r>
    </w:p>
    <w:p w14:paraId="041FC896" w14:textId="77777777" w:rsidR="003A26B3" w:rsidRDefault="003A26B3" w:rsidP="003A26B3">
      <w:pPr>
        <w:spacing w:after="0"/>
        <w:jc w:val="both"/>
        <w:rPr>
          <w:rFonts w:ascii="Arial" w:hAnsi="Arial" w:cs="Arial"/>
          <w:sz w:val="20"/>
          <w:szCs w:val="20"/>
          <w:lang w:val="en"/>
        </w:rPr>
      </w:pPr>
    </w:p>
    <w:p w14:paraId="58873AA6" w14:textId="77777777" w:rsidR="003A26B3" w:rsidRDefault="00C009FD" w:rsidP="003A26B3">
      <w:pPr>
        <w:spacing w:after="0"/>
        <w:jc w:val="both"/>
        <w:rPr>
          <w:rFonts w:ascii="Arial" w:hAnsi="Arial" w:cs="Arial"/>
          <w:sz w:val="20"/>
          <w:szCs w:val="20"/>
          <w:lang w:val="en"/>
        </w:rPr>
      </w:pPr>
      <w:r w:rsidRPr="00D03A81">
        <w:rPr>
          <w:rFonts w:ascii="Arial" w:eastAsia="Cambria" w:hAnsi="Arial" w:cs="Arial"/>
          <w:color w:val="000000"/>
          <w:sz w:val="20"/>
          <w:szCs w:val="20"/>
          <w:lang w:val="en"/>
        </w:rPr>
        <w:t>Neurotropism is most commonly identified in desmoplastic melanomas (sometimes termed desmoplastic neurotropic melanoma) but may occur in any melanoma subtype.</w:t>
      </w:r>
      <w:hyperlink w:anchor="7749" w:tooltip="Elder DE, Massi D, Scolyer RA,&#10;Willemze R. eds. WHO Classification of Skin Tumors. World Health Organization&#10;of Tumors, 4th ed Volume 11. Lyon France; 2018, ISBN-13 978-92-832-2440-2." w:history="1">
        <w:r w:rsidRPr="00D03A81">
          <w:rPr>
            <w:rStyle w:val="Hyperlink"/>
            <w:rFonts w:ascii="Arial" w:hAnsi="Arial" w:cs="Arial"/>
            <w:sz w:val="20"/>
            <w:szCs w:val="20"/>
            <w:vertAlign w:val="superscript"/>
            <w:lang w:val="en"/>
          </w:rPr>
          <w:t>2</w:t>
        </w:r>
      </w:hyperlink>
      <w:r w:rsidRPr="00D03A81">
        <w:rPr>
          <w:rFonts w:ascii="Arial" w:hAnsi="Arial" w:cs="Arial"/>
          <w:sz w:val="20"/>
          <w:szCs w:val="20"/>
          <w:lang w:val="en"/>
        </w:rPr>
        <w:t> Neurotropism may correlate with an increased risk for local recurrence.</w:t>
      </w:r>
    </w:p>
    <w:p w14:paraId="2E7003FA" w14:textId="77777777" w:rsidR="003A26B3" w:rsidRDefault="003A26B3" w:rsidP="003A26B3">
      <w:pPr>
        <w:spacing w:after="0"/>
        <w:jc w:val="both"/>
        <w:rPr>
          <w:rFonts w:ascii="Arial" w:hAnsi="Arial" w:cs="Arial"/>
          <w:sz w:val="20"/>
          <w:szCs w:val="20"/>
          <w:lang w:val="en"/>
        </w:rPr>
      </w:pPr>
    </w:p>
    <w:p w14:paraId="1A08E227" w14:textId="56E1C5D9" w:rsidR="002D5C52" w:rsidRPr="003A26B3" w:rsidRDefault="00C009FD" w:rsidP="003A26B3">
      <w:pPr>
        <w:spacing w:after="0" w:line="240" w:lineRule="auto"/>
        <w:contextualSpacing/>
        <w:jc w:val="both"/>
        <w:rPr>
          <w:rFonts w:ascii="Arial" w:hAnsi="Arial" w:cs="Arial"/>
          <w:sz w:val="20"/>
          <w:szCs w:val="20"/>
          <w:lang w:val="en"/>
        </w:rPr>
      </w:pPr>
      <w:r w:rsidRPr="00D03A81">
        <w:rPr>
          <w:rFonts w:ascii="Arial" w:eastAsia="Times New Roman" w:hAnsi="Arial" w:cs="Arial"/>
          <w:sz w:val="20"/>
          <w:szCs w:val="20"/>
          <w:lang w:val="en"/>
        </w:rPr>
        <w:t>References</w:t>
      </w:r>
    </w:p>
    <w:p w14:paraId="61D8A412" w14:textId="77777777" w:rsidR="002D5C52" w:rsidRPr="00C009FD" w:rsidRDefault="00C009FD" w:rsidP="003A26B3">
      <w:pPr>
        <w:pStyle w:val="ListParagraph"/>
        <w:numPr>
          <w:ilvl w:val="0"/>
          <w:numId w:val="29"/>
        </w:numPr>
        <w:spacing w:before="30" w:after="0" w:line="240" w:lineRule="auto"/>
        <w:ind w:right="29"/>
        <w:divId w:val="889264274"/>
        <w:rPr>
          <w:rFonts w:ascii="Arial" w:hAnsi="Arial" w:cs="Arial"/>
          <w:sz w:val="20"/>
          <w:szCs w:val="20"/>
          <w:lang w:val="en"/>
        </w:rPr>
      </w:pPr>
      <w:r w:rsidRPr="00C009FD">
        <w:rPr>
          <w:rFonts w:ascii="Arial" w:eastAsia="Calibri" w:hAnsi="Arial" w:cs="Arial"/>
          <w:noProof/>
          <w:sz w:val="20"/>
          <w:szCs w:val="20"/>
          <w:lang w:val="en"/>
        </w:rPr>
        <w:t xml:space="preserve">Gershenwald JE, Scolyer RA, Hess KR, et al. Melanoma of the skin, In: </w:t>
      </w:r>
      <w:r w:rsidRPr="00C009FD">
        <w:rPr>
          <w:rFonts w:ascii="Arial" w:eastAsia="Calibri" w:hAnsi="Arial" w:cs="Arial"/>
          <w:color w:val="000000"/>
          <w:sz w:val="20"/>
          <w:szCs w:val="20"/>
          <w:lang w:val="en"/>
        </w:rPr>
        <w:t xml:space="preserve">Amin MB, Edge SB, Greene FL, et al. eds. </w:t>
      </w:r>
      <w:r w:rsidRPr="00C009FD">
        <w:rPr>
          <w:rFonts w:ascii="Arial" w:eastAsia="Calibri" w:hAnsi="Arial" w:cs="Arial"/>
          <w:iCs/>
          <w:color w:val="000000"/>
          <w:sz w:val="20"/>
          <w:szCs w:val="20"/>
          <w:lang w:val="en"/>
        </w:rPr>
        <w:t>AJCC Cancer Staging Manual.</w:t>
      </w:r>
      <w:r w:rsidRPr="00C009FD">
        <w:rPr>
          <w:rFonts w:ascii="Arial" w:eastAsia="Calibri" w:hAnsi="Arial" w:cs="Arial"/>
          <w:color w:val="000000"/>
          <w:sz w:val="20"/>
          <w:szCs w:val="20"/>
          <w:lang w:val="en"/>
        </w:rPr>
        <w:t xml:space="preserve"> 8th ed. New York, NY: Springer; 2017</w:t>
      </w:r>
      <w:r w:rsidRPr="00C009FD">
        <w:rPr>
          <w:rFonts w:ascii="Arial" w:eastAsia="Calibri" w:hAnsi="Arial" w:cs="Arial"/>
          <w:noProof/>
          <w:color w:val="000000"/>
          <w:sz w:val="20"/>
          <w:szCs w:val="20"/>
          <w:lang w:val="en"/>
        </w:rPr>
        <w:t>.</w:t>
      </w:r>
    </w:p>
    <w:p w14:paraId="4F1B1F54" w14:textId="5DD91796" w:rsidR="002D5C52" w:rsidRPr="00C009FD" w:rsidRDefault="00C009FD" w:rsidP="003A26B3">
      <w:pPr>
        <w:pStyle w:val="ListParagraph"/>
        <w:numPr>
          <w:ilvl w:val="0"/>
          <w:numId w:val="29"/>
        </w:numPr>
        <w:spacing w:before="30" w:after="0" w:line="240" w:lineRule="auto"/>
        <w:ind w:right="29"/>
        <w:divId w:val="889264274"/>
        <w:rPr>
          <w:rFonts w:ascii="Arial" w:hAnsi="Arial" w:cs="Arial"/>
          <w:sz w:val="20"/>
          <w:szCs w:val="20"/>
          <w:lang w:val="en"/>
        </w:rPr>
      </w:pPr>
      <w:r w:rsidRPr="00C009FD">
        <w:rPr>
          <w:rFonts w:ascii="Arial" w:eastAsia="Calibri" w:hAnsi="Arial" w:cs="Arial"/>
          <w:color w:val="000000"/>
          <w:sz w:val="20"/>
          <w:szCs w:val="20"/>
          <w:lang w:val="en"/>
        </w:rPr>
        <w:t>Elder DE, Massi D, Scolyer RA, Willemze R. eds. WHO Classification of Skin Tumors. World Health Organization of Tumors, 4th ed Volume 11. Lyon France; 2018, ISBN-13 978-92-832-2440-2.</w:t>
      </w:r>
    </w:p>
    <w:p w14:paraId="6C6AC223" w14:textId="77777777" w:rsidR="00C009FD" w:rsidRPr="00D03A81" w:rsidRDefault="00C009FD" w:rsidP="003A26B3">
      <w:pPr>
        <w:spacing w:before="30" w:after="0"/>
        <w:ind w:left="750" w:right="30"/>
        <w:divId w:val="889264274"/>
        <w:rPr>
          <w:rFonts w:ascii="Arial" w:hAnsi="Arial" w:cs="Arial"/>
          <w:sz w:val="20"/>
          <w:szCs w:val="20"/>
          <w:lang w:val="en"/>
        </w:rPr>
      </w:pPr>
    </w:p>
    <w:p w14:paraId="5E8DBCB8" w14:textId="77777777" w:rsidR="002D5C52" w:rsidRPr="00D03A81" w:rsidRDefault="00C009FD" w:rsidP="00AE14C5">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 Tumor-Infiltrating Lymphocytes </w:t>
      </w:r>
    </w:p>
    <w:p w14:paraId="0369175E" w14:textId="77777777" w:rsidR="00AE14C5" w:rsidRDefault="00C009FD" w:rsidP="00AE14C5">
      <w:pPr>
        <w:spacing w:after="0"/>
        <w:jc w:val="both"/>
        <w:rPr>
          <w:rFonts w:ascii="Arial" w:hAnsi="Arial" w:cs="Arial"/>
          <w:sz w:val="20"/>
          <w:szCs w:val="20"/>
          <w:lang w:val="en"/>
        </w:rPr>
      </w:pPr>
      <w:r w:rsidRPr="00D03A81">
        <w:rPr>
          <w:rFonts w:ascii="Arial" w:eastAsia="Cambria" w:hAnsi="Arial" w:cs="Arial"/>
          <w:color w:val="000000"/>
          <w:sz w:val="20"/>
          <w:szCs w:val="20"/>
          <w:lang w:val="en"/>
        </w:rPr>
        <w:t>A paucity of tumor-infiltrating lymphocytes (TILs) is an adverse prognostic factor for cutaneous melanoma.</w:t>
      </w:r>
      <w:hyperlink w:anchor="7750" w:tooltip="Crowson AN, Magro CM, Mihm MC.&#10;Prognosticators of melanoma, the melanoma report, and the sentinel lymph node. Mod Pathol. 2006;19(Suppl 2):S71-87."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Tumor-infiltrating lymphocytes may be assessed in a semiquantitative way, as defined below. To qualify as TILs, lymphocytes need to surround and disrupt tumor cells of the invasive component of the tumor.</w:t>
      </w:r>
    </w:p>
    <w:p w14:paraId="5B369428" w14:textId="77777777" w:rsidR="00AE14C5" w:rsidRDefault="00AE14C5" w:rsidP="00AE14C5">
      <w:pPr>
        <w:spacing w:after="0"/>
        <w:jc w:val="both"/>
        <w:rPr>
          <w:rFonts w:ascii="Arial" w:hAnsi="Arial" w:cs="Arial"/>
          <w:sz w:val="20"/>
          <w:szCs w:val="20"/>
          <w:lang w:val="en"/>
        </w:rPr>
      </w:pPr>
    </w:p>
    <w:p w14:paraId="580C4C88" w14:textId="77777777" w:rsidR="00AE14C5" w:rsidRDefault="00C009FD" w:rsidP="00AE14C5">
      <w:pPr>
        <w:spacing w:after="0"/>
        <w:jc w:val="both"/>
        <w:rPr>
          <w:rFonts w:ascii="Arial" w:hAnsi="Arial" w:cs="Arial"/>
          <w:sz w:val="20"/>
          <w:szCs w:val="20"/>
          <w:lang w:val="en"/>
        </w:rPr>
      </w:pPr>
      <w:r w:rsidRPr="00D03A81">
        <w:rPr>
          <w:rFonts w:ascii="Arial" w:eastAsia="Cambria" w:hAnsi="Arial" w:cs="Arial"/>
          <w:color w:val="000000"/>
          <w:sz w:val="20"/>
          <w:szCs w:val="20"/>
          <w:u w:val="single"/>
          <w:lang w:val="en"/>
        </w:rPr>
        <w:t>TILs Not Identified</w:t>
      </w:r>
      <w:r w:rsidRPr="00D03A81">
        <w:rPr>
          <w:rFonts w:ascii="Arial" w:eastAsia="Cambria" w:hAnsi="Arial" w:cs="Arial"/>
          <w:color w:val="000000"/>
          <w:sz w:val="20"/>
          <w:szCs w:val="20"/>
          <w:lang w:val="en"/>
        </w:rPr>
        <w:t>: No lymphocytes present, or lymphocytes present but do not infiltrate tumor at all.</w:t>
      </w:r>
    </w:p>
    <w:p w14:paraId="506629C5" w14:textId="77777777" w:rsidR="00AE14C5" w:rsidRDefault="00AE14C5" w:rsidP="00AE14C5">
      <w:pPr>
        <w:spacing w:after="0"/>
        <w:jc w:val="both"/>
        <w:rPr>
          <w:rFonts w:ascii="Arial" w:hAnsi="Arial" w:cs="Arial"/>
          <w:sz w:val="20"/>
          <w:szCs w:val="20"/>
          <w:lang w:val="en"/>
        </w:rPr>
      </w:pPr>
    </w:p>
    <w:p w14:paraId="2C4583A1" w14:textId="77777777" w:rsidR="00AE14C5" w:rsidRDefault="00C009FD" w:rsidP="00AE14C5">
      <w:pPr>
        <w:spacing w:after="0"/>
        <w:jc w:val="both"/>
        <w:rPr>
          <w:rFonts w:ascii="Arial" w:hAnsi="Arial" w:cs="Arial"/>
          <w:sz w:val="20"/>
          <w:szCs w:val="20"/>
          <w:lang w:val="en"/>
        </w:rPr>
      </w:pPr>
      <w:r w:rsidRPr="00D03A81">
        <w:rPr>
          <w:rFonts w:ascii="Arial" w:eastAsia="Cambria" w:hAnsi="Arial" w:cs="Arial"/>
          <w:color w:val="000000"/>
          <w:sz w:val="20"/>
          <w:szCs w:val="20"/>
          <w:u w:val="single"/>
          <w:lang w:val="en"/>
        </w:rPr>
        <w:t>TILs Nonbrisk</w:t>
      </w:r>
      <w:r w:rsidRPr="00D03A81">
        <w:rPr>
          <w:rFonts w:ascii="Arial" w:eastAsia="Cambria" w:hAnsi="Arial" w:cs="Arial"/>
          <w:color w:val="000000"/>
          <w:sz w:val="20"/>
          <w:szCs w:val="20"/>
          <w:lang w:val="en"/>
        </w:rPr>
        <w:t>: Lymphocytes infiltrate melanoma only focally or not along the entire base of the invasive tumor.</w:t>
      </w:r>
    </w:p>
    <w:p w14:paraId="44FAC02E" w14:textId="77777777" w:rsidR="00AE14C5" w:rsidRDefault="00AE14C5" w:rsidP="00AE14C5">
      <w:pPr>
        <w:spacing w:after="0"/>
        <w:jc w:val="both"/>
        <w:rPr>
          <w:rFonts w:ascii="Arial" w:hAnsi="Arial" w:cs="Arial"/>
          <w:sz w:val="20"/>
          <w:szCs w:val="20"/>
          <w:lang w:val="en"/>
        </w:rPr>
      </w:pPr>
    </w:p>
    <w:p w14:paraId="4A5216FF" w14:textId="62AB831F" w:rsidR="002D5C52" w:rsidRDefault="00C009FD" w:rsidP="00AE14C5">
      <w:pPr>
        <w:spacing w:after="0"/>
        <w:jc w:val="both"/>
        <w:rPr>
          <w:rFonts w:ascii="Arial" w:eastAsia="Cambria" w:hAnsi="Arial" w:cs="Arial"/>
          <w:color w:val="000000"/>
          <w:sz w:val="20"/>
          <w:szCs w:val="20"/>
          <w:lang w:val="en"/>
        </w:rPr>
      </w:pPr>
      <w:r w:rsidRPr="00D03A81">
        <w:rPr>
          <w:rFonts w:ascii="Arial" w:eastAsia="Cambria" w:hAnsi="Arial" w:cs="Arial"/>
          <w:color w:val="000000"/>
          <w:sz w:val="20"/>
          <w:szCs w:val="20"/>
          <w:u w:val="single"/>
          <w:lang w:val="en"/>
        </w:rPr>
        <w:t>TILs Brisk</w:t>
      </w:r>
      <w:r w:rsidRPr="00D03A81">
        <w:rPr>
          <w:rFonts w:ascii="Arial" w:eastAsia="Cambria" w:hAnsi="Arial" w:cs="Arial"/>
          <w:color w:val="000000"/>
          <w:sz w:val="20"/>
          <w:szCs w:val="20"/>
          <w:lang w:val="en"/>
        </w:rPr>
        <w:t>: Lymphocytes diffusely infiltrate the entire base of the invasive tumor (Figure 1, A) or show diffuse permeation of the invasive tumor (Figure 1, B).</w:t>
      </w:r>
    </w:p>
    <w:p w14:paraId="68D22802" w14:textId="77777777" w:rsidR="00AE14C5" w:rsidRPr="00D03A81" w:rsidRDefault="00AE14C5" w:rsidP="00AE14C5">
      <w:pPr>
        <w:spacing w:after="0"/>
        <w:jc w:val="both"/>
        <w:rPr>
          <w:rFonts w:ascii="Arial" w:hAnsi="Arial" w:cs="Arial"/>
          <w:sz w:val="20"/>
          <w:szCs w:val="20"/>
          <w:lang w:val="en"/>
        </w:rPr>
      </w:pPr>
    </w:p>
    <w:p w14:paraId="4A491332" w14:textId="77777777" w:rsidR="002D5C52" w:rsidRPr="00D03A81" w:rsidRDefault="00C009FD">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ascii="Arial" w:hAnsi="Arial" w:cs="Arial"/>
          <w:sz w:val="20"/>
          <w:szCs w:val="20"/>
          <w:lang w:val="en"/>
        </w:rPr>
      </w:pPr>
      <w:r w:rsidRPr="00D03A81">
        <w:rPr>
          <w:rFonts w:ascii="Arial" w:eastAsiaTheme="minorHAnsi" w:hAnsi="Arial" w:cs="Arial"/>
          <w:b/>
          <w:bCs/>
          <w:noProof/>
          <w:sz w:val="20"/>
          <w:szCs w:val="20"/>
        </w:rPr>
        <w:drawing>
          <wp:inline distT="0" distB="0" distL="0" distR="0" wp14:anchorId="73E0D4E1" wp14:editId="1353C396">
            <wp:extent cx="5454650" cy="2465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4650" cy="2465070"/>
                    </a:xfrm>
                    <a:prstGeom prst="rect">
                      <a:avLst/>
                    </a:prstGeom>
                    <a:noFill/>
                    <a:ln>
                      <a:noFill/>
                    </a:ln>
                  </pic:spPr>
                </pic:pic>
              </a:graphicData>
            </a:graphic>
          </wp:inline>
        </w:drawing>
      </w:r>
    </w:p>
    <w:p w14:paraId="3902A7AB" w14:textId="40C474FA" w:rsidR="00AE14C5" w:rsidRDefault="00C009FD" w:rsidP="00F603AC">
      <w:pPr>
        <w:spacing w:before="60" w:after="0"/>
        <w:jc w:val="both"/>
        <w:rPr>
          <w:rFonts w:ascii="Arial" w:eastAsia="Times New Roman" w:hAnsi="Arial" w:cs="Arial"/>
          <w:sz w:val="20"/>
          <w:szCs w:val="20"/>
          <w:lang w:val="en"/>
        </w:rPr>
      </w:pPr>
      <w:r w:rsidRPr="00AE14C5">
        <w:rPr>
          <w:rStyle w:val="Strong"/>
          <w:rFonts w:ascii="Arial" w:eastAsia="Cambria" w:hAnsi="Arial" w:cs="Arial"/>
          <w:bCs w:val="0"/>
          <w:color w:val="000000"/>
          <w:sz w:val="18"/>
          <w:szCs w:val="18"/>
          <w:lang w:val="en"/>
        </w:rPr>
        <w:lastRenderedPageBreak/>
        <w:t>Figure 1.</w:t>
      </w:r>
      <w:r w:rsidRPr="00AE14C5">
        <w:rPr>
          <w:rFonts w:ascii="Arial" w:eastAsia="Cambria" w:hAnsi="Arial" w:cs="Arial"/>
          <w:color w:val="000000"/>
          <w:sz w:val="18"/>
          <w:szCs w:val="18"/>
          <w:lang w:val="en"/>
        </w:rPr>
        <w:t xml:space="preserve"> Brisk tumor-infiltrating lymphocytes. A. Lymphocytes diffusely infiltrate the entire base of the invasive tumor. B. Lymphocytes diffusely infiltrate the entire invasive component of the melanoma.</w:t>
      </w:r>
    </w:p>
    <w:p w14:paraId="632AB4D5" w14:textId="77777777" w:rsidR="00F603AC" w:rsidRDefault="00F603AC" w:rsidP="00AE14C5">
      <w:pPr>
        <w:spacing w:after="0" w:line="240" w:lineRule="auto"/>
        <w:contextualSpacing/>
        <w:rPr>
          <w:rFonts w:ascii="Arial" w:eastAsia="Times New Roman" w:hAnsi="Arial" w:cs="Arial"/>
          <w:sz w:val="20"/>
          <w:szCs w:val="20"/>
          <w:lang w:val="en"/>
        </w:rPr>
      </w:pPr>
    </w:p>
    <w:p w14:paraId="533F90C2" w14:textId="4BC86DD7" w:rsidR="002D5C52" w:rsidRPr="00D03A81" w:rsidRDefault="00C009FD" w:rsidP="00AE14C5">
      <w:pPr>
        <w:spacing w:after="0" w:line="240" w:lineRule="auto"/>
        <w:contextualSpacing/>
        <w:rPr>
          <w:rFonts w:ascii="Arial" w:eastAsia="Times New Roman" w:hAnsi="Arial" w:cs="Arial"/>
          <w:sz w:val="20"/>
          <w:szCs w:val="20"/>
          <w:lang w:val="en"/>
        </w:rPr>
      </w:pPr>
      <w:r w:rsidRPr="00D03A81">
        <w:rPr>
          <w:rFonts w:ascii="Arial" w:eastAsia="Times New Roman" w:hAnsi="Arial" w:cs="Arial"/>
          <w:sz w:val="20"/>
          <w:szCs w:val="20"/>
          <w:lang w:val="en"/>
        </w:rPr>
        <w:t>References</w:t>
      </w:r>
    </w:p>
    <w:p w14:paraId="0546B150" w14:textId="3BA40A6E" w:rsidR="002D5C52" w:rsidRDefault="00C009FD" w:rsidP="00AE14C5">
      <w:pPr>
        <w:pStyle w:val="ListParagraph"/>
        <w:numPr>
          <w:ilvl w:val="0"/>
          <w:numId w:val="30"/>
        </w:numPr>
        <w:spacing w:before="30" w:after="0" w:line="240" w:lineRule="auto"/>
        <w:ind w:right="30"/>
        <w:divId w:val="889264274"/>
        <w:rPr>
          <w:rFonts w:ascii="Arial" w:eastAsia="Calibri" w:hAnsi="Arial" w:cs="Arial"/>
          <w:color w:val="000000"/>
          <w:sz w:val="20"/>
          <w:szCs w:val="20"/>
          <w:lang w:val="en"/>
        </w:rPr>
      </w:pPr>
      <w:r w:rsidRPr="00C009FD">
        <w:rPr>
          <w:rFonts w:ascii="Arial" w:eastAsia="Calibri" w:hAnsi="Arial" w:cs="Arial"/>
          <w:color w:val="000000"/>
          <w:sz w:val="20"/>
          <w:szCs w:val="20"/>
          <w:lang w:val="en"/>
        </w:rPr>
        <w:t>Crowson AN, Magro CM, Mihm MC. Prognosticators of melanoma, the melanoma report, and the sentinel lymph node.</w:t>
      </w:r>
      <w:r w:rsidRPr="00C009FD">
        <w:rPr>
          <w:rFonts w:ascii="Arial" w:eastAsia="Calibri" w:hAnsi="Arial" w:cs="Arial"/>
          <w:iCs/>
          <w:color w:val="000000"/>
          <w:sz w:val="20"/>
          <w:szCs w:val="20"/>
          <w:lang w:val="en"/>
        </w:rPr>
        <w:t xml:space="preserve"> Mod Pathol.</w:t>
      </w:r>
      <w:r w:rsidRPr="00C009FD">
        <w:rPr>
          <w:rFonts w:ascii="Arial" w:eastAsia="Calibri" w:hAnsi="Arial" w:cs="Arial"/>
          <w:color w:val="000000"/>
          <w:sz w:val="20"/>
          <w:szCs w:val="20"/>
          <w:lang w:val="en"/>
        </w:rPr>
        <w:t xml:space="preserve"> 2006;19</w:t>
      </w:r>
      <w:r w:rsidRPr="00C009FD">
        <w:rPr>
          <w:rFonts w:ascii="Arial" w:eastAsia="Calibri" w:hAnsi="Arial" w:cs="Arial"/>
          <w:noProof/>
          <w:color w:val="000000"/>
          <w:sz w:val="20"/>
          <w:szCs w:val="20"/>
          <w:lang w:val="en"/>
        </w:rPr>
        <w:t>(Suppl 2)</w:t>
      </w:r>
      <w:r w:rsidRPr="00C009FD">
        <w:rPr>
          <w:rFonts w:ascii="Arial" w:eastAsia="Calibri" w:hAnsi="Arial" w:cs="Arial"/>
          <w:color w:val="000000"/>
          <w:sz w:val="20"/>
          <w:szCs w:val="20"/>
          <w:lang w:val="en"/>
        </w:rPr>
        <w:t>:S71-</w:t>
      </w:r>
      <w:r w:rsidRPr="00C009FD">
        <w:rPr>
          <w:rFonts w:ascii="Arial" w:eastAsia="Calibri" w:hAnsi="Arial" w:cs="Arial"/>
          <w:noProof/>
          <w:color w:val="000000"/>
          <w:sz w:val="20"/>
          <w:szCs w:val="20"/>
          <w:lang w:val="en"/>
        </w:rPr>
        <w:t>87</w:t>
      </w:r>
      <w:r w:rsidRPr="00C009FD">
        <w:rPr>
          <w:rFonts w:ascii="Arial" w:eastAsia="Calibri" w:hAnsi="Arial" w:cs="Arial"/>
          <w:color w:val="000000"/>
          <w:sz w:val="20"/>
          <w:szCs w:val="20"/>
          <w:lang w:val="en"/>
        </w:rPr>
        <w:t>.</w:t>
      </w:r>
    </w:p>
    <w:p w14:paraId="1F30ECDD" w14:textId="77777777" w:rsidR="00AE14C5" w:rsidRPr="00AE14C5" w:rsidRDefault="00AE14C5" w:rsidP="00AE14C5">
      <w:pPr>
        <w:spacing w:before="30" w:after="0" w:line="240" w:lineRule="auto"/>
        <w:ind w:right="30"/>
        <w:divId w:val="889264274"/>
        <w:rPr>
          <w:rFonts w:ascii="Arial" w:eastAsia="Calibri" w:hAnsi="Arial" w:cs="Arial"/>
          <w:color w:val="000000"/>
          <w:sz w:val="20"/>
          <w:szCs w:val="20"/>
          <w:lang w:val="en"/>
        </w:rPr>
      </w:pPr>
    </w:p>
    <w:p w14:paraId="6BB94AED" w14:textId="77777777" w:rsidR="002D5C52" w:rsidRPr="00D03A81" w:rsidRDefault="00C009FD" w:rsidP="00AE14C5">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N. Regional Lymph Nodes</w:t>
      </w:r>
    </w:p>
    <w:p w14:paraId="68F4E3B0" w14:textId="77777777" w:rsidR="00AE14C5" w:rsidRDefault="00C009FD" w:rsidP="00AE14C5">
      <w:pPr>
        <w:spacing w:after="0"/>
        <w:jc w:val="both"/>
        <w:rPr>
          <w:rFonts w:ascii="Arial" w:hAnsi="Arial" w:cs="Arial"/>
          <w:sz w:val="20"/>
          <w:szCs w:val="20"/>
          <w:lang w:val="en"/>
        </w:rPr>
      </w:pPr>
      <w:r w:rsidRPr="00D03A81">
        <w:rPr>
          <w:rFonts w:ascii="Arial" w:eastAsia="Cambria" w:hAnsi="Arial" w:cs="Arial"/>
          <w:color w:val="000000"/>
          <w:sz w:val="20"/>
          <w:szCs w:val="20"/>
          <w:lang w:val="en"/>
        </w:rPr>
        <w:t>Removal of sentinel lymph nodes may be performed for patients with clinically localized primary cutaneous melanomas with a thickness of 1 mm or greater, or in selected patients with thinner tumors with other adverse prognostic features.</w:t>
      </w:r>
      <w:hyperlink w:anchor="7751" w:tooltip="Scolyer RA, Thompson JF,&#10;McCarthy SW, Gershenwald JE, Ross MI, Cochran AJ. Intraoperative frozen-section&#10;evaluation can reduce accuracy of pathologic assessment of sentinel nodes in&#10;melanoma patients. J Am Coll Surg.&#10;2005;201(5):821-823; author reply 823-824." w:history="1">
        <w:r w:rsidRPr="00D03A81">
          <w:rPr>
            <w:rStyle w:val="Hyperlink"/>
            <w:rFonts w:ascii="Arial" w:hAnsi="Arial" w:cs="Arial"/>
            <w:sz w:val="20"/>
            <w:szCs w:val="20"/>
            <w:vertAlign w:val="superscript"/>
            <w:lang w:val="en"/>
          </w:rPr>
          <w:t>1,</w:t>
        </w:r>
      </w:hyperlink>
      <w:hyperlink w:anchor="7752"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2</w:t>
        </w:r>
      </w:hyperlink>
      <w:r w:rsidRPr="00D03A81">
        <w:rPr>
          <w:rFonts w:ascii="Arial" w:hAnsi="Arial" w:cs="Arial"/>
          <w:sz w:val="20"/>
          <w:szCs w:val="20"/>
          <w:lang w:val="en"/>
        </w:rPr>
        <w:t> Frozen section analysis of sentinel lymph nodes is not advised.</w:t>
      </w:r>
      <w:hyperlink w:anchor="7751" w:tooltip="Scolyer RA, Thompson JF,&#10;McCarthy SW, Gershenwald JE, Ross MI, Cochran AJ. Intraoperative frozen-section&#10;evaluation can reduce accuracy of pathologic assessment of sentinel nodes in&#10;melanoma patients. J Am Coll Surg.&#10;2005;201(5):821-823; author reply 823-824."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Review of the H&amp;E-stained slides from multiple levels through serially sliced sentinel lymph nodes increases the sensitivity of detecting microscopic melanoma metastasis; routine analysis (H&amp;E-stained sections of the cut surfaces of a simply bisected lymph node) may lead to a false-negative rate of 10%-15%. The use of immunohistochemical stains (eg, for HMB-45 or MART-1) further increases the sensitivity of detection of microscopic melanoma metastases and should also be considered in the examination of sentinel lymph nodes. Although immunohistochemical staining should be used in conjunction with and not in place of standard H&amp;E histologic examination, immunohistochemically identified micrometastases are accepted as representing greater than N0 disease by the 8</w:t>
      </w:r>
      <w:r w:rsidRPr="00D03A81">
        <w:rPr>
          <w:rFonts w:ascii="Arial" w:hAnsi="Arial" w:cs="Arial"/>
          <w:sz w:val="20"/>
          <w:szCs w:val="20"/>
          <w:vertAlign w:val="superscript"/>
          <w:lang w:val="en"/>
        </w:rPr>
        <w:t>th</w:t>
      </w:r>
      <w:r w:rsidRPr="00D03A81">
        <w:rPr>
          <w:rFonts w:ascii="Arial" w:hAnsi="Arial" w:cs="Arial"/>
          <w:sz w:val="20"/>
          <w:szCs w:val="20"/>
          <w:lang w:val="en"/>
        </w:rPr>
        <w:t xml:space="preserve"> edition of the AJCC staging system (as in the 7</w:t>
      </w:r>
      <w:r w:rsidRPr="00D03A81">
        <w:rPr>
          <w:rFonts w:ascii="Arial" w:hAnsi="Arial" w:cs="Arial"/>
          <w:sz w:val="20"/>
          <w:szCs w:val="20"/>
          <w:vertAlign w:val="superscript"/>
          <w:lang w:val="en"/>
        </w:rPr>
        <w:t>th</w:t>
      </w:r>
      <w:r w:rsidRPr="00D03A81">
        <w:rPr>
          <w:rFonts w:ascii="Arial" w:hAnsi="Arial" w:cs="Arial"/>
          <w:sz w:val="20"/>
          <w:szCs w:val="20"/>
          <w:lang w:val="en"/>
        </w:rPr>
        <w:t xml:space="preserve"> edition), ie, a lymph node in which any metastatic tumors cells are identified, irrespective of the number of cells or whether they were identified on H&amp;E or immunostained sections, should be designated as a tumor-positive node.</w:t>
      </w:r>
      <w:hyperlink w:anchor="7752"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2</w:t>
        </w:r>
      </w:hyperlink>
    </w:p>
    <w:p w14:paraId="5E21D86B" w14:textId="77777777" w:rsidR="00AE14C5" w:rsidRDefault="00AE14C5" w:rsidP="00AE14C5">
      <w:pPr>
        <w:spacing w:after="0"/>
        <w:jc w:val="both"/>
        <w:rPr>
          <w:rFonts w:ascii="Arial" w:hAnsi="Arial" w:cs="Arial"/>
          <w:sz w:val="20"/>
          <w:szCs w:val="20"/>
          <w:lang w:val="en"/>
        </w:rPr>
      </w:pPr>
    </w:p>
    <w:p w14:paraId="2736E3C3" w14:textId="77777777" w:rsidR="00AE14C5" w:rsidRDefault="00C009FD" w:rsidP="00AE14C5">
      <w:pPr>
        <w:spacing w:after="0"/>
        <w:jc w:val="both"/>
        <w:rPr>
          <w:rFonts w:ascii="Arial" w:hAnsi="Arial" w:cs="Arial"/>
          <w:sz w:val="20"/>
          <w:szCs w:val="20"/>
          <w:lang w:val="en"/>
        </w:rPr>
      </w:pPr>
      <w:r w:rsidRPr="00D03A81">
        <w:rPr>
          <w:rFonts w:ascii="Arial" w:eastAsia="Cambria" w:hAnsi="Arial" w:cs="Arial"/>
          <w:color w:val="000000"/>
          <w:sz w:val="20"/>
          <w:szCs w:val="20"/>
          <w:lang w:val="en"/>
        </w:rPr>
        <w:t>For histologic examination, whether for sentinel node analysis or for routine regional lymph node evaluation, the entire node, except tissue collected for consented research protocols, should be submitted. For routine evaluation, large lymph nodes may be bisected or sliced at 2-3 mm intervals, whereas smaller nodes (less than 5 mm) may be submitted whole.</w:t>
      </w:r>
    </w:p>
    <w:p w14:paraId="6063DC94" w14:textId="77777777" w:rsidR="00AE14C5" w:rsidRDefault="00AE14C5" w:rsidP="00AE14C5">
      <w:pPr>
        <w:spacing w:after="0"/>
        <w:jc w:val="both"/>
        <w:rPr>
          <w:rFonts w:ascii="Arial" w:hAnsi="Arial" w:cs="Arial"/>
          <w:sz w:val="20"/>
          <w:szCs w:val="20"/>
          <w:lang w:val="en"/>
        </w:rPr>
      </w:pPr>
    </w:p>
    <w:p w14:paraId="54B8C309" w14:textId="77777777" w:rsidR="00AE14C5" w:rsidRDefault="00C009FD" w:rsidP="00AE14C5">
      <w:pPr>
        <w:spacing w:after="0"/>
        <w:jc w:val="both"/>
        <w:rPr>
          <w:rFonts w:ascii="Arial" w:hAnsi="Arial" w:cs="Arial"/>
          <w:sz w:val="20"/>
          <w:szCs w:val="20"/>
          <w:lang w:val="en"/>
        </w:rPr>
      </w:pPr>
      <w:r w:rsidRPr="00D03A81">
        <w:rPr>
          <w:rFonts w:ascii="Arial" w:eastAsia="Cambria" w:hAnsi="Arial" w:cs="Arial"/>
          <w:color w:val="000000"/>
          <w:sz w:val="20"/>
          <w:szCs w:val="20"/>
          <w:lang w:val="en"/>
        </w:rPr>
        <w:t>Data from multiple studies</w:t>
      </w:r>
      <w:hyperlink w:anchor="7753" w:tooltip="Gershenwald JE, Andtbacka RH,&#10;Prieto VG, et al. Microscopic tumor burden in sentinel lymph nodes predicts&#10;synchronous nonsentinel lymph node involvement in patients with melanoma. J Clin Oncol. 2008;26(26):4296-4303." w:history="1">
        <w:r w:rsidRPr="00D03A81">
          <w:rPr>
            <w:rStyle w:val="Hyperlink"/>
            <w:rFonts w:ascii="Arial" w:hAnsi="Arial" w:cs="Arial"/>
            <w:sz w:val="20"/>
            <w:szCs w:val="20"/>
            <w:vertAlign w:val="superscript"/>
            <w:lang w:val="en"/>
          </w:rPr>
          <w:t>3,</w:t>
        </w:r>
      </w:hyperlink>
      <w:hyperlink w:anchor="7754" w:tooltip="van Akkooi AC, Nowecki ZI, Voit&#10;C, et al. Sentinel node tumor burden according to the Rotterdam criteria is the&#10;most important prognostic factor for survival in melanoma patients: a&#10;multicenter study in 388 patients with positive sentinel nodes. Ann Surg. 2008" w:history="1">
        <w:r w:rsidRPr="00D03A81">
          <w:rPr>
            <w:rStyle w:val="Hyperlink"/>
            <w:rFonts w:ascii="Arial" w:hAnsi="Arial" w:cs="Arial"/>
            <w:sz w:val="20"/>
            <w:szCs w:val="20"/>
            <w:vertAlign w:val="superscript"/>
            <w:lang w:val="en"/>
          </w:rPr>
          <w:t>4,</w:t>
        </w:r>
      </w:hyperlink>
      <w:hyperlink w:anchor="7755" w:tooltip="Dewar DJ, Newell B, Green MA,&#10;Topping AP, Powell BW, Cook MG. The microanatomic location of metastatic melanoma&#10;in sentinel lymph nodes predicts nonsentinel lymph node involvement. J Clin Oncol. 2004;22(16):3345-3349." w:history="1">
        <w:r w:rsidRPr="00D03A81">
          <w:rPr>
            <w:rStyle w:val="Hyperlink"/>
            <w:rFonts w:ascii="Arial" w:hAnsi="Arial" w:cs="Arial"/>
            <w:sz w:val="20"/>
            <w:szCs w:val="20"/>
            <w:vertAlign w:val="superscript"/>
            <w:lang w:val="en"/>
          </w:rPr>
          <w:t>5</w:t>
        </w:r>
      </w:hyperlink>
      <w:r w:rsidRPr="00D03A81">
        <w:rPr>
          <w:rFonts w:ascii="Arial" w:hAnsi="Arial" w:cs="Arial"/>
          <w:sz w:val="20"/>
          <w:szCs w:val="20"/>
          <w:lang w:val="en"/>
        </w:rPr>
        <w:t> indicated that the sentinel lymph node tumor burden and/or the microanatomical region/compartment of the sentinel node occupied by the metastasis may be useful in predicting patients who have additional disease in nonsentinel nodes as well as disease outcome. Because sentinel node tumor burden is considered a regional disease prognostic factor, it should be reported in all patients with a positive sentinel node but it is not used to determine N-category groupings in the 8</w:t>
      </w:r>
      <w:r w:rsidRPr="00D03A81">
        <w:rPr>
          <w:rFonts w:ascii="Arial" w:hAnsi="Arial" w:cs="Arial"/>
          <w:sz w:val="20"/>
          <w:szCs w:val="20"/>
          <w:vertAlign w:val="superscript"/>
          <w:lang w:val="en"/>
        </w:rPr>
        <w:t>th</w:t>
      </w:r>
      <w:r w:rsidRPr="00D03A81">
        <w:rPr>
          <w:rFonts w:ascii="Arial" w:hAnsi="Arial" w:cs="Arial"/>
          <w:sz w:val="20"/>
          <w:szCs w:val="20"/>
          <w:lang w:val="en"/>
        </w:rPr>
        <w:t xml:space="preserve"> edition of the AJCC staging system. The current National Comprehensive Cancer Network (NCCN) guidelines</w:t>
      </w:r>
      <w:hyperlink w:anchor="7756" w:tooltip="Coit DG, Andtbacka R, Bichakjian CK, et al. Melanoma. J Natl Compr Canc Netw.&#10;2009;7(3):250-275." w:history="1">
        <w:r w:rsidRPr="00D03A81">
          <w:rPr>
            <w:rStyle w:val="Hyperlink"/>
            <w:rFonts w:ascii="Arial" w:hAnsi="Arial" w:cs="Arial"/>
            <w:sz w:val="20"/>
            <w:szCs w:val="20"/>
            <w:vertAlign w:val="superscript"/>
            <w:lang w:val="en"/>
          </w:rPr>
          <w:t>6</w:t>
        </w:r>
      </w:hyperlink>
      <w:r w:rsidRPr="00D03A81">
        <w:rPr>
          <w:rFonts w:ascii="Arial" w:hAnsi="Arial" w:cs="Arial"/>
          <w:sz w:val="20"/>
          <w:szCs w:val="20"/>
          <w:lang w:val="en"/>
        </w:rPr>
        <w:t> also recommend recording the size and location of tumor present in a positive sentinel node.</w:t>
      </w:r>
    </w:p>
    <w:p w14:paraId="78182035" w14:textId="77777777" w:rsidR="00AE14C5" w:rsidRDefault="00AE14C5" w:rsidP="00AE14C5">
      <w:pPr>
        <w:spacing w:after="0" w:line="240" w:lineRule="auto"/>
        <w:contextualSpacing/>
        <w:jc w:val="both"/>
        <w:rPr>
          <w:rFonts w:ascii="Arial" w:hAnsi="Arial" w:cs="Arial"/>
          <w:sz w:val="20"/>
          <w:szCs w:val="20"/>
          <w:lang w:val="en"/>
        </w:rPr>
      </w:pPr>
    </w:p>
    <w:p w14:paraId="7A512CA3" w14:textId="4F1F1FE9" w:rsidR="002D5C52" w:rsidRPr="00AE14C5" w:rsidRDefault="00C009FD" w:rsidP="00AE14C5">
      <w:pPr>
        <w:spacing w:after="0" w:line="240" w:lineRule="auto"/>
        <w:contextualSpacing/>
        <w:jc w:val="both"/>
        <w:rPr>
          <w:rFonts w:ascii="Arial" w:hAnsi="Arial" w:cs="Arial"/>
          <w:sz w:val="20"/>
          <w:szCs w:val="20"/>
          <w:lang w:val="en"/>
        </w:rPr>
      </w:pPr>
      <w:r w:rsidRPr="00D03A81">
        <w:rPr>
          <w:rFonts w:ascii="Arial" w:eastAsia="Times New Roman" w:hAnsi="Arial" w:cs="Arial"/>
          <w:sz w:val="20"/>
          <w:szCs w:val="20"/>
          <w:lang w:val="en"/>
        </w:rPr>
        <w:t>References</w:t>
      </w:r>
    </w:p>
    <w:p w14:paraId="172A64A0" w14:textId="77777777" w:rsidR="002D5C52" w:rsidRPr="00C009FD" w:rsidRDefault="00C009FD" w:rsidP="00AE14C5">
      <w:pPr>
        <w:pStyle w:val="ListParagraph"/>
        <w:numPr>
          <w:ilvl w:val="0"/>
          <w:numId w:val="31"/>
        </w:numPr>
        <w:spacing w:before="30" w:after="0" w:line="240" w:lineRule="auto"/>
        <w:ind w:right="29"/>
        <w:divId w:val="889264274"/>
        <w:rPr>
          <w:rFonts w:ascii="Arial" w:hAnsi="Arial" w:cs="Arial"/>
          <w:sz w:val="20"/>
          <w:szCs w:val="20"/>
          <w:lang w:val="en"/>
        </w:rPr>
      </w:pPr>
      <w:r w:rsidRPr="00C009FD">
        <w:rPr>
          <w:rFonts w:ascii="Arial" w:eastAsia="Calibri" w:hAnsi="Arial" w:cs="Arial"/>
          <w:color w:val="000000"/>
          <w:sz w:val="20"/>
          <w:szCs w:val="20"/>
          <w:lang w:val="en"/>
        </w:rPr>
        <w:t xml:space="preserve">Scolyer RA, Thompson JF, McCarthy SW, Gershenwald JE, Ross MI, Cochran AJ. Intraoperative frozen-section evaluation can reduce accuracy of pathologic assessment of sentinel nodes in melanoma patients. </w:t>
      </w:r>
      <w:r w:rsidRPr="00C009FD">
        <w:rPr>
          <w:rFonts w:ascii="Arial" w:eastAsia="Calibri" w:hAnsi="Arial" w:cs="Arial"/>
          <w:iCs/>
          <w:color w:val="000000"/>
          <w:sz w:val="20"/>
          <w:szCs w:val="20"/>
          <w:lang w:val="en"/>
        </w:rPr>
        <w:t>J Am Coll Surg.</w:t>
      </w:r>
      <w:r w:rsidRPr="00C009FD">
        <w:rPr>
          <w:rFonts w:ascii="Arial" w:eastAsia="Calibri" w:hAnsi="Arial" w:cs="Arial"/>
          <w:color w:val="000000"/>
          <w:sz w:val="20"/>
          <w:szCs w:val="20"/>
          <w:lang w:val="en"/>
        </w:rPr>
        <w:t xml:space="preserve"> 2005;201</w:t>
      </w:r>
      <w:r w:rsidRPr="00C009FD">
        <w:rPr>
          <w:rFonts w:ascii="Arial" w:eastAsia="Calibri" w:hAnsi="Arial" w:cs="Arial"/>
          <w:noProof/>
          <w:color w:val="000000"/>
          <w:sz w:val="20"/>
          <w:szCs w:val="20"/>
          <w:lang w:val="en"/>
        </w:rPr>
        <w:t>(5):</w:t>
      </w:r>
      <w:r w:rsidRPr="00C009FD">
        <w:rPr>
          <w:rFonts w:ascii="Arial" w:eastAsia="Calibri" w:hAnsi="Arial" w:cs="Arial"/>
          <w:color w:val="000000"/>
          <w:sz w:val="20"/>
          <w:szCs w:val="20"/>
          <w:lang w:val="en"/>
        </w:rPr>
        <w:t>821-82</w:t>
      </w:r>
      <w:r w:rsidRPr="00C009FD">
        <w:rPr>
          <w:rFonts w:ascii="Arial" w:eastAsia="Calibri" w:hAnsi="Arial" w:cs="Arial"/>
          <w:noProof/>
          <w:color w:val="000000"/>
          <w:sz w:val="20"/>
          <w:szCs w:val="20"/>
          <w:lang w:val="en"/>
        </w:rPr>
        <w:t>3; author</w:t>
      </w:r>
      <w:r w:rsidRPr="00C009FD">
        <w:rPr>
          <w:rFonts w:ascii="Arial" w:eastAsia="Calibri" w:hAnsi="Arial" w:cs="Arial"/>
          <w:color w:val="000000"/>
          <w:sz w:val="20"/>
          <w:szCs w:val="20"/>
          <w:lang w:val="en"/>
        </w:rPr>
        <w:t xml:space="preserve"> reply</w:t>
      </w:r>
      <w:r w:rsidRPr="00C009FD">
        <w:rPr>
          <w:rFonts w:ascii="Arial" w:eastAsia="Calibri" w:hAnsi="Arial" w:cs="Arial"/>
          <w:noProof/>
          <w:color w:val="000000"/>
          <w:sz w:val="20"/>
          <w:szCs w:val="20"/>
          <w:lang w:val="en"/>
        </w:rPr>
        <w:t xml:space="preserve"> 823-824</w:t>
      </w:r>
      <w:r w:rsidRPr="00C009FD">
        <w:rPr>
          <w:rFonts w:ascii="Arial" w:eastAsia="Calibri" w:hAnsi="Arial" w:cs="Arial"/>
          <w:color w:val="000000"/>
          <w:sz w:val="20"/>
          <w:szCs w:val="20"/>
          <w:lang w:val="en"/>
        </w:rPr>
        <w:t>.</w:t>
      </w:r>
    </w:p>
    <w:p w14:paraId="506307E5" w14:textId="77777777" w:rsidR="002D5C52" w:rsidRPr="00C009FD" w:rsidRDefault="00C009FD" w:rsidP="00AE14C5">
      <w:pPr>
        <w:pStyle w:val="ListParagraph"/>
        <w:numPr>
          <w:ilvl w:val="0"/>
          <w:numId w:val="31"/>
        </w:numPr>
        <w:spacing w:before="30" w:after="0" w:line="240" w:lineRule="auto"/>
        <w:ind w:right="29"/>
        <w:divId w:val="889264274"/>
        <w:rPr>
          <w:rFonts w:ascii="Arial" w:hAnsi="Arial" w:cs="Arial"/>
          <w:sz w:val="20"/>
          <w:szCs w:val="20"/>
          <w:lang w:val="en"/>
        </w:rPr>
      </w:pPr>
      <w:r w:rsidRPr="00C009FD">
        <w:rPr>
          <w:rFonts w:ascii="Arial" w:eastAsia="Calibri" w:hAnsi="Arial" w:cs="Arial"/>
          <w:noProof/>
          <w:sz w:val="20"/>
          <w:szCs w:val="20"/>
          <w:lang w:val="en"/>
        </w:rPr>
        <w:t xml:space="preserve">Gershenwald JE, Scolyer RA, Hess KR, et al. Melanoma of the skin, In: </w:t>
      </w:r>
      <w:r w:rsidRPr="00C009FD">
        <w:rPr>
          <w:rFonts w:ascii="Arial" w:eastAsia="Calibri" w:hAnsi="Arial" w:cs="Arial"/>
          <w:color w:val="000000"/>
          <w:sz w:val="20"/>
          <w:szCs w:val="20"/>
          <w:lang w:val="en"/>
        </w:rPr>
        <w:t xml:space="preserve">Amin MB, Edge SB, Greene FL, et al. eds. </w:t>
      </w:r>
      <w:r w:rsidRPr="00C009FD">
        <w:rPr>
          <w:rFonts w:ascii="Arial" w:eastAsia="Calibri" w:hAnsi="Arial" w:cs="Arial"/>
          <w:iCs/>
          <w:color w:val="000000"/>
          <w:sz w:val="20"/>
          <w:szCs w:val="20"/>
          <w:lang w:val="en"/>
        </w:rPr>
        <w:t>AJCC Cancer Staging Manual.</w:t>
      </w:r>
      <w:r w:rsidRPr="00C009FD">
        <w:rPr>
          <w:rFonts w:ascii="Arial" w:eastAsia="Calibri" w:hAnsi="Arial" w:cs="Arial"/>
          <w:color w:val="000000"/>
          <w:sz w:val="20"/>
          <w:szCs w:val="20"/>
          <w:lang w:val="en"/>
        </w:rPr>
        <w:t xml:space="preserve"> 8th ed. New York, NY: Springer; 2017</w:t>
      </w:r>
      <w:r w:rsidRPr="00C009FD">
        <w:rPr>
          <w:rFonts w:ascii="Arial" w:eastAsia="Calibri" w:hAnsi="Arial" w:cs="Arial"/>
          <w:noProof/>
          <w:color w:val="000000"/>
          <w:sz w:val="20"/>
          <w:szCs w:val="20"/>
          <w:lang w:val="en"/>
        </w:rPr>
        <w:t>.</w:t>
      </w:r>
    </w:p>
    <w:p w14:paraId="0232B7C2" w14:textId="77777777" w:rsidR="002D5C52" w:rsidRPr="00C009FD" w:rsidRDefault="00C009FD" w:rsidP="00AE14C5">
      <w:pPr>
        <w:pStyle w:val="ListParagraph"/>
        <w:numPr>
          <w:ilvl w:val="0"/>
          <w:numId w:val="31"/>
        </w:numPr>
        <w:spacing w:before="30" w:after="0" w:line="240" w:lineRule="auto"/>
        <w:ind w:right="29"/>
        <w:divId w:val="889264274"/>
        <w:rPr>
          <w:rFonts w:ascii="Arial" w:hAnsi="Arial" w:cs="Arial"/>
          <w:sz w:val="20"/>
          <w:szCs w:val="20"/>
          <w:lang w:val="en"/>
        </w:rPr>
      </w:pPr>
      <w:r w:rsidRPr="00C009FD">
        <w:rPr>
          <w:rFonts w:ascii="Arial" w:eastAsia="Calibri" w:hAnsi="Arial" w:cs="Arial"/>
          <w:color w:val="000000"/>
          <w:sz w:val="20"/>
          <w:szCs w:val="20"/>
          <w:lang w:val="en"/>
        </w:rPr>
        <w:t xml:space="preserve">Gershenwald JE, Andtbacka RH, Prieto VG, et al. Microscopic tumor burden in sentinel lymph nodes predicts synchronous nonsentinel lymph node involvement in patients with melanoma. </w:t>
      </w:r>
      <w:r w:rsidRPr="00C009FD">
        <w:rPr>
          <w:rFonts w:ascii="Arial" w:eastAsia="Calibri" w:hAnsi="Arial" w:cs="Arial"/>
          <w:iCs/>
          <w:color w:val="000000"/>
          <w:sz w:val="20"/>
          <w:szCs w:val="20"/>
          <w:lang w:val="en"/>
        </w:rPr>
        <w:t xml:space="preserve">J Clin Oncol. </w:t>
      </w:r>
      <w:r w:rsidRPr="00C009FD">
        <w:rPr>
          <w:rFonts w:ascii="Arial" w:eastAsia="Calibri" w:hAnsi="Arial" w:cs="Arial"/>
          <w:color w:val="000000"/>
          <w:sz w:val="20"/>
          <w:szCs w:val="20"/>
          <w:lang w:val="en"/>
        </w:rPr>
        <w:t>2008;26(26):4296-4</w:t>
      </w:r>
      <w:r w:rsidRPr="00C009FD">
        <w:rPr>
          <w:rFonts w:ascii="Arial" w:eastAsia="Calibri" w:hAnsi="Arial" w:cs="Arial"/>
          <w:noProof/>
          <w:color w:val="000000"/>
          <w:sz w:val="20"/>
          <w:szCs w:val="20"/>
          <w:lang w:val="en"/>
        </w:rPr>
        <w:t>303.</w:t>
      </w:r>
    </w:p>
    <w:p w14:paraId="6EC03F9A" w14:textId="77777777" w:rsidR="002D5C52" w:rsidRPr="00C009FD" w:rsidRDefault="00C009FD" w:rsidP="00AE14C5">
      <w:pPr>
        <w:pStyle w:val="ListParagraph"/>
        <w:numPr>
          <w:ilvl w:val="0"/>
          <w:numId w:val="31"/>
        </w:numPr>
        <w:spacing w:before="30" w:after="0" w:line="240" w:lineRule="auto"/>
        <w:ind w:right="29"/>
        <w:divId w:val="889264274"/>
        <w:rPr>
          <w:rFonts w:ascii="Arial" w:hAnsi="Arial" w:cs="Arial"/>
          <w:sz w:val="20"/>
          <w:szCs w:val="20"/>
          <w:lang w:val="en"/>
        </w:rPr>
      </w:pPr>
      <w:r w:rsidRPr="00C009FD">
        <w:rPr>
          <w:rFonts w:ascii="Arial" w:eastAsia="Calibri" w:hAnsi="Arial" w:cs="Arial"/>
          <w:color w:val="000000"/>
          <w:sz w:val="20"/>
          <w:szCs w:val="20"/>
          <w:lang w:val="en"/>
        </w:rPr>
        <w:t xml:space="preserve">van Akkooi AC, Nowecki ZI, Voit C, et al. Sentinel node tumor burden according to the Rotterdam criteria is the most important prognostic factor for survival in melanoma patients: a multicenter study in 388 patients with positive sentinel nodes. </w:t>
      </w:r>
      <w:r w:rsidRPr="00C009FD">
        <w:rPr>
          <w:rFonts w:ascii="Arial" w:eastAsia="Calibri" w:hAnsi="Arial" w:cs="Arial"/>
          <w:iCs/>
          <w:color w:val="000000"/>
          <w:sz w:val="20"/>
          <w:szCs w:val="20"/>
          <w:lang w:val="en"/>
        </w:rPr>
        <w:t>Ann Surg</w:t>
      </w:r>
      <w:r w:rsidRPr="00C009FD">
        <w:rPr>
          <w:rFonts w:ascii="Arial" w:eastAsia="Calibri" w:hAnsi="Arial" w:cs="Arial"/>
          <w:color w:val="000000"/>
          <w:sz w:val="20"/>
          <w:szCs w:val="20"/>
          <w:lang w:val="en"/>
        </w:rPr>
        <w:t>. 2008;248(6):949-9</w:t>
      </w:r>
      <w:r w:rsidRPr="00C009FD">
        <w:rPr>
          <w:rFonts w:ascii="Arial" w:eastAsia="Calibri" w:hAnsi="Arial" w:cs="Arial"/>
          <w:noProof/>
          <w:color w:val="000000"/>
          <w:sz w:val="20"/>
          <w:szCs w:val="20"/>
          <w:lang w:val="en"/>
        </w:rPr>
        <w:t>55</w:t>
      </w:r>
      <w:r w:rsidRPr="00C009FD">
        <w:rPr>
          <w:rFonts w:ascii="Arial" w:eastAsia="Calibri" w:hAnsi="Arial" w:cs="Arial"/>
          <w:color w:val="000000"/>
          <w:sz w:val="20"/>
          <w:szCs w:val="20"/>
          <w:lang w:val="en"/>
        </w:rPr>
        <w:t>.</w:t>
      </w:r>
    </w:p>
    <w:p w14:paraId="6054E4A4" w14:textId="77777777" w:rsidR="002D5C52" w:rsidRPr="00C009FD" w:rsidRDefault="00C009FD" w:rsidP="00AE14C5">
      <w:pPr>
        <w:pStyle w:val="ListParagraph"/>
        <w:numPr>
          <w:ilvl w:val="0"/>
          <w:numId w:val="31"/>
        </w:numPr>
        <w:spacing w:before="30" w:after="0" w:line="240" w:lineRule="auto"/>
        <w:ind w:right="29"/>
        <w:divId w:val="889264274"/>
        <w:rPr>
          <w:rFonts w:ascii="Arial" w:hAnsi="Arial" w:cs="Arial"/>
          <w:sz w:val="20"/>
          <w:szCs w:val="20"/>
          <w:lang w:val="en"/>
        </w:rPr>
      </w:pPr>
      <w:r w:rsidRPr="00C009FD">
        <w:rPr>
          <w:rFonts w:ascii="Arial" w:eastAsia="Calibri" w:hAnsi="Arial" w:cs="Arial"/>
          <w:color w:val="000000"/>
          <w:sz w:val="20"/>
          <w:szCs w:val="20"/>
          <w:lang w:val="en"/>
        </w:rPr>
        <w:lastRenderedPageBreak/>
        <w:t xml:space="preserve">Dewar DJ, Newell B, Green MA, Topping AP, </w:t>
      </w:r>
      <w:r w:rsidRPr="00C009FD">
        <w:rPr>
          <w:rFonts w:ascii="Arial" w:eastAsia="Calibri" w:hAnsi="Arial" w:cs="Arial"/>
          <w:noProof/>
          <w:color w:val="000000"/>
          <w:sz w:val="20"/>
          <w:szCs w:val="20"/>
          <w:lang w:val="en"/>
        </w:rPr>
        <w:t>Powell BW</w:t>
      </w:r>
      <w:r w:rsidRPr="00C009FD">
        <w:rPr>
          <w:rFonts w:ascii="Arial" w:eastAsia="Calibri" w:hAnsi="Arial" w:cs="Arial"/>
          <w:color w:val="000000"/>
          <w:sz w:val="20"/>
          <w:szCs w:val="20"/>
          <w:lang w:val="en"/>
        </w:rPr>
        <w:t xml:space="preserve">, Cook MG. The microanatomic location of metastatic melanoma in sentinel lymph nodes predicts nonsentinel lymph node involvement. </w:t>
      </w:r>
      <w:r w:rsidRPr="00C009FD">
        <w:rPr>
          <w:rFonts w:ascii="Arial" w:eastAsia="Calibri" w:hAnsi="Arial" w:cs="Arial"/>
          <w:iCs/>
          <w:color w:val="000000"/>
          <w:sz w:val="20"/>
          <w:szCs w:val="20"/>
          <w:lang w:val="en"/>
        </w:rPr>
        <w:t xml:space="preserve">J Clin Oncol. </w:t>
      </w:r>
      <w:r w:rsidRPr="00C009FD">
        <w:rPr>
          <w:rFonts w:ascii="Arial" w:eastAsia="Calibri" w:hAnsi="Arial" w:cs="Arial"/>
          <w:color w:val="000000"/>
          <w:sz w:val="20"/>
          <w:szCs w:val="20"/>
          <w:lang w:val="en"/>
        </w:rPr>
        <w:t>2004;22</w:t>
      </w:r>
      <w:r w:rsidRPr="00C009FD">
        <w:rPr>
          <w:rFonts w:ascii="Arial" w:eastAsia="Calibri" w:hAnsi="Arial" w:cs="Arial"/>
          <w:noProof/>
          <w:color w:val="000000"/>
          <w:sz w:val="20"/>
          <w:szCs w:val="20"/>
          <w:lang w:val="en"/>
        </w:rPr>
        <w:t>(16):</w:t>
      </w:r>
      <w:r w:rsidRPr="00C009FD">
        <w:rPr>
          <w:rFonts w:ascii="Arial" w:eastAsia="Calibri" w:hAnsi="Arial" w:cs="Arial"/>
          <w:color w:val="000000"/>
          <w:sz w:val="20"/>
          <w:szCs w:val="20"/>
          <w:lang w:val="en"/>
        </w:rPr>
        <w:t>3345-334</w:t>
      </w:r>
      <w:r w:rsidRPr="00C009FD">
        <w:rPr>
          <w:rFonts w:ascii="Arial" w:eastAsia="Calibri" w:hAnsi="Arial" w:cs="Arial"/>
          <w:noProof/>
          <w:color w:val="000000"/>
          <w:sz w:val="20"/>
          <w:szCs w:val="20"/>
          <w:lang w:val="en"/>
        </w:rPr>
        <w:t>9.</w:t>
      </w:r>
    </w:p>
    <w:p w14:paraId="33D45580" w14:textId="77777777" w:rsidR="002D5C52" w:rsidRPr="00C009FD" w:rsidRDefault="00C009FD" w:rsidP="00AE14C5">
      <w:pPr>
        <w:pStyle w:val="ListParagraph"/>
        <w:numPr>
          <w:ilvl w:val="0"/>
          <w:numId w:val="31"/>
        </w:numPr>
        <w:spacing w:before="30" w:after="0" w:line="240" w:lineRule="auto"/>
        <w:ind w:right="29"/>
        <w:divId w:val="889264274"/>
        <w:rPr>
          <w:rFonts w:ascii="Arial" w:hAnsi="Arial" w:cs="Arial"/>
          <w:sz w:val="20"/>
          <w:szCs w:val="20"/>
          <w:lang w:val="en"/>
        </w:rPr>
      </w:pPr>
      <w:r w:rsidRPr="00C009FD">
        <w:rPr>
          <w:rFonts w:ascii="Arial" w:eastAsia="Calibri" w:hAnsi="Arial" w:cs="Arial"/>
          <w:noProof/>
          <w:color w:val="000000"/>
          <w:sz w:val="20"/>
          <w:szCs w:val="20"/>
          <w:lang w:val="en"/>
        </w:rPr>
        <w:t xml:space="preserve">Coit DG, Andtbacka R, Bichakjian CK, et al. Melanoma. </w:t>
      </w:r>
      <w:r w:rsidRPr="00C009FD">
        <w:rPr>
          <w:rFonts w:ascii="Arial" w:eastAsia="Calibri" w:hAnsi="Arial" w:cs="Arial"/>
          <w:iCs/>
          <w:noProof/>
          <w:color w:val="000000"/>
          <w:sz w:val="20"/>
          <w:szCs w:val="20"/>
          <w:lang w:val="en"/>
        </w:rPr>
        <w:t>J Natl Compr Canc Netw.</w:t>
      </w:r>
      <w:r w:rsidRPr="00C009FD">
        <w:rPr>
          <w:rFonts w:ascii="Arial" w:eastAsia="Calibri" w:hAnsi="Arial" w:cs="Arial"/>
          <w:noProof/>
          <w:color w:val="000000"/>
          <w:sz w:val="20"/>
          <w:szCs w:val="20"/>
          <w:lang w:val="en"/>
        </w:rPr>
        <w:t xml:space="preserve"> 2009;7(3):250-275.</w:t>
      </w:r>
    </w:p>
    <w:sectPr w:rsidR="002D5C52" w:rsidRPr="00C009FD">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7C825" w14:textId="77777777" w:rsidR="00594B59" w:rsidRDefault="00594B59">
      <w:pPr>
        <w:spacing w:after="0" w:line="240" w:lineRule="auto"/>
      </w:pPr>
      <w:r>
        <w:separator/>
      </w:r>
    </w:p>
  </w:endnote>
  <w:endnote w:type="continuationSeparator" w:id="0">
    <w:p w14:paraId="57C4FEBB" w14:textId="77777777" w:rsidR="00594B59" w:rsidRDefault="00594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031C" w14:textId="25177997" w:rsidR="006E18C7" w:rsidRDefault="00C009FD">
    <w:pPr>
      <w:pStyle w:val="Footer"/>
      <w:jc w:val="right"/>
    </w:pPr>
    <w:r>
      <w:fldChar w:fldCharType="begin"/>
    </w:r>
    <w:r>
      <w:instrText>PAGE</w:instrText>
    </w:r>
    <w:r>
      <w:fldChar w:fldCharType="separate"/>
    </w:r>
    <w:r w:rsidR="00D03A8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D8BBB" w14:textId="77777777" w:rsidR="00D61B7F" w:rsidRDefault="00C009FD">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5E6F5" w14:textId="77777777" w:rsidR="00594B59" w:rsidRDefault="00594B59">
      <w:pPr>
        <w:spacing w:after="0" w:line="240" w:lineRule="auto"/>
      </w:pPr>
      <w:r>
        <w:separator/>
      </w:r>
    </w:p>
  </w:footnote>
  <w:footnote w:type="continuationSeparator" w:id="0">
    <w:p w14:paraId="273D21A3" w14:textId="77777777" w:rsidR="00594B59" w:rsidRDefault="00594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8FA4" w14:textId="77777777" w:rsidR="006E18C7" w:rsidRDefault="006E18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7877"/>
    </w:tblGrid>
    <w:tr w:rsidR="00776589" w14:paraId="4F1F6897" w14:textId="77777777" w:rsidTr="00776589">
      <w:tc>
        <w:tcPr>
          <w:tcW w:w="1500" w:type="dxa"/>
        </w:tcPr>
        <w:p w14:paraId="65CA66C9" w14:textId="77777777" w:rsidR="00776589" w:rsidRDefault="00C009FD">
          <w:r>
            <w:t>CAP Approved</w:t>
          </w:r>
        </w:p>
      </w:tc>
      <w:tc>
        <w:tcPr>
          <w:tcW w:w="8076" w:type="dxa"/>
        </w:tcPr>
        <w:p w14:paraId="20D60F8D" w14:textId="7A6665B2" w:rsidR="00776589" w:rsidRDefault="00C009FD">
          <w:pPr>
            <w:jc w:val="right"/>
          </w:pPr>
          <w:r>
            <w:t>Skin.Melanoma_4.3.0.</w:t>
          </w:r>
          <w:r w:rsidR="00304A66">
            <w:t>2</w:t>
          </w:r>
          <w:r>
            <w:t>.REL_CAPCP</w:t>
          </w:r>
        </w:p>
      </w:tc>
    </w:tr>
  </w:tbl>
  <w:p w14:paraId="02FC56EE" w14:textId="77777777" w:rsidR="006E18C7" w:rsidRDefault="006E18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AD8D7" w14:textId="73E479F0" w:rsidR="006E18C7" w:rsidRDefault="00C009FD">
    <w:r>
      <w:rPr>
        <w:noProof/>
      </w:rPr>
      <w:drawing>
        <wp:inline distT="0" distB="0" distL="0" distR="0" wp14:anchorId="7693978E" wp14:editId="172A1FB8">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323B18">
      <w:rPr>
        <w:noProof/>
      </w:rPr>
      <mc:AlternateContent>
        <mc:Choice Requires="wps">
          <w:drawing>
            <wp:anchor distT="0" distB="0" distL="114300" distR="114300" simplePos="0" relativeHeight="251657728" behindDoc="0" locked="0" layoutInCell="1" allowOverlap="1" wp14:anchorId="460F9682" wp14:editId="58BD5EA3">
              <wp:simplePos x="0" y="0"/>
              <wp:positionH relativeFrom="column">
                <wp:posOffset>0</wp:posOffset>
              </wp:positionH>
              <wp:positionV relativeFrom="paragraph">
                <wp:posOffset>0</wp:posOffset>
              </wp:positionV>
              <wp:extent cx="635000" cy="635000"/>
              <wp:effectExtent l="0" t="0" r="3175" b="3175"/>
              <wp:wrapNone/>
              <wp:docPr id="3"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0C9741"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CjMVj0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4AE6"/>
    <w:multiLevelType w:val="hybridMultilevel"/>
    <w:tmpl w:val="3C3AF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174A7"/>
    <w:multiLevelType w:val="hybridMultilevel"/>
    <w:tmpl w:val="EEFA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115E9"/>
    <w:multiLevelType w:val="hybridMultilevel"/>
    <w:tmpl w:val="5EF0B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626B6"/>
    <w:multiLevelType w:val="multilevel"/>
    <w:tmpl w:val="C3DA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577B7"/>
    <w:multiLevelType w:val="multilevel"/>
    <w:tmpl w:val="0C30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E061E"/>
    <w:multiLevelType w:val="hybridMultilevel"/>
    <w:tmpl w:val="C8CA6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060D60"/>
    <w:multiLevelType w:val="multilevel"/>
    <w:tmpl w:val="C18A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5D72C9"/>
    <w:multiLevelType w:val="multilevel"/>
    <w:tmpl w:val="C32E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46C0B"/>
    <w:multiLevelType w:val="multilevel"/>
    <w:tmpl w:val="82EC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483F6F"/>
    <w:multiLevelType w:val="multilevel"/>
    <w:tmpl w:val="8314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4A4FA7"/>
    <w:multiLevelType w:val="multilevel"/>
    <w:tmpl w:val="0ABE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B54A0F"/>
    <w:multiLevelType w:val="multilevel"/>
    <w:tmpl w:val="E392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43670"/>
    <w:multiLevelType w:val="hybridMultilevel"/>
    <w:tmpl w:val="1062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8657B"/>
    <w:multiLevelType w:val="multilevel"/>
    <w:tmpl w:val="B710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F34006"/>
    <w:multiLevelType w:val="hybridMultilevel"/>
    <w:tmpl w:val="ACE8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C65A2"/>
    <w:multiLevelType w:val="multilevel"/>
    <w:tmpl w:val="C3DA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2532B"/>
    <w:multiLevelType w:val="hybridMultilevel"/>
    <w:tmpl w:val="D2FA3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5F5091"/>
    <w:multiLevelType w:val="multilevel"/>
    <w:tmpl w:val="0E0C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D1B1E"/>
    <w:multiLevelType w:val="hybridMultilevel"/>
    <w:tmpl w:val="F54AB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EC1960"/>
    <w:multiLevelType w:val="hybridMultilevel"/>
    <w:tmpl w:val="B4CC8B56"/>
    <w:lvl w:ilvl="0" w:tplc="D746531C">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AC406E"/>
    <w:multiLevelType w:val="multilevel"/>
    <w:tmpl w:val="1FB8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FF67FC"/>
    <w:multiLevelType w:val="multilevel"/>
    <w:tmpl w:val="EBDC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607D77"/>
    <w:multiLevelType w:val="hybridMultilevel"/>
    <w:tmpl w:val="27D0C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144E5E"/>
    <w:multiLevelType w:val="hybridMultilevel"/>
    <w:tmpl w:val="4DDC6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337565"/>
    <w:multiLevelType w:val="multilevel"/>
    <w:tmpl w:val="FF00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B67F74"/>
    <w:multiLevelType w:val="hybridMultilevel"/>
    <w:tmpl w:val="D2FA3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087F3B"/>
    <w:multiLevelType w:val="multilevel"/>
    <w:tmpl w:val="86F6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82F05"/>
    <w:multiLevelType w:val="multilevel"/>
    <w:tmpl w:val="C3DA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9C43DF"/>
    <w:multiLevelType w:val="multilevel"/>
    <w:tmpl w:val="09C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B940A9"/>
    <w:multiLevelType w:val="multilevel"/>
    <w:tmpl w:val="C3DA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6C34D5"/>
    <w:multiLevelType w:val="multilevel"/>
    <w:tmpl w:val="265625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4F4109F"/>
    <w:multiLevelType w:val="multilevel"/>
    <w:tmpl w:val="C766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52988"/>
    <w:multiLevelType w:val="multilevel"/>
    <w:tmpl w:val="15582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FB0144"/>
    <w:multiLevelType w:val="hybridMultilevel"/>
    <w:tmpl w:val="56B61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6"/>
  </w:num>
  <w:num w:numId="4">
    <w:abstractNumId w:val="7"/>
  </w:num>
  <w:num w:numId="5">
    <w:abstractNumId w:val="29"/>
  </w:num>
  <w:num w:numId="6">
    <w:abstractNumId w:val="10"/>
  </w:num>
  <w:num w:numId="7">
    <w:abstractNumId w:val="13"/>
  </w:num>
  <w:num w:numId="8">
    <w:abstractNumId w:val="24"/>
  </w:num>
  <w:num w:numId="9">
    <w:abstractNumId w:val="4"/>
  </w:num>
  <w:num w:numId="10">
    <w:abstractNumId w:val="20"/>
  </w:num>
  <w:num w:numId="11">
    <w:abstractNumId w:val="31"/>
  </w:num>
  <w:num w:numId="12">
    <w:abstractNumId w:val="21"/>
  </w:num>
  <w:num w:numId="13">
    <w:abstractNumId w:val="9"/>
  </w:num>
  <w:num w:numId="14">
    <w:abstractNumId w:val="6"/>
  </w:num>
  <w:num w:numId="15">
    <w:abstractNumId w:val="32"/>
  </w:num>
  <w:num w:numId="16">
    <w:abstractNumId w:val="8"/>
  </w:num>
  <w:num w:numId="17">
    <w:abstractNumId w:val="28"/>
  </w:num>
  <w:num w:numId="18">
    <w:abstractNumId w:val="2"/>
  </w:num>
  <w:num w:numId="19">
    <w:abstractNumId w:val="27"/>
  </w:num>
  <w:num w:numId="20">
    <w:abstractNumId w:val="3"/>
  </w:num>
  <w:num w:numId="21">
    <w:abstractNumId w:val="15"/>
  </w:num>
  <w:num w:numId="22">
    <w:abstractNumId w:val="12"/>
  </w:num>
  <w:num w:numId="23">
    <w:abstractNumId w:val="33"/>
  </w:num>
  <w:num w:numId="24">
    <w:abstractNumId w:val="19"/>
  </w:num>
  <w:num w:numId="25">
    <w:abstractNumId w:val="0"/>
  </w:num>
  <w:num w:numId="26">
    <w:abstractNumId w:val="5"/>
  </w:num>
  <w:num w:numId="27">
    <w:abstractNumId w:val="16"/>
  </w:num>
  <w:num w:numId="28">
    <w:abstractNumId w:val="25"/>
  </w:num>
  <w:num w:numId="29">
    <w:abstractNumId w:val="23"/>
  </w:num>
  <w:num w:numId="30">
    <w:abstractNumId w:val="14"/>
  </w:num>
  <w:num w:numId="31">
    <w:abstractNumId w:val="18"/>
  </w:num>
  <w:num w:numId="32">
    <w:abstractNumId w:val="22"/>
  </w:num>
  <w:num w:numId="33">
    <w:abstractNumId w:val="1"/>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NTA0sDSxMDQ0NDBW0lEKTi0uzszPAykwrAUAagb5bSwAAAA="/>
  </w:docVars>
  <w:rsids>
    <w:rsidRoot w:val="006E18C7"/>
    <w:rsid w:val="00083BFF"/>
    <w:rsid w:val="000E4494"/>
    <w:rsid w:val="00106DDB"/>
    <w:rsid w:val="001259FA"/>
    <w:rsid w:val="00155177"/>
    <w:rsid w:val="00172798"/>
    <w:rsid w:val="001E2A03"/>
    <w:rsid w:val="001F4185"/>
    <w:rsid w:val="00227552"/>
    <w:rsid w:val="002D5C52"/>
    <w:rsid w:val="002F5598"/>
    <w:rsid w:val="00304A66"/>
    <w:rsid w:val="00323B18"/>
    <w:rsid w:val="00393466"/>
    <w:rsid w:val="003937AC"/>
    <w:rsid w:val="003A075A"/>
    <w:rsid w:val="003A26B3"/>
    <w:rsid w:val="003D5708"/>
    <w:rsid w:val="00427CEF"/>
    <w:rsid w:val="00475C54"/>
    <w:rsid w:val="00477B30"/>
    <w:rsid w:val="004D5F84"/>
    <w:rsid w:val="005321A7"/>
    <w:rsid w:val="00594B59"/>
    <w:rsid w:val="005966C5"/>
    <w:rsid w:val="005C1E50"/>
    <w:rsid w:val="006B6C24"/>
    <w:rsid w:val="006E18C7"/>
    <w:rsid w:val="007822B8"/>
    <w:rsid w:val="008252F9"/>
    <w:rsid w:val="008A72BD"/>
    <w:rsid w:val="009752EF"/>
    <w:rsid w:val="00A319B6"/>
    <w:rsid w:val="00AB2778"/>
    <w:rsid w:val="00AD3C0E"/>
    <w:rsid w:val="00AE14C5"/>
    <w:rsid w:val="00B5312A"/>
    <w:rsid w:val="00B56E98"/>
    <w:rsid w:val="00B87AD1"/>
    <w:rsid w:val="00BD3EC6"/>
    <w:rsid w:val="00C009FD"/>
    <w:rsid w:val="00CD7046"/>
    <w:rsid w:val="00CE6030"/>
    <w:rsid w:val="00D03A81"/>
    <w:rsid w:val="00D81113"/>
    <w:rsid w:val="00DD4819"/>
    <w:rsid w:val="00E51C04"/>
    <w:rsid w:val="00F603AC"/>
    <w:rsid w:val="00F952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2D01DE4"/>
  <w15:docId w15:val="{54BD399A-0672-4550-91D7-E372AAF8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D03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16432">
      <w:marLeft w:val="0"/>
      <w:marRight w:val="0"/>
      <w:marTop w:val="0"/>
      <w:marBottom w:val="0"/>
      <w:divBdr>
        <w:top w:val="none" w:sz="0" w:space="0" w:color="auto"/>
        <w:left w:val="none" w:sz="0" w:space="0" w:color="auto"/>
        <w:bottom w:val="none" w:sz="0" w:space="0" w:color="auto"/>
        <w:right w:val="none" w:sz="0" w:space="0" w:color="auto"/>
      </w:divBdr>
    </w:div>
    <w:div w:id="889264274">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10322</Words>
  <Characters>58838</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Sabrina Krejci (s)</cp:lastModifiedBy>
  <cp:revision>4</cp:revision>
  <cp:lastPrinted>2021-08-17T17:22:00Z</cp:lastPrinted>
  <dcterms:created xsi:type="dcterms:W3CDTF">2021-11-01T20:17:00Z</dcterms:created>
  <dcterms:modified xsi:type="dcterms:W3CDTF">2022-01-24T20:05:00Z</dcterms:modified>
</cp:coreProperties>
</file>