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718F" w14:textId="77777777" w:rsidR="002B094E" w:rsidRPr="008E08E7" w:rsidRDefault="000B2AB0" w:rsidP="008E08E7">
      <w:pPr>
        <w:spacing w:after="0" w:line="276" w:lineRule="auto"/>
        <w:divId w:val="311106041"/>
        <w:rPr>
          <w:rFonts w:ascii="Arial" w:eastAsia="Times New Roman" w:hAnsi="Arial" w:cs="Arial"/>
          <w:b/>
          <w:bCs/>
          <w:sz w:val="30"/>
          <w:szCs w:val="30"/>
          <w:lang w:val="en"/>
        </w:rPr>
      </w:pPr>
      <w:r w:rsidRPr="008E08E7">
        <w:rPr>
          <w:rFonts w:ascii="Arial" w:eastAsia="Times New Roman" w:hAnsi="Arial" w:cs="Arial"/>
          <w:b/>
          <w:bCs/>
          <w:sz w:val="30"/>
          <w:szCs w:val="30"/>
          <w:lang w:val="en"/>
        </w:rPr>
        <w:t>Protocol for the Examination of Biopsy Specimens from Patients with Invasive Carcinoma of the Breast</w:t>
      </w:r>
    </w:p>
    <w:p w14:paraId="71347049"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03C48B99" w14:textId="77777777" w:rsidR="002B094E" w:rsidRPr="008E08E7" w:rsidRDefault="000B2AB0" w:rsidP="008E08E7">
      <w:pPr>
        <w:spacing w:after="0" w:line="276" w:lineRule="auto"/>
        <w:divId w:val="1587535"/>
        <w:rPr>
          <w:rFonts w:ascii="Arial" w:eastAsia="Times New Roman" w:hAnsi="Arial" w:cs="Arial"/>
          <w:sz w:val="20"/>
          <w:szCs w:val="20"/>
          <w:lang w:val="en"/>
        </w:rPr>
      </w:pPr>
      <w:r w:rsidRPr="008E08E7">
        <w:rPr>
          <w:rFonts w:ascii="Arial" w:eastAsia="Times New Roman" w:hAnsi="Arial" w:cs="Arial"/>
          <w:b/>
          <w:bCs/>
          <w:sz w:val="20"/>
          <w:szCs w:val="20"/>
          <w:lang w:val="en"/>
        </w:rPr>
        <w:t xml:space="preserve">Version: </w:t>
      </w:r>
      <w:r w:rsidRPr="008E08E7">
        <w:rPr>
          <w:rFonts w:ascii="Arial" w:eastAsia="Times New Roman" w:hAnsi="Arial" w:cs="Arial"/>
          <w:sz w:val="20"/>
          <w:szCs w:val="20"/>
          <w:lang w:val="en"/>
        </w:rPr>
        <w:t>1.1.1.2</w:t>
      </w:r>
    </w:p>
    <w:p w14:paraId="262C0F6D" w14:textId="0A711BEE" w:rsidR="002B094E" w:rsidRPr="008E08E7" w:rsidRDefault="000B2AB0" w:rsidP="008E08E7">
      <w:pPr>
        <w:spacing w:after="0" w:line="276" w:lineRule="auto"/>
        <w:divId w:val="614141860"/>
        <w:rPr>
          <w:rFonts w:ascii="Arial" w:eastAsia="Times New Roman" w:hAnsi="Arial" w:cs="Arial"/>
          <w:sz w:val="20"/>
          <w:szCs w:val="20"/>
          <w:lang w:val="en"/>
        </w:rPr>
      </w:pPr>
      <w:r w:rsidRPr="008E08E7">
        <w:rPr>
          <w:rFonts w:ascii="Arial" w:eastAsia="Times New Roman" w:hAnsi="Arial" w:cs="Arial"/>
          <w:b/>
          <w:bCs/>
          <w:sz w:val="20"/>
          <w:szCs w:val="20"/>
          <w:lang w:val="en"/>
        </w:rPr>
        <w:t xml:space="preserve">Protocol Posting Date: </w:t>
      </w:r>
      <w:r w:rsidRPr="008E08E7">
        <w:rPr>
          <w:rFonts w:ascii="Arial" w:eastAsia="Times New Roman" w:hAnsi="Arial" w:cs="Arial"/>
          <w:sz w:val="20"/>
          <w:szCs w:val="20"/>
          <w:lang w:val="en"/>
        </w:rPr>
        <w:t>September 2022</w:t>
      </w:r>
    </w:p>
    <w:p w14:paraId="03588DD6" w14:textId="77777777" w:rsidR="002B094E" w:rsidRPr="008E08E7" w:rsidRDefault="000B2AB0" w:rsidP="008E08E7">
      <w:pPr>
        <w:spacing w:after="0" w:line="276" w:lineRule="auto"/>
        <w:divId w:val="493570954"/>
        <w:rPr>
          <w:rFonts w:ascii="Arial" w:eastAsia="Times New Roman" w:hAnsi="Arial" w:cs="Arial"/>
          <w:sz w:val="20"/>
          <w:szCs w:val="20"/>
          <w:lang w:val="en"/>
        </w:rPr>
      </w:pPr>
      <w:r w:rsidRPr="008E08E7">
        <w:rPr>
          <w:rFonts w:ascii="Arial" w:eastAsia="Times New Roman" w:hAnsi="Arial" w:cs="Arial"/>
          <w:sz w:val="20"/>
          <w:szCs w:val="20"/>
          <w:lang w:val="en"/>
        </w:rPr>
        <w:t>The use of this protocol is recommended for clinical care purposes but is not required for accreditation purposes.</w:t>
      </w:r>
    </w:p>
    <w:p w14:paraId="7745F7EC" w14:textId="77777777" w:rsidR="002B094E" w:rsidRPr="008E08E7" w:rsidRDefault="000B2AB0" w:rsidP="008E08E7">
      <w:pPr>
        <w:keepNext/>
        <w:tabs>
          <w:tab w:val="left" w:pos="360"/>
        </w:tabs>
        <w:spacing w:after="0" w:line="276" w:lineRule="auto"/>
        <w:outlineLvl w:val="1"/>
        <w:divId w:val="2047295989"/>
        <w:rPr>
          <w:rFonts w:ascii="Arial" w:hAnsi="Arial" w:cs="Arial"/>
          <w:sz w:val="20"/>
          <w:szCs w:val="20"/>
          <w:lang w:val="en"/>
        </w:rPr>
      </w:pPr>
      <w:r w:rsidRPr="008E08E7">
        <w:rPr>
          <w:rStyle w:val="Strong"/>
          <w:rFonts w:ascii="Arial" w:eastAsia="Calibri" w:hAnsi="Arial" w:cs="Arial"/>
          <w:bCs w:val="0"/>
          <w:color w:val="000000"/>
          <w:sz w:val="20"/>
          <w:szCs w:val="20"/>
          <w:lang w:val="en"/>
        </w:rPr>
        <w:t xml:space="preserve">This protocol may be used </w:t>
      </w:r>
      <w:r w:rsidRPr="008E08E7">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2B094E" w:rsidRPr="008E08E7" w14:paraId="6C4A6167" w14:textId="77777777" w:rsidTr="008E08E7">
        <w:trPr>
          <w:divId w:val="204729598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24506E1" w14:textId="77777777" w:rsidR="002B094E" w:rsidRPr="008E08E7" w:rsidRDefault="000B2AB0" w:rsidP="008E08E7">
            <w:pPr>
              <w:spacing w:after="0" w:line="276" w:lineRule="auto"/>
              <w:rPr>
                <w:rFonts w:ascii="Arial" w:hAnsi="Arial" w:cs="Arial"/>
                <w:sz w:val="18"/>
                <w:szCs w:val="18"/>
              </w:rPr>
            </w:pPr>
            <w:r w:rsidRPr="008E08E7">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D25C02D" w14:textId="77777777" w:rsidR="002B094E" w:rsidRPr="008E08E7" w:rsidRDefault="000B2AB0" w:rsidP="008E08E7">
            <w:pPr>
              <w:spacing w:after="0" w:line="276" w:lineRule="auto"/>
              <w:rPr>
                <w:rFonts w:ascii="Arial" w:hAnsi="Arial" w:cs="Arial"/>
                <w:sz w:val="18"/>
                <w:szCs w:val="18"/>
              </w:rPr>
            </w:pPr>
            <w:r w:rsidRPr="008E08E7">
              <w:rPr>
                <w:rStyle w:val="Strong"/>
                <w:rFonts w:ascii="Arial" w:eastAsia="SimSun" w:hAnsi="Arial" w:cs="Arial"/>
                <w:bCs w:val="0"/>
                <w:sz w:val="18"/>
                <w:szCs w:val="18"/>
              </w:rPr>
              <w:t>Description</w:t>
            </w:r>
          </w:p>
        </w:tc>
      </w:tr>
      <w:tr w:rsidR="002B094E" w:rsidRPr="008E08E7" w14:paraId="0DC3DD6D" w14:textId="77777777" w:rsidTr="008E08E7">
        <w:trPr>
          <w:divId w:val="2047295989"/>
        </w:trPr>
        <w:tc>
          <w:tcPr>
            <w:tcW w:w="1524" w:type="pct"/>
            <w:tcBorders>
              <w:top w:val="single" w:sz="4" w:space="0" w:color="auto"/>
              <w:left w:val="single" w:sz="4" w:space="0" w:color="auto"/>
              <w:bottom w:val="single" w:sz="4" w:space="0" w:color="auto"/>
              <w:right w:val="single" w:sz="4" w:space="0" w:color="auto"/>
            </w:tcBorders>
            <w:hideMark/>
          </w:tcPr>
          <w:p w14:paraId="7C878B33" w14:textId="77777777" w:rsidR="002B094E" w:rsidRPr="008E08E7" w:rsidRDefault="000B2AB0" w:rsidP="008E08E7">
            <w:pPr>
              <w:spacing w:after="0" w:line="276" w:lineRule="auto"/>
              <w:rPr>
                <w:rFonts w:ascii="Arial" w:hAnsi="Arial" w:cs="Arial"/>
                <w:sz w:val="18"/>
                <w:szCs w:val="18"/>
              </w:rPr>
            </w:pPr>
            <w:r w:rsidRPr="008E08E7">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76F41B2F" w14:textId="77777777" w:rsidR="002B094E" w:rsidRPr="008E08E7" w:rsidRDefault="000B2AB0" w:rsidP="008E08E7">
            <w:pPr>
              <w:spacing w:after="0" w:line="276" w:lineRule="auto"/>
              <w:rPr>
                <w:rFonts w:ascii="Arial" w:hAnsi="Arial" w:cs="Arial"/>
                <w:sz w:val="18"/>
                <w:szCs w:val="18"/>
              </w:rPr>
            </w:pPr>
            <w:r w:rsidRPr="008E08E7">
              <w:rPr>
                <w:rFonts w:ascii="Arial" w:hAnsi="Arial" w:cs="Arial"/>
                <w:sz w:val="18"/>
                <w:szCs w:val="18"/>
              </w:rPr>
              <w:t>Includes specimens designated needle biopsy, fine needle aspiration and others (for excisional biopsy, see below)</w:t>
            </w:r>
          </w:p>
        </w:tc>
      </w:tr>
      <w:tr w:rsidR="002B094E" w:rsidRPr="008E08E7" w14:paraId="52D88965" w14:textId="77777777" w:rsidTr="008E08E7">
        <w:trPr>
          <w:divId w:val="204729598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E12621C" w14:textId="77777777" w:rsidR="002B094E" w:rsidRPr="008E08E7" w:rsidRDefault="000B2AB0" w:rsidP="008E08E7">
            <w:pPr>
              <w:spacing w:after="0" w:line="276" w:lineRule="auto"/>
              <w:rPr>
                <w:rFonts w:ascii="Arial" w:hAnsi="Arial" w:cs="Arial"/>
                <w:sz w:val="18"/>
                <w:szCs w:val="18"/>
              </w:rPr>
            </w:pPr>
            <w:r w:rsidRPr="008E08E7">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24A98E7" w14:textId="77777777" w:rsidR="002B094E" w:rsidRPr="008E08E7" w:rsidRDefault="000B2AB0" w:rsidP="008E08E7">
            <w:pPr>
              <w:spacing w:after="0" w:line="276" w:lineRule="auto"/>
              <w:rPr>
                <w:rFonts w:ascii="Arial" w:hAnsi="Arial" w:cs="Arial"/>
                <w:sz w:val="18"/>
                <w:szCs w:val="18"/>
              </w:rPr>
            </w:pPr>
            <w:r w:rsidRPr="008E08E7">
              <w:rPr>
                <w:rStyle w:val="Strong"/>
                <w:rFonts w:ascii="Arial" w:eastAsia="SimSun" w:hAnsi="Arial" w:cs="Arial"/>
                <w:bCs w:val="0"/>
                <w:sz w:val="18"/>
                <w:szCs w:val="18"/>
              </w:rPr>
              <w:t>Description</w:t>
            </w:r>
          </w:p>
        </w:tc>
      </w:tr>
      <w:tr w:rsidR="002B094E" w:rsidRPr="008E08E7" w14:paraId="39841D28" w14:textId="77777777" w:rsidTr="008E08E7">
        <w:trPr>
          <w:divId w:val="2047295989"/>
        </w:trPr>
        <w:tc>
          <w:tcPr>
            <w:tcW w:w="1524" w:type="pct"/>
            <w:tcBorders>
              <w:top w:val="single" w:sz="4" w:space="0" w:color="auto"/>
              <w:left w:val="single" w:sz="4" w:space="0" w:color="auto"/>
              <w:bottom w:val="single" w:sz="4" w:space="0" w:color="auto"/>
              <w:right w:val="single" w:sz="4" w:space="0" w:color="auto"/>
            </w:tcBorders>
            <w:hideMark/>
          </w:tcPr>
          <w:p w14:paraId="581BB95D" w14:textId="77777777" w:rsidR="002B094E" w:rsidRPr="008E08E7" w:rsidRDefault="000B2AB0" w:rsidP="008E08E7">
            <w:pPr>
              <w:spacing w:after="0" w:line="276" w:lineRule="auto"/>
              <w:rPr>
                <w:rFonts w:ascii="Arial" w:hAnsi="Arial" w:cs="Arial"/>
                <w:sz w:val="18"/>
                <w:szCs w:val="18"/>
              </w:rPr>
            </w:pPr>
            <w:r w:rsidRPr="008E08E7">
              <w:rPr>
                <w:rFonts w:ascii="Arial" w:hAnsi="Arial" w:cs="Arial"/>
                <w:sz w:val="18"/>
                <w:szCs w:val="18"/>
              </w:rPr>
              <w:t>Invasive breast carcinoma of any type, with or without ductal carcinoma in situ (DCIS)</w:t>
            </w:r>
          </w:p>
        </w:tc>
        <w:tc>
          <w:tcPr>
            <w:tcW w:w="3476" w:type="pct"/>
            <w:tcBorders>
              <w:top w:val="single" w:sz="4" w:space="0" w:color="auto"/>
              <w:left w:val="single" w:sz="4" w:space="0" w:color="auto"/>
              <w:bottom w:val="single" w:sz="4" w:space="0" w:color="auto"/>
              <w:right w:val="single" w:sz="4" w:space="0" w:color="auto"/>
            </w:tcBorders>
            <w:hideMark/>
          </w:tcPr>
          <w:p w14:paraId="3AA2FE2D" w14:textId="77777777" w:rsidR="002B094E" w:rsidRPr="008E08E7" w:rsidRDefault="000B2AB0" w:rsidP="008E08E7">
            <w:pPr>
              <w:spacing w:after="0" w:line="276" w:lineRule="auto"/>
              <w:rPr>
                <w:rFonts w:ascii="Arial" w:hAnsi="Arial" w:cs="Arial"/>
                <w:sz w:val="18"/>
                <w:szCs w:val="18"/>
              </w:rPr>
            </w:pPr>
            <w:r w:rsidRPr="008E08E7">
              <w:rPr>
                <w:rFonts w:ascii="Arial" w:hAnsi="Arial" w:cs="Arial"/>
                <w:sz w:val="18"/>
                <w:szCs w:val="18"/>
              </w:rPr>
              <w:t>Includes microinvasive carcinoma and carcinoma with neuroendocrine features</w:t>
            </w:r>
            <w:r w:rsidRPr="008E08E7">
              <w:rPr>
                <w:rStyle w:val="Strong"/>
                <w:rFonts w:ascii="Arial" w:hAnsi="Arial" w:cs="Arial"/>
                <w:bCs w:val="0"/>
                <w:sz w:val="18"/>
                <w:szCs w:val="18"/>
              </w:rPr>
              <w:t xml:space="preserve"> </w:t>
            </w:r>
          </w:p>
          <w:p w14:paraId="19FDD293" w14:textId="77777777" w:rsidR="002B094E" w:rsidRPr="008E08E7" w:rsidRDefault="000B2AB0" w:rsidP="008E08E7">
            <w:pPr>
              <w:spacing w:after="0" w:line="276" w:lineRule="auto"/>
              <w:rPr>
                <w:rFonts w:ascii="Arial" w:hAnsi="Arial" w:cs="Arial"/>
                <w:sz w:val="18"/>
                <w:szCs w:val="18"/>
              </w:rPr>
            </w:pPr>
            <w:r w:rsidRPr="008E08E7">
              <w:rPr>
                <w:rFonts w:ascii="Arial" w:eastAsia="SimSun" w:hAnsi="Arial" w:cs="Arial"/>
                <w:sz w:val="18"/>
                <w:szCs w:val="18"/>
              </w:rPr>
              <w:t> </w:t>
            </w:r>
          </w:p>
        </w:tc>
      </w:tr>
    </w:tbl>
    <w:p w14:paraId="424ED3E0" w14:textId="77777777" w:rsidR="008E08E7" w:rsidRDefault="008E08E7" w:rsidP="008E08E7">
      <w:pPr>
        <w:spacing w:after="0" w:line="276" w:lineRule="auto"/>
        <w:divId w:val="2047295989"/>
        <w:rPr>
          <w:rFonts w:ascii="Arial" w:eastAsia="Calibri" w:hAnsi="Arial" w:cs="Arial"/>
          <w:sz w:val="20"/>
          <w:szCs w:val="20"/>
          <w:lang w:val="en"/>
        </w:rPr>
      </w:pPr>
    </w:p>
    <w:p w14:paraId="57999DB1" w14:textId="1D1ED144" w:rsidR="002B094E" w:rsidRPr="008E08E7" w:rsidRDefault="000B2AB0" w:rsidP="008E08E7">
      <w:pPr>
        <w:spacing w:after="0" w:line="276" w:lineRule="auto"/>
        <w:divId w:val="2047295989"/>
        <w:rPr>
          <w:rFonts w:ascii="Arial" w:hAnsi="Arial" w:cs="Arial"/>
          <w:sz w:val="20"/>
          <w:szCs w:val="20"/>
          <w:lang w:val="en"/>
        </w:rPr>
      </w:pPr>
      <w:r w:rsidRPr="008E08E7">
        <w:rPr>
          <w:rStyle w:val="Strong"/>
          <w:rFonts w:ascii="Arial" w:eastAsia="Calibri"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2B094E" w:rsidRPr="008E08E7" w14:paraId="238462FF" w14:textId="77777777" w:rsidTr="008E08E7">
        <w:trPr>
          <w:divId w:val="2047295989"/>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B4364F2" w14:textId="77777777" w:rsidR="002B094E" w:rsidRPr="008E08E7" w:rsidRDefault="000B2AB0" w:rsidP="008E08E7">
            <w:pPr>
              <w:tabs>
                <w:tab w:val="left" w:pos="1800"/>
              </w:tabs>
              <w:spacing w:after="0" w:line="276" w:lineRule="auto"/>
              <w:rPr>
                <w:rFonts w:ascii="Arial" w:hAnsi="Arial" w:cs="Arial"/>
                <w:sz w:val="18"/>
                <w:szCs w:val="18"/>
              </w:rPr>
            </w:pPr>
            <w:r w:rsidRPr="008E08E7">
              <w:rPr>
                <w:rStyle w:val="Strong"/>
                <w:rFonts w:ascii="Arial" w:eastAsia="SimSun" w:hAnsi="Arial" w:cs="Arial"/>
                <w:bCs w:val="0"/>
                <w:sz w:val="18"/>
                <w:szCs w:val="18"/>
              </w:rPr>
              <w:t>Procedure</w:t>
            </w:r>
            <w:r w:rsidRPr="008E08E7">
              <w:rPr>
                <w:rStyle w:val="Strong"/>
                <w:rFonts w:ascii="Arial" w:eastAsia="SimSun" w:hAnsi="Arial" w:cs="Arial"/>
                <w:bCs w:val="0"/>
                <w:sz w:val="18"/>
                <w:szCs w:val="18"/>
              </w:rPr>
              <w:tab/>
            </w:r>
          </w:p>
        </w:tc>
      </w:tr>
      <w:tr w:rsidR="002B094E" w:rsidRPr="008E08E7" w14:paraId="489CDDF3" w14:textId="77777777" w:rsidTr="008E08E7">
        <w:trPr>
          <w:divId w:val="2047295989"/>
          <w:trHeight w:val="152"/>
        </w:trPr>
        <w:tc>
          <w:tcPr>
            <w:tcW w:w="5000" w:type="pct"/>
            <w:tcBorders>
              <w:top w:val="single" w:sz="4" w:space="0" w:color="auto"/>
              <w:left w:val="single" w:sz="4" w:space="0" w:color="auto"/>
              <w:bottom w:val="single" w:sz="4" w:space="0" w:color="auto"/>
              <w:right w:val="single" w:sz="4" w:space="0" w:color="auto"/>
            </w:tcBorders>
            <w:hideMark/>
          </w:tcPr>
          <w:p w14:paraId="28D68444" w14:textId="77777777" w:rsidR="002B094E" w:rsidRPr="008E08E7" w:rsidRDefault="000B2AB0" w:rsidP="008E08E7">
            <w:pPr>
              <w:spacing w:after="0" w:line="276" w:lineRule="auto"/>
              <w:rPr>
                <w:rFonts w:ascii="Arial" w:hAnsi="Arial" w:cs="Arial"/>
                <w:sz w:val="18"/>
                <w:szCs w:val="18"/>
              </w:rPr>
            </w:pPr>
            <w:r w:rsidRPr="008E08E7">
              <w:rPr>
                <w:rFonts w:ascii="Arial" w:hAnsi="Arial" w:cs="Arial"/>
                <w:sz w:val="18"/>
                <w:szCs w:val="18"/>
              </w:rPr>
              <w:t>Resection (consider Breast Invasive Carcinoma Resection protocol)</w:t>
            </w:r>
          </w:p>
        </w:tc>
      </w:tr>
      <w:tr w:rsidR="002B094E" w:rsidRPr="008E08E7" w14:paraId="00141894" w14:textId="77777777" w:rsidTr="008E08E7">
        <w:trPr>
          <w:divId w:val="2047295989"/>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FB846D" w14:textId="77777777" w:rsidR="002B094E" w:rsidRPr="008E08E7" w:rsidRDefault="000B2AB0" w:rsidP="008E08E7">
            <w:pPr>
              <w:spacing w:after="0" w:line="276" w:lineRule="auto"/>
              <w:rPr>
                <w:rFonts w:ascii="Arial" w:hAnsi="Arial" w:cs="Arial"/>
                <w:sz w:val="18"/>
                <w:szCs w:val="18"/>
              </w:rPr>
            </w:pPr>
            <w:r w:rsidRPr="008E08E7">
              <w:rPr>
                <w:rFonts w:ascii="Arial" w:eastAsia="SimSun" w:hAnsi="Arial" w:cs="Arial"/>
                <w:sz w:val="18"/>
                <w:szCs w:val="18"/>
              </w:rPr>
              <w:t xml:space="preserve">Excisional biopsy </w:t>
            </w:r>
            <w:r w:rsidRPr="008E08E7">
              <w:rPr>
                <w:rFonts w:ascii="Arial" w:hAnsi="Arial" w:cs="Arial"/>
                <w:sz w:val="18"/>
                <w:szCs w:val="18"/>
              </w:rPr>
              <w:t>(consider Breast Invasive Carcinoma Resection protocol)</w:t>
            </w:r>
          </w:p>
        </w:tc>
      </w:tr>
      <w:tr w:rsidR="002B094E" w:rsidRPr="008E08E7" w14:paraId="6E7C15AA" w14:textId="77777777" w:rsidTr="008E08E7">
        <w:trPr>
          <w:divId w:val="2047295989"/>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DFF841D" w14:textId="77777777" w:rsidR="002B094E" w:rsidRPr="008E08E7" w:rsidRDefault="000B2AB0" w:rsidP="008E08E7">
            <w:pPr>
              <w:spacing w:after="0" w:line="276" w:lineRule="auto"/>
              <w:rPr>
                <w:rFonts w:ascii="Arial" w:hAnsi="Arial" w:cs="Arial"/>
                <w:sz w:val="18"/>
                <w:szCs w:val="18"/>
              </w:rPr>
            </w:pPr>
            <w:r w:rsidRPr="008E08E7">
              <w:rPr>
                <w:rStyle w:val="Strong"/>
                <w:rFonts w:ascii="Arial" w:eastAsia="SimSun" w:hAnsi="Arial" w:cs="Arial"/>
                <w:bCs w:val="0"/>
                <w:sz w:val="18"/>
                <w:szCs w:val="18"/>
              </w:rPr>
              <w:t>Tumor Type</w:t>
            </w:r>
          </w:p>
        </w:tc>
      </w:tr>
      <w:tr w:rsidR="002B094E" w:rsidRPr="008E08E7" w14:paraId="31F8792B" w14:textId="77777777" w:rsidTr="008E08E7">
        <w:trPr>
          <w:divId w:val="2047295989"/>
        </w:trPr>
        <w:tc>
          <w:tcPr>
            <w:tcW w:w="5000" w:type="pct"/>
            <w:tcBorders>
              <w:top w:val="single" w:sz="4" w:space="0" w:color="auto"/>
              <w:left w:val="single" w:sz="4" w:space="0" w:color="auto"/>
              <w:bottom w:val="single" w:sz="4" w:space="0" w:color="auto"/>
              <w:right w:val="single" w:sz="4" w:space="0" w:color="auto"/>
            </w:tcBorders>
            <w:hideMark/>
          </w:tcPr>
          <w:p w14:paraId="29580D06" w14:textId="77777777" w:rsidR="002B094E" w:rsidRPr="008E08E7" w:rsidRDefault="000B2AB0" w:rsidP="008E08E7">
            <w:pPr>
              <w:spacing w:after="0" w:line="276" w:lineRule="auto"/>
              <w:rPr>
                <w:rFonts w:ascii="Arial" w:hAnsi="Arial" w:cs="Arial"/>
                <w:sz w:val="18"/>
                <w:szCs w:val="18"/>
              </w:rPr>
            </w:pPr>
            <w:r w:rsidRPr="008E08E7">
              <w:rPr>
                <w:rFonts w:ascii="Arial" w:hAnsi="Arial" w:cs="Arial"/>
                <w:sz w:val="18"/>
                <w:szCs w:val="18"/>
              </w:rPr>
              <w:t>Ductal carcinoma in situ (DCIS) without invasive carcinoma (consider the DCIS Biopsy protocol)</w:t>
            </w:r>
          </w:p>
        </w:tc>
      </w:tr>
      <w:tr w:rsidR="002B094E" w:rsidRPr="008E08E7" w14:paraId="438C1695" w14:textId="77777777" w:rsidTr="008E08E7">
        <w:trPr>
          <w:divId w:val="2047295989"/>
        </w:trPr>
        <w:tc>
          <w:tcPr>
            <w:tcW w:w="5000" w:type="pct"/>
            <w:tcBorders>
              <w:top w:val="single" w:sz="4" w:space="0" w:color="auto"/>
              <w:left w:val="single" w:sz="4" w:space="0" w:color="auto"/>
              <w:bottom w:val="single" w:sz="4" w:space="0" w:color="auto"/>
              <w:right w:val="single" w:sz="4" w:space="0" w:color="auto"/>
            </w:tcBorders>
            <w:hideMark/>
          </w:tcPr>
          <w:p w14:paraId="244D463B" w14:textId="77777777" w:rsidR="002B094E" w:rsidRPr="008E08E7" w:rsidRDefault="000B2AB0" w:rsidP="008E08E7">
            <w:pPr>
              <w:spacing w:after="0" w:line="276" w:lineRule="auto"/>
              <w:rPr>
                <w:rFonts w:ascii="Arial" w:hAnsi="Arial" w:cs="Arial"/>
                <w:sz w:val="18"/>
                <w:szCs w:val="18"/>
              </w:rPr>
            </w:pPr>
            <w:r w:rsidRPr="008E08E7">
              <w:rPr>
                <w:rFonts w:ascii="Arial" w:hAnsi="Arial" w:cs="Arial"/>
                <w:sz w:val="18"/>
                <w:szCs w:val="18"/>
              </w:rPr>
              <w:t>Paget disease of the nipple without invasive carcinoma (consider the DCIS Biopsy protocol)</w:t>
            </w:r>
          </w:p>
        </w:tc>
      </w:tr>
      <w:tr w:rsidR="002B094E" w:rsidRPr="008E08E7" w14:paraId="0D41CD85" w14:textId="77777777" w:rsidTr="008E08E7">
        <w:trPr>
          <w:divId w:val="2047295989"/>
        </w:trPr>
        <w:tc>
          <w:tcPr>
            <w:tcW w:w="5000" w:type="pct"/>
            <w:tcBorders>
              <w:top w:val="single" w:sz="4" w:space="0" w:color="auto"/>
              <w:left w:val="single" w:sz="4" w:space="0" w:color="auto"/>
              <w:bottom w:val="single" w:sz="4" w:space="0" w:color="auto"/>
              <w:right w:val="single" w:sz="4" w:space="0" w:color="auto"/>
            </w:tcBorders>
            <w:hideMark/>
          </w:tcPr>
          <w:p w14:paraId="704B211A" w14:textId="77777777" w:rsidR="002B094E" w:rsidRPr="008E08E7" w:rsidRDefault="000B2AB0" w:rsidP="008E08E7">
            <w:pPr>
              <w:spacing w:after="0" w:line="276" w:lineRule="auto"/>
              <w:rPr>
                <w:rFonts w:ascii="Arial" w:hAnsi="Arial" w:cs="Arial"/>
                <w:sz w:val="18"/>
                <w:szCs w:val="18"/>
              </w:rPr>
            </w:pPr>
            <w:r w:rsidRPr="008E08E7">
              <w:rPr>
                <w:rFonts w:ascii="Arial" w:hAnsi="Arial" w:cs="Arial"/>
                <w:sz w:val="18"/>
                <w:szCs w:val="18"/>
              </w:rPr>
              <w:t>Encapsulated or solid papillary carcinoma without invasion (consider the Breast DCIS Biopsy protocol)</w:t>
            </w:r>
          </w:p>
        </w:tc>
      </w:tr>
      <w:tr w:rsidR="002B094E" w:rsidRPr="008E08E7" w14:paraId="413049EA" w14:textId="77777777" w:rsidTr="008E08E7">
        <w:trPr>
          <w:divId w:val="2047295989"/>
        </w:trPr>
        <w:tc>
          <w:tcPr>
            <w:tcW w:w="5000" w:type="pct"/>
            <w:tcBorders>
              <w:top w:val="single" w:sz="4" w:space="0" w:color="auto"/>
              <w:left w:val="single" w:sz="4" w:space="0" w:color="auto"/>
              <w:bottom w:val="single" w:sz="4" w:space="0" w:color="auto"/>
              <w:right w:val="single" w:sz="4" w:space="0" w:color="auto"/>
            </w:tcBorders>
            <w:hideMark/>
          </w:tcPr>
          <w:p w14:paraId="30763086" w14:textId="77777777" w:rsidR="002B094E" w:rsidRPr="008E08E7" w:rsidRDefault="000B2AB0" w:rsidP="008E08E7">
            <w:pPr>
              <w:spacing w:after="0" w:line="276" w:lineRule="auto"/>
              <w:rPr>
                <w:rFonts w:ascii="Arial" w:hAnsi="Arial" w:cs="Arial"/>
                <w:sz w:val="18"/>
                <w:szCs w:val="18"/>
              </w:rPr>
            </w:pPr>
            <w:r w:rsidRPr="008E08E7">
              <w:rPr>
                <w:rFonts w:ascii="Arial" w:hAnsi="Arial" w:cs="Arial"/>
                <w:sz w:val="18"/>
                <w:szCs w:val="18"/>
              </w:rPr>
              <w:t xml:space="preserve">Phyllodes tumor </w:t>
            </w:r>
          </w:p>
        </w:tc>
      </w:tr>
      <w:tr w:rsidR="002B094E" w:rsidRPr="008E08E7" w14:paraId="632E345E" w14:textId="77777777" w:rsidTr="008E08E7">
        <w:trPr>
          <w:divId w:val="2047295989"/>
        </w:trPr>
        <w:tc>
          <w:tcPr>
            <w:tcW w:w="5000" w:type="pct"/>
            <w:tcBorders>
              <w:top w:val="single" w:sz="4" w:space="0" w:color="auto"/>
              <w:left w:val="single" w:sz="4" w:space="0" w:color="auto"/>
              <w:bottom w:val="single" w:sz="4" w:space="0" w:color="auto"/>
              <w:right w:val="single" w:sz="4" w:space="0" w:color="auto"/>
            </w:tcBorders>
            <w:hideMark/>
          </w:tcPr>
          <w:p w14:paraId="7490698D" w14:textId="77777777" w:rsidR="002B094E" w:rsidRPr="008E08E7" w:rsidRDefault="000B2AB0" w:rsidP="008E08E7">
            <w:pPr>
              <w:spacing w:after="0" w:line="276" w:lineRule="auto"/>
              <w:rPr>
                <w:rFonts w:ascii="Arial" w:hAnsi="Arial" w:cs="Arial"/>
                <w:sz w:val="18"/>
                <w:szCs w:val="18"/>
              </w:rPr>
            </w:pPr>
            <w:r w:rsidRPr="008E08E7">
              <w:rPr>
                <w:rFonts w:ascii="Arial" w:hAnsi="Arial" w:cs="Arial"/>
                <w:sz w:val="18"/>
                <w:szCs w:val="18"/>
              </w:rPr>
              <w:t>Lymphoma (consider the Hodgkin or non-Hodgkin Lymphoma protocols)</w:t>
            </w:r>
          </w:p>
        </w:tc>
      </w:tr>
      <w:tr w:rsidR="002B094E" w:rsidRPr="008E08E7" w14:paraId="3B37618C" w14:textId="77777777" w:rsidTr="008E08E7">
        <w:trPr>
          <w:divId w:val="2047295989"/>
        </w:trPr>
        <w:tc>
          <w:tcPr>
            <w:tcW w:w="5000" w:type="pct"/>
            <w:tcBorders>
              <w:top w:val="single" w:sz="4" w:space="0" w:color="auto"/>
              <w:left w:val="single" w:sz="4" w:space="0" w:color="auto"/>
              <w:bottom w:val="single" w:sz="4" w:space="0" w:color="auto"/>
              <w:right w:val="single" w:sz="4" w:space="0" w:color="auto"/>
            </w:tcBorders>
            <w:hideMark/>
          </w:tcPr>
          <w:p w14:paraId="7E9BD495" w14:textId="77777777" w:rsidR="002B094E" w:rsidRPr="008E08E7" w:rsidRDefault="000B2AB0" w:rsidP="008E08E7">
            <w:pPr>
              <w:spacing w:after="0" w:line="276" w:lineRule="auto"/>
              <w:rPr>
                <w:rFonts w:ascii="Arial" w:hAnsi="Arial" w:cs="Arial"/>
                <w:sz w:val="18"/>
                <w:szCs w:val="18"/>
              </w:rPr>
            </w:pPr>
            <w:r w:rsidRPr="008E08E7">
              <w:rPr>
                <w:rFonts w:ascii="Arial" w:hAnsi="Arial" w:cs="Arial"/>
                <w:sz w:val="18"/>
                <w:szCs w:val="18"/>
              </w:rPr>
              <w:t>Sarcoma (consider the Soft Tissue protocol)</w:t>
            </w:r>
          </w:p>
        </w:tc>
      </w:tr>
    </w:tbl>
    <w:p w14:paraId="56A616CB"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778AB9FB" w14:textId="65231EBA" w:rsidR="002B094E" w:rsidRPr="008E08E7" w:rsidRDefault="000B2AB0" w:rsidP="008E08E7">
      <w:pPr>
        <w:spacing w:after="0" w:line="276" w:lineRule="auto"/>
        <w:divId w:val="1659917886"/>
        <w:rPr>
          <w:rFonts w:ascii="Arial" w:eastAsia="Times New Roman" w:hAnsi="Arial" w:cs="Arial"/>
          <w:b/>
          <w:bCs/>
          <w:sz w:val="20"/>
          <w:szCs w:val="20"/>
          <w:lang w:val="en"/>
        </w:rPr>
      </w:pPr>
      <w:r w:rsidRPr="008E08E7">
        <w:rPr>
          <w:rFonts w:ascii="Arial" w:eastAsia="Times New Roman" w:hAnsi="Arial" w:cs="Arial"/>
          <w:b/>
          <w:bCs/>
          <w:sz w:val="20"/>
          <w:szCs w:val="20"/>
          <w:lang w:val="en"/>
        </w:rPr>
        <w:t>Authors</w:t>
      </w:r>
    </w:p>
    <w:p w14:paraId="200DB9E3" w14:textId="77777777" w:rsidR="002B094E" w:rsidRPr="008E08E7" w:rsidRDefault="000B2AB0" w:rsidP="008E08E7">
      <w:pPr>
        <w:spacing w:after="0" w:line="276" w:lineRule="auto"/>
        <w:divId w:val="764495890"/>
        <w:rPr>
          <w:rFonts w:ascii="Arial" w:eastAsia="Times New Roman" w:hAnsi="Arial" w:cs="Arial"/>
          <w:sz w:val="20"/>
          <w:szCs w:val="20"/>
          <w:lang w:val="en"/>
        </w:rPr>
      </w:pPr>
      <w:r w:rsidRPr="008E08E7">
        <w:rPr>
          <w:rFonts w:ascii="Arial" w:eastAsia="Times New Roman" w:hAnsi="Arial" w:cs="Arial"/>
          <w:sz w:val="20"/>
          <w:szCs w:val="20"/>
          <w:lang w:val="en"/>
        </w:rPr>
        <w:t>Patrick L. Fitzgibbons, MD, FCAP*; James L. Connolly, MD*.</w:t>
      </w:r>
      <w:r w:rsidRPr="008E08E7">
        <w:rPr>
          <w:rFonts w:ascii="Arial" w:eastAsia="Times New Roman" w:hAnsi="Arial" w:cs="Arial"/>
          <w:sz w:val="20"/>
          <w:szCs w:val="20"/>
          <w:lang w:val="en"/>
        </w:rPr>
        <w:br/>
        <w:t>With guidance from the CAP Cancer and CAP Pathology Electronic Reporting Committees.</w:t>
      </w:r>
      <w:r w:rsidRPr="008E08E7">
        <w:rPr>
          <w:rFonts w:ascii="Arial" w:eastAsia="Times New Roman" w:hAnsi="Arial" w:cs="Arial"/>
          <w:sz w:val="20"/>
          <w:szCs w:val="20"/>
          <w:lang w:val="en"/>
        </w:rPr>
        <w:br/>
      </w:r>
      <w:r w:rsidRPr="008E08E7">
        <w:rPr>
          <w:rFonts w:ascii="Arial" w:eastAsia="Times New Roman" w:hAnsi="Arial" w:cs="Arial"/>
          <w:sz w:val="18"/>
          <w:szCs w:val="18"/>
          <w:lang w:val="en"/>
        </w:rPr>
        <w:t>* Denotes primary author.</w:t>
      </w:r>
    </w:p>
    <w:p w14:paraId="49A0FBED"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3FED915C" w14:textId="77777777" w:rsidR="002B094E" w:rsidRPr="008E08E7" w:rsidRDefault="000B2AB0" w:rsidP="008E08E7">
      <w:pPr>
        <w:spacing w:after="0" w:line="276" w:lineRule="auto"/>
        <w:jc w:val="both"/>
        <w:divId w:val="1732532302"/>
        <w:rPr>
          <w:rFonts w:ascii="Arial" w:eastAsia="Times New Roman" w:hAnsi="Arial" w:cs="Arial"/>
          <w:b/>
          <w:bCs/>
          <w:sz w:val="20"/>
          <w:szCs w:val="20"/>
          <w:lang w:val="en"/>
        </w:rPr>
      </w:pPr>
      <w:r w:rsidRPr="008E08E7">
        <w:rPr>
          <w:rFonts w:ascii="Arial" w:eastAsia="Times New Roman" w:hAnsi="Arial" w:cs="Arial"/>
          <w:b/>
          <w:bCs/>
          <w:sz w:val="20"/>
          <w:szCs w:val="20"/>
          <w:lang w:val="en"/>
        </w:rPr>
        <w:t>Accreditation Requirements</w:t>
      </w:r>
    </w:p>
    <w:p w14:paraId="5E06D380" w14:textId="77777777" w:rsidR="008E08E7" w:rsidRDefault="000B2AB0" w:rsidP="008E08E7">
      <w:pPr>
        <w:pStyle w:val="NormalWeb"/>
        <w:spacing w:before="0" w:beforeAutospacing="0" w:after="0" w:afterAutospacing="0" w:line="276" w:lineRule="auto"/>
        <w:jc w:val="both"/>
        <w:divId w:val="1341737118"/>
        <w:rPr>
          <w:rFonts w:ascii="Arial" w:hAnsi="Arial" w:cs="Arial"/>
          <w:sz w:val="20"/>
          <w:szCs w:val="20"/>
          <w:lang w:val="en"/>
        </w:rPr>
      </w:pPr>
      <w:r w:rsidRPr="008E08E7">
        <w:rPr>
          <w:rFonts w:ascii="Arial" w:hAnsi="Arial" w:cs="Arial"/>
          <w:sz w:val="20"/>
          <w:szCs w:val="20"/>
          <w:lang w:val="en"/>
        </w:rPr>
        <w:t xml:space="preserve">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04B8841F" w14:textId="77777777" w:rsidR="008E08E7" w:rsidRDefault="008E08E7" w:rsidP="008E08E7">
      <w:pPr>
        <w:pStyle w:val="NormalWeb"/>
        <w:spacing w:before="0" w:beforeAutospacing="0" w:after="0" w:afterAutospacing="0" w:line="276" w:lineRule="auto"/>
        <w:jc w:val="both"/>
        <w:divId w:val="1341737118"/>
        <w:rPr>
          <w:rFonts w:ascii="Arial" w:hAnsi="Arial" w:cs="Arial"/>
          <w:sz w:val="20"/>
          <w:szCs w:val="20"/>
          <w:lang w:val="en"/>
        </w:rPr>
      </w:pPr>
    </w:p>
    <w:p w14:paraId="6DABC266" w14:textId="77777777" w:rsidR="008E08E7" w:rsidRDefault="008E08E7">
      <w:pPr>
        <w:rPr>
          <w:rFonts w:ascii="Arial" w:hAnsi="Arial" w:cs="Arial"/>
          <w:sz w:val="20"/>
          <w:szCs w:val="20"/>
          <w:lang w:val="en"/>
        </w:rPr>
      </w:pPr>
      <w:r>
        <w:rPr>
          <w:rFonts w:ascii="Arial" w:hAnsi="Arial" w:cs="Arial"/>
          <w:sz w:val="20"/>
          <w:szCs w:val="20"/>
          <w:lang w:val="en"/>
        </w:rPr>
        <w:br w:type="page"/>
      </w:r>
    </w:p>
    <w:p w14:paraId="5852F840" w14:textId="35B14B8A" w:rsidR="002B094E" w:rsidRPr="008E08E7" w:rsidRDefault="000B2AB0" w:rsidP="008E08E7">
      <w:pPr>
        <w:pStyle w:val="NormalWeb"/>
        <w:spacing w:before="0" w:beforeAutospacing="0" w:after="0" w:afterAutospacing="0" w:line="276" w:lineRule="auto"/>
        <w:jc w:val="both"/>
        <w:divId w:val="1341737118"/>
        <w:rPr>
          <w:rFonts w:ascii="Arial" w:hAnsi="Arial" w:cs="Arial"/>
          <w:sz w:val="20"/>
          <w:szCs w:val="20"/>
          <w:lang w:val="en"/>
        </w:rPr>
      </w:pPr>
      <w:r w:rsidRPr="008E08E7">
        <w:rPr>
          <w:rFonts w:ascii="Arial" w:eastAsia="Times New Roman" w:hAnsi="Arial" w:cs="Arial"/>
          <w:b/>
          <w:bCs/>
          <w:sz w:val="20"/>
          <w:szCs w:val="20"/>
          <w:u w:val="single"/>
          <w:lang w:val="en"/>
        </w:rPr>
        <w:lastRenderedPageBreak/>
        <w:t>Summary of Changes</w:t>
      </w:r>
    </w:p>
    <w:p w14:paraId="020A9169" w14:textId="77777777" w:rsidR="002B094E" w:rsidRPr="008E08E7" w:rsidRDefault="000B2AB0" w:rsidP="008E08E7">
      <w:pPr>
        <w:pStyle w:val="NormalWeb"/>
        <w:spacing w:before="0" w:beforeAutospacing="0" w:after="0" w:afterAutospacing="0" w:line="276" w:lineRule="auto"/>
        <w:divId w:val="1071195200"/>
        <w:rPr>
          <w:rFonts w:ascii="Arial" w:hAnsi="Arial" w:cs="Arial"/>
          <w:sz w:val="20"/>
          <w:szCs w:val="20"/>
          <w:lang w:val="en"/>
        </w:rPr>
      </w:pPr>
      <w:r w:rsidRPr="008E08E7">
        <w:rPr>
          <w:rStyle w:val="Strong"/>
          <w:rFonts w:ascii="Arial" w:hAnsi="Arial" w:cs="Arial"/>
          <w:sz w:val="20"/>
          <w:szCs w:val="20"/>
          <w:lang w:val="en"/>
        </w:rPr>
        <w:t>v 1.1.1.2</w:t>
      </w:r>
    </w:p>
    <w:p w14:paraId="6A791AAB" w14:textId="77777777" w:rsidR="002B094E" w:rsidRPr="008E08E7" w:rsidRDefault="000B2AB0" w:rsidP="008E08E7">
      <w:pPr>
        <w:numPr>
          <w:ilvl w:val="0"/>
          <w:numId w:val="1"/>
        </w:numPr>
        <w:spacing w:after="0" w:line="276" w:lineRule="auto"/>
        <w:divId w:val="1071195200"/>
        <w:rPr>
          <w:rFonts w:ascii="Arial" w:eastAsia="Times New Roman" w:hAnsi="Arial" w:cs="Arial"/>
          <w:sz w:val="20"/>
          <w:szCs w:val="20"/>
          <w:lang w:val="en"/>
        </w:rPr>
      </w:pPr>
      <w:r w:rsidRPr="008E08E7">
        <w:rPr>
          <w:rFonts w:ascii="Arial" w:eastAsia="Times New Roman" w:hAnsi="Arial" w:cs="Arial"/>
          <w:sz w:val="20"/>
          <w:szCs w:val="20"/>
          <w:lang w:val="en"/>
        </w:rPr>
        <w:t>Updated Explanatory Note A</w:t>
      </w:r>
    </w:p>
    <w:p w14:paraId="430114CC" w14:textId="77777777" w:rsidR="002B094E" w:rsidRPr="008E08E7" w:rsidRDefault="000B2AB0" w:rsidP="008E08E7">
      <w:pPr>
        <w:pageBreakBefore/>
        <w:spacing w:after="0" w:line="276" w:lineRule="auto"/>
        <w:divId w:val="1332290102"/>
        <w:rPr>
          <w:rFonts w:ascii="Arial" w:eastAsia="Times New Roman" w:hAnsi="Arial" w:cs="Arial"/>
          <w:b/>
          <w:bCs/>
          <w:sz w:val="20"/>
          <w:szCs w:val="20"/>
          <w:lang w:val="en"/>
        </w:rPr>
      </w:pPr>
      <w:r w:rsidRPr="008E08E7">
        <w:rPr>
          <w:rFonts w:ascii="Arial" w:eastAsia="Times New Roman" w:hAnsi="Arial" w:cs="Arial"/>
          <w:b/>
          <w:bCs/>
          <w:sz w:val="20"/>
          <w:szCs w:val="20"/>
          <w:lang w:val="en"/>
        </w:rPr>
        <w:lastRenderedPageBreak/>
        <w:t>Reporting Template</w:t>
      </w:r>
    </w:p>
    <w:p w14:paraId="1B87BE90" w14:textId="77777777" w:rsidR="002B094E" w:rsidRPr="008E08E7" w:rsidRDefault="000B2AB0" w:rsidP="008E08E7">
      <w:pPr>
        <w:spacing w:after="0" w:line="276" w:lineRule="auto"/>
        <w:divId w:val="2045445935"/>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Protocol Posting Date: September 2022 </w:t>
      </w:r>
    </w:p>
    <w:p w14:paraId="41A655BB" w14:textId="77777777" w:rsidR="002B094E" w:rsidRPr="008E08E7" w:rsidRDefault="000B2AB0" w:rsidP="008E08E7">
      <w:pPr>
        <w:spacing w:after="0" w:line="276" w:lineRule="auto"/>
        <w:divId w:val="355470609"/>
        <w:rPr>
          <w:rFonts w:ascii="Arial" w:eastAsia="Times New Roman" w:hAnsi="Arial" w:cs="Arial"/>
          <w:b/>
          <w:bCs/>
          <w:sz w:val="20"/>
          <w:szCs w:val="20"/>
          <w:lang w:val="en"/>
        </w:rPr>
      </w:pPr>
      <w:r w:rsidRPr="008E08E7">
        <w:rPr>
          <w:rFonts w:ascii="Arial" w:eastAsia="Times New Roman" w:hAnsi="Arial" w:cs="Arial"/>
          <w:b/>
          <w:bCs/>
          <w:sz w:val="20"/>
          <w:szCs w:val="20"/>
          <w:lang w:val="en"/>
        </w:rPr>
        <w:t>Select a single response unless otherwise indicated.</w:t>
      </w:r>
    </w:p>
    <w:p w14:paraId="2533C259"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4DB39AE3" w14:textId="77777777" w:rsidR="002B094E" w:rsidRPr="008E08E7" w:rsidRDefault="000B2AB0" w:rsidP="008E08E7">
      <w:pPr>
        <w:spacing w:after="0" w:line="276" w:lineRule="auto"/>
        <w:divId w:val="1621254034"/>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CASE SUMMARY: (INVASIVE CARCINOMA OF THE BREAST: Biopsy)  </w:t>
      </w:r>
    </w:p>
    <w:p w14:paraId="7E49C609" w14:textId="77777777" w:rsidR="002B094E" w:rsidRPr="008E08E7" w:rsidRDefault="000B2AB0" w:rsidP="008E08E7">
      <w:pPr>
        <w:spacing w:after="0" w:line="276" w:lineRule="auto"/>
        <w:divId w:val="549264"/>
        <w:rPr>
          <w:rFonts w:ascii="Arial" w:eastAsia="Times New Roman" w:hAnsi="Arial" w:cs="Arial"/>
          <w:i/>
          <w:iCs/>
          <w:sz w:val="16"/>
          <w:szCs w:val="16"/>
          <w:lang w:val="en"/>
        </w:rPr>
      </w:pPr>
      <w:r w:rsidRPr="008E08E7">
        <w:rPr>
          <w:rFonts w:ascii="Arial" w:eastAsia="Times New Roman" w:hAnsi="Arial" w:cs="Arial"/>
          <w:i/>
          <w:iCs/>
          <w:sz w:val="16"/>
          <w:szCs w:val="16"/>
          <w:lang w:val="en"/>
        </w:rPr>
        <w:t xml:space="preserve">This template is recommended for reporting biopsy </w:t>
      </w:r>
      <w:proofErr w:type="gramStart"/>
      <w:r w:rsidRPr="008E08E7">
        <w:rPr>
          <w:rFonts w:ascii="Arial" w:eastAsia="Times New Roman" w:hAnsi="Arial" w:cs="Arial"/>
          <w:i/>
          <w:iCs/>
          <w:sz w:val="16"/>
          <w:szCs w:val="16"/>
          <w:lang w:val="en"/>
        </w:rPr>
        <w:t>specimens, but</w:t>
      </w:r>
      <w:proofErr w:type="gramEnd"/>
      <w:r w:rsidRPr="008E08E7">
        <w:rPr>
          <w:rFonts w:ascii="Arial" w:eastAsia="Times New Roman" w:hAnsi="Arial" w:cs="Arial"/>
          <w:i/>
          <w:iCs/>
          <w:sz w:val="16"/>
          <w:szCs w:val="16"/>
          <w:lang w:val="en"/>
        </w:rPr>
        <w:t xml:space="preserve"> is not required for accreditation purposes.  </w:t>
      </w:r>
    </w:p>
    <w:p w14:paraId="6F3F43B9"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6916052B" w14:textId="77777777" w:rsidR="002B094E" w:rsidRPr="008E08E7" w:rsidRDefault="000B2AB0" w:rsidP="008E08E7">
      <w:pPr>
        <w:spacing w:after="0" w:line="276" w:lineRule="auto"/>
        <w:divId w:val="1667392276"/>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SPECIMEN  </w:t>
      </w:r>
    </w:p>
    <w:p w14:paraId="0CD1314B"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505CC896" w14:textId="77777777" w:rsidR="002B094E" w:rsidRPr="008E08E7" w:rsidRDefault="000B2AB0" w:rsidP="008E08E7">
      <w:pPr>
        <w:spacing w:after="0" w:line="276" w:lineRule="auto"/>
        <w:divId w:val="274756074"/>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Procedure  </w:t>
      </w:r>
    </w:p>
    <w:p w14:paraId="12880121" w14:textId="77777777" w:rsidR="002B094E" w:rsidRPr="008E08E7" w:rsidRDefault="000B2AB0" w:rsidP="008E08E7">
      <w:pPr>
        <w:spacing w:after="0" w:line="276" w:lineRule="auto"/>
        <w:divId w:val="1413237181"/>
        <w:rPr>
          <w:rFonts w:ascii="Arial" w:eastAsia="Times New Roman" w:hAnsi="Arial" w:cs="Arial"/>
          <w:sz w:val="20"/>
          <w:szCs w:val="20"/>
          <w:lang w:val="en"/>
        </w:rPr>
      </w:pPr>
      <w:r w:rsidRPr="008E08E7">
        <w:rPr>
          <w:rFonts w:ascii="Arial" w:eastAsia="Times New Roman" w:hAnsi="Arial" w:cs="Arial"/>
          <w:sz w:val="20"/>
          <w:szCs w:val="20"/>
          <w:lang w:val="en"/>
        </w:rPr>
        <w:t xml:space="preserve">___ Needle biopsy  </w:t>
      </w:r>
    </w:p>
    <w:p w14:paraId="06A01247" w14:textId="77777777" w:rsidR="002B094E" w:rsidRPr="008E08E7" w:rsidRDefault="000B2AB0" w:rsidP="008E08E7">
      <w:pPr>
        <w:spacing w:after="0" w:line="276" w:lineRule="auto"/>
        <w:divId w:val="2145854497"/>
        <w:rPr>
          <w:rFonts w:ascii="Arial" w:eastAsia="Times New Roman" w:hAnsi="Arial" w:cs="Arial"/>
          <w:sz w:val="20"/>
          <w:szCs w:val="20"/>
          <w:lang w:val="en"/>
        </w:rPr>
      </w:pPr>
      <w:r w:rsidRPr="008E08E7">
        <w:rPr>
          <w:rFonts w:ascii="Arial" w:eastAsia="Times New Roman" w:hAnsi="Arial" w:cs="Arial"/>
          <w:sz w:val="20"/>
          <w:szCs w:val="20"/>
          <w:lang w:val="en"/>
        </w:rPr>
        <w:t xml:space="preserve">___ Fine needle aspiration  </w:t>
      </w:r>
    </w:p>
    <w:p w14:paraId="45E9E59D" w14:textId="77777777" w:rsidR="002B094E" w:rsidRPr="008E08E7" w:rsidRDefault="000B2AB0" w:rsidP="008E08E7">
      <w:pPr>
        <w:spacing w:after="0" w:line="276" w:lineRule="auto"/>
        <w:divId w:val="107161763"/>
        <w:rPr>
          <w:rFonts w:ascii="Arial" w:eastAsia="Times New Roman" w:hAnsi="Arial" w:cs="Arial"/>
          <w:sz w:val="20"/>
          <w:szCs w:val="20"/>
          <w:lang w:val="en"/>
        </w:rPr>
      </w:pPr>
      <w:r w:rsidRPr="008E08E7">
        <w:rPr>
          <w:rFonts w:ascii="Arial" w:eastAsia="Times New Roman" w:hAnsi="Arial" w:cs="Arial"/>
          <w:sz w:val="20"/>
          <w:szCs w:val="20"/>
          <w:lang w:val="en"/>
        </w:rPr>
        <w:t xml:space="preserve">___ Other (specify): _________________ </w:t>
      </w:r>
    </w:p>
    <w:p w14:paraId="391A9E3D" w14:textId="77777777" w:rsidR="002B094E" w:rsidRPr="008E08E7" w:rsidRDefault="000B2AB0" w:rsidP="008E08E7">
      <w:pPr>
        <w:spacing w:after="0" w:line="276" w:lineRule="auto"/>
        <w:divId w:val="205991831"/>
        <w:rPr>
          <w:rFonts w:ascii="Arial" w:eastAsia="Times New Roman" w:hAnsi="Arial" w:cs="Arial"/>
          <w:sz w:val="20"/>
          <w:szCs w:val="20"/>
          <w:lang w:val="en"/>
        </w:rPr>
      </w:pPr>
      <w:r w:rsidRPr="008E08E7">
        <w:rPr>
          <w:rFonts w:ascii="Arial" w:eastAsia="Times New Roman" w:hAnsi="Arial" w:cs="Arial"/>
          <w:sz w:val="20"/>
          <w:szCs w:val="20"/>
          <w:lang w:val="en"/>
        </w:rPr>
        <w:t xml:space="preserve">___ Not specified  </w:t>
      </w:r>
    </w:p>
    <w:p w14:paraId="4D355AB5"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12E5B5B6" w14:textId="77777777" w:rsidR="002B094E" w:rsidRPr="008E08E7" w:rsidRDefault="000B2AB0" w:rsidP="008E08E7">
      <w:pPr>
        <w:spacing w:after="0" w:line="276" w:lineRule="auto"/>
        <w:divId w:val="1272778720"/>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Specimen Laterality  </w:t>
      </w:r>
    </w:p>
    <w:p w14:paraId="1178C66F" w14:textId="77777777" w:rsidR="002B094E" w:rsidRPr="008E08E7" w:rsidRDefault="000B2AB0" w:rsidP="008E08E7">
      <w:pPr>
        <w:spacing w:after="0" w:line="276" w:lineRule="auto"/>
        <w:divId w:val="433400437"/>
        <w:rPr>
          <w:rFonts w:ascii="Arial" w:eastAsia="Times New Roman" w:hAnsi="Arial" w:cs="Arial"/>
          <w:sz w:val="20"/>
          <w:szCs w:val="20"/>
          <w:lang w:val="en"/>
        </w:rPr>
      </w:pPr>
      <w:r w:rsidRPr="008E08E7">
        <w:rPr>
          <w:rFonts w:ascii="Arial" w:eastAsia="Times New Roman" w:hAnsi="Arial" w:cs="Arial"/>
          <w:sz w:val="20"/>
          <w:szCs w:val="20"/>
          <w:lang w:val="en"/>
        </w:rPr>
        <w:t xml:space="preserve">___ Right  </w:t>
      </w:r>
    </w:p>
    <w:p w14:paraId="61615675" w14:textId="77777777" w:rsidR="002B094E" w:rsidRPr="008E08E7" w:rsidRDefault="000B2AB0" w:rsidP="008E08E7">
      <w:pPr>
        <w:spacing w:after="0" w:line="276" w:lineRule="auto"/>
        <w:divId w:val="1743680193"/>
        <w:rPr>
          <w:rFonts w:ascii="Arial" w:eastAsia="Times New Roman" w:hAnsi="Arial" w:cs="Arial"/>
          <w:sz w:val="20"/>
          <w:szCs w:val="20"/>
          <w:lang w:val="en"/>
        </w:rPr>
      </w:pPr>
      <w:r w:rsidRPr="008E08E7">
        <w:rPr>
          <w:rFonts w:ascii="Arial" w:eastAsia="Times New Roman" w:hAnsi="Arial" w:cs="Arial"/>
          <w:sz w:val="20"/>
          <w:szCs w:val="20"/>
          <w:lang w:val="en"/>
        </w:rPr>
        <w:t xml:space="preserve">___ Left  </w:t>
      </w:r>
    </w:p>
    <w:p w14:paraId="6E3EA0F1" w14:textId="77777777" w:rsidR="002B094E" w:rsidRPr="008E08E7" w:rsidRDefault="000B2AB0" w:rsidP="008E08E7">
      <w:pPr>
        <w:spacing w:after="0" w:line="276" w:lineRule="auto"/>
        <w:divId w:val="58327911"/>
        <w:rPr>
          <w:rFonts w:ascii="Arial" w:eastAsia="Times New Roman" w:hAnsi="Arial" w:cs="Arial"/>
          <w:sz w:val="20"/>
          <w:szCs w:val="20"/>
          <w:lang w:val="en"/>
        </w:rPr>
      </w:pPr>
      <w:r w:rsidRPr="008E08E7">
        <w:rPr>
          <w:rFonts w:ascii="Arial" w:eastAsia="Times New Roman" w:hAnsi="Arial" w:cs="Arial"/>
          <w:sz w:val="20"/>
          <w:szCs w:val="20"/>
          <w:lang w:val="en"/>
        </w:rPr>
        <w:t xml:space="preserve">___ Not specified  </w:t>
      </w:r>
    </w:p>
    <w:p w14:paraId="73B1209A"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6D3CB93E" w14:textId="77777777" w:rsidR="002B094E" w:rsidRPr="008E08E7" w:rsidRDefault="000B2AB0" w:rsidP="008E08E7">
      <w:pPr>
        <w:spacing w:after="0" w:line="276" w:lineRule="auto"/>
        <w:divId w:val="394670939"/>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TUMOR  </w:t>
      </w:r>
    </w:p>
    <w:p w14:paraId="4D9B5EC2"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5C8F0D38" w14:textId="77777777" w:rsidR="002B094E" w:rsidRPr="008E08E7" w:rsidRDefault="000B2AB0" w:rsidP="008E08E7">
      <w:pPr>
        <w:spacing w:after="0" w:line="276" w:lineRule="auto"/>
        <w:divId w:val="1348750820"/>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+Tumor Site  (select all that apply) </w:t>
      </w:r>
    </w:p>
    <w:p w14:paraId="76FB07E4" w14:textId="77777777" w:rsidR="002B094E" w:rsidRPr="008E08E7" w:rsidRDefault="000B2AB0" w:rsidP="008E08E7">
      <w:pPr>
        <w:spacing w:after="0" w:line="276" w:lineRule="auto"/>
        <w:divId w:val="1106848381"/>
        <w:rPr>
          <w:rFonts w:ascii="Arial" w:eastAsia="Times New Roman" w:hAnsi="Arial" w:cs="Arial"/>
          <w:sz w:val="20"/>
          <w:szCs w:val="20"/>
          <w:lang w:val="en"/>
        </w:rPr>
      </w:pPr>
      <w:r w:rsidRPr="008E08E7">
        <w:rPr>
          <w:rFonts w:ascii="Arial" w:eastAsia="Times New Roman" w:hAnsi="Arial" w:cs="Arial"/>
          <w:sz w:val="20"/>
          <w:szCs w:val="20"/>
          <w:lang w:val="en"/>
        </w:rPr>
        <w:t xml:space="preserve">___ Upper outer quadrant  </w:t>
      </w:r>
    </w:p>
    <w:p w14:paraId="176A9AE9" w14:textId="77777777" w:rsidR="002B094E" w:rsidRPr="008E08E7" w:rsidRDefault="000B2AB0" w:rsidP="008E08E7">
      <w:pPr>
        <w:spacing w:after="0" w:line="276" w:lineRule="auto"/>
        <w:divId w:val="230697366"/>
        <w:rPr>
          <w:rFonts w:ascii="Arial" w:eastAsia="Times New Roman" w:hAnsi="Arial" w:cs="Arial"/>
          <w:sz w:val="20"/>
          <w:szCs w:val="20"/>
          <w:lang w:val="en"/>
        </w:rPr>
      </w:pPr>
      <w:r w:rsidRPr="008E08E7">
        <w:rPr>
          <w:rFonts w:ascii="Arial" w:eastAsia="Times New Roman" w:hAnsi="Arial" w:cs="Arial"/>
          <w:sz w:val="20"/>
          <w:szCs w:val="20"/>
          <w:lang w:val="en"/>
        </w:rPr>
        <w:t xml:space="preserve">___ Lower outer quadrant  </w:t>
      </w:r>
    </w:p>
    <w:p w14:paraId="6FC59177" w14:textId="77777777" w:rsidR="002B094E" w:rsidRPr="008E08E7" w:rsidRDefault="000B2AB0" w:rsidP="008E08E7">
      <w:pPr>
        <w:spacing w:after="0" w:line="276" w:lineRule="auto"/>
        <w:divId w:val="2028095592"/>
        <w:rPr>
          <w:rFonts w:ascii="Arial" w:eastAsia="Times New Roman" w:hAnsi="Arial" w:cs="Arial"/>
          <w:sz w:val="20"/>
          <w:szCs w:val="20"/>
          <w:lang w:val="en"/>
        </w:rPr>
      </w:pPr>
      <w:r w:rsidRPr="008E08E7">
        <w:rPr>
          <w:rFonts w:ascii="Arial" w:eastAsia="Times New Roman" w:hAnsi="Arial" w:cs="Arial"/>
          <w:sz w:val="20"/>
          <w:szCs w:val="20"/>
          <w:lang w:val="en"/>
        </w:rPr>
        <w:t xml:space="preserve">___ Upper inner quadrant  </w:t>
      </w:r>
    </w:p>
    <w:p w14:paraId="096A849C" w14:textId="77777777" w:rsidR="002B094E" w:rsidRPr="008E08E7" w:rsidRDefault="000B2AB0" w:rsidP="008E08E7">
      <w:pPr>
        <w:spacing w:after="0" w:line="276" w:lineRule="auto"/>
        <w:divId w:val="1361587487"/>
        <w:rPr>
          <w:rFonts w:ascii="Arial" w:eastAsia="Times New Roman" w:hAnsi="Arial" w:cs="Arial"/>
          <w:sz w:val="20"/>
          <w:szCs w:val="20"/>
          <w:lang w:val="en"/>
        </w:rPr>
      </w:pPr>
      <w:r w:rsidRPr="008E08E7">
        <w:rPr>
          <w:rFonts w:ascii="Arial" w:eastAsia="Times New Roman" w:hAnsi="Arial" w:cs="Arial"/>
          <w:sz w:val="20"/>
          <w:szCs w:val="20"/>
          <w:lang w:val="en"/>
        </w:rPr>
        <w:t xml:space="preserve">___ Lower inner quadrant  </w:t>
      </w:r>
    </w:p>
    <w:p w14:paraId="566E0A3F" w14:textId="77777777" w:rsidR="002B094E" w:rsidRPr="008E08E7" w:rsidRDefault="000B2AB0" w:rsidP="008E08E7">
      <w:pPr>
        <w:spacing w:after="0" w:line="276" w:lineRule="auto"/>
        <w:divId w:val="559636425"/>
        <w:rPr>
          <w:rFonts w:ascii="Arial" w:eastAsia="Times New Roman" w:hAnsi="Arial" w:cs="Arial"/>
          <w:sz w:val="20"/>
          <w:szCs w:val="20"/>
          <w:lang w:val="en"/>
        </w:rPr>
      </w:pPr>
      <w:r w:rsidRPr="008E08E7">
        <w:rPr>
          <w:rFonts w:ascii="Arial" w:eastAsia="Times New Roman" w:hAnsi="Arial" w:cs="Arial"/>
          <w:sz w:val="20"/>
          <w:szCs w:val="20"/>
          <w:lang w:val="en"/>
        </w:rPr>
        <w:t xml:space="preserve">___ Central  </w:t>
      </w:r>
    </w:p>
    <w:p w14:paraId="568BE7DB" w14:textId="77777777" w:rsidR="002B094E" w:rsidRPr="008E08E7" w:rsidRDefault="000B2AB0" w:rsidP="008E08E7">
      <w:pPr>
        <w:spacing w:after="0" w:line="276" w:lineRule="auto"/>
        <w:divId w:val="1435399221"/>
        <w:rPr>
          <w:rFonts w:ascii="Arial" w:eastAsia="Times New Roman" w:hAnsi="Arial" w:cs="Arial"/>
          <w:sz w:val="20"/>
          <w:szCs w:val="20"/>
          <w:lang w:val="en"/>
        </w:rPr>
      </w:pPr>
      <w:r w:rsidRPr="008E08E7">
        <w:rPr>
          <w:rFonts w:ascii="Arial" w:eastAsia="Times New Roman" w:hAnsi="Arial" w:cs="Arial"/>
          <w:sz w:val="20"/>
          <w:szCs w:val="20"/>
          <w:lang w:val="en"/>
        </w:rPr>
        <w:t xml:space="preserve">___ Nipple  </w:t>
      </w:r>
    </w:p>
    <w:p w14:paraId="504A95A6" w14:textId="77777777" w:rsidR="002B094E" w:rsidRPr="008E08E7" w:rsidRDefault="000B2AB0" w:rsidP="008E08E7">
      <w:pPr>
        <w:spacing w:after="0" w:line="276" w:lineRule="auto"/>
        <w:divId w:val="899830218"/>
        <w:rPr>
          <w:rFonts w:ascii="Arial" w:eastAsia="Times New Roman" w:hAnsi="Arial" w:cs="Arial"/>
          <w:sz w:val="20"/>
          <w:szCs w:val="20"/>
          <w:lang w:val="en"/>
        </w:rPr>
      </w:pPr>
      <w:r w:rsidRPr="008E08E7">
        <w:rPr>
          <w:rFonts w:ascii="Arial" w:eastAsia="Times New Roman" w:hAnsi="Arial" w:cs="Arial"/>
          <w:sz w:val="20"/>
          <w:szCs w:val="20"/>
          <w:lang w:val="en"/>
        </w:rPr>
        <w:t xml:space="preserve">___ Clock position  </w:t>
      </w:r>
    </w:p>
    <w:p w14:paraId="585BDA05" w14:textId="77777777" w:rsidR="002B094E" w:rsidRPr="008E08E7" w:rsidRDefault="000B2AB0" w:rsidP="008E08E7">
      <w:pPr>
        <w:spacing w:after="0" w:line="276" w:lineRule="auto"/>
        <w:ind w:firstLine="240"/>
        <w:divId w:val="1457412555"/>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Specify Clock Position  (select all that apply) </w:t>
      </w:r>
    </w:p>
    <w:p w14:paraId="56C7CE0D" w14:textId="77777777" w:rsidR="002B094E" w:rsidRPr="008E08E7" w:rsidRDefault="000B2AB0" w:rsidP="008E08E7">
      <w:pPr>
        <w:spacing w:after="0" w:line="276" w:lineRule="auto"/>
        <w:ind w:firstLine="240"/>
        <w:divId w:val="1382679526"/>
        <w:rPr>
          <w:rFonts w:ascii="Arial" w:eastAsia="Times New Roman" w:hAnsi="Arial" w:cs="Arial"/>
          <w:sz w:val="20"/>
          <w:szCs w:val="20"/>
          <w:lang w:val="en"/>
        </w:rPr>
      </w:pPr>
      <w:r w:rsidRPr="008E08E7">
        <w:rPr>
          <w:rFonts w:ascii="Arial" w:eastAsia="Times New Roman" w:hAnsi="Arial" w:cs="Arial"/>
          <w:sz w:val="20"/>
          <w:szCs w:val="20"/>
          <w:lang w:val="en"/>
        </w:rPr>
        <w:t xml:space="preserve">___ 1 o'clock  </w:t>
      </w:r>
    </w:p>
    <w:p w14:paraId="4A38B990" w14:textId="77777777" w:rsidR="002B094E" w:rsidRPr="008E08E7" w:rsidRDefault="000B2AB0" w:rsidP="008E08E7">
      <w:pPr>
        <w:spacing w:after="0" w:line="276" w:lineRule="auto"/>
        <w:ind w:firstLine="240"/>
        <w:divId w:val="449517727"/>
        <w:rPr>
          <w:rFonts w:ascii="Arial" w:eastAsia="Times New Roman" w:hAnsi="Arial" w:cs="Arial"/>
          <w:sz w:val="20"/>
          <w:szCs w:val="20"/>
          <w:lang w:val="en"/>
        </w:rPr>
      </w:pPr>
      <w:r w:rsidRPr="008E08E7">
        <w:rPr>
          <w:rFonts w:ascii="Arial" w:eastAsia="Times New Roman" w:hAnsi="Arial" w:cs="Arial"/>
          <w:sz w:val="20"/>
          <w:szCs w:val="20"/>
          <w:lang w:val="en"/>
        </w:rPr>
        <w:t xml:space="preserve">___ 2 o'clock  </w:t>
      </w:r>
    </w:p>
    <w:p w14:paraId="7D33B847" w14:textId="77777777" w:rsidR="002B094E" w:rsidRPr="008E08E7" w:rsidRDefault="000B2AB0" w:rsidP="008E08E7">
      <w:pPr>
        <w:spacing w:after="0" w:line="276" w:lineRule="auto"/>
        <w:ind w:firstLine="240"/>
        <w:divId w:val="509761855"/>
        <w:rPr>
          <w:rFonts w:ascii="Arial" w:eastAsia="Times New Roman" w:hAnsi="Arial" w:cs="Arial"/>
          <w:sz w:val="20"/>
          <w:szCs w:val="20"/>
          <w:lang w:val="en"/>
        </w:rPr>
      </w:pPr>
      <w:r w:rsidRPr="008E08E7">
        <w:rPr>
          <w:rFonts w:ascii="Arial" w:eastAsia="Times New Roman" w:hAnsi="Arial" w:cs="Arial"/>
          <w:sz w:val="20"/>
          <w:szCs w:val="20"/>
          <w:lang w:val="en"/>
        </w:rPr>
        <w:t xml:space="preserve">___ 3 o'clock  </w:t>
      </w:r>
    </w:p>
    <w:p w14:paraId="44317C5F" w14:textId="77777777" w:rsidR="002B094E" w:rsidRPr="008E08E7" w:rsidRDefault="000B2AB0" w:rsidP="008E08E7">
      <w:pPr>
        <w:spacing w:after="0" w:line="276" w:lineRule="auto"/>
        <w:ind w:firstLine="240"/>
        <w:divId w:val="1535843764"/>
        <w:rPr>
          <w:rFonts w:ascii="Arial" w:eastAsia="Times New Roman" w:hAnsi="Arial" w:cs="Arial"/>
          <w:sz w:val="20"/>
          <w:szCs w:val="20"/>
          <w:lang w:val="en"/>
        </w:rPr>
      </w:pPr>
      <w:r w:rsidRPr="008E08E7">
        <w:rPr>
          <w:rFonts w:ascii="Arial" w:eastAsia="Times New Roman" w:hAnsi="Arial" w:cs="Arial"/>
          <w:sz w:val="20"/>
          <w:szCs w:val="20"/>
          <w:lang w:val="en"/>
        </w:rPr>
        <w:t xml:space="preserve">___ 4 o'clock  </w:t>
      </w:r>
    </w:p>
    <w:p w14:paraId="397D16AA" w14:textId="77777777" w:rsidR="002B094E" w:rsidRPr="008E08E7" w:rsidRDefault="000B2AB0" w:rsidP="008E08E7">
      <w:pPr>
        <w:spacing w:after="0" w:line="276" w:lineRule="auto"/>
        <w:ind w:firstLine="240"/>
        <w:divId w:val="452554292"/>
        <w:rPr>
          <w:rFonts w:ascii="Arial" w:eastAsia="Times New Roman" w:hAnsi="Arial" w:cs="Arial"/>
          <w:sz w:val="20"/>
          <w:szCs w:val="20"/>
          <w:lang w:val="en"/>
        </w:rPr>
      </w:pPr>
      <w:r w:rsidRPr="008E08E7">
        <w:rPr>
          <w:rFonts w:ascii="Arial" w:eastAsia="Times New Roman" w:hAnsi="Arial" w:cs="Arial"/>
          <w:sz w:val="20"/>
          <w:szCs w:val="20"/>
          <w:lang w:val="en"/>
        </w:rPr>
        <w:t xml:space="preserve">___ 5 o'clock  </w:t>
      </w:r>
    </w:p>
    <w:p w14:paraId="0EDB3C8C" w14:textId="77777777" w:rsidR="002B094E" w:rsidRPr="008E08E7" w:rsidRDefault="000B2AB0" w:rsidP="008E08E7">
      <w:pPr>
        <w:spacing w:after="0" w:line="276" w:lineRule="auto"/>
        <w:ind w:firstLine="240"/>
        <w:divId w:val="1906530235"/>
        <w:rPr>
          <w:rFonts w:ascii="Arial" w:eastAsia="Times New Roman" w:hAnsi="Arial" w:cs="Arial"/>
          <w:sz w:val="20"/>
          <w:szCs w:val="20"/>
          <w:lang w:val="en"/>
        </w:rPr>
      </w:pPr>
      <w:r w:rsidRPr="008E08E7">
        <w:rPr>
          <w:rFonts w:ascii="Arial" w:eastAsia="Times New Roman" w:hAnsi="Arial" w:cs="Arial"/>
          <w:sz w:val="20"/>
          <w:szCs w:val="20"/>
          <w:lang w:val="en"/>
        </w:rPr>
        <w:t xml:space="preserve">___ 6 o'clock  </w:t>
      </w:r>
    </w:p>
    <w:p w14:paraId="0BAE7099" w14:textId="77777777" w:rsidR="002B094E" w:rsidRPr="008E08E7" w:rsidRDefault="000B2AB0" w:rsidP="008E08E7">
      <w:pPr>
        <w:spacing w:after="0" w:line="276" w:lineRule="auto"/>
        <w:ind w:firstLine="240"/>
        <w:divId w:val="1051464927"/>
        <w:rPr>
          <w:rFonts w:ascii="Arial" w:eastAsia="Times New Roman" w:hAnsi="Arial" w:cs="Arial"/>
          <w:sz w:val="20"/>
          <w:szCs w:val="20"/>
          <w:lang w:val="en"/>
        </w:rPr>
      </w:pPr>
      <w:r w:rsidRPr="008E08E7">
        <w:rPr>
          <w:rFonts w:ascii="Arial" w:eastAsia="Times New Roman" w:hAnsi="Arial" w:cs="Arial"/>
          <w:sz w:val="20"/>
          <w:szCs w:val="20"/>
          <w:lang w:val="en"/>
        </w:rPr>
        <w:t xml:space="preserve">___ 7 o'clock  </w:t>
      </w:r>
    </w:p>
    <w:p w14:paraId="3E2257BA" w14:textId="77777777" w:rsidR="002B094E" w:rsidRPr="008E08E7" w:rsidRDefault="000B2AB0" w:rsidP="008E08E7">
      <w:pPr>
        <w:spacing w:after="0" w:line="276" w:lineRule="auto"/>
        <w:ind w:firstLine="240"/>
        <w:divId w:val="1299414332"/>
        <w:rPr>
          <w:rFonts w:ascii="Arial" w:eastAsia="Times New Roman" w:hAnsi="Arial" w:cs="Arial"/>
          <w:sz w:val="20"/>
          <w:szCs w:val="20"/>
          <w:lang w:val="en"/>
        </w:rPr>
      </w:pPr>
      <w:r w:rsidRPr="008E08E7">
        <w:rPr>
          <w:rFonts w:ascii="Arial" w:eastAsia="Times New Roman" w:hAnsi="Arial" w:cs="Arial"/>
          <w:sz w:val="20"/>
          <w:szCs w:val="20"/>
          <w:lang w:val="en"/>
        </w:rPr>
        <w:t xml:space="preserve">___ 8 o'clock  </w:t>
      </w:r>
    </w:p>
    <w:p w14:paraId="468C529C" w14:textId="77777777" w:rsidR="002B094E" w:rsidRPr="008E08E7" w:rsidRDefault="000B2AB0" w:rsidP="008E08E7">
      <w:pPr>
        <w:spacing w:after="0" w:line="276" w:lineRule="auto"/>
        <w:ind w:firstLine="240"/>
        <w:divId w:val="598636619"/>
        <w:rPr>
          <w:rFonts w:ascii="Arial" w:eastAsia="Times New Roman" w:hAnsi="Arial" w:cs="Arial"/>
          <w:sz w:val="20"/>
          <w:szCs w:val="20"/>
          <w:lang w:val="en"/>
        </w:rPr>
      </w:pPr>
      <w:r w:rsidRPr="008E08E7">
        <w:rPr>
          <w:rFonts w:ascii="Arial" w:eastAsia="Times New Roman" w:hAnsi="Arial" w:cs="Arial"/>
          <w:sz w:val="20"/>
          <w:szCs w:val="20"/>
          <w:lang w:val="en"/>
        </w:rPr>
        <w:t xml:space="preserve">___ 9 o'clock  </w:t>
      </w:r>
    </w:p>
    <w:p w14:paraId="104A14EC" w14:textId="77777777" w:rsidR="002B094E" w:rsidRPr="008E08E7" w:rsidRDefault="000B2AB0" w:rsidP="008E08E7">
      <w:pPr>
        <w:spacing w:after="0" w:line="276" w:lineRule="auto"/>
        <w:ind w:firstLine="240"/>
        <w:divId w:val="1325840"/>
        <w:rPr>
          <w:rFonts w:ascii="Arial" w:eastAsia="Times New Roman" w:hAnsi="Arial" w:cs="Arial"/>
          <w:sz w:val="20"/>
          <w:szCs w:val="20"/>
          <w:lang w:val="en"/>
        </w:rPr>
      </w:pPr>
      <w:r w:rsidRPr="008E08E7">
        <w:rPr>
          <w:rFonts w:ascii="Arial" w:eastAsia="Times New Roman" w:hAnsi="Arial" w:cs="Arial"/>
          <w:sz w:val="20"/>
          <w:szCs w:val="20"/>
          <w:lang w:val="en"/>
        </w:rPr>
        <w:t xml:space="preserve">___ 10 o'clock  </w:t>
      </w:r>
    </w:p>
    <w:p w14:paraId="05116AF1" w14:textId="77777777" w:rsidR="002B094E" w:rsidRPr="008E08E7" w:rsidRDefault="000B2AB0" w:rsidP="008E08E7">
      <w:pPr>
        <w:spacing w:after="0" w:line="276" w:lineRule="auto"/>
        <w:ind w:firstLine="240"/>
        <w:divId w:val="1711999479"/>
        <w:rPr>
          <w:rFonts w:ascii="Arial" w:eastAsia="Times New Roman" w:hAnsi="Arial" w:cs="Arial"/>
          <w:sz w:val="20"/>
          <w:szCs w:val="20"/>
          <w:lang w:val="en"/>
        </w:rPr>
      </w:pPr>
      <w:r w:rsidRPr="008E08E7">
        <w:rPr>
          <w:rFonts w:ascii="Arial" w:eastAsia="Times New Roman" w:hAnsi="Arial" w:cs="Arial"/>
          <w:sz w:val="20"/>
          <w:szCs w:val="20"/>
          <w:lang w:val="en"/>
        </w:rPr>
        <w:t xml:space="preserve">___ 11 o'clock  </w:t>
      </w:r>
    </w:p>
    <w:p w14:paraId="084064CA" w14:textId="77777777" w:rsidR="002B094E" w:rsidRPr="008E08E7" w:rsidRDefault="000B2AB0" w:rsidP="008E08E7">
      <w:pPr>
        <w:spacing w:after="0" w:line="276" w:lineRule="auto"/>
        <w:ind w:firstLine="240"/>
        <w:divId w:val="1218783479"/>
        <w:rPr>
          <w:rFonts w:ascii="Arial" w:eastAsia="Times New Roman" w:hAnsi="Arial" w:cs="Arial"/>
          <w:sz w:val="20"/>
          <w:szCs w:val="20"/>
          <w:lang w:val="en"/>
        </w:rPr>
      </w:pPr>
      <w:r w:rsidRPr="008E08E7">
        <w:rPr>
          <w:rFonts w:ascii="Arial" w:eastAsia="Times New Roman" w:hAnsi="Arial" w:cs="Arial"/>
          <w:sz w:val="20"/>
          <w:szCs w:val="20"/>
          <w:lang w:val="en"/>
        </w:rPr>
        <w:t xml:space="preserve">___ 12 o'clock  </w:t>
      </w:r>
    </w:p>
    <w:p w14:paraId="29674691" w14:textId="77777777" w:rsidR="002B094E" w:rsidRPr="008E08E7" w:rsidRDefault="000B2AB0" w:rsidP="008E08E7">
      <w:pPr>
        <w:spacing w:after="0" w:line="276" w:lineRule="auto"/>
        <w:divId w:val="810828863"/>
        <w:rPr>
          <w:rFonts w:ascii="Arial" w:eastAsia="Times New Roman" w:hAnsi="Arial" w:cs="Arial"/>
          <w:sz w:val="20"/>
          <w:szCs w:val="20"/>
          <w:lang w:val="en"/>
        </w:rPr>
      </w:pPr>
      <w:r w:rsidRPr="008E08E7">
        <w:rPr>
          <w:rFonts w:ascii="Arial" w:eastAsia="Times New Roman" w:hAnsi="Arial" w:cs="Arial"/>
          <w:sz w:val="20"/>
          <w:szCs w:val="20"/>
          <w:lang w:val="en"/>
        </w:rPr>
        <w:t>___ Specify distance from nipple in Centimeters (cm): _________________ cm</w:t>
      </w:r>
    </w:p>
    <w:p w14:paraId="7A0AF074" w14:textId="77777777" w:rsidR="002B094E" w:rsidRPr="008E08E7" w:rsidRDefault="000B2AB0" w:rsidP="008E08E7">
      <w:pPr>
        <w:spacing w:after="0" w:line="276" w:lineRule="auto"/>
        <w:divId w:val="812064247"/>
        <w:rPr>
          <w:rFonts w:ascii="Arial" w:eastAsia="Times New Roman" w:hAnsi="Arial" w:cs="Arial"/>
          <w:sz w:val="20"/>
          <w:szCs w:val="20"/>
          <w:lang w:val="en"/>
        </w:rPr>
      </w:pPr>
      <w:r w:rsidRPr="008E08E7">
        <w:rPr>
          <w:rFonts w:ascii="Arial" w:eastAsia="Times New Roman" w:hAnsi="Arial" w:cs="Arial"/>
          <w:sz w:val="20"/>
          <w:szCs w:val="20"/>
          <w:lang w:val="en"/>
        </w:rPr>
        <w:t xml:space="preserve">___ Other (specify): _________________ </w:t>
      </w:r>
    </w:p>
    <w:p w14:paraId="10B792CC" w14:textId="77777777" w:rsidR="002B094E" w:rsidRPr="008E08E7" w:rsidRDefault="000B2AB0" w:rsidP="008E08E7">
      <w:pPr>
        <w:spacing w:after="0" w:line="276" w:lineRule="auto"/>
        <w:divId w:val="618680007"/>
        <w:rPr>
          <w:rFonts w:ascii="Arial" w:eastAsia="Times New Roman" w:hAnsi="Arial" w:cs="Arial"/>
          <w:sz w:val="20"/>
          <w:szCs w:val="20"/>
          <w:lang w:val="en"/>
        </w:rPr>
      </w:pPr>
      <w:r w:rsidRPr="008E08E7">
        <w:rPr>
          <w:rFonts w:ascii="Arial" w:eastAsia="Times New Roman" w:hAnsi="Arial" w:cs="Arial"/>
          <w:sz w:val="20"/>
          <w:szCs w:val="20"/>
          <w:lang w:val="en"/>
        </w:rPr>
        <w:t xml:space="preserve">___ Not specified  </w:t>
      </w:r>
    </w:p>
    <w:p w14:paraId="01C9225C" w14:textId="77777777" w:rsidR="00C818E7" w:rsidRPr="008E08E7" w:rsidRDefault="00C818E7" w:rsidP="008E08E7">
      <w:pPr>
        <w:spacing w:after="0" w:line="276" w:lineRule="auto"/>
        <w:divId w:val="1440445168"/>
        <w:rPr>
          <w:rFonts w:ascii="Arial" w:eastAsia="Times New Roman" w:hAnsi="Arial" w:cs="Arial"/>
          <w:b/>
          <w:bCs/>
          <w:sz w:val="20"/>
          <w:szCs w:val="20"/>
          <w:lang w:val="en"/>
        </w:rPr>
      </w:pPr>
    </w:p>
    <w:p w14:paraId="7A52C72E" w14:textId="3AC7104D" w:rsidR="002B094E" w:rsidRPr="008E08E7" w:rsidRDefault="000B2AB0" w:rsidP="008E08E7">
      <w:pPr>
        <w:spacing w:after="0" w:line="276" w:lineRule="auto"/>
        <w:divId w:val="1440445168"/>
        <w:rPr>
          <w:rFonts w:ascii="Arial" w:eastAsia="Times New Roman" w:hAnsi="Arial" w:cs="Arial"/>
          <w:b/>
          <w:bCs/>
          <w:sz w:val="20"/>
          <w:szCs w:val="20"/>
          <w:lang w:val="en"/>
        </w:rPr>
      </w:pPr>
      <w:r w:rsidRPr="008E08E7">
        <w:rPr>
          <w:rFonts w:ascii="Arial" w:eastAsia="Times New Roman" w:hAnsi="Arial" w:cs="Arial"/>
          <w:b/>
          <w:bCs/>
          <w:sz w:val="20"/>
          <w:szCs w:val="20"/>
          <w:lang w:val="en"/>
        </w:rPr>
        <w:lastRenderedPageBreak/>
        <w:t xml:space="preserve">Histologic Type (Note </w:t>
      </w:r>
      <w:hyperlink w:anchor="N7168" w:history="1">
        <w:r w:rsidRPr="008E08E7">
          <w:rPr>
            <w:rStyle w:val="Hyperlink"/>
            <w:rFonts w:ascii="Arial" w:eastAsia="Times New Roman" w:hAnsi="Arial" w:cs="Arial"/>
            <w:b/>
            <w:bCs/>
            <w:sz w:val="20"/>
            <w:szCs w:val="20"/>
            <w:lang w:val="en"/>
          </w:rPr>
          <w:t>A</w:t>
        </w:r>
      </w:hyperlink>
      <w:r w:rsidRPr="008E08E7">
        <w:rPr>
          <w:rFonts w:ascii="Arial" w:eastAsia="Times New Roman" w:hAnsi="Arial" w:cs="Arial"/>
          <w:b/>
          <w:bCs/>
          <w:sz w:val="20"/>
          <w:szCs w:val="20"/>
          <w:lang w:val="en"/>
        </w:rPr>
        <w:t xml:space="preserve">) </w:t>
      </w:r>
    </w:p>
    <w:p w14:paraId="54B0226D" w14:textId="77777777" w:rsidR="002B094E" w:rsidRPr="008E08E7" w:rsidRDefault="000B2AB0" w:rsidP="008E08E7">
      <w:pPr>
        <w:spacing w:after="0" w:line="276" w:lineRule="auto"/>
        <w:divId w:val="301540099"/>
        <w:rPr>
          <w:rFonts w:ascii="Arial" w:eastAsia="Times New Roman" w:hAnsi="Arial" w:cs="Arial"/>
          <w:sz w:val="20"/>
          <w:szCs w:val="20"/>
          <w:lang w:val="en"/>
        </w:rPr>
      </w:pPr>
      <w:r w:rsidRPr="008E08E7">
        <w:rPr>
          <w:rFonts w:ascii="Arial" w:eastAsia="Times New Roman" w:hAnsi="Arial" w:cs="Arial"/>
          <w:sz w:val="20"/>
          <w:szCs w:val="20"/>
          <w:lang w:val="en"/>
        </w:rPr>
        <w:t xml:space="preserve">___ No residual invasive carcinoma  </w:t>
      </w:r>
    </w:p>
    <w:p w14:paraId="04258D0A" w14:textId="77777777" w:rsidR="002B094E" w:rsidRPr="008E08E7" w:rsidRDefault="000B2AB0" w:rsidP="008E08E7">
      <w:pPr>
        <w:spacing w:after="0" w:line="276" w:lineRule="auto"/>
        <w:divId w:val="887959274"/>
        <w:rPr>
          <w:rFonts w:ascii="Arial" w:eastAsia="Times New Roman" w:hAnsi="Arial" w:cs="Arial"/>
          <w:sz w:val="20"/>
          <w:szCs w:val="20"/>
          <w:lang w:val="en"/>
        </w:rPr>
      </w:pPr>
      <w:r w:rsidRPr="008E08E7">
        <w:rPr>
          <w:rFonts w:ascii="Arial" w:eastAsia="Times New Roman" w:hAnsi="Arial" w:cs="Arial"/>
          <w:sz w:val="20"/>
          <w:szCs w:val="20"/>
          <w:lang w:val="en"/>
        </w:rPr>
        <w:t xml:space="preserve">___ Invasive carcinoma of no special type (ductal)  </w:t>
      </w:r>
    </w:p>
    <w:p w14:paraId="2FA05927" w14:textId="77777777" w:rsidR="002B094E" w:rsidRPr="008E08E7" w:rsidRDefault="000B2AB0" w:rsidP="008E08E7">
      <w:pPr>
        <w:spacing w:after="0" w:line="276" w:lineRule="auto"/>
        <w:divId w:val="1564875786"/>
        <w:rPr>
          <w:rFonts w:ascii="Arial" w:eastAsia="Times New Roman" w:hAnsi="Arial" w:cs="Arial"/>
          <w:sz w:val="20"/>
          <w:szCs w:val="20"/>
          <w:lang w:val="en"/>
        </w:rPr>
      </w:pPr>
      <w:r w:rsidRPr="008E08E7">
        <w:rPr>
          <w:rFonts w:ascii="Arial" w:eastAsia="Times New Roman" w:hAnsi="Arial" w:cs="Arial"/>
          <w:sz w:val="20"/>
          <w:szCs w:val="20"/>
          <w:lang w:val="en"/>
        </w:rPr>
        <w:t xml:space="preserve">___ Micro-invasive carcinoma  </w:t>
      </w:r>
    </w:p>
    <w:p w14:paraId="35890090" w14:textId="77777777" w:rsidR="002B094E" w:rsidRPr="008E08E7" w:rsidRDefault="000B2AB0" w:rsidP="008E08E7">
      <w:pPr>
        <w:spacing w:after="0" w:line="276" w:lineRule="auto"/>
        <w:divId w:val="991181018"/>
        <w:rPr>
          <w:rFonts w:ascii="Arial" w:eastAsia="Times New Roman" w:hAnsi="Arial" w:cs="Arial"/>
          <w:sz w:val="20"/>
          <w:szCs w:val="20"/>
          <w:lang w:val="en"/>
        </w:rPr>
      </w:pPr>
      <w:r w:rsidRPr="008E08E7">
        <w:rPr>
          <w:rFonts w:ascii="Arial" w:eastAsia="Times New Roman" w:hAnsi="Arial" w:cs="Arial"/>
          <w:sz w:val="20"/>
          <w:szCs w:val="20"/>
          <w:lang w:val="en"/>
        </w:rPr>
        <w:t xml:space="preserve">___ Invasive lobular carcinoma  </w:t>
      </w:r>
    </w:p>
    <w:p w14:paraId="63E77485" w14:textId="77777777" w:rsidR="002B094E" w:rsidRPr="008E08E7" w:rsidRDefault="000B2AB0" w:rsidP="008E08E7">
      <w:pPr>
        <w:spacing w:after="0" w:line="276" w:lineRule="auto"/>
        <w:divId w:val="205803378"/>
        <w:rPr>
          <w:rFonts w:ascii="Arial" w:eastAsia="Times New Roman" w:hAnsi="Arial" w:cs="Arial"/>
          <w:sz w:val="20"/>
          <w:szCs w:val="20"/>
          <w:lang w:val="en"/>
        </w:rPr>
      </w:pPr>
      <w:r w:rsidRPr="008E08E7">
        <w:rPr>
          <w:rFonts w:ascii="Arial" w:eastAsia="Times New Roman" w:hAnsi="Arial" w:cs="Arial"/>
          <w:sz w:val="20"/>
          <w:szCs w:val="20"/>
          <w:lang w:val="en"/>
        </w:rPr>
        <w:t xml:space="preserve">___ Invasive carcinoma with mixed ductal and lobular features  </w:t>
      </w:r>
    </w:p>
    <w:p w14:paraId="416DF4D9" w14:textId="77777777" w:rsidR="002B094E" w:rsidRPr="008E08E7" w:rsidRDefault="000B2AB0" w:rsidP="008E08E7">
      <w:pPr>
        <w:spacing w:after="0" w:line="276" w:lineRule="auto"/>
        <w:divId w:val="1963799677"/>
        <w:rPr>
          <w:rFonts w:ascii="Arial" w:eastAsia="Times New Roman" w:hAnsi="Arial" w:cs="Arial"/>
          <w:sz w:val="20"/>
          <w:szCs w:val="20"/>
          <w:lang w:val="en"/>
        </w:rPr>
      </w:pPr>
      <w:r w:rsidRPr="008E08E7">
        <w:rPr>
          <w:rFonts w:ascii="Arial" w:eastAsia="Times New Roman" w:hAnsi="Arial" w:cs="Arial"/>
          <w:sz w:val="20"/>
          <w:szCs w:val="20"/>
          <w:lang w:val="en"/>
        </w:rPr>
        <w:t xml:space="preserve">___ Invasive carcinoma with features of (specify): _________________ </w:t>
      </w:r>
    </w:p>
    <w:p w14:paraId="3256FD34" w14:textId="77777777" w:rsidR="002B094E" w:rsidRPr="008E08E7" w:rsidRDefault="000B2AB0" w:rsidP="008E08E7">
      <w:pPr>
        <w:spacing w:after="0" w:line="276" w:lineRule="auto"/>
        <w:divId w:val="1051686151"/>
        <w:rPr>
          <w:rFonts w:ascii="Arial" w:eastAsia="Times New Roman" w:hAnsi="Arial" w:cs="Arial"/>
          <w:sz w:val="20"/>
          <w:szCs w:val="20"/>
          <w:lang w:val="en"/>
        </w:rPr>
      </w:pPr>
      <w:r w:rsidRPr="008E08E7">
        <w:rPr>
          <w:rFonts w:ascii="Arial" w:eastAsia="Times New Roman" w:hAnsi="Arial" w:cs="Arial"/>
          <w:sz w:val="20"/>
          <w:szCs w:val="20"/>
          <w:lang w:val="en"/>
        </w:rPr>
        <w:t xml:space="preserve">___ Tubular carcinoma  </w:t>
      </w:r>
    </w:p>
    <w:p w14:paraId="4E3C7B99" w14:textId="77777777" w:rsidR="002B094E" w:rsidRPr="008E08E7" w:rsidRDefault="000B2AB0" w:rsidP="008E08E7">
      <w:pPr>
        <w:spacing w:after="0" w:line="276" w:lineRule="auto"/>
        <w:divId w:val="1243488624"/>
        <w:rPr>
          <w:rFonts w:ascii="Arial" w:eastAsia="Times New Roman" w:hAnsi="Arial" w:cs="Arial"/>
          <w:sz w:val="20"/>
          <w:szCs w:val="20"/>
          <w:lang w:val="en"/>
        </w:rPr>
      </w:pPr>
      <w:r w:rsidRPr="008E08E7">
        <w:rPr>
          <w:rFonts w:ascii="Arial" w:eastAsia="Times New Roman" w:hAnsi="Arial" w:cs="Arial"/>
          <w:sz w:val="20"/>
          <w:szCs w:val="20"/>
          <w:lang w:val="en"/>
        </w:rPr>
        <w:t xml:space="preserve">___ Invasive cribriform carcinoma  </w:t>
      </w:r>
    </w:p>
    <w:p w14:paraId="015E6FE8" w14:textId="77777777" w:rsidR="002B094E" w:rsidRPr="008E08E7" w:rsidRDefault="000B2AB0" w:rsidP="008E08E7">
      <w:pPr>
        <w:spacing w:after="0" w:line="276" w:lineRule="auto"/>
        <w:divId w:val="1259212397"/>
        <w:rPr>
          <w:rFonts w:ascii="Arial" w:eastAsia="Times New Roman" w:hAnsi="Arial" w:cs="Arial"/>
          <w:sz w:val="20"/>
          <w:szCs w:val="20"/>
          <w:lang w:val="en"/>
        </w:rPr>
      </w:pPr>
      <w:r w:rsidRPr="008E08E7">
        <w:rPr>
          <w:rFonts w:ascii="Arial" w:eastAsia="Times New Roman" w:hAnsi="Arial" w:cs="Arial"/>
          <w:sz w:val="20"/>
          <w:szCs w:val="20"/>
          <w:lang w:val="en"/>
        </w:rPr>
        <w:t xml:space="preserve">___ Mucinous carcinoma  </w:t>
      </w:r>
    </w:p>
    <w:p w14:paraId="1EF7CA29" w14:textId="77777777" w:rsidR="002B094E" w:rsidRPr="008E08E7" w:rsidRDefault="000B2AB0" w:rsidP="008E08E7">
      <w:pPr>
        <w:spacing w:after="0" w:line="276" w:lineRule="auto"/>
        <w:divId w:val="1943688788"/>
        <w:rPr>
          <w:rFonts w:ascii="Arial" w:eastAsia="Times New Roman" w:hAnsi="Arial" w:cs="Arial"/>
          <w:sz w:val="20"/>
          <w:szCs w:val="20"/>
          <w:lang w:val="en"/>
        </w:rPr>
      </w:pPr>
      <w:r w:rsidRPr="008E08E7">
        <w:rPr>
          <w:rFonts w:ascii="Arial" w:eastAsia="Times New Roman" w:hAnsi="Arial" w:cs="Arial"/>
          <w:sz w:val="20"/>
          <w:szCs w:val="20"/>
          <w:lang w:val="en"/>
        </w:rPr>
        <w:t xml:space="preserve">___ Invasive micropapillary carcinoma  </w:t>
      </w:r>
    </w:p>
    <w:p w14:paraId="23134730" w14:textId="77777777" w:rsidR="002B094E" w:rsidRPr="008E08E7" w:rsidRDefault="000B2AB0" w:rsidP="008E08E7">
      <w:pPr>
        <w:spacing w:after="0" w:line="276" w:lineRule="auto"/>
        <w:divId w:val="1671759271"/>
        <w:rPr>
          <w:rFonts w:ascii="Arial" w:eastAsia="Times New Roman" w:hAnsi="Arial" w:cs="Arial"/>
          <w:sz w:val="20"/>
          <w:szCs w:val="20"/>
          <w:lang w:val="en"/>
        </w:rPr>
      </w:pPr>
      <w:r w:rsidRPr="008E08E7">
        <w:rPr>
          <w:rFonts w:ascii="Arial" w:eastAsia="Times New Roman" w:hAnsi="Arial" w:cs="Arial"/>
          <w:sz w:val="20"/>
          <w:szCs w:val="20"/>
          <w:lang w:val="en"/>
        </w:rPr>
        <w:t xml:space="preserve">___ Apocrine adenocarcinoma  </w:t>
      </w:r>
    </w:p>
    <w:p w14:paraId="359EB592" w14:textId="77777777" w:rsidR="002B094E" w:rsidRPr="008E08E7" w:rsidRDefault="000B2AB0" w:rsidP="008E08E7">
      <w:pPr>
        <w:spacing w:after="0" w:line="276" w:lineRule="auto"/>
        <w:divId w:val="1446080101"/>
        <w:rPr>
          <w:rFonts w:ascii="Arial" w:eastAsia="Times New Roman" w:hAnsi="Arial" w:cs="Arial"/>
          <w:sz w:val="20"/>
          <w:szCs w:val="20"/>
          <w:lang w:val="en"/>
        </w:rPr>
      </w:pPr>
      <w:r w:rsidRPr="008E08E7">
        <w:rPr>
          <w:rFonts w:ascii="Arial" w:eastAsia="Times New Roman" w:hAnsi="Arial" w:cs="Arial"/>
          <w:sz w:val="20"/>
          <w:szCs w:val="20"/>
          <w:lang w:val="en"/>
        </w:rPr>
        <w:t xml:space="preserve">___ Metaplastic carcinoma  </w:t>
      </w:r>
    </w:p>
    <w:p w14:paraId="24A87BEB" w14:textId="77777777" w:rsidR="002B094E" w:rsidRPr="008E08E7" w:rsidRDefault="000B2AB0" w:rsidP="008E08E7">
      <w:pPr>
        <w:spacing w:after="0" w:line="276" w:lineRule="auto"/>
        <w:divId w:val="892355049"/>
        <w:rPr>
          <w:rFonts w:ascii="Arial" w:eastAsia="Times New Roman" w:hAnsi="Arial" w:cs="Arial"/>
          <w:sz w:val="20"/>
          <w:szCs w:val="20"/>
          <w:lang w:val="en"/>
        </w:rPr>
      </w:pPr>
      <w:r w:rsidRPr="008E08E7">
        <w:rPr>
          <w:rFonts w:ascii="Arial" w:eastAsia="Times New Roman" w:hAnsi="Arial" w:cs="Arial"/>
          <w:sz w:val="20"/>
          <w:szCs w:val="20"/>
          <w:lang w:val="en"/>
        </w:rPr>
        <w:t xml:space="preserve">___ Encapsulated papillary carcinoma with invasion  </w:t>
      </w:r>
    </w:p>
    <w:p w14:paraId="6EA6A84E" w14:textId="77777777" w:rsidR="002B094E" w:rsidRPr="008E08E7" w:rsidRDefault="000B2AB0" w:rsidP="008E08E7">
      <w:pPr>
        <w:spacing w:after="0" w:line="276" w:lineRule="auto"/>
        <w:divId w:val="348069970"/>
        <w:rPr>
          <w:rFonts w:ascii="Arial" w:eastAsia="Times New Roman" w:hAnsi="Arial" w:cs="Arial"/>
          <w:sz w:val="20"/>
          <w:szCs w:val="20"/>
          <w:lang w:val="en"/>
        </w:rPr>
      </w:pPr>
      <w:r w:rsidRPr="008E08E7">
        <w:rPr>
          <w:rFonts w:ascii="Arial" w:eastAsia="Times New Roman" w:hAnsi="Arial" w:cs="Arial"/>
          <w:sz w:val="20"/>
          <w:szCs w:val="20"/>
          <w:lang w:val="en"/>
        </w:rPr>
        <w:t xml:space="preserve">___ Solid papillary carcinoma with invasion  </w:t>
      </w:r>
    </w:p>
    <w:p w14:paraId="0A93B28C" w14:textId="77777777" w:rsidR="002B094E" w:rsidRPr="008E08E7" w:rsidRDefault="000B2AB0" w:rsidP="008E08E7">
      <w:pPr>
        <w:spacing w:after="0" w:line="276" w:lineRule="auto"/>
        <w:divId w:val="2063089256"/>
        <w:rPr>
          <w:rFonts w:ascii="Arial" w:eastAsia="Times New Roman" w:hAnsi="Arial" w:cs="Arial"/>
          <w:sz w:val="20"/>
          <w:szCs w:val="20"/>
          <w:lang w:val="en"/>
        </w:rPr>
      </w:pPr>
      <w:r w:rsidRPr="008E08E7">
        <w:rPr>
          <w:rFonts w:ascii="Arial" w:eastAsia="Times New Roman" w:hAnsi="Arial" w:cs="Arial"/>
          <w:sz w:val="20"/>
          <w:szCs w:val="20"/>
          <w:lang w:val="en"/>
        </w:rPr>
        <w:t xml:space="preserve">___ Intraductal papillary adenocarcinoma with invasion  </w:t>
      </w:r>
    </w:p>
    <w:p w14:paraId="5F356239" w14:textId="77777777" w:rsidR="002B094E" w:rsidRPr="008E08E7" w:rsidRDefault="000B2AB0" w:rsidP="008E08E7">
      <w:pPr>
        <w:spacing w:after="0" w:line="276" w:lineRule="auto"/>
        <w:divId w:val="1120417733"/>
        <w:rPr>
          <w:rFonts w:ascii="Arial" w:eastAsia="Times New Roman" w:hAnsi="Arial" w:cs="Arial"/>
          <w:sz w:val="20"/>
          <w:szCs w:val="20"/>
          <w:lang w:val="en"/>
        </w:rPr>
      </w:pPr>
      <w:r w:rsidRPr="008E08E7">
        <w:rPr>
          <w:rFonts w:ascii="Arial" w:eastAsia="Times New Roman" w:hAnsi="Arial" w:cs="Arial"/>
          <w:sz w:val="20"/>
          <w:szCs w:val="20"/>
          <w:lang w:val="en"/>
        </w:rPr>
        <w:t xml:space="preserve">___ Adenoid cystic carcinoma  </w:t>
      </w:r>
    </w:p>
    <w:p w14:paraId="1E061BD8" w14:textId="77777777" w:rsidR="002B094E" w:rsidRPr="008E08E7" w:rsidRDefault="000B2AB0" w:rsidP="008E08E7">
      <w:pPr>
        <w:spacing w:after="0" w:line="276" w:lineRule="auto"/>
        <w:divId w:val="721247038"/>
        <w:rPr>
          <w:rFonts w:ascii="Arial" w:eastAsia="Times New Roman" w:hAnsi="Arial" w:cs="Arial"/>
          <w:sz w:val="20"/>
          <w:szCs w:val="20"/>
          <w:lang w:val="en"/>
        </w:rPr>
      </w:pPr>
      <w:r w:rsidRPr="008E08E7">
        <w:rPr>
          <w:rFonts w:ascii="Arial" w:eastAsia="Times New Roman" w:hAnsi="Arial" w:cs="Arial"/>
          <w:sz w:val="20"/>
          <w:szCs w:val="20"/>
          <w:lang w:val="en"/>
        </w:rPr>
        <w:t xml:space="preserve">___ Neuroendocrine tumor  </w:t>
      </w:r>
    </w:p>
    <w:p w14:paraId="6B66FFF6" w14:textId="77777777" w:rsidR="002B094E" w:rsidRPr="008E08E7" w:rsidRDefault="000B2AB0" w:rsidP="008E08E7">
      <w:pPr>
        <w:spacing w:after="0" w:line="276" w:lineRule="auto"/>
        <w:divId w:val="2057897797"/>
        <w:rPr>
          <w:rFonts w:ascii="Arial" w:eastAsia="Times New Roman" w:hAnsi="Arial" w:cs="Arial"/>
          <w:sz w:val="20"/>
          <w:szCs w:val="20"/>
          <w:lang w:val="en"/>
        </w:rPr>
      </w:pPr>
      <w:r w:rsidRPr="008E08E7">
        <w:rPr>
          <w:rFonts w:ascii="Arial" w:eastAsia="Times New Roman" w:hAnsi="Arial" w:cs="Arial"/>
          <w:sz w:val="20"/>
          <w:szCs w:val="20"/>
          <w:lang w:val="en"/>
        </w:rPr>
        <w:t xml:space="preserve">___ Neuroendocrine carcinoma  </w:t>
      </w:r>
    </w:p>
    <w:p w14:paraId="6976800B" w14:textId="77777777" w:rsidR="002B094E" w:rsidRPr="008E08E7" w:rsidRDefault="000B2AB0" w:rsidP="008E08E7">
      <w:pPr>
        <w:spacing w:after="0" w:line="276" w:lineRule="auto"/>
        <w:divId w:val="1665162823"/>
        <w:rPr>
          <w:rFonts w:ascii="Arial" w:eastAsia="Times New Roman" w:hAnsi="Arial" w:cs="Arial"/>
          <w:sz w:val="20"/>
          <w:szCs w:val="20"/>
          <w:lang w:val="en"/>
        </w:rPr>
      </w:pPr>
      <w:r w:rsidRPr="008E08E7">
        <w:rPr>
          <w:rFonts w:ascii="Arial" w:eastAsia="Times New Roman" w:hAnsi="Arial" w:cs="Arial"/>
          <w:sz w:val="20"/>
          <w:szCs w:val="20"/>
          <w:lang w:val="en"/>
        </w:rPr>
        <w:t xml:space="preserve">___ Invasive carcinoma, type cannot be determined: _________________ </w:t>
      </w:r>
    </w:p>
    <w:p w14:paraId="021B139F" w14:textId="77777777" w:rsidR="002B094E" w:rsidRPr="008E08E7" w:rsidRDefault="000B2AB0" w:rsidP="008E08E7">
      <w:pPr>
        <w:spacing w:after="0" w:line="276" w:lineRule="auto"/>
        <w:divId w:val="1865824362"/>
        <w:rPr>
          <w:rFonts w:ascii="Arial" w:eastAsia="Times New Roman" w:hAnsi="Arial" w:cs="Arial"/>
          <w:sz w:val="20"/>
          <w:szCs w:val="20"/>
          <w:lang w:val="en"/>
        </w:rPr>
      </w:pPr>
      <w:r w:rsidRPr="008E08E7">
        <w:rPr>
          <w:rFonts w:ascii="Arial" w:eastAsia="Times New Roman" w:hAnsi="Arial" w:cs="Arial"/>
          <w:sz w:val="20"/>
          <w:szCs w:val="20"/>
          <w:lang w:val="en"/>
        </w:rPr>
        <w:t xml:space="preserve">___ Other histologic type not listed (specify): _________________ </w:t>
      </w:r>
    </w:p>
    <w:p w14:paraId="63CC6445" w14:textId="77777777" w:rsidR="002B094E" w:rsidRPr="008E08E7" w:rsidRDefault="000B2AB0" w:rsidP="008E08E7">
      <w:pPr>
        <w:spacing w:after="0" w:line="276" w:lineRule="auto"/>
        <w:ind w:firstLine="240"/>
        <w:divId w:val="1299072914"/>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+Histologic Type Comment: _________________ </w:t>
      </w:r>
    </w:p>
    <w:p w14:paraId="332F9D09"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44A83750" w14:textId="77777777" w:rsidR="002B094E" w:rsidRPr="008E08E7" w:rsidRDefault="000B2AB0" w:rsidP="008E08E7">
      <w:pPr>
        <w:spacing w:after="0" w:line="276" w:lineRule="auto"/>
        <w:divId w:val="1134441737"/>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Histologic Grade (Nottingham Histologic Score) (Note </w:t>
      </w:r>
      <w:hyperlink w:anchor="N7169" w:history="1">
        <w:r w:rsidRPr="008E08E7">
          <w:rPr>
            <w:rStyle w:val="Hyperlink"/>
            <w:rFonts w:ascii="Arial" w:eastAsia="Times New Roman" w:hAnsi="Arial" w:cs="Arial"/>
            <w:b/>
            <w:bCs/>
            <w:sz w:val="20"/>
            <w:szCs w:val="20"/>
            <w:lang w:val="en"/>
          </w:rPr>
          <w:t>B</w:t>
        </w:r>
      </w:hyperlink>
      <w:r w:rsidRPr="008E08E7">
        <w:rPr>
          <w:rFonts w:ascii="Arial" w:eastAsia="Times New Roman" w:hAnsi="Arial" w:cs="Arial"/>
          <w:b/>
          <w:bCs/>
          <w:sz w:val="20"/>
          <w:szCs w:val="20"/>
          <w:lang w:val="en"/>
        </w:rPr>
        <w:t xml:space="preserve">) </w:t>
      </w:r>
    </w:p>
    <w:p w14:paraId="045ED820" w14:textId="77777777" w:rsidR="002B094E" w:rsidRPr="008E08E7" w:rsidRDefault="000B2AB0" w:rsidP="008E08E7">
      <w:pPr>
        <w:spacing w:after="0" w:line="276" w:lineRule="auto"/>
        <w:divId w:val="766846522"/>
        <w:rPr>
          <w:rFonts w:ascii="Arial" w:eastAsia="Times New Roman" w:hAnsi="Arial" w:cs="Arial"/>
          <w:sz w:val="20"/>
          <w:szCs w:val="20"/>
          <w:lang w:val="en"/>
        </w:rPr>
      </w:pPr>
      <w:r w:rsidRPr="008E08E7">
        <w:rPr>
          <w:rFonts w:ascii="Arial" w:eastAsia="Times New Roman" w:hAnsi="Arial" w:cs="Arial"/>
          <w:sz w:val="20"/>
          <w:szCs w:val="20"/>
          <w:lang w:val="en"/>
        </w:rPr>
        <w:t xml:space="preserve">___ Not applicable (no residual carcinoma or microinvasion only)  </w:t>
      </w:r>
    </w:p>
    <w:p w14:paraId="4595F1DB" w14:textId="77777777" w:rsidR="002B094E" w:rsidRPr="008E08E7" w:rsidRDefault="000B2AB0" w:rsidP="008E08E7">
      <w:pPr>
        <w:spacing w:after="0" w:line="276" w:lineRule="auto"/>
        <w:divId w:val="598410728"/>
        <w:rPr>
          <w:rFonts w:ascii="Arial" w:eastAsia="Times New Roman" w:hAnsi="Arial" w:cs="Arial"/>
          <w:sz w:val="20"/>
          <w:szCs w:val="20"/>
          <w:lang w:val="en"/>
        </w:rPr>
      </w:pPr>
      <w:r w:rsidRPr="008E08E7">
        <w:rPr>
          <w:rFonts w:ascii="Arial" w:eastAsia="Times New Roman" w:hAnsi="Arial" w:cs="Arial"/>
          <w:sz w:val="20"/>
          <w:szCs w:val="20"/>
          <w:lang w:val="en"/>
        </w:rPr>
        <w:t xml:space="preserve">___ Nottingham Score  </w:t>
      </w:r>
    </w:p>
    <w:p w14:paraId="246C3B2C" w14:textId="77777777" w:rsidR="002B094E" w:rsidRPr="008E08E7" w:rsidRDefault="000B2AB0" w:rsidP="008E08E7">
      <w:pPr>
        <w:spacing w:after="0" w:line="276" w:lineRule="auto"/>
        <w:ind w:firstLine="240"/>
        <w:divId w:val="580792549"/>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Glandular (Acinar) / Tubular Differentiation  </w:t>
      </w:r>
    </w:p>
    <w:p w14:paraId="6726CDF0" w14:textId="77777777" w:rsidR="002B094E" w:rsidRPr="008E08E7" w:rsidRDefault="000B2AB0" w:rsidP="008E08E7">
      <w:pPr>
        <w:spacing w:after="0" w:line="276" w:lineRule="auto"/>
        <w:ind w:firstLine="240"/>
        <w:divId w:val="1504054949"/>
        <w:rPr>
          <w:rFonts w:ascii="Arial" w:eastAsia="Times New Roman" w:hAnsi="Arial" w:cs="Arial"/>
          <w:sz w:val="20"/>
          <w:szCs w:val="20"/>
          <w:lang w:val="en"/>
        </w:rPr>
      </w:pPr>
      <w:r w:rsidRPr="008E08E7">
        <w:rPr>
          <w:rFonts w:ascii="Arial" w:eastAsia="Times New Roman" w:hAnsi="Arial" w:cs="Arial"/>
          <w:sz w:val="20"/>
          <w:szCs w:val="20"/>
          <w:lang w:val="en"/>
        </w:rPr>
        <w:t xml:space="preserve">___ Score 1 (greater than 75% of tumor area forming glandular / tubular structures)  </w:t>
      </w:r>
    </w:p>
    <w:p w14:paraId="56B770EA" w14:textId="77777777" w:rsidR="002B094E" w:rsidRPr="008E08E7" w:rsidRDefault="000B2AB0" w:rsidP="008E08E7">
      <w:pPr>
        <w:spacing w:after="0" w:line="276" w:lineRule="auto"/>
        <w:ind w:firstLine="240"/>
        <w:divId w:val="1551335315"/>
        <w:rPr>
          <w:rFonts w:ascii="Arial" w:eastAsia="Times New Roman" w:hAnsi="Arial" w:cs="Arial"/>
          <w:sz w:val="20"/>
          <w:szCs w:val="20"/>
          <w:lang w:val="en"/>
        </w:rPr>
      </w:pPr>
      <w:r w:rsidRPr="008E08E7">
        <w:rPr>
          <w:rFonts w:ascii="Arial" w:eastAsia="Times New Roman" w:hAnsi="Arial" w:cs="Arial"/>
          <w:sz w:val="20"/>
          <w:szCs w:val="20"/>
          <w:lang w:val="en"/>
        </w:rPr>
        <w:t xml:space="preserve">___ Score 2 (10% to 75% of tumor area forming glandular / tubular structures)  </w:t>
      </w:r>
    </w:p>
    <w:p w14:paraId="56739D18" w14:textId="77777777" w:rsidR="002B094E" w:rsidRPr="008E08E7" w:rsidRDefault="000B2AB0" w:rsidP="008E08E7">
      <w:pPr>
        <w:spacing w:after="0" w:line="276" w:lineRule="auto"/>
        <w:ind w:firstLine="240"/>
        <w:divId w:val="1487940790"/>
        <w:rPr>
          <w:rFonts w:ascii="Arial" w:eastAsia="Times New Roman" w:hAnsi="Arial" w:cs="Arial"/>
          <w:sz w:val="20"/>
          <w:szCs w:val="20"/>
          <w:lang w:val="en"/>
        </w:rPr>
      </w:pPr>
      <w:r w:rsidRPr="008E08E7">
        <w:rPr>
          <w:rFonts w:ascii="Arial" w:eastAsia="Times New Roman" w:hAnsi="Arial" w:cs="Arial"/>
          <w:sz w:val="20"/>
          <w:szCs w:val="20"/>
          <w:lang w:val="en"/>
        </w:rPr>
        <w:t xml:space="preserve">___ Score 3 (less than 10% of tumor area forming glandular / tubular structures)  </w:t>
      </w:r>
    </w:p>
    <w:p w14:paraId="2C5E84A0" w14:textId="77777777" w:rsidR="002B094E" w:rsidRPr="008E08E7" w:rsidRDefault="000B2AB0" w:rsidP="008E08E7">
      <w:pPr>
        <w:spacing w:after="0" w:line="276" w:lineRule="auto"/>
        <w:ind w:firstLine="240"/>
        <w:divId w:val="1218935240"/>
        <w:rPr>
          <w:rFonts w:ascii="Arial" w:eastAsia="Times New Roman" w:hAnsi="Arial" w:cs="Arial"/>
          <w:sz w:val="20"/>
          <w:szCs w:val="20"/>
          <w:lang w:val="en"/>
        </w:rPr>
      </w:pPr>
      <w:r w:rsidRPr="008E08E7">
        <w:rPr>
          <w:rFonts w:ascii="Arial" w:eastAsia="Times New Roman" w:hAnsi="Arial" w:cs="Arial"/>
          <w:sz w:val="20"/>
          <w:szCs w:val="20"/>
          <w:lang w:val="en"/>
        </w:rPr>
        <w:t xml:space="preserve">___ Score cannot be determined: _________________ </w:t>
      </w:r>
    </w:p>
    <w:p w14:paraId="4112BEF9" w14:textId="77777777" w:rsidR="002B094E" w:rsidRPr="008E08E7" w:rsidRDefault="000B2AB0" w:rsidP="008E08E7">
      <w:pPr>
        <w:spacing w:after="0" w:line="276" w:lineRule="auto"/>
        <w:ind w:firstLine="240"/>
        <w:divId w:val="630525174"/>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Nuclear Pleomorphism  </w:t>
      </w:r>
    </w:p>
    <w:p w14:paraId="07352FED" w14:textId="77777777" w:rsidR="002B094E" w:rsidRPr="008E08E7" w:rsidRDefault="000B2AB0" w:rsidP="008E08E7">
      <w:pPr>
        <w:spacing w:after="0" w:line="276" w:lineRule="auto"/>
        <w:ind w:left="240"/>
        <w:divId w:val="879785818"/>
        <w:rPr>
          <w:rFonts w:ascii="Arial" w:eastAsia="Times New Roman" w:hAnsi="Arial" w:cs="Arial"/>
          <w:sz w:val="20"/>
          <w:szCs w:val="20"/>
          <w:lang w:val="en"/>
        </w:rPr>
      </w:pPr>
      <w:r w:rsidRPr="008E08E7">
        <w:rPr>
          <w:rFonts w:ascii="Arial" w:eastAsia="Times New Roman" w:hAnsi="Arial" w:cs="Arial"/>
          <w:sz w:val="20"/>
          <w:szCs w:val="20"/>
          <w:lang w:val="en"/>
        </w:rPr>
        <w:t xml:space="preserve">___ Score 1 (Nuclei small with little increase in size in comparison with normal breast epithelial cells, regular outlines, uniform nuclear chromatin, little variation in size)  </w:t>
      </w:r>
    </w:p>
    <w:p w14:paraId="1E7C45EE" w14:textId="77777777" w:rsidR="002B094E" w:rsidRPr="008E08E7" w:rsidRDefault="000B2AB0" w:rsidP="008E08E7">
      <w:pPr>
        <w:spacing w:after="0" w:line="276" w:lineRule="auto"/>
        <w:ind w:left="240"/>
        <w:divId w:val="1915435883"/>
        <w:rPr>
          <w:rFonts w:ascii="Arial" w:eastAsia="Times New Roman" w:hAnsi="Arial" w:cs="Arial"/>
          <w:sz w:val="20"/>
          <w:szCs w:val="20"/>
          <w:lang w:val="en"/>
        </w:rPr>
      </w:pPr>
      <w:r w:rsidRPr="008E08E7">
        <w:rPr>
          <w:rFonts w:ascii="Arial" w:eastAsia="Times New Roman" w:hAnsi="Arial" w:cs="Arial"/>
          <w:sz w:val="20"/>
          <w:szCs w:val="20"/>
          <w:lang w:val="en"/>
        </w:rPr>
        <w:t xml:space="preserve">___ Score 2 (Cells larger than normal with open vesicular nuclei, visible nucleoli, and moderate variability in both size and shape)  </w:t>
      </w:r>
    </w:p>
    <w:p w14:paraId="20938318" w14:textId="77777777" w:rsidR="002B094E" w:rsidRPr="008E08E7" w:rsidRDefault="000B2AB0" w:rsidP="008E08E7">
      <w:pPr>
        <w:spacing w:after="0" w:line="276" w:lineRule="auto"/>
        <w:ind w:left="240"/>
        <w:divId w:val="310134576"/>
        <w:rPr>
          <w:rFonts w:ascii="Arial" w:eastAsia="Times New Roman" w:hAnsi="Arial" w:cs="Arial"/>
          <w:sz w:val="20"/>
          <w:szCs w:val="20"/>
          <w:lang w:val="en"/>
        </w:rPr>
      </w:pPr>
      <w:r w:rsidRPr="008E08E7">
        <w:rPr>
          <w:rFonts w:ascii="Arial" w:eastAsia="Times New Roman" w:hAnsi="Arial" w:cs="Arial"/>
          <w:sz w:val="20"/>
          <w:szCs w:val="20"/>
          <w:lang w:val="en"/>
        </w:rPr>
        <w:t xml:space="preserve">___ Score 3 (Vesicular nuclei, often with prominent nucleoli, exhibiting marked variation in size and shape, occasionally with very large and bizarre forms)  </w:t>
      </w:r>
    </w:p>
    <w:p w14:paraId="5618FC12" w14:textId="77777777" w:rsidR="002B094E" w:rsidRPr="008E08E7" w:rsidRDefault="000B2AB0" w:rsidP="008E08E7">
      <w:pPr>
        <w:spacing w:after="0" w:line="276" w:lineRule="auto"/>
        <w:ind w:firstLine="240"/>
        <w:divId w:val="609897550"/>
        <w:rPr>
          <w:rFonts w:ascii="Arial" w:eastAsia="Times New Roman" w:hAnsi="Arial" w:cs="Arial"/>
          <w:sz w:val="20"/>
          <w:szCs w:val="20"/>
          <w:lang w:val="en"/>
        </w:rPr>
      </w:pPr>
      <w:r w:rsidRPr="008E08E7">
        <w:rPr>
          <w:rFonts w:ascii="Arial" w:eastAsia="Times New Roman" w:hAnsi="Arial" w:cs="Arial"/>
          <w:sz w:val="20"/>
          <w:szCs w:val="20"/>
          <w:lang w:val="en"/>
        </w:rPr>
        <w:t xml:space="preserve">___ Score cannot be determined: _________________ </w:t>
      </w:r>
    </w:p>
    <w:p w14:paraId="178B1BE7" w14:textId="77777777" w:rsidR="002B094E" w:rsidRPr="008E08E7" w:rsidRDefault="000B2AB0" w:rsidP="008E08E7">
      <w:pPr>
        <w:spacing w:after="0" w:line="276" w:lineRule="auto"/>
        <w:ind w:firstLine="240"/>
        <w:divId w:val="1860239758"/>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Mitotic Rate  </w:t>
      </w:r>
    </w:p>
    <w:p w14:paraId="4EBA2CD5" w14:textId="77777777" w:rsidR="002B094E" w:rsidRPr="008E08E7" w:rsidRDefault="000B2AB0" w:rsidP="008E08E7">
      <w:pPr>
        <w:spacing w:after="0" w:line="276" w:lineRule="auto"/>
        <w:ind w:firstLine="240"/>
        <w:divId w:val="488374653"/>
        <w:rPr>
          <w:rFonts w:ascii="Arial" w:eastAsia="Times New Roman" w:hAnsi="Arial" w:cs="Arial"/>
          <w:i/>
          <w:iCs/>
          <w:sz w:val="16"/>
          <w:szCs w:val="16"/>
          <w:lang w:val="en"/>
        </w:rPr>
      </w:pPr>
      <w:r w:rsidRPr="008E08E7">
        <w:rPr>
          <w:rFonts w:ascii="Arial" w:eastAsia="Times New Roman" w:hAnsi="Arial" w:cs="Arial"/>
          <w:i/>
          <w:iCs/>
          <w:sz w:val="16"/>
          <w:szCs w:val="16"/>
          <w:lang w:val="en"/>
        </w:rPr>
        <w:t xml:space="preserve">See Table 1 in CAP Protocol.  </w:t>
      </w:r>
    </w:p>
    <w:p w14:paraId="5756BEE5" w14:textId="77777777" w:rsidR="002B094E" w:rsidRPr="008E08E7" w:rsidRDefault="000B2AB0" w:rsidP="008E08E7">
      <w:pPr>
        <w:spacing w:after="0" w:line="276" w:lineRule="auto"/>
        <w:ind w:firstLine="240"/>
        <w:divId w:val="695348438"/>
        <w:rPr>
          <w:rFonts w:ascii="Arial" w:eastAsia="Times New Roman" w:hAnsi="Arial" w:cs="Arial"/>
          <w:sz w:val="20"/>
          <w:szCs w:val="20"/>
          <w:lang w:val="en"/>
        </w:rPr>
      </w:pPr>
      <w:r w:rsidRPr="008E08E7">
        <w:rPr>
          <w:rFonts w:ascii="Arial" w:eastAsia="Times New Roman" w:hAnsi="Arial" w:cs="Arial"/>
          <w:sz w:val="20"/>
          <w:szCs w:val="20"/>
          <w:lang w:val="en"/>
        </w:rPr>
        <w:t xml:space="preserve">___ Score 1  </w:t>
      </w:r>
    </w:p>
    <w:p w14:paraId="35E63707" w14:textId="77777777" w:rsidR="002B094E" w:rsidRPr="008E08E7" w:rsidRDefault="000B2AB0" w:rsidP="008E08E7">
      <w:pPr>
        <w:spacing w:after="0" w:line="276" w:lineRule="auto"/>
        <w:ind w:firstLine="240"/>
        <w:divId w:val="733167685"/>
        <w:rPr>
          <w:rFonts w:ascii="Arial" w:eastAsia="Times New Roman" w:hAnsi="Arial" w:cs="Arial"/>
          <w:sz w:val="20"/>
          <w:szCs w:val="20"/>
          <w:lang w:val="en"/>
        </w:rPr>
      </w:pPr>
      <w:r w:rsidRPr="008E08E7">
        <w:rPr>
          <w:rFonts w:ascii="Arial" w:eastAsia="Times New Roman" w:hAnsi="Arial" w:cs="Arial"/>
          <w:sz w:val="20"/>
          <w:szCs w:val="20"/>
          <w:lang w:val="en"/>
        </w:rPr>
        <w:t xml:space="preserve">___ Score 2  </w:t>
      </w:r>
    </w:p>
    <w:p w14:paraId="5BD9C73B" w14:textId="77777777" w:rsidR="002B094E" w:rsidRPr="008E08E7" w:rsidRDefault="000B2AB0" w:rsidP="008E08E7">
      <w:pPr>
        <w:spacing w:after="0" w:line="276" w:lineRule="auto"/>
        <w:ind w:firstLine="240"/>
        <w:divId w:val="708410581"/>
        <w:rPr>
          <w:rFonts w:ascii="Arial" w:eastAsia="Times New Roman" w:hAnsi="Arial" w:cs="Arial"/>
          <w:sz w:val="20"/>
          <w:szCs w:val="20"/>
          <w:lang w:val="en"/>
        </w:rPr>
      </w:pPr>
      <w:r w:rsidRPr="008E08E7">
        <w:rPr>
          <w:rFonts w:ascii="Arial" w:eastAsia="Times New Roman" w:hAnsi="Arial" w:cs="Arial"/>
          <w:sz w:val="20"/>
          <w:szCs w:val="20"/>
          <w:lang w:val="en"/>
        </w:rPr>
        <w:t xml:space="preserve">___ Score 3  </w:t>
      </w:r>
    </w:p>
    <w:p w14:paraId="4CBD0B68" w14:textId="77777777" w:rsidR="002B094E" w:rsidRPr="008E08E7" w:rsidRDefault="000B2AB0" w:rsidP="008E08E7">
      <w:pPr>
        <w:spacing w:after="0" w:line="276" w:lineRule="auto"/>
        <w:ind w:firstLine="240"/>
        <w:divId w:val="486943853"/>
        <w:rPr>
          <w:rFonts w:ascii="Arial" w:eastAsia="Times New Roman" w:hAnsi="Arial" w:cs="Arial"/>
          <w:sz w:val="20"/>
          <w:szCs w:val="20"/>
          <w:lang w:val="en"/>
        </w:rPr>
      </w:pPr>
      <w:r w:rsidRPr="008E08E7">
        <w:rPr>
          <w:rFonts w:ascii="Arial" w:eastAsia="Times New Roman" w:hAnsi="Arial" w:cs="Arial"/>
          <w:sz w:val="20"/>
          <w:szCs w:val="20"/>
          <w:lang w:val="en"/>
        </w:rPr>
        <w:t xml:space="preserve">___ Score cannot be determined: _________________ </w:t>
      </w:r>
    </w:p>
    <w:p w14:paraId="0B6B80FB" w14:textId="77777777" w:rsidR="002B094E" w:rsidRPr="008E08E7" w:rsidRDefault="000B2AB0" w:rsidP="008E08E7">
      <w:pPr>
        <w:spacing w:after="0" w:line="276" w:lineRule="auto"/>
        <w:ind w:firstLine="240"/>
        <w:divId w:val="2016228302"/>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Overall Grade  </w:t>
      </w:r>
    </w:p>
    <w:p w14:paraId="363FDBC0" w14:textId="77777777" w:rsidR="002B094E" w:rsidRPr="008E08E7" w:rsidRDefault="000B2AB0" w:rsidP="008E08E7">
      <w:pPr>
        <w:spacing w:after="0" w:line="276" w:lineRule="auto"/>
        <w:ind w:firstLine="240"/>
        <w:divId w:val="2058047295"/>
        <w:rPr>
          <w:rFonts w:ascii="Arial" w:eastAsia="Times New Roman" w:hAnsi="Arial" w:cs="Arial"/>
          <w:sz w:val="20"/>
          <w:szCs w:val="20"/>
          <w:lang w:val="en"/>
        </w:rPr>
      </w:pPr>
      <w:r w:rsidRPr="008E08E7">
        <w:rPr>
          <w:rFonts w:ascii="Arial" w:eastAsia="Times New Roman" w:hAnsi="Arial" w:cs="Arial"/>
          <w:sz w:val="20"/>
          <w:szCs w:val="20"/>
          <w:lang w:val="en"/>
        </w:rPr>
        <w:t xml:space="preserve">___ Grade 1 (scores of 3, 4 or 5)  </w:t>
      </w:r>
    </w:p>
    <w:p w14:paraId="4ADE21ED" w14:textId="77777777" w:rsidR="002B094E" w:rsidRPr="008E08E7" w:rsidRDefault="000B2AB0" w:rsidP="008E08E7">
      <w:pPr>
        <w:spacing w:after="0" w:line="276" w:lineRule="auto"/>
        <w:ind w:firstLine="240"/>
        <w:divId w:val="846556600"/>
        <w:rPr>
          <w:rFonts w:ascii="Arial" w:eastAsia="Times New Roman" w:hAnsi="Arial" w:cs="Arial"/>
          <w:sz w:val="20"/>
          <w:szCs w:val="20"/>
          <w:lang w:val="en"/>
        </w:rPr>
      </w:pPr>
      <w:r w:rsidRPr="008E08E7">
        <w:rPr>
          <w:rFonts w:ascii="Arial" w:eastAsia="Times New Roman" w:hAnsi="Arial" w:cs="Arial"/>
          <w:sz w:val="20"/>
          <w:szCs w:val="20"/>
          <w:lang w:val="en"/>
        </w:rPr>
        <w:lastRenderedPageBreak/>
        <w:t xml:space="preserve">___ Grade 2 (scores of 6 or 7)  </w:t>
      </w:r>
    </w:p>
    <w:p w14:paraId="46C85E62" w14:textId="77777777" w:rsidR="002B094E" w:rsidRPr="008E08E7" w:rsidRDefault="000B2AB0" w:rsidP="008E08E7">
      <w:pPr>
        <w:spacing w:after="0" w:line="276" w:lineRule="auto"/>
        <w:ind w:firstLine="240"/>
        <w:divId w:val="1653215039"/>
        <w:rPr>
          <w:rFonts w:ascii="Arial" w:eastAsia="Times New Roman" w:hAnsi="Arial" w:cs="Arial"/>
          <w:sz w:val="20"/>
          <w:szCs w:val="20"/>
          <w:lang w:val="en"/>
        </w:rPr>
      </w:pPr>
      <w:r w:rsidRPr="008E08E7">
        <w:rPr>
          <w:rFonts w:ascii="Arial" w:eastAsia="Times New Roman" w:hAnsi="Arial" w:cs="Arial"/>
          <w:sz w:val="20"/>
          <w:szCs w:val="20"/>
          <w:lang w:val="en"/>
        </w:rPr>
        <w:t xml:space="preserve">___ Grade 3 (scores of 8 or 9)  </w:t>
      </w:r>
    </w:p>
    <w:p w14:paraId="0FD9B4EA" w14:textId="77777777" w:rsidR="002B094E" w:rsidRPr="008E08E7" w:rsidRDefault="000B2AB0" w:rsidP="008E08E7">
      <w:pPr>
        <w:spacing w:after="0" w:line="276" w:lineRule="auto"/>
        <w:ind w:firstLine="240"/>
        <w:divId w:val="1815488351"/>
        <w:rPr>
          <w:rFonts w:ascii="Arial" w:eastAsia="Times New Roman" w:hAnsi="Arial" w:cs="Arial"/>
          <w:sz w:val="20"/>
          <w:szCs w:val="20"/>
          <w:lang w:val="en"/>
        </w:rPr>
      </w:pPr>
      <w:r w:rsidRPr="008E08E7">
        <w:rPr>
          <w:rFonts w:ascii="Arial" w:eastAsia="Times New Roman" w:hAnsi="Arial" w:cs="Arial"/>
          <w:sz w:val="20"/>
          <w:szCs w:val="20"/>
          <w:lang w:val="en"/>
        </w:rPr>
        <w:t xml:space="preserve">___ Score cannot be determined (explain): _________________ </w:t>
      </w:r>
    </w:p>
    <w:p w14:paraId="2DFE2A49"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0AA8EB9E" w14:textId="77777777" w:rsidR="002B094E" w:rsidRPr="008E08E7" w:rsidRDefault="000B2AB0" w:rsidP="008E08E7">
      <w:pPr>
        <w:spacing w:after="0" w:line="276" w:lineRule="auto"/>
        <w:divId w:val="1777479922"/>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+Tumor Size  </w:t>
      </w:r>
    </w:p>
    <w:p w14:paraId="0D63CF9D" w14:textId="77777777" w:rsidR="002B094E" w:rsidRPr="008E08E7" w:rsidRDefault="000B2AB0" w:rsidP="008E08E7">
      <w:pPr>
        <w:spacing w:after="0" w:line="276" w:lineRule="auto"/>
        <w:divId w:val="1525289571"/>
        <w:rPr>
          <w:rFonts w:ascii="Arial" w:eastAsia="Times New Roman" w:hAnsi="Arial" w:cs="Arial"/>
          <w:sz w:val="20"/>
          <w:szCs w:val="20"/>
          <w:lang w:val="en"/>
        </w:rPr>
      </w:pPr>
      <w:r w:rsidRPr="008E08E7">
        <w:rPr>
          <w:rFonts w:ascii="Arial" w:eastAsia="Times New Roman" w:hAnsi="Arial" w:cs="Arial"/>
          <w:sz w:val="20"/>
          <w:szCs w:val="20"/>
          <w:lang w:val="en"/>
        </w:rPr>
        <w:t xml:space="preserve">___ Microinvasion only (less than or equal to 1 mm)  </w:t>
      </w:r>
    </w:p>
    <w:p w14:paraId="49206AE3" w14:textId="77777777" w:rsidR="002B094E" w:rsidRPr="008E08E7" w:rsidRDefault="000B2AB0" w:rsidP="008E08E7">
      <w:pPr>
        <w:spacing w:after="0" w:line="276" w:lineRule="auto"/>
        <w:divId w:val="1863592543"/>
        <w:rPr>
          <w:rFonts w:ascii="Arial" w:eastAsia="Times New Roman" w:hAnsi="Arial" w:cs="Arial"/>
          <w:sz w:val="20"/>
          <w:szCs w:val="20"/>
          <w:lang w:val="en"/>
        </w:rPr>
      </w:pPr>
      <w:r w:rsidRPr="008E08E7">
        <w:rPr>
          <w:rFonts w:ascii="Arial" w:eastAsia="Times New Roman" w:hAnsi="Arial" w:cs="Arial"/>
          <w:sz w:val="20"/>
          <w:szCs w:val="20"/>
          <w:lang w:val="en"/>
        </w:rPr>
        <w:t>___ Greatest dimension of largest invasive focus greater than 1 mm (specify exact measurement in Millimeters (mm)): _________________ mm</w:t>
      </w:r>
    </w:p>
    <w:p w14:paraId="7BB170C9" w14:textId="77777777" w:rsidR="002B094E" w:rsidRPr="008E08E7" w:rsidRDefault="000B2AB0" w:rsidP="008E08E7">
      <w:pPr>
        <w:spacing w:after="0" w:line="276" w:lineRule="auto"/>
        <w:ind w:firstLine="240"/>
        <w:divId w:val="112022495"/>
        <w:rPr>
          <w:rFonts w:ascii="Arial" w:eastAsia="Times New Roman" w:hAnsi="Arial" w:cs="Arial"/>
          <w:b/>
          <w:bCs/>
          <w:sz w:val="20"/>
          <w:szCs w:val="20"/>
          <w:lang w:val="en"/>
        </w:rPr>
      </w:pPr>
      <w:r w:rsidRPr="008E08E7">
        <w:rPr>
          <w:rFonts w:ascii="Arial" w:eastAsia="Times New Roman" w:hAnsi="Arial" w:cs="Arial"/>
          <w:b/>
          <w:bCs/>
          <w:sz w:val="20"/>
          <w:szCs w:val="20"/>
          <w:lang w:val="en"/>
        </w:rPr>
        <w:t>+Additional Dimension in Millimeters (mm): ____ x ____ mm</w:t>
      </w:r>
    </w:p>
    <w:p w14:paraId="6140C58E" w14:textId="77777777" w:rsidR="002B094E" w:rsidRPr="008E08E7" w:rsidRDefault="000B2AB0" w:rsidP="008E08E7">
      <w:pPr>
        <w:spacing w:after="0" w:line="276" w:lineRule="auto"/>
        <w:divId w:val="724917147"/>
        <w:rPr>
          <w:rFonts w:ascii="Arial" w:eastAsia="Times New Roman" w:hAnsi="Arial" w:cs="Arial"/>
          <w:sz w:val="20"/>
          <w:szCs w:val="20"/>
          <w:lang w:val="en"/>
        </w:rPr>
      </w:pPr>
      <w:r w:rsidRPr="008E08E7">
        <w:rPr>
          <w:rFonts w:ascii="Arial" w:eastAsia="Times New Roman" w:hAnsi="Arial" w:cs="Arial"/>
          <w:sz w:val="20"/>
          <w:szCs w:val="20"/>
          <w:lang w:val="en"/>
        </w:rPr>
        <w:t xml:space="preserve">___ Tumor size cannot be determined (explain): _________________ </w:t>
      </w:r>
    </w:p>
    <w:p w14:paraId="0CE7C037"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31C5B97A" w14:textId="77777777" w:rsidR="002B094E" w:rsidRPr="008E08E7" w:rsidRDefault="000B2AB0" w:rsidP="008E08E7">
      <w:pPr>
        <w:spacing w:after="0" w:line="276" w:lineRule="auto"/>
        <w:divId w:val="2029601272"/>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Ductal Carcinoma </w:t>
      </w:r>
      <w:proofErr w:type="gramStart"/>
      <w:r w:rsidRPr="008E08E7">
        <w:rPr>
          <w:rFonts w:ascii="Arial" w:eastAsia="Times New Roman" w:hAnsi="Arial" w:cs="Arial"/>
          <w:b/>
          <w:bCs/>
          <w:sz w:val="20"/>
          <w:szCs w:val="20"/>
          <w:lang w:val="en"/>
        </w:rPr>
        <w:t>In</w:t>
      </w:r>
      <w:proofErr w:type="gramEnd"/>
      <w:r w:rsidRPr="008E08E7">
        <w:rPr>
          <w:rFonts w:ascii="Arial" w:eastAsia="Times New Roman" w:hAnsi="Arial" w:cs="Arial"/>
          <w:b/>
          <w:bCs/>
          <w:sz w:val="20"/>
          <w:szCs w:val="20"/>
          <w:lang w:val="en"/>
        </w:rPr>
        <w:t xml:space="preserve"> Situ (DCIS) (Note </w:t>
      </w:r>
      <w:hyperlink w:anchor="N7170" w:history="1">
        <w:r w:rsidRPr="008E08E7">
          <w:rPr>
            <w:rStyle w:val="Hyperlink"/>
            <w:rFonts w:ascii="Arial" w:eastAsia="Times New Roman" w:hAnsi="Arial" w:cs="Arial"/>
            <w:b/>
            <w:bCs/>
            <w:sz w:val="20"/>
            <w:szCs w:val="20"/>
            <w:lang w:val="en"/>
          </w:rPr>
          <w:t>C</w:t>
        </w:r>
      </w:hyperlink>
      <w:r w:rsidRPr="008E08E7">
        <w:rPr>
          <w:rFonts w:ascii="Arial" w:eastAsia="Times New Roman" w:hAnsi="Arial" w:cs="Arial"/>
          <w:b/>
          <w:bCs/>
          <w:sz w:val="20"/>
          <w:szCs w:val="20"/>
          <w:lang w:val="en"/>
        </w:rPr>
        <w:t xml:space="preserve">) </w:t>
      </w:r>
    </w:p>
    <w:p w14:paraId="09693957" w14:textId="77777777" w:rsidR="002B094E" w:rsidRPr="008E08E7" w:rsidRDefault="000B2AB0" w:rsidP="008E08E7">
      <w:pPr>
        <w:spacing w:after="0" w:line="276" w:lineRule="auto"/>
        <w:divId w:val="1469857509"/>
        <w:rPr>
          <w:rFonts w:ascii="Arial" w:eastAsia="Times New Roman" w:hAnsi="Arial" w:cs="Arial"/>
          <w:sz w:val="20"/>
          <w:szCs w:val="20"/>
          <w:lang w:val="en"/>
        </w:rPr>
      </w:pPr>
      <w:r w:rsidRPr="008E08E7">
        <w:rPr>
          <w:rFonts w:ascii="Arial" w:eastAsia="Times New Roman" w:hAnsi="Arial" w:cs="Arial"/>
          <w:sz w:val="20"/>
          <w:szCs w:val="20"/>
          <w:lang w:val="en"/>
        </w:rPr>
        <w:t xml:space="preserve">___ Not identified  </w:t>
      </w:r>
    </w:p>
    <w:p w14:paraId="24C9850A" w14:textId="77777777" w:rsidR="002B094E" w:rsidRPr="008E08E7" w:rsidRDefault="000B2AB0" w:rsidP="008E08E7">
      <w:pPr>
        <w:spacing w:after="0" w:line="276" w:lineRule="auto"/>
        <w:divId w:val="2119249175"/>
        <w:rPr>
          <w:rFonts w:ascii="Arial" w:eastAsia="Times New Roman" w:hAnsi="Arial" w:cs="Arial"/>
          <w:sz w:val="20"/>
          <w:szCs w:val="20"/>
          <w:lang w:val="en"/>
        </w:rPr>
      </w:pPr>
      <w:r w:rsidRPr="008E08E7">
        <w:rPr>
          <w:rFonts w:ascii="Arial" w:eastAsia="Times New Roman" w:hAnsi="Arial" w:cs="Arial"/>
          <w:sz w:val="20"/>
          <w:szCs w:val="20"/>
          <w:lang w:val="en"/>
        </w:rPr>
        <w:t xml:space="preserve">___ Present  </w:t>
      </w:r>
    </w:p>
    <w:p w14:paraId="6201A094" w14:textId="77777777" w:rsidR="002B094E" w:rsidRPr="008E08E7" w:rsidRDefault="000B2AB0" w:rsidP="008E08E7">
      <w:pPr>
        <w:spacing w:after="0" w:line="276" w:lineRule="auto"/>
        <w:ind w:firstLine="240"/>
        <w:divId w:val="1707830087"/>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Architectural Patterns  (select all that apply) </w:t>
      </w:r>
    </w:p>
    <w:p w14:paraId="737A46B2" w14:textId="77777777" w:rsidR="002B094E" w:rsidRPr="008E08E7" w:rsidRDefault="000B2AB0" w:rsidP="008E08E7">
      <w:pPr>
        <w:spacing w:after="0" w:line="276" w:lineRule="auto"/>
        <w:ind w:firstLine="240"/>
        <w:divId w:val="679549218"/>
        <w:rPr>
          <w:rFonts w:ascii="Arial" w:eastAsia="Times New Roman" w:hAnsi="Arial" w:cs="Arial"/>
          <w:sz w:val="20"/>
          <w:szCs w:val="20"/>
          <w:lang w:val="en"/>
        </w:rPr>
      </w:pPr>
      <w:r w:rsidRPr="008E08E7">
        <w:rPr>
          <w:rFonts w:ascii="Arial" w:eastAsia="Times New Roman" w:hAnsi="Arial" w:cs="Arial"/>
          <w:sz w:val="20"/>
          <w:szCs w:val="20"/>
          <w:lang w:val="en"/>
        </w:rPr>
        <w:t xml:space="preserve">___ </w:t>
      </w:r>
      <w:proofErr w:type="spellStart"/>
      <w:r w:rsidRPr="008E08E7">
        <w:rPr>
          <w:rFonts w:ascii="Arial" w:eastAsia="Times New Roman" w:hAnsi="Arial" w:cs="Arial"/>
          <w:sz w:val="20"/>
          <w:szCs w:val="20"/>
          <w:lang w:val="en"/>
        </w:rPr>
        <w:t>Comedo</w:t>
      </w:r>
      <w:proofErr w:type="spellEnd"/>
      <w:r w:rsidRPr="008E08E7">
        <w:rPr>
          <w:rFonts w:ascii="Arial" w:eastAsia="Times New Roman" w:hAnsi="Arial" w:cs="Arial"/>
          <w:sz w:val="20"/>
          <w:szCs w:val="20"/>
          <w:lang w:val="en"/>
        </w:rPr>
        <w:t xml:space="preserve">  </w:t>
      </w:r>
    </w:p>
    <w:p w14:paraId="34F72150" w14:textId="77777777" w:rsidR="002B094E" w:rsidRPr="008E08E7" w:rsidRDefault="000B2AB0" w:rsidP="008E08E7">
      <w:pPr>
        <w:spacing w:after="0" w:line="276" w:lineRule="auto"/>
        <w:ind w:firstLine="240"/>
        <w:divId w:val="974944214"/>
        <w:rPr>
          <w:rFonts w:ascii="Arial" w:eastAsia="Times New Roman" w:hAnsi="Arial" w:cs="Arial"/>
          <w:sz w:val="20"/>
          <w:szCs w:val="20"/>
          <w:lang w:val="en"/>
        </w:rPr>
      </w:pPr>
      <w:r w:rsidRPr="008E08E7">
        <w:rPr>
          <w:rFonts w:ascii="Arial" w:eastAsia="Times New Roman" w:hAnsi="Arial" w:cs="Arial"/>
          <w:sz w:val="20"/>
          <w:szCs w:val="20"/>
          <w:lang w:val="en"/>
        </w:rPr>
        <w:t xml:space="preserve">___ Paget disease (DCIS involving nipple skin)  </w:t>
      </w:r>
    </w:p>
    <w:p w14:paraId="07C5BD47" w14:textId="77777777" w:rsidR="002B094E" w:rsidRPr="008E08E7" w:rsidRDefault="000B2AB0" w:rsidP="008E08E7">
      <w:pPr>
        <w:spacing w:after="0" w:line="276" w:lineRule="auto"/>
        <w:ind w:firstLine="240"/>
        <w:divId w:val="106973268"/>
        <w:rPr>
          <w:rFonts w:ascii="Arial" w:eastAsia="Times New Roman" w:hAnsi="Arial" w:cs="Arial"/>
          <w:sz w:val="20"/>
          <w:szCs w:val="20"/>
          <w:lang w:val="en"/>
        </w:rPr>
      </w:pPr>
      <w:r w:rsidRPr="008E08E7">
        <w:rPr>
          <w:rFonts w:ascii="Arial" w:eastAsia="Times New Roman" w:hAnsi="Arial" w:cs="Arial"/>
          <w:sz w:val="20"/>
          <w:szCs w:val="20"/>
          <w:lang w:val="en"/>
        </w:rPr>
        <w:t xml:space="preserve">___ Cribriform  </w:t>
      </w:r>
    </w:p>
    <w:p w14:paraId="47FAFDA5" w14:textId="77777777" w:rsidR="002B094E" w:rsidRPr="008E08E7" w:rsidRDefault="000B2AB0" w:rsidP="008E08E7">
      <w:pPr>
        <w:spacing w:after="0" w:line="276" w:lineRule="auto"/>
        <w:ind w:firstLine="240"/>
        <w:divId w:val="1594821058"/>
        <w:rPr>
          <w:rFonts w:ascii="Arial" w:eastAsia="Times New Roman" w:hAnsi="Arial" w:cs="Arial"/>
          <w:sz w:val="20"/>
          <w:szCs w:val="20"/>
          <w:lang w:val="en"/>
        </w:rPr>
      </w:pPr>
      <w:r w:rsidRPr="008E08E7">
        <w:rPr>
          <w:rFonts w:ascii="Arial" w:eastAsia="Times New Roman" w:hAnsi="Arial" w:cs="Arial"/>
          <w:sz w:val="20"/>
          <w:szCs w:val="20"/>
          <w:lang w:val="en"/>
        </w:rPr>
        <w:t xml:space="preserve">___ Micropapillary  </w:t>
      </w:r>
    </w:p>
    <w:p w14:paraId="02E18D45" w14:textId="77777777" w:rsidR="002B094E" w:rsidRPr="008E08E7" w:rsidRDefault="000B2AB0" w:rsidP="008E08E7">
      <w:pPr>
        <w:spacing w:after="0" w:line="276" w:lineRule="auto"/>
        <w:ind w:firstLine="240"/>
        <w:divId w:val="1919631706"/>
        <w:rPr>
          <w:rFonts w:ascii="Arial" w:eastAsia="Times New Roman" w:hAnsi="Arial" w:cs="Arial"/>
          <w:sz w:val="20"/>
          <w:szCs w:val="20"/>
          <w:lang w:val="en"/>
        </w:rPr>
      </w:pPr>
      <w:r w:rsidRPr="008E08E7">
        <w:rPr>
          <w:rFonts w:ascii="Arial" w:eastAsia="Times New Roman" w:hAnsi="Arial" w:cs="Arial"/>
          <w:sz w:val="20"/>
          <w:szCs w:val="20"/>
          <w:lang w:val="en"/>
        </w:rPr>
        <w:t xml:space="preserve">___ Papillary  </w:t>
      </w:r>
    </w:p>
    <w:p w14:paraId="21F539E1" w14:textId="77777777" w:rsidR="002B094E" w:rsidRPr="008E08E7" w:rsidRDefault="000B2AB0" w:rsidP="008E08E7">
      <w:pPr>
        <w:spacing w:after="0" w:line="276" w:lineRule="auto"/>
        <w:ind w:firstLine="240"/>
        <w:divId w:val="1207838699"/>
        <w:rPr>
          <w:rFonts w:ascii="Arial" w:eastAsia="Times New Roman" w:hAnsi="Arial" w:cs="Arial"/>
          <w:sz w:val="20"/>
          <w:szCs w:val="20"/>
          <w:lang w:val="en"/>
        </w:rPr>
      </w:pPr>
      <w:r w:rsidRPr="008E08E7">
        <w:rPr>
          <w:rFonts w:ascii="Arial" w:eastAsia="Times New Roman" w:hAnsi="Arial" w:cs="Arial"/>
          <w:sz w:val="20"/>
          <w:szCs w:val="20"/>
          <w:lang w:val="en"/>
        </w:rPr>
        <w:t xml:space="preserve">___ Solid  </w:t>
      </w:r>
    </w:p>
    <w:p w14:paraId="57BA2DDA" w14:textId="77777777" w:rsidR="002B094E" w:rsidRPr="008E08E7" w:rsidRDefault="000B2AB0" w:rsidP="008E08E7">
      <w:pPr>
        <w:spacing w:after="0" w:line="276" w:lineRule="auto"/>
        <w:ind w:firstLine="240"/>
        <w:divId w:val="2041514410"/>
        <w:rPr>
          <w:rFonts w:ascii="Arial" w:eastAsia="Times New Roman" w:hAnsi="Arial" w:cs="Arial"/>
          <w:sz w:val="20"/>
          <w:szCs w:val="20"/>
          <w:lang w:val="en"/>
        </w:rPr>
      </w:pPr>
      <w:r w:rsidRPr="008E08E7">
        <w:rPr>
          <w:rFonts w:ascii="Arial" w:eastAsia="Times New Roman" w:hAnsi="Arial" w:cs="Arial"/>
          <w:sz w:val="20"/>
          <w:szCs w:val="20"/>
          <w:lang w:val="en"/>
        </w:rPr>
        <w:t xml:space="preserve">___ Other (specify): _________________ </w:t>
      </w:r>
    </w:p>
    <w:p w14:paraId="1C7DEF1F" w14:textId="77777777" w:rsidR="002B094E" w:rsidRPr="008E08E7" w:rsidRDefault="000B2AB0" w:rsidP="008E08E7">
      <w:pPr>
        <w:spacing w:after="0" w:line="276" w:lineRule="auto"/>
        <w:ind w:firstLine="240"/>
        <w:divId w:val="1351757825"/>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Nuclear Grade  </w:t>
      </w:r>
    </w:p>
    <w:p w14:paraId="264B3375" w14:textId="77777777" w:rsidR="002B094E" w:rsidRPr="008E08E7" w:rsidRDefault="000B2AB0" w:rsidP="008E08E7">
      <w:pPr>
        <w:spacing w:after="0" w:line="276" w:lineRule="auto"/>
        <w:ind w:firstLine="240"/>
        <w:divId w:val="813596460"/>
        <w:rPr>
          <w:rFonts w:ascii="Arial" w:eastAsia="Times New Roman" w:hAnsi="Arial" w:cs="Arial"/>
          <w:sz w:val="20"/>
          <w:szCs w:val="20"/>
          <w:lang w:val="en"/>
        </w:rPr>
      </w:pPr>
      <w:r w:rsidRPr="008E08E7">
        <w:rPr>
          <w:rFonts w:ascii="Arial" w:eastAsia="Times New Roman" w:hAnsi="Arial" w:cs="Arial"/>
          <w:sz w:val="20"/>
          <w:szCs w:val="20"/>
          <w:lang w:val="en"/>
        </w:rPr>
        <w:t xml:space="preserve">___ Grade I (low)  </w:t>
      </w:r>
    </w:p>
    <w:p w14:paraId="2E01D603" w14:textId="77777777" w:rsidR="002B094E" w:rsidRPr="008E08E7" w:rsidRDefault="000B2AB0" w:rsidP="008E08E7">
      <w:pPr>
        <w:spacing w:after="0" w:line="276" w:lineRule="auto"/>
        <w:ind w:firstLine="240"/>
        <w:divId w:val="2004699734"/>
        <w:rPr>
          <w:rFonts w:ascii="Arial" w:eastAsia="Times New Roman" w:hAnsi="Arial" w:cs="Arial"/>
          <w:sz w:val="20"/>
          <w:szCs w:val="20"/>
          <w:lang w:val="en"/>
        </w:rPr>
      </w:pPr>
      <w:r w:rsidRPr="008E08E7">
        <w:rPr>
          <w:rFonts w:ascii="Arial" w:eastAsia="Times New Roman" w:hAnsi="Arial" w:cs="Arial"/>
          <w:sz w:val="20"/>
          <w:szCs w:val="20"/>
          <w:lang w:val="en"/>
        </w:rPr>
        <w:t xml:space="preserve">___ Grade II (intermediate)  </w:t>
      </w:r>
    </w:p>
    <w:p w14:paraId="177C0802" w14:textId="77777777" w:rsidR="002B094E" w:rsidRPr="008E08E7" w:rsidRDefault="000B2AB0" w:rsidP="008E08E7">
      <w:pPr>
        <w:spacing w:after="0" w:line="276" w:lineRule="auto"/>
        <w:ind w:firstLine="240"/>
        <w:divId w:val="1699425198"/>
        <w:rPr>
          <w:rFonts w:ascii="Arial" w:eastAsia="Times New Roman" w:hAnsi="Arial" w:cs="Arial"/>
          <w:sz w:val="20"/>
          <w:szCs w:val="20"/>
          <w:lang w:val="en"/>
        </w:rPr>
      </w:pPr>
      <w:r w:rsidRPr="008E08E7">
        <w:rPr>
          <w:rFonts w:ascii="Arial" w:eastAsia="Times New Roman" w:hAnsi="Arial" w:cs="Arial"/>
          <w:sz w:val="20"/>
          <w:szCs w:val="20"/>
          <w:lang w:val="en"/>
        </w:rPr>
        <w:t xml:space="preserve">___ Grade III (high)  </w:t>
      </w:r>
    </w:p>
    <w:p w14:paraId="0C4C032E" w14:textId="77777777" w:rsidR="002B094E" w:rsidRPr="008E08E7" w:rsidRDefault="000B2AB0" w:rsidP="008E08E7">
      <w:pPr>
        <w:spacing w:after="0" w:line="276" w:lineRule="auto"/>
        <w:ind w:firstLine="240"/>
        <w:divId w:val="1484079823"/>
        <w:rPr>
          <w:rFonts w:ascii="Arial" w:eastAsia="Times New Roman" w:hAnsi="Arial" w:cs="Arial"/>
          <w:sz w:val="20"/>
          <w:szCs w:val="20"/>
          <w:lang w:val="en"/>
        </w:rPr>
      </w:pPr>
      <w:r w:rsidRPr="008E08E7">
        <w:rPr>
          <w:rFonts w:ascii="Arial" w:eastAsia="Times New Roman" w:hAnsi="Arial" w:cs="Arial"/>
          <w:sz w:val="20"/>
          <w:szCs w:val="20"/>
          <w:lang w:val="en"/>
        </w:rPr>
        <w:t xml:space="preserve">___ Other (specify): _________________ </w:t>
      </w:r>
    </w:p>
    <w:p w14:paraId="5B22B601" w14:textId="77777777" w:rsidR="002B094E" w:rsidRPr="008E08E7" w:rsidRDefault="000B2AB0" w:rsidP="008E08E7">
      <w:pPr>
        <w:spacing w:after="0" w:line="276" w:lineRule="auto"/>
        <w:ind w:firstLine="240"/>
        <w:divId w:val="694044500"/>
        <w:rPr>
          <w:rFonts w:ascii="Arial" w:eastAsia="Times New Roman" w:hAnsi="Arial" w:cs="Arial"/>
          <w:sz w:val="20"/>
          <w:szCs w:val="20"/>
          <w:lang w:val="en"/>
        </w:rPr>
      </w:pPr>
      <w:r w:rsidRPr="008E08E7">
        <w:rPr>
          <w:rFonts w:ascii="Arial" w:eastAsia="Times New Roman" w:hAnsi="Arial" w:cs="Arial"/>
          <w:sz w:val="20"/>
          <w:szCs w:val="20"/>
          <w:lang w:val="en"/>
        </w:rPr>
        <w:t xml:space="preserve">___ Cannot be determined: _________________ </w:t>
      </w:r>
    </w:p>
    <w:p w14:paraId="5DAD2A57" w14:textId="77777777" w:rsidR="002B094E" w:rsidRPr="008E08E7" w:rsidRDefault="000B2AB0" w:rsidP="008E08E7">
      <w:pPr>
        <w:spacing w:after="0" w:line="276" w:lineRule="auto"/>
        <w:ind w:firstLine="240"/>
        <w:divId w:val="1961497284"/>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Necrosis  </w:t>
      </w:r>
    </w:p>
    <w:p w14:paraId="573E2D9C" w14:textId="77777777" w:rsidR="002B094E" w:rsidRPr="008E08E7" w:rsidRDefault="000B2AB0" w:rsidP="008E08E7">
      <w:pPr>
        <w:spacing w:after="0" w:line="276" w:lineRule="auto"/>
        <w:ind w:firstLine="240"/>
        <w:divId w:val="1952668958"/>
        <w:rPr>
          <w:rFonts w:ascii="Arial" w:eastAsia="Times New Roman" w:hAnsi="Arial" w:cs="Arial"/>
          <w:sz w:val="20"/>
          <w:szCs w:val="20"/>
          <w:lang w:val="en"/>
        </w:rPr>
      </w:pPr>
      <w:r w:rsidRPr="008E08E7">
        <w:rPr>
          <w:rFonts w:ascii="Arial" w:eastAsia="Times New Roman" w:hAnsi="Arial" w:cs="Arial"/>
          <w:sz w:val="20"/>
          <w:szCs w:val="20"/>
          <w:lang w:val="en"/>
        </w:rPr>
        <w:t xml:space="preserve">___ Not identified  </w:t>
      </w:r>
    </w:p>
    <w:p w14:paraId="0768A9FE" w14:textId="77777777" w:rsidR="002B094E" w:rsidRPr="008E08E7" w:rsidRDefault="000B2AB0" w:rsidP="008E08E7">
      <w:pPr>
        <w:spacing w:after="0" w:line="276" w:lineRule="auto"/>
        <w:ind w:firstLine="240"/>
        <w:divId w:val="1571160069"/>
        <w:rPr>
          <w:rFonts w:ascii="Arial" w:eastAsia="Times New Roman" w:hAnsi="Arial" w:cs="Arial"/>
          <w:sz w:val="20"/>
          <w:szCs w:val="20"/>
          <w:lang w:val="en"/>
        </w:rPr>
      </w:pPr>
      <w:r w:rsidRPr="008E08E7">
        <w:rPr>
          <w:rFonts w:ascii="Arial" w:eastAsia="Times New Roman" w:hAnsi="Arial" w:cs="Arial"/>
          <w:sz w:val="20"/>
          <w:szCs w:val="20"/>
          <w:lang w:val="en"/>
        </w:rPr>
        <w:t xml:space="preserve">___ Present, focal (small foci or single cell necrosis)  </w:t>
      </w:r>
    </w:p>
    <w:p w14:paraId="554E3377" w14:textId="77777777" w:rsidR="002B094E" w:rsidRPr="008E08E7" w:rsidRDefault="000B2AB0" w:rsidP="008E08E7">
      <w:pPr>
        <w:spacing w:after="0" w:line="276" w:lineRule="auto"/>
        <w:ind w:firstLine="240"/>
        <w:divId w:val="948005796"/>
        <w:rPr>
          <w:rFonts w:ascii="Arial" w:eastAsia="Times New Roman" w:hAnsi="Arial" w:cs="Arial"/>
          <w:sz w:val="20"/>
          <w:szCs w:val="20"/>
          <w:lang w:val="en"/>
        </w:rPr>
      </w:pPr>
      <w:r w:rsidRPr="008E08E7">
        <w:rPr>
          <w:rFonts w:ascii="Arial" w:eastAsia="Times New Roman" w:hAnsi="Arial" w:cs="Arial"/>
          <w:sz w:val="20"/>
          <w:szCs w:val="20"/>
          <w:lang w:val="en"/>
        </w:rPr>
        <w:t>___ Present, central (expansive "</w:t>
      </w:r>
      <w:proofErr w:type="spellStart"/>
      <w:r w:rsidRPr="008E08E7">
        <w:rPr>
          <w:rFonts w:ascii="Arial" w:eastAsia="Times New Roman" w:hAnsi="Arial" w:cs="Arial"/>
          <w:sz w:val="20"/>
          <w:szCs w:val="20"/>
          <w:lang w:val="en"/>
        </w:rPr>
        <w:t>comedo</w:t>
      </w:r>
      <w:proofErr w:type="spellEnd"/>
      <w:r w:rsidRPr="008E08E7">
        <w:rPr>
          <w:rFonts w:ascii="Arial" w:eastAsia="Times New Roman" w:hAnsi="Arial" w:cs="Arial"/>
          <w:sz w:val="20"/>
          <w:szCs w:val="20"/>
          <w:lang w:val="en"/>
        </w:rPr>
        <w:t xml:space="preserve">" necrosis)  </w:t>
      </w:r>
    </w:p>
    <w:p w14:paraId="34192CEE" w14:textId="77777777" w:rsidR="002B094E" w:rsidRPr="008E08E7" w:rsidRDefault="000B2AB0" w:rsidP="008E08E7">
      <w:pPr>
        <w:spacing w:after="0" w:line="276" w:lineRule="auto"/>
        <w:ind w:firstLine="240"/>
        <w:divId w:val="445078426"/>
        <w:rPr>
          <w:rFonts w:ascii="Arial" w:eastAsia="Times New Roman" w:hAnsi="Arial" w:cs="Arial"/>
          <w:sz w:val="20"/>
          <w:szCs w:val="20"/>
          <w:lang w:val="en"/>
        </w:rPr>
      </w:pPr>
      <w:r w:rsidRPr="008E08E7">
        <w:rPr>
          <w:rFonts w:ascii="Arial" w:eastAsia="Times New Roman" w:hAnsi="Arial" w:cs="Arial"/>
          <w:sz w:val="20"/>
          <w:szCs w:val="20"/>
          <w:lang w:val="en"/>
        </w:rPr>
        <w:t xml:space="preserve">___ Other (specify): _________________ </w:t>
      </w:r>
    </w:p>
    <w:p w14:paraId="44DD71FD" w14:textId="77777777" w:rsidR="002B094E" w:rsidRPr="008E08E7" w:rsidRDefault="000B2AB0" w:rsidP="008E08E7">
      <w:pPr>
        <w:spacing w:after="0" w:line="276" w:lineRule="auto"/>
        <w:ind w:firstLine="240"/>
        <w:divId w:val="958799131"/>
        <w:rPr>
          <w:rFonts w:ascii="Arial" w:eastAsia="Times New Roman" w:hAnsi="Arial" w:cs="Arial"/>
          <w:sz w:val="20"/>
          <w:szCs w:val="20"/>
          <w:lang w:val="en"/>
        </w:rPr>
      </w:pPr>
      <w:r w:rsidRPr="008E08E7">
        <w:rPr>
          <w:rFonts w:ascii="Arial" w:eastAsia="Times New Roman" w:hAnsi="Arial" w:cs="Arial"/>
          <w:sz w:val="20"/>
          <w:szCs w:val="20"/>
          <w:lang w:val="en"/>
        </w:rPr>
        <w:t xml:space="preserve">___ Cannot be determined: _________________ </w:t>
      </w:r>
    </w:p>
    <w:p w14:paraId="7E6AD458" w14:textId="77777777" w:rsidR="002B094E" w:rsidRPr="008E08E7" w:rsidRDefault="000B2AB0" w:rsidP="008E08E7">
      <w:pPr>
        <w:spacing w:after="0" w:line="276" w:lineRule="auto"/>
        <w:divId w:val="463229841"/>
        <w:rPr>
          <w:rFonts w:ascii="Arial" w:eastAsia="Times New Roman" w:hAnsi="Arial" w:cs="Arial"/>
          <w:sz w:val="20"/>
          <w:szCs w:val="20"/>
          <w:lang w:val="en"/>
        </w:rPr>
      </w:pPr>
      <w:r w:rsidRPr="008E08E7">
        <w:rPr>
          <w:rFonts w:ascii="Arial" w:eastAsia="Times New Roman" w:hAnsi="Arial" w:cs="Arial"/>
          <w:sz w:val="20"/>
          <w:szCs w:val="20"/>
          <w:lang w:val="en"/>
        </w:rPr>
        <w:t xml:space="preserve">___ Cannot be excluded  </w:t>
      </w:r>
    </w:p>
    <w:p w14:paraId="63612136"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20440E87" w14:textId="77777777" w:rsidR="002B094E" w:rsidRPr="008E08E7" w:rsidRDefault="000B2AB0" w:rsidP="008E08E7">
      <w:pPr>
        <w:spacing w:after="0" w:line="276" w:lineRule="auto"/>
        <w:divId w:val="363140647"/>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+Lymphovascular Invasion  </w:t>
      </w:r>
    </w:p>
    <w:p w14:paraId="6DEE18D2" w14:textId="77777777" w:rsidR="002B094E" w:rsidRPr="008E08E7" w:rsidRDefault="000B2AB0" w:rsidP="008E08E7">
      <w:pPr>
        <w:spacing w:after="0" w:line="276" w:lineRule="auto"/>
        <w:divId w:val="1685083938"/>
        <w:rPr>
          <w:rFonts w:ascii="Arial" w:eastAsia="Times New Roman" w:hAnsi="Arial" w:cs="Arial"/>
          <w:sz w:val="20"/>
          <w:szCs w:val="20"/>
          <w:lang w:val="en"/>
        </w:rPr>
      </w:pPr>
      <w:r w:rsidRPr="008E08E7">
        <w:rPr>
          <w:rFonts w:ascii="Arial" w:eastAsia="Times New Roman" w:hAnsi="Arial" w:cs="Arial"/>
          <w:sz w:val="20"/>
          <w:szCs w:val="20"/>
          <w:lang w:val="en"/>
        </w:rPr>
        <w:t xml:space="preserve">___ Not identified  </w:t>
      </w:r>
    </w:p>
    <w:p w14:paraId="623B30F0" w14:textId="77777777" w:rsidR="002B094E" w:rsidRPr="008E08E7" w:rsidRDefault="000B2AB0" w:rsidP="008E08E7">
      <w:pPr>
        <w:spacing w:after="0" w:line="276" w:lineRule="auto"/>
        <w:divId w:val="1335959001"/>
        <w:rPr>
          <w:rFonts w:ascii="Arial" w:eastAsia="Times New Roman" w:hAnsi="Arial" w:cs="Arial"/>
          <w:sz w:val="20"/>
          <w:szCs w:val="20"/>
          <w:lang w:val="en"/>
        </w:rPr>
      </w:pPr>
      <w:r w:rsidRPr="008E08E7">
        <w:rPr>
          <w:rFonts w:ascii="Arial" w:eastAsia="Times New Roman" w:hAnsi="Arial" w:cs="Arial"/>
          <w:sz w:val="20"/>
          <w:szCs w:val="20"/>
          <w:lang w:val="en"/>
        </w:rPr>
        <w:t xml:space="preserve">___ Present  </w:t>
      </w:r>
    </w:p>
    <w:p w14:paraId="13D162BF" w14:textId="77777777" w:rsidR="002B094E" w:rsidRPr="008E08E7" w:rsidRDefault="000B2AB0" w:rsidP="008E08E7">
      <w:pPr>
        <w:spacing w:after="0" w:line="276" w:lineRule="auto"/>
        <w:divId w:val="458649975"/>
        <w:rPr>
          <w:rFonts w:ascii="Arial" w:eastAsia="Times New Roman" w:hAnsi="Arial" w:cs="Arial"/>
          <w:sz w:val="20"/>
          <w:szCs w:val="20"/>
          <w:lang w:val="en"/>
        </w:rPr>
      </w:pPr>
      <w:r w:rsidRPr="008E08E7">
        <w:rPr>
          <w:rFonts w:ascii="Arial" w:eastAsia="Times New Roman" w:hAnsi="Arial" w:cs="Arial"/>
          <w:sz w:val="20"/>
          <w:szCs w:val="20"/>
          <w:lang w:val="en"/>
        </w:rPr>
        <w:t xml:space="preserve">___ Cannot be determined: _________________ </w:t>
      </w:r>
    </w:p>
    <w:p w14:paraId="62C60104"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6121E92B" w14:textId="77777777" w:rsidR="002B094E" w:rsidRPr="008E08E7" w:rsidRDefault="000B2AB0" w:rsidP="008E08E7">
      <w:pPr>
        <w:spacing w:after="0" w:line="276" w:lineRule="auto"/>
        <w:divId w:val="348338203"/>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+Microcalcifications (Note </w:t>
      </w:r>
      <w:hyperlink w:anchor="N7172" w:history="1">
        <w:r w:rsidRPr="008E08E7">
          <w:rPr>
            <w:rStyle w:val="Hyperlink"/>
            <w:rFonts w:ascii="Arial" w:eastAsia="Times New Roman" w:hAnsi="Arial" w:cs="Arial"/>
            <w:b/>
            <w:bCs/>
            <w:sz w:val="20"/>
            <w:szCs w:val="20"/>
            <w:lang w:val="en"/>
          </w:rPr>
          <w:t>D</w:t>
        </w:r>
      </w:hyperlink>
      <w:r w:rsidRPr="008E08E7">
        <w:rPr>
          <w:rFonts w:ascii="Arial" w:eastAsia="Times New Roman" w:hAnsi="Arial" w:cs="Arial"/>
          <w:b/>
          <w:bCs/>
          <w:sz w:val="20"/>
          <w:szCs w:val="20"/>
          <w:lang w:val="en"/>
        </w:rPr>
        <w:t xml:space="preserve">) (select all that apply) </w:t>
      </w:r>
    </w:p>
    <w:p w14:paraId="6CFAF3FB" w14:textId="77777777" w:rsidR="002B094E" w:rsidRPr="008E08E7" w:rsidRDefault="000B2AB0" w:rsidP="008E08E7">
      <w:pPr>
        <w:spacing w:after="0" w:line="276" w:lineRule="auto"/>
        <w:divId w:val="2019691942"/>
        <w:rPr>
          <w:rFonts w:ascii="Arial" w:eastAsia="Times New Roman" w:hAnsi="Arial" w:cs="Arial"/>
          <w:sz w:val="20"/>
          <w:szCs w:val="20"/>
          <w:lang w:val="en"/>
        </w:rPr>
      </w:pPr>
      <w:r w:rsidRPr="008E08E7">
        <w:rPr>
          <w:rFonts w:ascii="Arial" w:eastAsia="Times New Roman" w:hAnsi="Arial" w:cs="Arial"/>
          <w:sz w:val="20"/>
          <w:szCs w:val="20"/>
          <w:lang w:val="en"/>
        </w:rPr>
        <w:t xml:space="preserve">___ Not identified  </w:t>
      </w:r>
    </w:p>
    <w:p w14:paraId="726ECA75" w14:textId="77777777" w:rsidR="002B094E" w:rsidRPr="008E08E7" w:rsidRDefault="000B2AB0" w:rsidP="008E08E7">
      <w:pPr>
        <w:spacing w:after="0" w:line="276" w:lineRule="auto"/>
        <w:divId w:val="558978539"/>
        <w:rPr>
          <w:rFonts w:ascii="Arial" w:eastAsia="Times New Roman" w:hAnsi="Arial" w:cs="Arial"/>
          <w:sz w:val="20"/>
          <w:szCs w:val="20"/>
          <w:lang w:val="en"/>
        </w:rPr>
      </w:pPr>
      <w:r w:rsidRPr="008E08E7">
        <w:rPr>
          <w:rFonts w:ascii="Arial" w:eastAsia="Times New Roman" w:hAnsi="Arial" w:cs="Arial"/>
          <w:sz w:val="20"/>
          <w:szCs w:val="20"/>
          <w:lang w:val="en"/>
        </w:rPr>
        <w:t xml:space="preserve">___ Present in DCIS  </w:t>
      </w:r>
    </w:p>
    <w:p w14:paraId="1F59E876" w14:textId="77777777" w:rsidR="002B094E" w:rsidRPr="008E08E7" w:rsidRDefault="000B2AB0" w:rsidP="008E08E7">
      <w:pPr>
        <w:spacing w:after="0" w:line="276" w:lineRule="auto"/>
        <w:divId w:val="653149415"/>
        <w:rPr>
          <w:rFonts w:ascii="Arial" w:eastAsia="Times New Roman" w:hAnsi="Arial" w:cs="Arial"/>
          <w:sz w:val="20"/>
          <w:szCs w:val="20"/>
          <w:lang w:val="en"/>
        </w:rPr>
      </w:pPr>
      <w:r w:rsidRPr="008E08E7">
        <w:rPr>
          <w:rFonts w:ascii="Arial" w:eastAsia="Times New Roman" w:hAnsi="Arial" w:cs="Arial"/>
          <w:sz w:val="20"/>
          <w:szCs w:val="20"/>
          <w:lang w:val="en"/>
        </w:rPr>
        <w:t xml:space="preserve">___ Present in invasive carcinoma  </w:t>
      </w:r>
    </w:p>
    <w:p w14:paraId="5737B761" w14:textId="77777777" w:rsidR="002B094E" w:rsidRPr="008E08E7" w:rsidRDefault="000B2AB0" w:rsidP="008E08E7">
      <w:pPr>
        <w:spacing w:after="0" w:line="276" w:lineRule="auto"/>
        <w:divId w:val="1586064240"/>
        <w:rPr>
          <w:rFonts w:ascii="Arial" w:eastAsia="Times New Roman" w:hAnsi="Arial" w:cs="Arial"/>
          <w:sz w:val="20"/>
          <w:szCs w:val="20"/>
          <w:lang w:val="en"/>
        </w:rPr>
      </w:pPr>
      <w:r w:rsidRPr="008E08E7">
        <w:rPr>
          <w:rFonts w:ascii="Arial" w:eastAsia="Times New Roman" w:hAnsi="Arial" w:cs="Arial"/>
          <w:sz w:val="20"/>
          <w:szCs w:val="20"/>
          <w:lang w:val="en"/>
        </w:rPr>
        <w:t xml:space="preserve">___ Present in non-neoplastic tissue  </w:t>
      </w:r>
    </w:p>
    <w:p w14:paraId="2CD03CF2" w14:textId="714DB804" w:rsidR="002B094E" w:rsidRPr="008E08E7" w:rsidRDefault="000B2AB0" w:rsidP="008E08E7">
      <w:pPr>
        <w:spacing w:after="0" w:line="276" w:lineRule="auto"/>
        <w:divId w:val="1028335158"/>
        <w:rPr>
          <w:rFonts w:ascii="Arial" w:eastAsia="Times New Roman" w:hAnsi="Arial" w:cs="Arial"/>
          <w:sz w:val="20"/>
          <w:szCs w:val="20"/>
          <w:lang w:val="en"/>
        </w:rPr>
      </w:pPr>
      <w:r w:rsidRPr="008E08E7">
        <w:rPr>
          <w:rFonts w:ascii="Arial" w:eastAsia="Times New Roman" w:hAnsi="Arial" w:cs="Arial"/>
          <w:sz w:val="20"/>
          <w:szCs w:val="20"/>
          <w:lang w:val="en"/>
        </w:rPr>
        <w:t xml:space="preserve">___ Other (specify): _________________ </w:t>
      </w:r>
    </w:p>
    <w:p w14:paraId="4BBED29A" w14:textId="77777777" w:rsidR="002B094E" w:rsidRPr="008E08E7" w:rsidRDefault="000B2AB0" w:rsidP="008E08E7">
      <w:pPr>
        <w:spacing w:after="0" w:line="276" w:lineRule="auto"/>
        <w:divId w:val="4673805"/>
        <w:rPr>
          <w:rFonts w:ascii="Arial" w:eastAsia="Times New Roman" w:hAnsi="Arial" w:cs="Arial"/>
          <w:b/>
          <w:bCs/>
          <w:sz w:val="20"/>
          <w:szCs w:val="20"/>
          <w:lang w:val="en"/>
        </w:rPr>
      </w:pPr>
      <w:r w:rsidRPr="008E08E7">
        <w:rPr>
          <w:rFonts w:ascii="Arial" w:eastAsia="Times New Roman" w:hAnsi="Arial" w:cs="Arial"/>
          <w:b/>
          <w:bCs/>
          <w:sz w:val="20"/>
          <w:szCs w:val="20"/>
          <w:lang w:val="en"/>
        </w:rPr>
        <w:lastRenderedPageBreak/>
        <w:t xml:space="preserve">ADDITIONAL FINDINGS (Note </w:t>
      </w:r>
      <w:hyperlink w:anchor="N7171" w:history="1">
        <w:r w:rsidRPr="008E08E7">
          <w:rPr>
            <w:rStyle w:val="Hyperlink"/>
            <w:rFonts w:ascii="Arial" w:eastAsia="Times New Roman" w:hAnsi="Arial" w:cs="Arial"/>
            <w:b/>
            <w:bCs/>
            <w:sz w:val="20"/>
            <w:szCs w:val="20"/>
            <w:lang w:val="en"/>
          </w:rPr>
          <w:t>E</w:t>
        </w:r>
      </w:hyperlink>
      <w:r w:rsidRPr="008E08E7">
        <w:rPr>
          <w:rFonts w:ascii="Arial" w:eastAsia="Times New Roman" w:hAnsi="Arial" w:cs="Arial"/>
          <w:b/>
          <w:bCs/>
          <w:sz w:val="20"/>
          <w:szCs w:val="20"/>
          <w:lang w:val="en"/>
        </w:rPr>
        <w:t xml:space="preserve">) </w:t>
      </w:r>
    </w:p>
    <w:p w14:paraId="72A22ABE"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524EC231" w14:textId="77777777" w:rsidR="002B094E" w:rsidRPr="008E08E7" w:rsidRDefault="000B2AB0" w:rsidP="008E08E7">
      <w:pPr>
        <w:spacing w:after="0" w:line="276" w:lineRule="auto"/>
        <w:divId w:val="245775289"/>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+Additional Findings (specify): _________________ </w:t>
      </w:r>
    </w:p>
    <w:p w14:paraId="327CC5B7"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77B9D73E" w14:textId="77777777" w:rsidR="002B094E" w:rsidRPr="008E08E7" w:rsidRDefault="000B2AB0" w:rsidP="008E08E7">
      <w:pPr>
        <w:spacing w:after="0" w:line="276" w:lineRule="auto"/>
        <w:divId w:val="982809531"/>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SPECIAL STUDIES  </w:t>
      </w:r>
    </w:p>
    <w:p w14:paraId="2F835697" w14:textId="77777777" w:rsidR="002B094E" w:rsidRPr="008E08E7" w:rsidRDefault="000B2AB0" w:rsidP="008E08E7">
      <w:pPr>
        <w:spacing w:after="0" w:line="276" w:lineRule="auto"/>
        <w:divId w:val="1933007654"/>
        <w:rPr>
          <w:rFonts w:ascii="Arial" w:eastAsia="Times New Roman" w:hAnsi="Arial" w:cs="Arial"/>
          <w:i/>
          <w:iCs/>
          <w:sz w:val="16"/>
          <w:szCs w:val="16"/>
          <w:lang w:val="en"/>
        </w:rPr>
      </w:pPr>
      <w:r w:rsidRPr="008E08E7">
        <w:rPr>
          <w:rFonts w:ascii="Arial" w:eastAsia="Times New Roman" w:hAnsi="Arial" w:cs="Arial"/>
          <w:i/>
          <w:iCs/>
          <w:sz w:val="16"/>
          <w:szCs w:val="16"/>
          <w:lang w:val="en"/>
        </w:rPr>
        <w:t xml:space="preserve">For hormone receptor and HER2 reporting, the CAP Breast Biomarker Template should be used. www.cap.org/cancerprotocols.  </w:t>
      </w:r>
    </w:p>
    <w:p w14:paraId="5C9DBC71"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2A530FDF" w14:textId="77777777" w:rsidR="002B094E" w:rsidRPr="008E08E7" w:rsidRDefault="000B2AB0" w:rsidP="008E08E7">
      <w:pPr>
        <w:spacing w:after="0" w:line="276" w:lineRule="auto"/>
        <w:divId w:val="1911957543"/>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+Breast Biomarker Studies (specify pending studies): _________________ </w:t>
      </w:r>
    </w:p>
    <w:p w14:paraId="4F94A92A"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152A9138" w14:textId="77777777" w:rsidR="002B094E" w:rsidRPr="008E08E7" w:rsidRDefault="000B2AB0" w:rsidP="008E08E7">
      <w:pPr>
        <w:spacing w:after="0" w:line="276" w:lineRule="auto"/>
        <w:divId w:val="1837261141"/>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COMMENTS  </w:t>
      </w:r>
    </w:p>
    <w:p w14:paraId="1D11C678"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4DF7BB1D" w14:textId="77777777" w:rsidR="002B094E" w:rsidRPr="008E08E7" w:rsidRDefault="000B2AB0" w:rsidP="008E08E7">
      <w:pPr>
        <w:spacing w:after="0" w:line="276" w:lineRule="auto"/>
        <w:divId w:val="418331897"/>
        <w:rPr>
          <w:rFonts w:ascii="Arial" w:eastAsia="Times New Roman" w:hAnsi="Arial" w:cs="Arial"/>
          <w:b/>
          <w:bCs/>
          <w:sz w:val="20"/>
          <w:szCs w:val="20"/>
          <w:lang w:val="en"/>
        </w:rPr>
      </w:pPr>
      <w:r w:rsidRPr="008E08E7">
        <w:rPr>
          <w:rFonts w:ascii="Arial" w:eastAsia="Times New Roman" w:hAnsi="Arial" w:cs="Arial"/>
          <w:b/>
          <w:bCs/>
          <w:sz w:val="20"/>
          <w:szCs w:val="20"/>
          <w:lang w:val="en"/>
        </w:rPr>
        <w:t xml:space="preserve">Comment(s): _________________ </w:t>
      </w:r>
    </w:p>
    <w:p w14:paraId="33D2395A" w14:textId="77777777" w:rsidR="002B094E" w:rsidRPr="008E08E7" w:rsidRDefault="002B094E" w:rsidP="008E08E7">
      <w:pPr>
        <w:spacing w:after="0" w:line="276" w:lineRule="auto"/>
        <w:divId w:val="1897817022"/>
        <w:rPr>
          <w:rFonts w:ascii="Arial" w:eastAsia="Times New Roman" w:hAnsi="Arial" w:cs="Arial"/>
          <w:sz w:val="20"/>
          <w:szCs w:val="20"/>
          <w:lang w:val="en"/>
        </w:rPr>
      </w:pPr>
    </w:p>
    <w:p w14:paraId="22EF082A" w14:textId="77777777" w:rsidR="002B094E" w:rsidRPr="008E08E7" w:rsidRDefault="000B2AB0" w:rsidP="008E08E7">
      <w:pPr>
        <w:pageBreakBefore/>
        <w:spacing w:after="0" w:line="276" w:lineRule="auto"/>
        <w:divId w:val="1149056501"/>
        <w:rPr>
          <w:rFonts w:ascii="Arial" w:eastAsia="Times New Roman" w:hAnsi="Arial" w:cs="Arial"/>
          <w:b/>
          <w:bCs/>
          <w:sz w:val="20"/>
          <w:szCs w:val="20"/>
          <w:lang w:val="en"/>
        </w:rPr>
      </w:pPr>
      <w:r w:rsidRPr="008E08E7">
        <w:rPr>
          <w:rFonts w:ascii="Arial" w:eastAsia="Times New Roman" w:hAnsi="Arial" w:cs="Arial"/>
          <w:b/>
          <w:bCs/>
          <w:sz w:val="20"/>
          <w:szCs w:val="20"/>
          <w:lang w:val="en"/>
        </w:rPr>
        <w:lastRenderedPageBreak/>
        <w:t>Explanatory Notes</w:t>
      </w:r>
    </w:p>
    <w:p w14:paraId="10096A0B" w14:textId="77777777" w:rsidR="008E08E7" w:rsidRDefault="008E08E7" w:rsidP="00731C84">
      <w:pPr>
        <w:spacing w:after="0" w:line="276" w:lineRule="auto"/>
        <w:jc w:val="both"/>
        <w:divId w:val="270472839"/>
        <w:rPr>
          <w:rFonts w:ascii="Arial" w:eastAsia="Times New Roman" w:hAnsi="Arial" w:cs="Arial"/>
          <w:b/>
          <w:bCs/>
          <w:sz w:val="20"/>
          <w:szCs w:val="20"/>
          <w:lang w:val="en"/>
        </w:rPr>
      </w:pPr>
      <w:bookmarkStart w:id="0" w:name="N7168"/>
    </w:p>
    <w:p w14:paraId="341B6093" w14:textId="77777777" w:rsidR="008E08E7" w:rsidRDefault="000B2AB0" w:rsidP="00731C84">
      <w:pPr>
        <w:spacing w:after="0" w:line="276" w:lineRule="auto"/>
        <w:jc w:val="both"/>
        <w:divId w:val="270472839"/>
        <w:rPr>
          <w:rFonts w:ascii="Arial" w:eastAsia="Times New Roman" w:hAnsi="Arial" w:cs="Arial"/>
          <w:b/>
          <w:bCs/>
          <w:sz w:val="20"/>
          <w:szCs w:val="20"/>
          <w:lang w:val="en"/>
        </w:rPr>
      </w:pPr>
      <w:r w:rsidRPr="008E08E7">
        <w:rPr>
          <w:rFonts w:ascii="Arial" w:eastAsia="Times New Roman" w:hAnsi="Arial" w:cs="Arial"/>
          <w:b/>
          <w:bCs/>
          <w:sz w:val="20"/>
          <w:szCs w:val="20"/>
          <w:lang w:val="en"/>
        </w:rPr>
        <w:t>A. Histologic Type</w:t>
      </w:r>
      <w:bookmarkEnd w:id="0"/>
    </w:p>
    <w:p w14:paraId="02A18EF0" w14:textId="77777777" w:rsidR="008E08E7" w:rsidRDefault="000B2AB0" w:rsidP="00731C84">
      <w:pPr>
        <w:spacing w:after="0" w:line="276" w:lineRule="auto"/>
        <w:jc w:val="both"/>
        <w:divId w:val="270472839"/>
        <w:rPr>
          <w:rFonts w:ascii="Arial" w:hAnsi="Arial" w:cs="Arial"/>
          <w:sz w:val="20"/>
          <w:szCs w:val="20"/>
          <w:lang w:val="en"/>
        </w:rPr>
      </w:pPr>
      <w:r w:rsidRPr="008E08E7">
        <w:rPr>
          <w:rFonts w:ascii="Arial" w:hAnsi="Arial" w:cs="Arial"/>
          <w:sz w:val="20"/>
          <w:szCs w:val="20"/>
          <w:lang w:val="en"/>
        </w:rPr>
        <w:t>This protocol applies to all invasive carcinomas of the breast. The World Health Organization (WHO)</w:t>
      </w:r>
      <w:hyperlink w:anchor="R31167" w:tooltip="WHO Classification of Tumours Editorial Board. &lt;em&gt;Breast tumours&lt;/em&gt;. Lyon (France): International Agency for Research on Cancer; 2019. (WHO classification of tumours series, 5th ed.; vol. 2)" w:history="1">
        <w:r w:rsidRPr="008E08E7">
          <w:rPr>
            <w:rStyle w:val="Hyperlink"/>
            <w:rFonts w:ascii="Arial" w:hAnsi="Arial" w:cs="Arial"/>
            <w:sz w:val="20"/>
            <w:szCs w:val="20"/>
            <w:vertAlign w:val="superscript"/>
            <w:lang w:val="en"/>
          </w:rPr>
          <w:t>1</w:t>
        </w:r>
      </w:hyperlink>
      <w:r w:rsidRPr="008E08E7">
        <w:rPr>
          <w:rFonts w:ascii="Arial" w:hAnsi="Arial" w:cs="Arial"/>
          <w:sz w:val="20"/>
          <w:szCs w:val="20"/>
          <w:lang w:val="en"/>
        </w:rPr>
        <w:t> classification of breast carcinoma is recommended, although the protocol does not preclude the use of other classifications or histologic types. Carcinomas may be classified based on the H&amp;E appearance without the use of immunohistochemical studies.</w:t>
      </w:r>
    </w:p>
    <w:p w14:paraId="002B6F80" w14:textId="77777777" w:rsidR="008E08E7" w:rsidRDefault="008E08E7" w:rsidP="00731C84">
      <w:pPr>
        <w:spacing w:after="0" w:line="276" w:lineRule="auto"/>
        <w:jc w:val="both"/>
        <w:divId w:val="270472839"/>
        <w:rPr>
          <w:rFonts w:ascii="Arial" w:hAnsi="Arial" w:cs="Arial"/>
          <w:sz w:val="20"/>
          <w:szCs w:val="20"/>
          <w:lang w:val="en"/>
        </w:rPr>
      </w:pPr>
    </w:p>
    <w:p w14:paraId="77FB95A8" w14:textId="77777777" w:rsidR="008E08E7" w:rsidRDefault="000B2AB0" w:rsidP="00731C84">
      <w:pPr>
        <w:spacing w:after="0" w:line="276" w:lineRule="auto"/>
        <w:jc w:val="both"/>
        <w:divId w:val="270472839"/>
        <w:rPr>
          <w:rFonts w:ascii="Arial" w:hAnsi="Arial" w:cs="Arial"/>
          <w:sz w:val="20"/>
          <w:szCs w:val="20"/>
          <w:lang w:val="en"/>
        </w:rPr>
      </w:pPr>
      <w:r w:rsidRPr="008E08E7">
        <w:rPr>
          <w:rFonts w:ascii="Arial" w:hAnsi="Arial" w:cs="Arial"/>
          <w:sz w:val="20"/>
          <w:szCs w:val="20"/>
          <w:lang w:val="en"/>
        </w:rPr>
        <w:t xml:space="preserve">A modified list is presented in the case summary based on the most frequent types of invasive carcinomas and terminology that is in widespread usage. The modified list is intended to capture </w:t>
      </w:r>
      <w:proofErr w:type="gramStart"/>
      <w:r w:rsidRPr="008E08E7">
        <w:rPr>
          <w:rFonts w:ascii="Arial" w:hAnsi="Arial" w:cs="Arial"/>
          <w:sz w:val="20"/>
          <w:szCs w:val="20"/>
          <w:lang w:val="en"/>
        </w:rPr>
        <w:t>the majority of</w:t>
      </w:r>
      <w:proofErr w:type="gramEnd"/>
      <w:r w:rsidRPr="008E08E7">
        <w:rPr>
          <w:rFonts w:ascii="Arial" w:hAnsi="Arial" w:cs="Arial"/>
          <w:sz w:val="20"/>
          <w:szCs w:val="20"/>
          <w:lang w:val="en"/>
        </w:rPr>
        <w:t xml:space="preserve"> tumors and reduce the frequency of tumors being reported as “other.” Choices are added for tumors with mixed features and those with some but not all features of specific histologic types.</w:t>
      </w:r>
    </w:p>
    <w:p w14:paraId="3BF50A88" w14:textId="77777777" w:rsidR="008E08E7" w:rsidRDefault="008E08E7" w:rsidP="00731C84">
      <w:pPr>
        <w:spacing w:after="0" w:line="276" w:lineRule="auto"/>
        <w:jc w:val="both"/>
        <w:divId w:val="270472839"/>
        <w:rPr>
          <w:rFonts w:ascii="Arial" w:hAnsi="Arial" w:cs="Arial"/>
          <w:sz w:val="20"/>
          <w:szCs w:val="20"/>
          <w:lang w:val="en"/>
        </w:rPr>
      </w:pPr>
    </w:p>
    <w:p w14:paraId="4323065A" w14:textId="77777777" w:rsidR="008E08E7" w:rsidRDefault="000B2AB0" w:rsidP="00731C84">
      <w:pPr>
        <w:spacing w:after="0" w:line="276" w:lineRule="auto"/>
        <w:jc w:val="both"/>
        <w:divId w:val="270472839"/>
        <w:rPr>
          <w:rFonts w:ascii="Arial" w:hAnsi="Arial" w:cs="Arial"/>
          <w:sz w:val="20"/>
          <w:szCs w:val="20"/>
          <w:lang w:val="en"/>
        </w:rPr>
      </w:pPr>
      <w:r w:rsidRPr="008E08E7">
        <w:rPr>
          <w:rFonts w:ascii="Arial" w:hAnsi="Arial" w:cs="Arial"/>
          <w:sz w:val="20"/>
          <w:szCs w:val="20"/>
          <w:lang w:val="en"/>
        </w:rPr>
        <w:t>WHO Classification of Invasive Carcinoma of the Breast</w:t>
      </w:r>
      <w:hyperlink w:anchor="R31167" w:tooltip="WHO Classification of Tumours Editorial Board. &lt;em&gt;Breast tumours&lt;/em&gt;. Lyon (France): International Agency for Research on Cancer; 2019. (WHO classification of tumours series, 5th ed.; vol. 2)" w:history="1">
        <w:r w:rsidRPr="008E08E7">
          <w:rPr>
            <w:rStyle w:val="Hyperlink"/>
            <w:rFonts w:ascii="Arial" w:hAnsi="Arial" w:cs="Arial"/>
            <w:sz w:val="20"/>
            <w:szCs w:val="20"/>
            <w:vertAlign w:val="superscript"/>
            <w:lang w:val="en"/>
          </w:rPr>
          <w:t>1</w:t>
        </w:r>
      </w:hyperlink>
    </w:p>
    <w:p w14:paraId="3D89AC7A"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No residual invasive carcinoma</w:t>
      </w:r>
    </w:p>
    <w:p w14:paraId="3875B22A"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Invasive carcinoma of no special type (ductal)</w:t>
      </w:r>
    </w:p>
    <w:p w14:paraId="02AB5203"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Micro-invasive carcinoma</w:t>
      </w:r>
    </w:p>
    <w:p w14:paraId="51C9392A"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Invasive lobular carcinoma</w:t>
      </w:r>
    </w:p>
    <w:p w14:paraId="1D7C6ED7"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Invasive carcinoma with mixed ductal and lobular features</w:t>
      </w:r>
    </w:p>
    <w:p w14:paraId="505BCFD5"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Invasive carcinoma with mixed features (specify): ______________________</w:t>
      </w:r>
    </w:p>
    <w:p w14:paraId="27EC3F8F"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Tubular carcinoma</w:t>
      </w:r>
    </w:p>
    <w:p w14:paraId="5DFBADE8"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Invasive cribriform carcinoma</w:t>
      </w:r>
    </w:p>
    <w:p w14:paraId="7DA46A5C"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Mucinous carcinoma</w:t>
      </w:r>
    </w:p>
    <w:p w14:paraId="7F458004"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Invasive micropapillary carcinoma</w:t>
      </w:r>
    </w:p>
    <w:p w14:paraId="2A6582F9"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Apocrine adenocarcinoma</w:t>
      </w:r>
    </w:p>
    <w:p w14:paraId="23EA8F6F" w14:textId="77777777" w:rsidR="008E08E7" w:rsidRDefault="008E08E7" w:rsidP="008E08E7">
      <w:pPr>
        <w:spacing w:after="0" w:line="276" w:lineRule="auto"/>
        <w:divId w:val="270472839"/>
        <w:rPr>
          <w:rFonts w:ascii="Arial" w:hAnsi="Arial" w:cs="Arial"/>
          <w:sz w:val="20"/>
          <w:szCs w:val="20"/>
          <w:lang w:val="en"/>
        </w:rPr>
      </w:pPr>
    </w:p>
    <w:p w14:paraId="16E696F8"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Metaplastic Carcinoma</w:t>
      </w:r>
    </w:p>
    <w:p w14:paraId="67DDE786"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Metaplastic carcinoma NOS</w:t>
      </w:r>
    </w:p>
    <w:p w14:paraId="1797C15B"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 xml:space="preserve">___ Low grade </w:t>
      </w:r>
      <w:proofErr w:type="spellStart"/>
      <w:r w:rsidRPr="008E08E7">
        <w:rPr>
          <w:rFonts w:ascii="Arial" w:hAnsi="Arial" w:cs="Arial"/>
          <w:sz w:val="20"/>
          <w:szCs w:val="20"/>
          <w:lang w:val="en"/>
        </w:rPr>
        <w:t>adenosquamous</w:t>
      </w:r>
      <w:proofErr w:type="spellEnd"/>
      <w:r w:rsidRPr="008E08E7">
        <w:rPr>
          <w:rFonts w:ascii="Arial" w:hAnsi="Arial" w:cs="Arial"/>
          <w:sz w:val="20"/>
          <w:szCs w:val="20"/>
          <w:lang w:val="en"/>
        </w:rPr>
        <w:t xml:space="preserve"> carcinoma</w:t>
      </w:r>
    </w:p>
    <w:p w14:paraId="647A858C"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Fibromatosis-like metaplastic carcinoma</w:t>
      </w:r>
    </w:p>
    <w:p w14:paraId="641389EB"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Spindle cell carcinoma</w:t>
      </w:r>
    </w:p>
    <w:p w14:paraId="5A5AACB9"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Squamous cell carcinoma</w:t>
      </w:r>
    </w:p>
    <w:p w14:paraId="7ED7944A"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Metaplastic carcinoma with mesenchymal differentiation</w:t>
      </w:r>
    </w:p>
    <w:p w14:paraId="2F494931" w14:textId="77777777" w:rsidR="008E08E7" w:rsidRDefault="008E08E7" w:rsidP="008E08E7">
      <w:pPr>
        <w:spacing w:after="0" w:line="276" w:lineRule="auto"/>
        <w:divId w:val="270472839"/>
        <w:rPr>
          <w:rFonts w:ascii="Arial" w:hAnsi="Arial" w:cs="Arial"/>
          <w:sz w:val="20"/>
          <w:szCs w:val="20"/>
          <w:lang w:val="en"/>
        </w:rPr>
      </w:pPr>
    </w:p>
    <w:p w14:paraId="156040AF"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Neuroendocrine Tumor</w:t>
      </w:r>
    </w:p>
    <w:p w14:paraId="2B1A1549"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Neuroendocrine tumor NOS</w:t>
      </w:r>
    </w:p>
    <w:p w14:paraId="7E1E57FB"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Neuroendocrine tumor, grade 1</w:t>
      </w:r>
    </w:p>
    <w:p w14:paraId="773912D5"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Neuroendocrine tumor, grade 2</w:t>
      </w:r>
    </w:p>
    <w:p w14:paraId="4EE0445D" w14:textId="77777777" w:rsidR="008E08E7" w:rsidRDefault="008E08E7" w:rsidP="008E08E7">
      <w:pPr>
        <w:spacing w:after="0" w:line="276" w:lineRule="auto"/>
        <w:divId w:val="270472839"/>
        <w:rPr>
          <w:rFonts w:ascii="Arial" w:hAnsi="Arial" w:cs="Arial"/>
          <w:sz w:val="20"/>
          <w:szCs w:val="20"/>
          <w:lang w:val="en"/>
        </w:rPr>
      </w:pPr>
    </w:p>
    <w:p w14:paraId="3903C06A"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Neuroendocrine Carcinoma</w:t>
      </w:r>
    </w:p>
    <w:p w14:paraId="1E058B51"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Neuroendocrine carcinoma NOS</w:t>
      </w:r>
    </w:p>
    <w:p w14:paraId="2F75B736"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Neuroendocrine carcinoma, small cell</w:t>
      </w:r>
    </w:p>
    <w:p w14:paraId="14689FDC"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Neuroendocrine carcinoma, large cell</w:t>
      </w:r>
    </w:p>
    <w:p w14:paraId="50E984CB" w14:textId="77777777" w:rsid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Invasive carcinoma, type cannot be determined</w:t>
      </w:r>
    </w:p>
    <w:p w14:paraId="24DF235D" w14:textId="791FB82D" w:rsidR="002B094E" w:rsidRPr="008E08E7" w:rsidRDefault="000B2AB0" w:rsidP="008E08E7">
      <w:pPr>
        <w:spacing w:after="0" w:line="276" w:lineRule="auto"/>
        <w:divId w:val="270472839"/>
        <w:rPr>
          <w:rFonts w:ascii="Arial" w:hAnsi="Arial" w:cs="Arial"/>
          <w:sz w:val="20"/>
          <w:szCs w:val="20"/>
          <w:lang w:val="en"/>
        </w:rPr>
      </w:pPr>
      <w:r w:rsidRPr="008E08E7">
        <w:rPr>
          <w:rFonts w:ascii="Arial" w:hAnsi="Arial" w:cs="Arial"/>
          <w:sz w:val="20"/>
          <w:szCs w:val="20"/>
          <w:lang w:val="en"/>
        </w:rPr>
        <w:t>___ Other histologic type (specify): ____________________________</w:t>
      </w:r>
    </w:p>
    <w:p w14:paraId="7A97B0AD" w14:textId="77777777" w:rsidR="008E08E7" w:rsidRDefault="000B2AB0" w:rsidP="008E08E7">
      <w:pPr>
        <w:pStyle w:val="NormalWeb"/>
        <w:spacing w:before="0" w:beforeAutospacing="0" w:after="0" w:afterAutospacing="0" w:line="276" w:lineRule="auto"/>
        <w:ind w:left="450"/>
        <w:divId w:val="1446659803"/>
        <w:rPr>
          <w:rFonts w:ascii="Arial" w:hAnsi="Arial" w:cs="Arial"/>
          <w:sz w:val="20"/>
          <w:szCs w:val="20"/>
          <w:lang w:val="en"/>
        </w:rPr>
      </w:pPr>
      <w:r w:rsidRPr="008E08E7">
        <w:rPr>
          <w:rFonts w:ascii="Arial" w:hAnsi="Arial" w:cs="Arial"/>
          <w:sz w:val="20"/>
          <w:szCs w:val="20"/>
          <w:lang w:val="en"/>
        </w:rPr>
        <w:t>___ Invasive papillary carcinoma</w:t>
      </w:r>
      <w:r w:rsidRPr="008E08E7">
        <w:rPr>
          <w:rFonts w:ascii="Arial" w:hAnsi="Arial" w:cs="Arial"/>
          <w:sz w:val="20"/>
          <w:szCs w:val="20"/>
          <w:lang w:val="en"/>
        </w:rPr>
        <w:br/>
        <w:t>___ Encapsulated papillary carcinoma with invasion</w:t>
      </w:r>
      <w:r w:rsidRPr="008E08E7">
        <w:rPr>
          <w:rFonts w:ascii="Arial" w:hAnsi="Arial" w:cs="Arial"/>
          <w:sz w:val="20"/>
          <w:szCs w:val="20"/>
          <w:lang w:val="en"/>
        </w:rPr>
        <w:br/>
      </w:r>
      <w:r w:rsidRPr="008E08E7">
        <w:rPr>
          <w:rFonts w:ascii="Arial" w:hAnsi="Arial" w:cs="Arial"/>
          <w:sz w:val="20"/>
          <w:szCs w:val="20"/>
          <w:lang w:val="en"/>
        </w:rPr>
        <w:lastRenderedPageBreak/>
        <w:t>___ Solid papillary carcinoma with invasion</w:t>
      </w:r>
      <w:r w:rsidRPr="008E08E7">
        <w:rPr>
          <w:rFonts w:ascii="Arial" w:hAnsi="Arial" w:cs="Arial"/>
          <w:sz w:val="20"/>
          <w:szCs w:val="20"/>
          <w:lang w:val="en"/>
        </w:rPr>
        <w:br/>
        <w:t>___ Intraductal papillary adenocarcinoma with invasion</w:t>
      </w:r>
      <w:r w:rsidRPr="008E08E7">
        <w:rPr>
          <w:rFonts w:ascii="Arial" w:hAnsi="Arial" w:cs="Arial"/>
          <w:sz w:val="20"/>
          <w:szCs w:val="20"/>
          <w:lang w:val="en"/>
        </w:rPr>
        <w:br/>
        <w:t>___ Oncocytic carcinoma</w:t>
      </w:r>
      <w:r w:rsidRPr="008E08E7">
        <w:rPr>
          <w:rFonts w:ascii="Arial" w:hAnsi="Arial" w:cs="Arial"/>
          <w:sz w:val="20"/>
          <w:szCs w:val="20"/>
          <w:lang w:val="en"/>
        </w:rPr>
        <w:br/>
        <w:t>___ Lipid-rich carcinoma</w:t>
      </w:r>
      <w:r w:rsidRPr="008E08E7">
        <w:rPr>
          <w:rFonts w:ascii="Arial" w:hAnsi="Arial" w:cs="Arial"/>
          <w:sz w:val="20"/>
          <w:szCs w:val="20"/>
          <w:lang w:val="en"/>
        </w:rPr>
        <w:br/>
        <w:t>___ Glycogen-rich carcinoma</w:t>
      </w:r>
      <w:r w:rsidRPr="008E08E7">
        <w:rPr>
          <w:rFonts w:ascii="Arial" w:hAnsi="Arial" w:cs="Arial"/>
          <w:sz w:val="20"/>
          <w:szCs w:val="20"/>
          <w:lang w:val="en"/>
        </w:rPr>
        <w:br/>
        <w:t>___ Sebaceous carcinoma</w:t>
      </w:r>
      <w:r w:rsidRPr="008E08E7">
        <w:rPr>
          <w:rFonts w:ascii="Arial" w:hAnsi="Arial" w:cs="Arial"/>
          <w:sz w:val="20"/>
          <w:szCs w:val="20"/>
          <w:lang w:val="en"/>
        </w:rPr>
        <w:br/>
        <w:t>___ Mucinous cystadenocarcinoma NOS</w:t>
      </w:r>
      <w:r w:rsidRPr="008E08E7">
        <w:rPr>
          <w:rFonts w:ascii="Arial" w:hAnsi="Arial" w:cs="Arial"/>
          <w:sz w:val="20"/>
          <w:szCs w:val="20"/>
          <w:lang w:val="en"/>
        </w:rPr>
        <w:br/>
        <w:t>___ Acinar cell carcinoma</w:t>
      </w:r>
      <w:r w:rsidRPr="008E08E7">
        <w:rPr>
          <w:rFonts w:ascii="Arial" w:hAnsi="Arial" w:cs="Arial"/>
          <w:sz w:val="20"/>
          <w:szCs w:val="20"/>
          <w:lang w:val="en"/>
        </w:rPr>
        <w:br/>
        <w:t>___ Classic adenoid cystic carcinoma</w:t>
      </w:r>
      <w:r w:rsidRPr="008E08E7">
        <w:rPr>
          <w:rFonts w:ascii="Arial" w:hAnsi="Arial" w:cs="Arial"/>
          <w:sz w:val="20"/>
          <w:szCs w:val="20"/>
          <w:lang w:val="en"/>
        </w:rPr>
        <w:br/>
        <w:t>___ Solid-basaloid adenoid cystic carcinoma</w:t>
      </w:r>
      <w:r w:rsidRPr="008E08E7">
        <w:rPr>
          <w:rFonts w:ascii="Arial" w:hAnsi="Arial" w:cs="Arial"/>
          <w:sz w:val="20"/>
          <w:szCs w:val="20"/>
          <w:lang w:val="en"/>
        </w:rPr>
        <w:br/>
        <w:t>___ Adenoid cystic carcinoma with high-grade transformation</w:t>
      </w:r>
      <w:r w:rsidRPr="008E08E7">
        <w:rPr>
          <w:rFonts w:ascii="Arial" w:hAnsi="Arial" w:cs="Arial"/>
          <w:sz w:val="20"/>
          <w:szCs w:val="20"/>
          <w:lang w:val="en"/>
        </w:rPr>
        <w:br/>
        <w:t>___ Secretory carcinoma</w:t>
      </w:r>
      <w:r w:rsidRPr="008E08E7">
        <w:rPr>
          <w:rFonts w:ascii="Arial" w:hAnsi="Arial" w:cs="Arial"/>
          <w:sz w:val="20"/>
          <w:szCs w:val="20"/>
          <w:lang w:val="en"/>
        </w:rPr>
        <w:br/>
        <w:t>___ Mucoepidermoid carcinoma</w:t>
      </w:r>
      <w:r w:rsidRPr="008E08E7">
        <w:rPr>
          <w:rFonts w:ascii="Arial" w:hAnsi="Arial" w:cs="Arial"/>
          <w:sz w:val="20"/>
          <w:szCs w:val="20"/>
          <w:lang w:val="en"/>
        </w:rPr>
        <w:br/>
        <w:t>___ Polymorphous adenocarcinoma</w:t>
      </w:r>
      <w:r w:rsidRPr="008E08E7">
        <w:rPr>
          <w:rFonts w:ascii="Arial" w:hAnsi="Arial" w:cs="Arial"/>
          <w:sz w:val="20"/>
          <w:szCs w:val="20"/>
          <w:lang w:val="en"/>
        </w:rPr>
        <w:br/>
        <w:t>___ Tall cell carcinoma with reversed polarity</w:t>
      </w:r>
      <w:r w:rsidRPr="008E08E7">
        <w:rPr>
          <w:rFonts w:ascii="Arial" w:hAnsi="Arial" w:cs="Arial"/>
          <w:sz w:val="20"/>
          <w:szCs w:val="20"/>
          <w:lang w:val="en"/>
        </w:rPr>
        <w:br/>
        <w:t xml:space="preserve">___ </w:t>
      </w:r>
      <w:proofErr w:type="spellStart"/>
      <w:r w:rsidRPr="008E08E7">
        <w:rPr>
          <w:rFonts w:ascii="Arial" w:hAnsi="Arial" w:cs="Arial"/>
          <w:sz w:val="20"/>
          <w:szCs w:val="20"/>
          <w:lang w:val="en"/>
        </w:rPr>
        <w:t>Adenomyoepithelioma</w:t>
      </w:r>
      <w:proofErr w:type="spellEnd"/>
      <w:r w:rsidRPr="008E08E7">
        <w:rPr>
          <w:rFonts w:ascii="Arial" w:hAnsi="Arial" w:cs="Arial"/>
          <w:sz w:val="20"/>
          <w:szCs w:val="20"/>
          <w:lang w:val="en"/>
        </w:rPr>
        <w:t xml:space="preserve"> with carcinoma</w:t>
      </w:r>
      <w:r w:rsidRPr="008E08E7">
        <w:rPr>
          <w:rFonts w:ascii="Arial" w:hAnsi="Arial" w:cs="Arial"/>
          <w:sz w:val="20"/>
          <w:szCs w:val="20"/>
          <w:lang w:val="en"/>
        </w:rPr>
        <w:br/>
        <w:t>___ Epithelial-myoepithelial carcinoma</w:t>
      </w:r>
      <w:r w:rsidRPr="008E08E7">
        <w:rPr>
          <w:rFonts w:ascii="Arial" w:hAnsi="Arial" w:cs="Arial"/>
          <w:sz w:val="20"/>
          <w:szCs w:val="20"/>
          <w:lang w:val="en"/>
        </w:rPr>
        <w:br/>
        <w:t>___ Other type not listed (specify): ____________________________</w:t>
      </w:r>
    </w:p>
    <w:p w14:paraId="4A9E4DBF" w14:textId="77777777" w:rsidR="008E08E7" w:rsidRDefault="008E08E7" w:rsidP="00731C84">
      <w:pPr>
        <w:pStyle w:val="NormalWeb"/>
        <w:spacing w:before="0" w:beforeAutospacing="0" w:after="0" w:afterAutospacing="0" w:line="276" w:lineRule="auto"/>
        <w:jc w:val="both"/>
        <w:divId w:val="1446659803"/>
        <w:rPr>
          <w:rFonts w:ascii="Arial" w:hAnsi="Arial" w:cs="Arial"/>
          <w:sz w:val="20"/>
          <w:szCs w:val="20"/>
          <w:lang w:val="en"/>
        </w:rPr>
      </w:pPr>
    </w:p>
    <w:p w14:paraId="18F1E9C9" w14:textId="2861CA65" w:rsidR="008E08E7" w:rsidRPr="008E08E7" w:rsidRDefault="000B2AB0" w:rsidP="00731C84">
      <w:pPr>
        <w:pStyle w:val="NormalWeb"/>
        <w:spacing w:before="0" w:beforeAutospacing="0" w:after="0" w:afterAutospacing="0" w:line="276" w:lineRule="auto"/>
        <w:jc w:val="both"/>
        <w:divId w:val="1446659803"/>
        <w:rPr>
          <w:rFonts w:ascii="Arial" w:hAnsi="Arial" w:cs="Arial"/>
          <w:sz w:val="20"/>
          <w:szCs w:val="20"/>
          <w:lang w:val="en"/>
        </w:rPr>
      </w:pPr>
      <w:r w:rsidRPr="008E08E7">
        <w:rPr>
          <w:rFonts w:ascii="Arial" w:eastAsia="Times New Roman" w:hAnsi="Arial" w:cs="Arial"/>
          <w:sz w:val="20"/>
          <w:szCs w:val="20"/>
          <w:lang w:val="en"/>
        </w:rPr>
        <w:t>References</w:t>
      </w:r>
      <w:bookmarkStart w:id="1" w:name="R31167"/>
    </w:p>
    <w:p w14:paraId="4A8C154A" w14:textId="77777777" w:rsidR="008E08E7" w:rsidRPr="008E08E7" w:rsidRDefault="000B2AB0" w:rsidP="00731C84">
      <w:pPr>
        <w:pStyle w:val="NormalWeb"/>
        <w:numPr>
          <w:ilvl w:val="0"/>
          <w:numId w:val="5"/>
        </w:numPr>
        <w:spacing w:before="0" w:beforeAutospacing="0" w:after="0" w:afterAutospacing="0" w:line="276" w:lineRule="auto"/>
        <w:jc w:val="both"/>
        <w:divId w:val="1446659803"/>
        <w:rPr>
          <w:rFonts w:ascii="Arial" w:hAnsi="Arial" w:cs="Arial"/>
          <w:sz w:val="20"/>
          <w:szCs w:val="20"/>
          <w:lang w:val="en"/>
        </w:rPr>
      </w:pPr>
      <w:r w:rsidRPr="008E08E7">
        <w:rPr>
          <w:rFonts w:ascii="Arial" w:eastAsia="Times New Roman" w:hAnsi="Arial" w:cs="Arial"/>
          <w:sz w:val="20"/>
          <w:szCs w:val="20"/>
          <w:lang w:val="en"/>
        </w:rPr>
        <w:t xml:space="preserve">WHO Classification of </w:t>
      </w:r>
      <w:proofErr w:type="spellStart"/>
      <w:r w:rsidRPr="008E08E7">
        <w:rPr>
          <w:rFonts w:ascii="Arial" w:eastAsia="Times New Roman" w:hAnsi="Arial" w:cs="Arial"/>
          <w:sz w:val="20"/>
          <w:szCs w:val="20"/>
          <w:lang w:val="en"/>
        </w:rPr>
        <w:t>Tumours</w:t>
      </w:r>
      <w:proofErr w:type="spellEnd"/>
      <w:r w:rsidRPr="008E08E7">
        <w:rPr>
          <w:rFonts w:ascii="Arial" w:eastAsia="Times New Roman" w:hAnsi="Arial" w:cs="Arial"/>
          <w:sz w:val="20"/>
          <w:szCs w:val="20"/>
          <w:lang w:val="en"/>
        </w:rPr>
        <w:t xml:space="preserve"> Editorial Board. &lt;</w:t>
      </w:r>
      <w:proofErr w:type="spellStart"/>
      <w:r w:rsidRPr="008E08E7">
        <w:rPr>
          <w:rFonts w:ascii="Arial" w:eastAsia="Times New Roman" w:hAnsi="Arial" w:cs="Arial"/>
          <w:sz w:val="20"/>
          <w:szCs w:val="20"/>
          <w:lang w:val="en"/>
        </w:rPr>
        <w:t>em</w:t>
      </w:r>
      <w:proofErr w:type="spellEnd"/>
      <w:r w:rsidRPr="008E08E7">
        <w:rPr>
          <w:rFonts w:ascii="Arial" w:eastAsia="Times New Roman" w:hAnsi="Arial" w:cs="Arial"/>
          <w:sz w:val="20"/>
          <w:szCs w:val="20"/>
          <w:lang w:val="en"/>
        </w:rPr>
        <w:t xml:space="preserve">&gt;Breast </w:t>
      </w:r>
      <w:proofErr w:type="spellStart"/>
      <w:r w:rsidRPr="008E08E7">
        <w:rPr>
          <w:rFonts w:ascii="Arial" w:eastAsia="Times New Roman" w:hAnsi="Arial" w:cs="Arial"/>
          <w:sz w:val="20"/>
          <w:szCs w:val="20"/>
          <w:lang w:val="en"/>
        </w:rPr>
        <w:t>tumours</w:t>
      </w:r>
      <w:proofErr w:type="spellEnd"/>
      <w:r w:rsidRPr="008E08E7">
        <w:rPr>
          <w:rFonts w:ascii="Arial" w:eastAsia="Times New Roman" w:hAnsi="Arial" w:cs="Arial"/>
          <w:sz w:val="20"/>
          <w:szCs w:val="20"/>
          <w:lang w:val="en"/>
        </w:rPr>
        <w:t>&lt;/</w:t>
      </w:r>
      <w:proofErr w:type="spellStart"/>
      <w:r w:rsidRPr="008E08E7">
        <w:rPr>
          <w:rFonts w:ascii="Arial" w:eastAsia="Times New Roman" w:hAnsi="Arial" w:cs="Arial"/>
          <w:sz w:val="20"/>
          <w:szCs w:val="20"/>
          <w:lang w:val="en"/>
        </w:rPr>
        <w:t>em</w:t>
      </w:r>
      <w:proofErr w:type="spellEnd"/>
      <w:r w:rsidRPr="008E08E7">
        <w:rPr>
          <w:rFonts w:ascii="Arial" w:eastAsia="Times New Roman" w:hAnsi="Arial" w:cs="Arial"/>
          <w:sz w:val="20"/>
          <w:szCs w:val="20"/>
          <w:lang w:val="en"/>
        </w:rPr>
        <w:t xml:space="preserve">&gt;. Lyon (France): International Agency for Research on Cancer; 2019. (WHO classification of </w:t>
      </w:r>
      <w:proofErr w:type="spellStart"/>
      <w:r w:rsidRPr="008E08E7">
        <w:rPr>
          <w:rFonts w:ascii="Arial" w:eastAsia="Times New Roman" w:hAnsi="Arial" w:cs="Arial"/>
          <w:sz w:val="20"/>
          <w:szCs w:val="20"/>
          <w:lang w:val="en"/>
        </w:rPr>
        <w:t>tumours</w:t>
      </w:r>
      <w:proofErr w:type="spellEnd"/>
      <w:r w:rsidRPr="008E08E7">
        <w:rPr>
          <w:rFonts w:ascii="Arial" w:eastAsia="Times New Roman" w:hAnsi="Arial" w:cs="Arial"/>
          <w:sz w:val="20"/>
          <w:szCs w:val="20"/>
          <w:lang w:val="en"/>
        </w:rPr>
        <w:t xml:space="preserve"> series, 5th ed.; vol. 2)</w:t>
      </w:r>
      <w:bookmarkStart w:id="2" w:name="N7169"/>
      <w:bookmarkEnd w:id="1"/>
    </w:p>
    <w:p w14:paraId="75C3D89D" w14:textId="77777777" w:rsidR="008E08E7" w:rsidRDefault="008E08E7" w:rsidP="00731C84">
      <w:pPr>
        <w:pStyle w:val="NormalWeb"/>
        <w:spacing w:before="0" w:beforeAutospacing="0" w:after="0" w:afterAutospacing="0" w:line="276" w:lineRule="auto"/>
        <w:jc w:val="both"/>
        <w:divId w:val="1446659803"/>
        <w:rPr>
          <w:rFonts w:ascii="Arial" w:eastAsia="Times New Roman" w:hAnsi="Arial" w:cs="Arial"/>
          <w:b/>
          <w:bCs/>
          <w:sz w:val="20"/>
          <w:szCs w:val="20"/>
          <w:lang w:val="en"/>
        </w:rPr>
      </w:pPr>
    </w:p>
    <w:p w14:paraId="0D156F6C" w14:textId="77777777" w:rsidR="008E08E7" w:rsidRDefault="000B2AB0" w:rsidP="00731C84">
      <w:pPr>
        <w:pStyle w:val="NormalWeb"/>
        <w:spacing w:before="0" w:beforeAutospacing="0" w:after="0" w:afterAutospacing="0" w:line="276" w:lineRule="auto"/>
        <w:jc w:val="both"/>
        <w:divId w:val="1446659803"/>
        <w:rPr>
          <w:rFonts w:ascii="Arial" w:eastAsia="Times New Roman" w:hAnsi="Arial" w:cs="Arial"/>
          <w:b/>
          <w:bCs/>
          <w:sz w:val="20"/>
          <w:szCs w:val="20"/>
          <w:lang w:val="en"/>
        </w:rPr>
      </w:pPr>
      <w:r w:rsidRPr="008E08E7">
        <w:rPr>
          <w:rFonts w:ascii="Arial" w:eastAsia="Times New Roman" w:hAnsi="Arial" w:cs="Arial"/>
          <w:b/>
          <w:bCs/>
          <w:sz w:val="20"/>
          <w:szCs w:val="20"/>
          <w:lang w:val="en"/>
        </w:rPr>
        <w:t>B. Histologic Grade</w:t>
      </w:r>
      <w:bookmarkEnd w:id="2"/>
    </w:p>
    <w:p w14:paraId="1B63D4C5" w14:textId="77777777" w:rsidR="008E08E7" w:rsidRDefault="000B2AB0" w:rsidP="00731C84">
      <w:pPr>
        <w:pStyle w:val="NormalWeb"/>
        <w:spacing w:before="0" w:beforeAutospacing="0" w:after="0" w:afterAutospacing="0" w:line="276" w:lineRule="auto"/>
        <w:jc w:val="both"/>
        <w:divId w:val="1446659803"/>
        <w:rPr>
          <w:rFonts w:ascii="Arial" w:hAnsi="Arial" w:cs="Arial"/>
          <w:sz w:val="20"/>
          <w:szCs w:val="20"/>
          <w:lang w:val="en"/>
        </w:rPr>
      </w:pPr>
      <w:r w:rsidRPr="008E08E7">
        <w:rPr>
          <w:rFonts w:ascii="Arial" w:hAnsi="Arial" w:cs="Arial"/>
          <w:sz w:val="20"/>
          <w:szCs w:val="20"/>
          <w:lang w:val="en"/>
        </w:rPr>
        <w:t>All invasive breast carcinomas should be graded.</w:t>
      </w:r>
      <w:hyperlink w:anchor="R31169" w:tooltip="Ellis IO,&#10;Elston CW. Histologic grade. In: O’Malley FP, Pinder SE, eds. Breast Pathology. Philadelphia, PA:&#10;Elsevier; 2006:225-233." w:history="1">
        <w:r w:rsidRPr="008E08E7">
          <w:rPr>
            <w:rStyle w:val="Hyperlink"/>
            <w:rFonts w:ascii="Arial" w:hAnsi="Arial" w:cs="Arial"/>
            <w:sz w:val="20"/>
            <w:szCs w:val="20"/>
            <w:vertAlign w:val="superscript"/>
            <w:lang w:val="en"/>
          </w:rPr>
          <w:t>1</w:t>
        </w:r>
      </w:hyperlink>
      <w:r w:rsidRPr="008E08E7">
        <w:rPr>
          <w:rFonts w:ascii="Arial" w:hAnsi="Arial" w:cs="Arial"/>
          <w:sz w:val="20"/>
          <w:szCs w:val="20"/>
          <w:lang w:val="en"/>
        </w:rPr>
        <w:t> The Nottingham combined histologic grade (</w:t>
      </w:r>
      <w:proofErr w:type="spellStart"/>
      <w:r w:rsidRPr="008E08E7">
        <w:rPr>
          <w:rFonts w:ascii="Arial" w:hAnsi="Arial" w:cs="Arial"/>
          <w:sz w:val="20"/>
          <w:szCs w:val="20"/>
          <w:lang w:val="en"/>
        </w:rPr>
        <w:t>Elston</w:t>
      </w:r>
      <w:proofErr w:type="spellEnd"/>
      <w:r w:rsidRPr="008E08E7">
        <w:rPr>
          <w:rFonts w:ascii="Arial" w:hAnsi="Arial" w:cs="Arial"/>
          <w:sz w:val="20"/>
          <w:szCs w:val="20"/>
          <w:lang w:val="en"/>
        </w:rPr>
        <w:t xml:space="preserve">-Ellis modification of </w:t>
      </w:r>
      <w:proofErr w:type="spellStart"/>
      <w:r w:rsidRPr="008E08E7">
        <w:rPr>
          <w:rFonts w:ascii="Arial" w:hAnsi="Arial" w:cs="Arial"/>
          <w:sz w:val="20"/>
          <w:szCs w:val="20"/>
          <w:lang w:val="en"/>
        </w:rPr>
        <w:t>Scarff</w:t>
      </w:r>
      <w:proofErr w:type="spellEnd"/>
      <w:r w:rsidRPr="008E08E7">
        <w:rPr>
          <w:rFonts w:ascii="Arial" w:hAnsi="Arial" w:cs="Arial"/>
          <w:sz w:val="20"/>
          <w:szCs w:val="20"/>
          <w:lang w:val="en"/>
        </w:rPr>
        <w:t>-Bloom-Richardson grading system) should be used for reporting. Within each stage grouping there is a relation between histologic grade and outcome.</w:t>
      </w:r>
    </w:p>
    <w:p w14:paraId="20BD69C8" w14:textId="77777777" w:rsidR="008E08E7" w:rsidRDefault="008E08E7" w:rsidP="00731C84">
      <w:pPr>
        <w:pStyle w:val="NormalWeb"/>
        <w:spacing w:before="0" w:beforeAutospacing="0" w:after="0" w:afterAutospacing="0" w:line="276" w:lineRule="auto"/>
        <w:jc w:val="both"/>
        <w:divId w:val="1446659803"/>
        <w:rPr>
          <w:rFonts w:ascii="Arial" w:hAnsi="Arial" w:cs="Arial"/>
          <w:sz w:val="20"/>
          <w:szCs w:val="20"/>
          <w:lang w:val="en"/>
        </w:rPr>
      </w:pPr>
    </w:p>
    <w:p w14:paraId="2EF7C9A9" w14:textId="77777777" w:rsidR="008E08E7" w:rsidRDefault="000B2AB0" w:rsidP="00731C84">
      <w:pPr>
        <w:pStyle w:val="NormalWeb"/>
        <w:spacing w:before="0" w:beforeAutospacing="0" w:after="0" w:afterAutospacing="0" w:line="276" w:lineRule="auto"/>
        <w:jc w:val="both"/>
        <w:divId w:val="1446659803"/>
        <w:rPr>
          <w:rFonts w:ascii="Arial" w:hAnsi="Arial" w:cs="Arial"/>
          <w:sz w:val="20"/>
          <w:szCs w:val="20"/>
          <w:lang w:val="en"/>
        </w:rPr>
      </w:pPr>
      <w:r w:rsidRPr="008E08E7">
        <w:rPr>
          <w:rFonts w:ascii="Arial" w:hAnsi="Arial" w:cs="Arial"/>
          <w:sz w:val="20"/>
          <w:szCs w:val="20"/>
          <w:lang w:val="en"/>
        </w:rPr>
        <w:t>The Nottingham combined histologic grade evaluates the amount of tubule formation, the extent of nuclear pleomorphism, and the mitotic count (or mitotic rate). Each variable is given a score of 1, 2, or 3, and the scores are added to produce a grade. The mitotic score is determined by the number of mitotic figures found in 10 consecutive high-power fields (HPF) in the most mitotically active part of the tumor. Only clearly identifiable mitotic figures should be counted; hyperchromatic, karyorrhectic, or apoptotic nuclei are excluded. Because of variations in field size, the HPF size must be determined for each microscope and the appropriate point score determined accordingly. It is recommended that the size be measured by using a micrometer. However, the diameter of an HPF can also be calculated by using the method below.</w:t>
      </w:r>
    </w:p>
    <w:p w14:paraId="6766528E" w14:textId="77777777" w:rsidR="008E08E7" w:rsidRDefault="008E08E7" w:rsidP="00731C84">
      <w:pPr>
        <w:pStyle w:val="NormalWeb"/>
        <w:spacing w:before="0" w:beforeAutospacing="0" w:after="0" w:afterAutospacing="0" w:line="276" w:lineRule="auto"/>
        <w:jc w:val="both"/>
        <w:divId w:val="1446659803"/>
        <w:rPr>
          <w:rFonts w:ascii="Arial" w:hAnsi="Arial" w:cs="Arial"/>
          <w:sz w:val="20"/>
          <w:szCs w:val="20"/>
          <w:lang w:val="en"/>
        </w:rPr>
      </w:pPr>
    </w:p>
    <w:p w14:paraId="331DF203" w14:textId="0DBF8C5A" w:rsidR="008E08E7" w:rsidRDefault="000B2AB0" w:rsidP="00731C84">
      <w:pPr>
        <w:pStyle w:val="NormalWeb"/>
        <w:spacing w:before="0" w:beforeAutospacing="0" w:after="0" w:afterAutospacing="0" w:line="276" w:lineRule="auto"/>
        <w:jc w:val="both"/>
        <w:divId w:val="1446659803"/>
        <w:rPr>
          <w:rFonts w:ascii="Arial" w:hAnsi="Arial" w:cs="Arial"/>
          <w:sz w:val="20"/>
          <w:szCs w:val="20"/>
          <w:u w:val="single"/>
          <w:lang w:val="en"/>
        </w:rPr>
      </w:pPr>
      <w:r w:rsidRPr="008E08E7">
        <w:rPr>
          <w:rFonts w:ascii="Arial" w:hAnsi="Arial" w:cs="Arial"/>
          <w:sz w:val="20"/>
          <w:szCs w:val="20"/>
          <w:u w:val="single"/>
          <w:lang w:val="en"/>
        </w:rPr>
        <w:t>Measuring the Size of a High-Power Field (HPF) With a Ruler</w:t>
      </w:r>
    </w:p>
    <w:p w14:paraId="0878025C" w14:textId="77777777" w:rsidR="00340DC6" w:rsidRDefault="00340DC6" w:rsidP="00731C84">
      <w:pPr>
        <w:pStyle w:val="NormalWeb"/>
        <w:spacing w:before="0" w:beforeAutospacing="0" w:after="0" w:afterAutospacing="0" w:line="276" w:lineRule="auto"/>
        <w:jc w:val="both"/>
        <w:divId w:val="1446659803"/>
        <w:rPr>
          <w:rFonts w:ascii="Arial" w:hAnsi="Arial" w:cs="Arial"/>
          <w:sz w:val="20"/>
          <w:szCs w:val="20"/>
          <w:u w:val="single"/>
          <w:lang w:val="en"/>
        </w:rPr>
      </w:pPr>
    </w:p>
    <w:p w14:paraId="7EAE5F1C" w14:textId="77777777" w:rsidR="008E08E7" w:rsidRDefault="000B2AB0" w:rsidP="00731C84">
      <w:pPr>
        <w:pStyle w:val="NormalWeb"/>
        <w:spacing w:before="0" w:beforeAutospacing="0" w:after="0" w:afterAutospacing="0" w:line="276" w:lineRule="auto"/>
        <w:jc w:val="both"/>
        <w:divId w:val="1446659803"/>
        <w:rPr>
          <w:rFonts w:ascii="Arial" w:hAnsi="Arial" w:cs="Arial"/>
          <w:sz w:val="20"/>
          <w:szCs w:val="20"/>
          <w:lang w:val="en"/>
        </w:rPr>
      </w:pPr>
      <w:r w:rsidRPr="008E08E7">
        <w:rPr>
          <w:rFonts w:ascii="Arial" w:hAnsi="Arial" w:cs="Arial"/>
          <w:sz w:val="20"/>
          <w:szCs w:val="20"/>
          <w:lang w:val="en"/>
        </w:rPr>
        <w:t>Use a clear ruler to measure the diameter of a low-power field. This number can be used to calculate a constant based on the following formula:</w:t>
      </w:r>
    </w:p>
    <w:p w14:paraId="74AE246C" w14:textId="77777777" w:rsidR="003158DE" w:rsidRDefault="003158DE" w:rsidP="00731C84">
      <w:pPr>
        <w:pStyle w:val="NormalWeb"/>
        <w:spacing w:before="0" w:beforeAutospacing="0" w:after="0" w:afterAutospacing="0" w:line="276" w:lineRule="auto"/>
        <w:jc w:val="both"/>
        <w:divId w:val="1446659803"/>
        <w:rPr>
          <w:rFonts w:ascii="Arial" w:hAnsi="Arial" w:cs="Arial"/>
          <w:sz w:val="20"/>
          <w:szCs w:val="20"/>
          <w:u w:val="single"/>
          <w:lang w:val="en"/>
        </w:rPr>
      </w:pPr>
    </w:p>
    <w:p w14:paraId="323ECE0C" w14:textId="008475F7" w:rsidR="00340DC6" w:rsidRDefault="000B2AB0" w:rsidP="00731C84">
      <w:pPr>
        <w:pStyle w:val="NormalWeb"/>
        <w:spacing w:before="0" w:beforeAutospacing="0" w:after="0" w:afterAutospacing="0" w:line="276" w:lineRule="auto"/>
        <w:jc w:val="both"/>
        <w:divId w:val="1446659803"/>
        <w:rPr>
          <w:rFonts w:ascii="Arial" w:hAnsi="Arial" w:cs="Arial"/>
          <w:sz w:val="20"/>
          <w:szCs w:val="20"/>
          <w:u w:val="single"/>
          <w:lang w:val="en"/>
        </w:rPr>
      </w:pPr>
      <w:r w:rsidRPr="008E08E7">
        <w:rPr>
          <w:rFonts w:ascii="Arial" w:hAnsi="Arial" w:cs="Arial"/>
          <w:sz w:val="20"/>
          <w:szCs w:val="20"/>
          <w:u w:val="single"/>
          <w:lang w:val="en"/>
        </w:rPr>
        <w:t>Eyepiece Magnification x Objective Magnification x Microscopic Field Diameter = A Constant</w:t>
      </w:r>
    </w:p>
    <w:p w14:paraId="1F9020C7" w14:textId="77777777" w:rsidR="00340DC6" w:rsidRDefault="00340DC6" w:rsidP="00731C84">
      <w:pPr>
        <w:pStyle w:val="NormalWeb"/>
        <w:spacing w:before="0" w:beforeAutospacing="0" w:after="0" w:afterAutospacing="0" w:line="276" w:lineRule="auto"/>
        <w:jc w:val="both"/>
        <w:divId w:val="1446659803"/>
        <w:rPr>
          <w:rFonts w:ascii="Arial" w:hAnsi="Arial" w:cs="Arial"/>
          <w:sz w:val="20"/>
          <w:szCs w:val="20"/>
          <w:u w:val="single"/>
          <w:lang w:val="en"/>
        </w:rPr>
      </w:pPr>
    </w:p>
    <w:p w14:paraId="48FEA156" w14:textId="2E737D06" w:rsidR="008E08E7" w:rsidRPr="00340DC6" w:rsidRDefault="000B2AB0" w:rsidP="00731C84">
      <w:pPr>
        <w:pStyle w:val="NormalWeb"/>
        <w:spacing w:before="0" w:beforeAutospacing="0" w:after="0" w:afterAutospacing="0" w:line="276" w:lineRule="auto"/>
        <w:jc w:val="both"/>
        <w:divId w:val="1446659803"/>
        <w:rPr>
          <w:rFonts w:ascii="Arial" w:hAnsi="Arial" w:cs="Arial"/>
          <w:sz w:val="20"/>
          <w:szCs w:val="20"/>
          <w:u w:val="single"/>
          <w:lang w:val="en"/>
        </w:rPr>
      </w:pPr>
      <w:r w:rsidRPr="008E08E7">
        <w:rPr>
          <w:rFonts w:ascii="Arial" w:hAnsi="Arial" w:cs="Arial"/>
          <w:sz w:val="20"/>
          <w:szCs w:val="20"/>
          <w:lang w:val="en"/>
        </w:rPr>
        <w:lastRenderedPageBreak/>
        <w:t>When the value of the constant is known, the diameter of an HPF can be calculated for other objectives</w:t>
      </w:r>
      <w:r w:rsidR="008E08E7">
        <w:rPr>
          <w:rFonts w:ascii="Arial" w:hAnsi="Arial" w:cs="Arial"/>
          <w:sz w:val="20"/>
          <w:szCs w:val="20"/>
          <w:lang w:val="en"/>
        </w:rPr>
        <w:t xml:space="preserve"> </w:t>
      </w:r>
      <w:r w:rsidRPr="008E08E7">
        <w:rPr>
          <w:rFonts w:ascii="Arial" w:hAnsi="Arial" w:cs="Arial"/>
          <w:sz w:val="20"/>
          <w:szCs w:val="20"/>
          <w:lang w:val="en"/>
        </w:rPr>
        <w:t>by using the following formula:</w:t>
      </w:r>
    </w:p>
    <w:p w14:paraId="2FDF7936" w14:textId="77777777" w:rsidR="008E08E7" w:rsidRDefault="008E08E7" w:rsidP="00731C84">
      <w:pPr>
        <w:pStyle w:val="NormalWeb"/>
        <w:spacing w:before="0" w:beforeAutospacing="0" w:after="0" w:afterAutospacing="0" w:line="276" w:lineRule="auto"/>
        <w:jc w:val="both"/>
        <w:divId w:val="1446659803"/>
        <w:rPr>
          <w:rFonts w:ascii="Arial" w:hAnsi="Arial" w:cs="Arial"/>
          <w:sz w:val="20"/>
          <w:szCs w:val="20"/>
          <w:lang w:val="en"/>
        </w:rPr>
      </w:pPr>
    </w:p>
    <w:p w14:paraId="345E7A78" w14:textId="77777777" w:rsidR="00340DC6" w:rsidRDefault="000B2AB0" w:rsidP="00731C84">
      <w:pPr>
        <w:pStyle w:val="NormalWeb"/>
        <w:spacing w:before="0" w:beforeAutospacing="0" w:after="0" w:afterAutospacing="0" w:line="276" w:lineRule="auto"/>
        <w:jc w:val="both"/>
        <w:divId w:val="1446659803"/>
        <w:rPr>
          <w:rFonts w:ascii="Arial" w:hAnsi="Arial" w:cs="Arial"/>
          <w:sz w:val="20"/>
          <w:szCs w:val="20"/>
          <w:u w:val="single"/>
          <w:lang w:val="en"/>
        </w:rPr>
      </w:pPr>
      <w:r w:rsidRPr="008E08E7">
        <w:rPr>
          <w:rFonts w:ascii="Arial" w:hAnsi="Arial" w:cs="Arial"/>
          <w:sz w:val="20"/>
          <w:szCs w:val="20"/>
          <w:u w:val="single"/>
          <w:lang w:val="en"/>
        </w:rPr>
        <w:t>Unknown Field Diameter = Constant/(Eyepiece Magnification x Objective Magnification)</w:t>
      </w:r>
    </w:p>
    <w:p w14:paraId="6CAD44D0" w14:textId="77777777" w:rsidR="00340DC6" w:rsidRDefault="00340DC6" w:rsidP="00731C84">
      <w:pPr>
        <w:pStyle w:val="NormalWeb"/>
        <w:spacing w:before="0" w:beforeAutospacing="0" w:after="0" w:afterAutospacing="0" w:line="276" w:lineRule="auto"/>
        <w:jc w:val="both"/>
        <w:divId w:val="1446659803"/>
        <w:rPr>
          <w:rFonts w:ascii="Arial" w:hAnsi="Arial" w:cs="Arial"/>
          <w:sz w:val="20"/>
          <w:szCs w:val="20"/>
          <w:u w:val="single"/>
          <w:lang w:val="en"/>
        </w:rPr>
      </w:pPr>
    </w:p>
    <w:p w14:paraId="1A529761" w14:textId="278D2410" w:rsidR="008E08E7" w:rsidRPr="00340DC6" w:rsidRDefault="000B2AB0" w:rsidP="00731C84">
      <w:pPr>
        <w:pStyle w:val="NormalWeb"/>
        <w:spacing w:before="0" w:beforeAutospacing="0" w:after="0" w:afterAutospacing="0" w:line="276" w:lineRule="auto"/>
        <w:jc w:val="both"/>
        <w:divId w:val="1446659803"/>
        <w:rPr>
          <w:rFonts w:ascii="Arial" w:hAnsi="Arial" w:cs="Arial"/>
          <w:sz w:val="20"/>
          <w:szCs w:val="20"/>
          <w:u w:val="single"/>
          <w:lang w:val="en"/>
        </w:rPr>
      </w:pPr>
      <w:r w:rsidRPr="008E08E7">
        <w:rPr>
          <w:rFonts w:ascii="Arial" w:hAnsi="Arial" w:cs="Arial"/>
          <w:sz w:val="20"/>
          <w:szCs w:val="20"/>
          <w:lang w:val="en"/>
        </w:rPr>
        <w:t>Half of the field diameter is the radius of the field (</w:t>
      </w:r>
      <w:r w:rsidRPr="008E08E7">
        <w:rPr>
          <w:rStyle w:val="Emphasis"/>
          <w:rFonts w:ascii="Arial" w:hAnsi="Arial" w:cs="Arial"/>
          <w:iCs w:val="0"/>
          <w:sz w:val="20"/>
          <w:szCs w:val="20"/>
          <w:lang w:val="en"/>
        </w:rPr>
        <w:t>r</w:t>
      </w:r>
      <w:r w:rsidRPr="008E08E7">
        <w:rPr>
          <w:rFonts w:ascii="Arial" w:hAnsi="Arial" w:cs="Arial"/>
          <w:sz w:val="20"/>
          <w:szCs w:val="20"/>
          <w:lang w:val="en"/>
        </w:rPr>
        <w:t>), which can then be used to calculate the area of the HPF:</w:t>
      </w:r>
    </w:p>
    <w:p w14:paraId="4FB271D6" w14:textId="77777777" w:rsidR="008E08E7" w:rsidRDefault="008E08E7" w:rsidP="00731C84">
      <w:pPr>
        <w:pStyle w:val="NormalWeb"/>
        <w:spacing w:before="0" w:beforeAutospacing="0" w:after="0" w:afterAutospacing="0" w:line="276" w:lineRule="auto"/>
        <w:jc w:val="both"/>
        <w:divId w:val="1446659803"/>
        <w:rPr>
          <w:rFonts w:ascii="Arial" w:hAnsi="Arial" w:cs="Arial"/>
          <w:sz w:val="20"/>
          <w:szCs w:val="20"/>
          <w:lang w:val="en"/>
        </w:rPr>
      </w:pPr>
    </w:p>
    <w:p w14:paraId="18894DB8" w14:textId="77777777" w:rsidR="00340DC6" w:rsidRDefault="000B2AB0" w:rsidP="00731C84">
      <w:pPr>
        <w:pStyle w:val="NormalWeb"/>
        <w:spacing w:before="0" w:beforeAutospacing="0" w:after="0" w:afterAutospacing="0" w:line="276" w:lineRule="auto"/>
        <w:jc w:val="both"/>
        <w:divId w:val="1446659803"/>
        <w:rPr>
          <w:rFonts w:ascii="Arial" w:hAnsi="Arial" w:cs="Arial"/>
          <w:sz w:val="20"/>
          <w:szCs w:val="20"/>
          <w:u w:val="single"/>
          <w:lang w:val="en"/>
        </w:rPr>
      </w:pPr>
      <w:r w:rsidRPr="008E08E7">
        <w:rPr>
          <w:rFonts w:ascii="Arial" w:hAnsi="Arial" w:cs="Arial"/>
          <w:sz w:val="20"/>
          <w:szCs w:val="20"/>
          <w:u w:val="single"/>
          <w:lang w:val="en"/>
        </w:rPr>
        <w:t xml:space="preserve">3.1415 x </w:t>
      </w:r>
      <w:r w:rsidRPr="008E08E7">
        <w:rPr>
          <w:rStyle w:val="Emphasis"/>
          <w:rFonts w:ascii="Arial" w:hAnsi="Arial" w:cs="Arial"/>
          <w:iCs w:val="0"/>
          <w:sz w:val="20"/>
          <w:szCs w:val="20"/>
          <w:u w:val="single"/>
          <w:lang w:val="en"/>
        </w:rPr>
        <w:t>r</w:t>
      </w:r>
      <w:r w:rsidRPr="008E08E7">
        <w:rPr>
          <w:rFonts w:ascii="Arial" w:hAnsi="Arial" w:cs="Arial"/>
          <w:sz w:val="20"/>
          <w:szCs w:val="20"/>
          <w:u w:val="single"/>
          <w:lang w:val="en"/>
        </w:rPr>
        <w:t> </w:t>
      </w:r>
      <w:r w:rsidRPr="008E08E7">
        <w:rPr>
          <w:rFonts w:ascii="Arial" w:hAnsi="Arial" w:cs="Arial"/>
          <w:sz w:val="20"/>
          <w:szCs w:val="20"/>
          <w:u w:val="single"/>
          <w:vertAlign w:val="superscript"/>
          <w:lang w:val="en"/>
        </w:rPr>
        <w:t>2</w:t>
      </w:r>
      <w:r w:rsidRPr="008E08E7">
        <w:rPr>
          <w:rFonts w:ascii="Arial" w:hAnsi="Arial" w:cs="Arial"/>
          <w:sz w:val="20"/>
          <w:szCs w:val="20"/>
          <w:u w:val="single"/>
          <w:lang w:val="en"/>
        </w:rPr>
        <w:t>= Area of Microscopic Field</w:t>
      </w:r>
    </w:p>
    <w:p w14:paraId="06AB6224" w14:textId="77777777" w:rsidR="00340DC6" w:rsidRDefault="00340DC6" w:rsidP="00731C84">
      <w:pPr>
        <w:pStyle w:val="NormalWeb"/>
        <w:spacing w:before="0" w:beforeAutospacing="0" w:after="0" w:afterAutospacing="0" w:line="276" w:lineRule="auto"/>
        <w:jc w:val="both"/>
        <w:divId w:val="1446659803"/>
        <w:rPr>
          <w:rFonts w:ascii="Arial" w:hAnsi="Arial" w:cs="Arial"/>
          <w:sz w:val="20"/>
          <w:szCs w:val="20"/>
          <w:u w:val="single"/>
          <w:lang w:val="en"/>
        </w:rPr>
      </w:pPr>
    </w:p>
    <w:p w14:paraId="18FC894E" w14:textId="667737FA" w:rsidR="002B094E" w:rsidRPr="00340DC6" w:rsidRDefault="000B2AB0" w:rsidP="00731C84">
      <w:pPr>
        <w:pStyle w:val="NormalWeb"/>
        <w:spacing w:before="0" w:beforeAutospacing="0" w:after="0" w:afterAutospacing="0" w:line="276" w:lineRule="auto"/>
        <w:jc w:val="both"/>
        <w:divId w:val="1446659803"/>
        <w:rPr>
          <w:rFonts w:ascii="Arial" w:hAnsi="Arial" w:cs="Arial"/>
          <w:sz w:val="20"/>
          <w:szCs w:val="20"/>
          <w:u w:val="single"/>
          <w:lang w:val="en"/>
        </w:rPr>
      </w:pPr>
      <w:r w:rsidRPr="008E08E7">
        <w:rPr>
          <w:rFonts w:ascii="Arial" w:hAnsi="Arial" w:cs="Arial"/>
          <w:sz w:val="20"/>
          <w:szCs w:val="20"/>
          <w:lang w:val="en"/>
        </w:rPr>
        <w:t>If the microscopic field diameter or the area of the field is known, Table 1 can be used to determine the number of mitoses corresponding to different scores.</w:t>
      </w:r>
    </w:p>
    <w:p w14:paraId="717BEE48" w14:textId="77777777" w:rsidR="00340DC6" w:rsidRDefault="00340DC6" w:rsidP="00731C84">
      <w:pPr>
        <w:spacing w:after="0" w:line="276" w:lineRule="auto"/>
        <w:jc w:val="both"/>
        <w:divId w:val="1174077482"/>
        <w:rPr>
          <w:rFonts w:ascii="Arial" w:eastAsia="Times New Roman" w:hAnsi="Arial" w:cs="Arial"/>
          <w:sz w:val="20"/>
          <w:szCs w:val="20"/>
          <w:lang w:val="en"/>
        </w:rPr>
      </w:pPr>
    </w:p>
    <w:p w14:paraId="595CF744" w14:textId="63BD553D" w:rsidR="002B094E" w:rsidRPr="008E08E7" w:rsidRDefault="000B2AB0" w:rsidP="00731C84">
      <w:pPr>
        <w:spacing w:after="0" w:line="276" w:lineRule="auto"/>
        <w:jc w:val="both"/>
        <w:divId w:val="1174077482"/>
        <w:rPr>
          <w:rFonts w:ascii="Arial" w:hAnsi="Arial" w:cs="Arial"/>
          <w:sz w:val="20"/>
          <w:szCs w:val="20"/>
          <w:lang w:val="en"/>
        </w:rPr>
      </w:pPr>
      <w:r w:rsidRPr="008E08E7">
        <w:rPr>
          <w:rStyle w:val="Strong"/>
          <w:rFonts w:ascii="Arial" w:hAnsi="Arial" w:cs="Arial"/>
          <w:bCs w:val="0"/>
          <w:sz w:val="20"/>
          <w:szCs w:val="20"/>
          <w:lang w:val="en"/>
        </w:rPr>
        <w:t>Table 1.  Score Categories According to Field Diameter and Mitotic 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5"/>
        <w:gridCol w:w="2070"/>
        <w:gridCol w:w="1726"/>
        <w:gridCol w:w="1726"/>
        <w:gridCol w:w="1639"/>
      </w:tblGrid>
      <w:tr w:rsidR="002B094E" w:rsidRPr="00340DC6" w14:paraId="758E5D8F" w14:textId="77777777" w:rsidTr="00340DC6">
        <w:trPr>
          <w:divId w:val="1174077482"/>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E0E0E0"/>
            <w:hideMark/>
          </w:tcPr>
          <w:p w14:paraId="5E86D460" w14:textId="77777777" w:rsidR="002B094E" w:rsidRPr="00340DC6" w:rsidRDefault="000B2AB0" w:rsidP="008E08E7">
            <w:pPr>
              <w:keepNext/>
              <w:spacing w:after="0" w:line="276" w:lineRule="auto"/>
              <w:rPr>
                <w:rFonts w:ascii="Arial" w:hAnsi="Arial" w:cs="Arial"/>
                <w:sz w:val="18"/>
                <w:szCs w:val="18"/>
              </w:rPr>
            </w:pPr>
            <w:r w:rsidRPr="00340DC6">
              <w:rPr>
                <w:rStyle w:val="Strong"/>
                <w:rFonts w:ascii="Arial" w:hAnsi="Arial" w:cs="Arial"/>
                <w:bCs w:val="0"/>
                <w:kern w:val="18"/>
                <w:sz w:val="18"/>
                <w:szCs w:val="18"/>
              </w:rPr>
              <w:t>Scoring Categories of Mitotic Counts</w:t>
            </w:r>
          </w:p>
        </w:tc>
      </w:tr>
      <w:tr w:rsidR="002B094E" w:rsidRPr="00340DC6" w14:paraId="560DF3EC" w14:textId="77777777" w:rsidTr="00340DC6">
        <w:trPr>
          <w:divId w:val="1174077482"/>
          <w:tblHeader/>
        </w:trPr>
        <w:tc>
          <w:tcPr>
            <w:tcW w:w="1261" w:type="pct"/>
            <w:vMerge w:val="restart"/>
            <w:tcBorders>
              <w:top w:val="single" w:sz="4" w:space="0" w:color="auto"/>
              <w:left w:val="single" w:sz="4" w:space="0" w:color="auto"/>
              <w:bottom w:val="single" w:sz="4" w:space="0" w:color="auto"/>
              <w:right w:val="single" w:sz="4" w:space="0" w:color="auto"/>
            </w:tcBorders>
            <w:hideMark/>
          </w:tcPr>
          <w:p w14:paraId="71A82C5C" w14:textId="77777777" w:rsidR="002B094E" w:rsidRPr="00340DC6" w:rsidRDefault="000B2AB0" w:rsidP="008E08E7">
            <w:pPr>
              <w:keepNext/>
              <w:spacing w:after="0" w:line="276" w:lineRule="auto"/>
              <w:rPr>
                <w:rFonts w:ascii="Arial" w:hAnsi="Arial" w:cs="Arial"/>
                <w:sz w:val="18"/>
                <w:szCs w:val="18"/>
              </w:rPr>
            </w:pPr>
            <w:r w:rsidRPr="00340DC6">
              <w:rPr>
                <w:rFonts w:ascii="Arial" w:hAnsi="Arial" w:cs="Arial"/>
                <w:kern w:val="18"/>
                <w:sz w:val="18"/>
                <w:szCs w:val="18"/>
              </w:rPr>
              <w:br/>
              <w:t>Field diameter (mm)</w:t>
            </w:r>
          </w:p>
        </w:tc>
        <w:tc>
          <w:tcPr>
            <w:tcW w:w="1081" w:type="pct"/>
            <w:vMerge w:val="restart"/>
            <w:tcBorders>
              <w:top w:val="single" w:sz="4" w:space="0" w:color="auto"/>
              <w:left w:val="single" w:sz="4" w:space="0" w:color="auto"/>
              <w:bottom w:val="single" w:sz="4" w:space="0" w:color="auto"/>
              <w:right w:val="single" w:sz="4" w:space="0" w:color="auto"/>
            </w:tcBorders>
            <w:hideMark/>
          </w:tcPr>
          <w:p w14:paraId="5BBAB789" w14:textId="77777777" w:rsidR="002B094E" w:rsidRPr="00340DC6" w:rsidRDefault="000B2AB0" w:rsidP="008E08E7">
            <w:pPr>
              <w:keepNext/>
              <w:spacing w:after="0" w:line="276" w:lineRule="auto"/>
              <w:rPr>
                <w:rFonts w:ascii="Arial" w:hAnsi="Arial" w:cs="Arial"/>
                <w:sz w:val="18"/>
                <w:szCs w:val="18"/>
              </w:rPr>
            </w:pPr>
            <w:r w:rsidRPr="00340DC6">
              <w:rPr>
                <w:rFonts w:ascii="Arial" w:hAnsi="Arial" w:cs="Arial"/>
                <w:kern w:val="18"/>
                <w:sz w:val="18"/>
                <w:szCs w:val="18"/>
              </w:rPr>
              <w:br/>
              <w:t>Area (mm</w:t>
            </w:r>
            <w:r w:rsidRPr="00340DC6">
              <w:rPr>
                <w:rFonts w:ascii="Arial" w:hAnsi="Arial" w:cs="Arial"/>
                <w:kern w:val="18"/>
                <w:sz w:val="18"/>
                <w:szCs w:val="18"/>
                <w:vertAlign w:val="superscript"/>
              </w:rPr>
              <w:t>2</w:t>
            </w:r>
            <w:r w:rsidRPr="00340DC6">
              <w:rPr>
                <w:rFonts w:ascii="Arial" w:hAnsi="Arial" w:cs="Arial"/>
                <w:kern w:val="18"/>
                <w:sz w:val="18"/>
                <w:szCs w:val="18"/>
              </w:rPr>
              <w:t>)</w:t>
            </w:r>
          </w:p>
        </w:tc>
        <w:tc>
          <w:tcPr>
            <w:tcW w:w="2658" w:type="pct"/>
            <w:gridSpan w:val="3"/>
            <w:tcBorders>
              <w:top w:val="single" w:sz="4" w:space="0" w:color="auto"/>
              <w:left w:val="single" w:sz="4" w:space="0" w:color="auto"/>
              <w:bottom w:val="single" w:sz="4" w:space="0" w:color="auto"/>
              <w:right w:val="single" w:sz="4" w:space="0" w:color="auto"/>
            </w:tcBorders>
            <w:hideMark/>
          </w:tcPr>
          <w:p w14:paraId="251FF530" w14:textId="77777777" w:rsidR="002B094E" w:rsidRPr="00340DC6" w:rsidRDefault="000B2AB0" w:rsidP="008E08E7">
            <w:pPr>
              <w:keepNext/>
              <w:spacing w:after="0" w:line="276" w:lineRule="auto"/>
              <w:rPr>
                <w:rFonts w:ascii="Arial" w:hAnsi="Arial" w:cs="Arial"/>
                <w:sz w:val="18"/>
                <w:szCs w:val="18"/>
              </w:rPr>
            </w:pPr>
            <w:r w:rsidRPr="00340DC6">
              <w:rPr>
                <w:rFonts w:ascii="Arial" w:hAnsi="Arial" w:cs="Arial"/>
                <w:kern w:val="18"/>
                <w:sz w:val="18"/>
                <w:szCs w:val="18"/>
              </w:rPr>
              <w:t>Number of mitoses per 10 fields corresponding to:</w:t>
            </w:r>
          </w:p>
        </w:tc>
      </w:tr>
      <w:tr w:rsidR="002B094E" w:rsidRPr="00340DC6" w14:paraId="30B6F90F" w14:textId="77777777" w:rsidTr="00340DC6">
        <w:trPr>
          <w:divId w:val="1174077482"/>
          <w:tblHeader/>
        </w:trPr>
        <w:tc>
          <w:tcPr>
            <w:tcW w:w="1261" w:type="pct"/>
            <w:vMerge/>
            <w:tcBorders>
              <w:top w:val="single" w:sz="4" w:space="0" w:color="auto"/>
              <w:left w:val="single" w:sz="4" w:space="0" w:color="auto"/>
              <w:bottom w:val="single" w:sz="4" w:space="0" w:color="auto"/>
              <w:right w:val="single" w:sz="4" w:space="0" w:color="auto"/>
            </w:tcBorders>
            <w:vAlign w:val="center"/>
            <w:hideMark/>
          </w:tcPr>
          <w:p w14:paraId="70539B7E" w14:textId="77777777" w:rsidR="002B094E" w:rsidRPr="00340DC6" w:rsidRDefault="002B094E" w:rsidP="008E08E7">
            <w:pPr>
              <w:spacing w:after="0" w:line="276" w:lineRule="auto"/>
              <w:rPr>
                <w:rFonts w:ascii="Arial" w:hAnsi="Arial" w:cs="Arial"/>
                <w:sz w:val="18"/>
                <w:szCs w:val="18"/>
              </w:rPr>
            </w:pPr>
          </w:p>
        </w:tc>
        <w:tc>
          <w:tcPr>
            <w:tcW w:w="1081" w:type="pct"/>
            <w:vMerge/>
            <w:tcBorders>
              <w:top w:val="single" w:sz="4" w:space="0" w:color="auto"/>
              <w:left w:val="single" w:sz="4" w:space="0" w:color="auto"/>
              <w:bottom w:val="single" w:sz="4" w:space="0" w:color="auto"/>
              <w:right w:val="single" w:sz="4" w:space="0" w:color="auto"/>
            </w:tcBorders>
            <w:vAlign w:val="center"/>
            <w:hideMark/>
          </w:tcPr>
          <w:p w14:paraId="52812D27" w14:textId="77777777" w:rsidR="002B094E" w:rsidRPr="00340DC6" w:rsidRDefault="002B094E" w:rsidP="008E08E7">
            <w:pPr>
              <w:spacing w:after="0" w:line="276" w:lineRule="auto"/>
              <w:rPr>
                <w:rFonts w:ascii="Arial" w:hAnsi="Arial" w:cs="Arial"/>
                <w:sz w:val="18"/>
                <w:szCs w:val="18"/>
              </w:rPr>
            </w:pPr>
          </w:p>
        </w:tc>
        <w:tc>
          <w:tcPr>
            <w:tcW w:w="901" w:type="pct"/>
            <w:tcBorders>
              <w:top w:val="single" w:sz="4" w:space="0" w:color="auto"/>
              <w:left w:val="single" w:sz="4" w:space="0" w:color="auto"/>
              <w:bottom w:val="single" w:sz="4" w:space="0" w:color="auto"/>
              <w:right w:val="single" w:sz="4" w:space="0" w:color="auto"/>
            </w:tcBorders>
            <w:hideMark/>
          </w:tcPr>
          <w:p w14:paraId="40AE1F17" w14:textId="77777777" w:rsidR="002B094E" w:rsidRPr="00340DC6" w:rsidRDefault="000B2AB0" w:rsidP="008E08E7">
            <w:pPr>
              <w:keepNext/>
              <w:spacing w:after="0" w:line="276" w:lineRule="auto"/>
              <w:rPr>
                <w:rFonts w:ascii="Arial" w:hAnsi="Arial" w:cs="Arial"/>
                <w:sz w:val="18"/>
                <w:szCs w:val="18"/>
              </w:rPr>
            </w:pPr>
            <w:r w:rsidRPr="00340DC6">
              <w:rPr>
                <w:rFonts w:ascii="Arial" w:hAnsi="Arial" w:cs="Arial"/>
                <w:kern w:val="18"/>
                <w:sz w:val="18"/>
                <w:szCs w:val="18"/>
              </w:rPr>
              <w:t>Score 1</w:t>
            </w:r>
          </w:p>
        </w:tc>
        <w:tc>
          <w:tcPr>
            <w:tcW w:w="901" w:type="pct"/>
            <w:tcBorders>
              <w:top w:val="single" w:sz="4" w:space="0" w:color="auto"/>
              <w:left w:val="single" w:sz="4" w:space="0" w:color="auto"/>
              <w:bottom w:val="single" w:sz="4" w:space="0" w:color="auto"/>
              <w:right w:val="single" w:sz="4" w:space="0" w:color="auto"/>
            </w:tcBorders>
            <w:hideMark/>
          </w:tcPr>
          <w:p w14:paraId="72EB7ABC" w14:textId="77777777" w:rsidR="002B094E" w:rsidRPr="00340DC6" w:rsidRDefault="000B2AB0" w:rsidP="008E08E7">
            <w:pPr>
              <w:keepNext/>
              <w:spacing w:after="0" w:line="276" w:lineRule="auto"/>
              <w:rPr>
                <w:rFonts w:ascii="Arial" w:hAnsi="Arial" w:cs="Arial"/>
                <w:sz w:val="18"/>
                <w:szCs w:val="18"/>
              </w:rPr>
            </w:pPr>
            <w:r w:rsidRPr="00340DC6">
              <w:rPr>
                <w:rFonts w:ascii="Arial" w:hAnsi="Arial" w:cs="Arial"/>
                <w:kern w:val="18"/>
                <w:sz w:val="18"/>
                <w:szCs w:val="18"/>
              </w:rPr>
              <w:t>Score 2</w:t>
            </w:r>
          </w:p>
        </w:tc>
        <w:tc>
          <w:tcPr>
            <w:tcW w:w="856" w:type="pct"/>
            <w:tcBorders>
              <w:top w:val="single" w:sz="4" w:space="0" w:color="auto"/>
              <w:left w:val="single" w:sz="4" w:space="0" w:color="auto"/>
              <w:bottom w:val="single" w:sz="4" w:space="0" w:color="auto"/>
              <w:right w:val="single" w:sz="4" w:space="0" w:color="auto"/>
            </w:tcBorders>
            <w:hideMark/>
          </w:tcPr>
          <w:p w14:paraId="4ED08624" w14:textId="77777777" w:rsidR="002B094E" w:rsidRPr="00340DC6" w:rsidRDefault="000B2AB0" w:rsidP="008E08E7">
            <w:pPr>
              <w:keepNext/>
              <w:spacing w:after="0" w:line="276" w:lineRule="auto"/>
              <w:rPr>
                <w:rFonts w:ascii="Arial" w:hAnsi="Arial" w:cs="Arial"/>
                <w:sz w:val="18"/>
                <w:szCs w:val="18"/>
              </w:rPr>
            </w:pPr>
            <w:r w:rsidRPr="00340DC6">
              <w:rPr>
                <w:rFonts w:ascii="Arial" w:hAnsi="Arial" w:cs="Arial"/>
                <w:kern w:val="18"/>
                <w:sz w:val="18"/>
                <w:szCs w:val="18"/>
              </w:rPr>
              <w:t>Score 3</w:t>
            </w:r>
          </w:p>
        </w:tc>
      </w:tr>
      <w:tr w:rsidR="002B094E" w:rsidRPr="00340DC6" w14:paraId="4EB4046B"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767D7017"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0.40</w:t>
            </w:r>
          </w:p>
        </w:tc>
        <w:tc>
          <w:tcPr>
            <w:tcW w:w="1081" w:type="pct"/>
            <w:tcBorders>
              <w:top w:val="single" w:sz="4" w:space="0" w:color="auto"/>
              <w:left w:val="single" w:sz="4" w:space="0" w:color="auto"/>
              <w:bottom w:val="single" w:sz="4" w:space="0" w:color="auto"/>
              <w:right w:val="single" w:sz="4" w:space="0" w:color="auto"/>
            </w:tcBorders>
            <w:hideMark/>
          </w:tcPr>
          <w:p w14:paraId="454212AC"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0.125</w:t>
            </w:r>
          </w:p>
        </w:tc>
        <w:tc>
          <w:tcPr>
            <w:tcW w:w="901" w:type="pct"/>
            <w:tcBorders>
              <w:top w:val="single" w:sz="4" w:space="0" w:color="auto"/>
              <w:left w:val="single" w:sz="4" w:space="0" w:color="auto"/>
              <w:bottom w:val="single" w:sz="4" w:space="0" w:color="auto"/>
              <w:right w:val="single" w:sz="4" w:space="0" w:color="auto"/>
            </w:tcBorders>
            <w:hideMark/>
          </w:tcPr>
          <w:p w14:paraId="12D3351E"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≤4</w:t>
            </w:r>
          </w:p>
        </w:tc>
        <w:tc>
          <w:tcPr>
            <w:tcW w:w="901" w:type="pct"/>
            <w:tcBorders>
              <w:top w:val="single" w:sz="4" w:space="0" w:color="auto"/>
              <w:left w:val="single" w:sz="4" w:space="0" w:color="auto"/>
              <w:bottom w:val="single" w:sz="4" w:space="0" w:color="auto"/>
              <w:right w:val="single" w:sz="4" w:space="0" w:color="auto"/>
            </w:tcBorders>
            <w:hideMark/>
          </w:tcPr>
          <w:p w14:paraId="4BA97133"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5 to 9</w:t>
            </w:r>
          </w:p>
        </w:tc>
        <w:tc>
          <w:tcPr>
            <w:tcW w:w="856" w:type="pct"/>
            <w:tcBorders>
              <w:top w:val="single" w:sz="4" w:space="0" w:color="auto"/>
              <w:left w:val="single" w:sz="4" w:space="0" w:color="auto"/>
              <w:bottom w:val="single" w:sz="4" w:space="0" w:color="auto"/>
              <w:right w:val="single" w:sz="4" w:space="0" w:color="auto"/>
            </w:tcBorders>
            <w:hideMark/>
          </w:tcPr>
          <w:p w14:paraId="3E689F4C"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≥10</w:t>
            </w:r>
          </w:p>
        </w:tc>
      </w:tr>
      <w:tr w:rsidR="002B094E" w:rsidRPr="00340DC6" w14:paraId="6BB135D4"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6B1A6698"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0.41</w:t>
            </w:r>
          </w:p>
        </w:tc>
        <w:tc>
          <w:tcPr>
            <w:tcW w:w="1081" w:type="pct"/>
            <w:tcBorders>
              <w:top w:val="single" w:sz="4" w:space="0" w:color="auto"/>
              <w:left w:val="single" w:sz="4" w:space="0" w:color="auto"/>
              <w:bottom w:val="single" w:sz="4" w:space="0" w:color="auto"/>
              <w:right w:val="single" w:sz="4" w:space="0" w:color="auto"/>
            </w:tcBorders>
            <w:hideMark/>
          </w:tcPr>
          <w:p w14:paraId="6EDEBA5F"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0.132</w:t>
            </w:r>
          </w:p>
        </w:tc>
        <w:tc>
          <w:tcPr>
            <w:tcW w:w="901" w:type="pct"/>
            <w:tcBorders>
              <w:top w:val="single" w:sz="4" w:space="0" w:color="auto"/>
              <w:left w:val="single" w:sz="4" w:space="0" w:color="auto"/>
              <w:bottom w:val="single" w:sz="4" w:space="0" w:color="auto"/>
              <w:right w:val="single" w:sz="4" w:space="0" w:color="auto"/>
            </w:tcBorders>
            <w:hideMark/>
          </w:tcPr>
          <w:p w14:paraId="71A0B0BD"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≤4</w:t>
            </w:r>
          </w:p>
        </w:tc>
        <w:tc>
          <w:tcPr>
            <w:tcW w:w="901" w:type="pct"/>
            <w:tcBorders>
              <w:top w:val="single" w:sz="4" w:space="0" w:color="auto"/>
              <w:left w:val="single" w:sz="4" w:space="0" w:color="auto"/>
              <w:bottom w:val="single" w:sz="4" w:space="0" w:color="auto"/>
              <w:right w:val="single" w:sz="4" w:space="0" w:color="auto"/>
            </w:tcBorders>
            <w:hideMark/>
          </w:tcPr>
          <w:p w14:paraId="3CA947F5"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5 to 9</w:t>
            </w:r>
          </w:p>
        </w:tc>
        <w:tc>
          <w:tcPr>
            <w:tcW w:w="856" w:type="pct"/>
            <w:tcBorders>
              <w:top w:val="single" w:sz="4" w:space="0" w:color="auto"/>
              <w:left w:val="single" w:sz="4" w:space="0" w:color="auto"/>
              <w:bottom w:val="single" w:sz="4" w:space="0" w:color="auto"/>
              <w:right w:val="single" w:sz="4" w:space="0" w:color="auto"/>
            </w:tcBorders>
            <w:hideMark/>
          </w:tcPr>
          <w:p w14:paraId="453A613D"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≥10</w:t>
            </w:r>
          </w:p>
        </w:tc>
      </w:tr>
      <w:tr w:rsidR="002B094E" w:rsidRPr="00340DC6" w14:paraId="311AD7F5"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086AE999"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0.42</w:t>
            </w:r>
          </w:p>
        </w:tc>
        <w:tc>
          <w:tcPr>
            <w:tcW w:w="1081" w:type="pct"/>
            <w:tcBorders>
              <w:top w:val="single" w:sz="4" w:space="0" w:color="auto"/>
              <w:left w:val="single" w:sz="4" w:space="0" w:color="auto"/>
              <w:bottom w:val="single" w:sz="4" w:space="0" w:color="auto"/>
              <w:right w:val="single" w:sz="4" w:space="0" w:color="auto"/>
            </w:tcBorders>
            <w:hideMark/>
          </w:tcPr>
          <w:p w14:paraId="0890557F"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0.139</w:t>
            </w:r>
          </w:p>
        </w:tc>
        <w:tc>
          <w:tcPr>
            <w:tcW w:w="901" w:type="pct"/>
            <w:tcBorders>
              <w:top w:val="single" w:sz="4" w:space="0" w:color="auto"/>
              <w:left w:val="single" w:sz="4" w:space="0" w:color="auto"/>
              <w:bottom w:val="single" w:sz="4" w:space="0" w:color="auto"/>
              <w:right w:val="single" w:sz="4" w:space="0" w:color="auto"/>
            </w:tcBorders>
            <w:hideMark/>
          </w:tcPr>
          <w:p w14:paraId="242CA47B"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≤5</w:t>
            </w:r>
          </w:p>
        </w:tc>
        <w:tc>
          <w:tcPr>
            <w:tcW w:w="901" w:type="pct"/>
            <w:tcBorders>
              <w:top w:val="single" w:sz="4" w:space="0" w:color="auto"/>
              <w:left w:val="single" w:sz="4" w:space="0" w:color="auto"/>
              <w:bottom w:val="single" w:sz="4" w:space="0" w:color="auto"/>
              <w:right w:val="single" w:sz="4" w:space="0" w:color="auto"/>
            </w:tcBorders>
            <w:hideMark/>
          </w:tcPr>
          <w:p w14:paraId="5FAED720"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6 to 10</w:t>
            </w:r>
          </w:p>
        </w:tc>
        <w:tc>
          <w:tcPr>
            <w:tcW w:w="856" w:type="pct"/>
            <w:tcBorders>
              <w:top w:val="single" w:sz="4" w:space="0" w:color="auto"/>
              <w:left w:val="single" w:sz="4" w:space="0" w:color="auto"/>
              <w:bottom w:val="single" w:sz="4" w:space="0" w:color="auto"/>
              <w:right w:val="single" w:sz="4" w:space="0" w:color="auto"/>
            </w:tcBorders>
            <w:hideMark/>
          </w:tcPr>
          <w:p w14:paraId="517FDBAA"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≥11</w:t>
            </w:r>
          </w:p>
        </w:tc>
      </w:tr>
      <w:tr w:rsidR="002B094E" w:rsidRPr="00340DC6" w14:paraId="32D63375"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6DDBAB9E"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0.43</w:t>
            </w:r>
          </w:p>
        </w:tc>
        <w:tc>
          <w:tcPr>
            <w:tcW w:w="1081" w:type="pct"/>
            <w:tcBorders>
              <w:top w:val="single" w:sz="4" w:space="0" w:color="auto"/>
              <w:left w:val="single" w:sz="4" w:space="0" w:color="auto"/>
              <w:bottom w:val="single" w:sz="4" w:space="0" w:color="auto"/>
              <w:right w:val="single" w:sz="4" w:space="0" w:color="auto"/>
            </w:tcBorders>
            <w:hideMark/>
          </w:tcPr>
          <w:p w14:paraId="1F53AF88"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0.145</w:t>
            </w:r>
          </w:p>
        </w:tc>
        <w:tc>
          <w:tcPr>
            <w:tcW w:w="901" w:type="pct"/>
            <w:tcBorders>
              <w:top w:val="single" w:sz="4" w:space="0" w:color="auto"/>
              <w:left w:val="single" w:sz="4" w:space="0" w:color="auto"/>
              <w:bottom w:val="single" w:sz="4" w:space="0" w:color="auto"/>
              <w:right w:val="single" w:sz="4" w:space="0" w:color="auto"/>
            </w:tcBorders>
            <w:hideMark/>
          </w:tcPr>
          <w:p w14:paraId="6881B3DE"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≤5</w:t>
            </w:r>
          </w:p>
        </w:tc>
        <w:tc>
          <w:tcPr>
            <w:tcW w:w="901" w:type="pct"/>
            <w:tcBorders>
              <w:top w:val="single" w:sz="4" w:space="0" w:color="auto"/>
              <w:left w:val="single" w:sz="4" w:space="0" w:color="auto"/>
              <w:bottom w:val="single" w:sz="4" w:space="0" w:color="auto"/>
              <w:right w:val="single" w:sz="4" w:space="0" w:color="auto"/>
            </w:tcBorders>
            <w:hideMark/>
          </w:tcPr>
          <w:p w14:paraId="52DE4615"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6 to 10</w:t>
            </w:r>
          </w:p>
        </w:tc>
        <w:tc>
          <w:tcPr>
            <w:tcW w:w="856" w:type="pct"/>
            <w:tcBorders>
              <w:top w:val="single" w:sz="4" w:space="0" w:color="auto"/>
              <w:left w:val="single" w:sz="4" w:space="0" w:color="auto"/>
              <w:bottom w:val="single" w:sz="4" w:space="0" w:color="auto"/>
              <w:right w:val="single" w:sz="4" w:space="0" w:color="auto"/>
            </w:tcBorders>
            <w:hideMark/>
          </w:tcPr>
          <w:p w14:paraId="343365D4"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≥11</w:t>
            </w:r>
          </w:p>
        </w:tc>
      </w:tr>
      <w:tr w:rsidR="002B094E" w:rsidRPr="00340DC6" w14:paraId="0CB14A2C"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5E80E73E"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0.44</w:t>
            </w:r>
          </w:p>
        </w:tc>
        <w:tc>
          <w:tcPr>
            <w:tcW w:w="1081" w:type="pct"/>
            <w:tcBorders>
              <w:top w:val="single" w:sz="4" w:space="0" w:color="auto"/>
              <w:left w:val="single" w:sz="4" w:space="0" w:color="auto"/>
              <w:bottom w:val="single" w:sz="4" w:space="0" w:color="auto"/>
              <w:right w:val="single" w:sz="4" w:space="0" w:color="auto"/>
            </w:tcBorders>
            <w:hideMark/>
          </w:tcPr>
          <w:p w14:paraId="12342A44"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0.152</w:t>
            </w:r>
          </w:p>
        </w:tc>
        <w:tc>
          <w:tcPr>
            <w:tcW w:w="901" w:type="pct"/>
            <w:tcBorders>
              <w:top w:val="single" w:sz="4" w:space="0" w:color="auto"/>
              <w:left w:val="single" w:sz="4" w:space="0" w:color="auto"/>
              <w:bottom w:val="single" w:sz="4" w:space="0" w:color="auto"/>
              <w:right w:val="single" w:sz="4" w:space="0" w:color="auto"/>
            </w:tcBorders>
            <w:hideMark/>
          </w:tcPr>
          <w:p w14:paraId="76462607"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≤5</w:t>
            </w:r>
          </w:p>
        </w:tc>
        <w:tc>
          <w:tcPr>
            <w:tcW w:w="901" w:type="pct"/>
            <w:tcBorders>
              <w:top w:val="single" w:sz="4" w:space="0" w:color="auto"/>
              <w:left w:val="single" w:sz="4" w:space="0" w:color="auto"/>
              <w:bottom w:val="single" w:sz="4" w:space="0" w:color="auto"/>
              <w:right w:val="single" w:sz="4" w:space="0" w:color="auto"/>
            </w:tcBorders>
            <w:hideMark/>
          </w:tcPr>
          <w:p w14:paraId="7C2DC4A3"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6 to 11</w:t>
            </w:r>
          </w:p>
        </w:tc>
        <w:tc>
          <w:tcPr>
            <w:tcW w:w="856" w:type="pct"/>
            <w:tcBorders>
              <w:top w:val="single" w:sz="4" w:space="0" w:color="auto"/>
              <w:left w:val="single" w:sz="4" w:space="0" w:color="auto"/>
              <w:bottom w:val="single" w:sz="4" w:space="0" w:color="auto"/>
              <w:right w:val="single" w:sz="4" w:space="0" w:color="auto"/>
            </w:tcBorders>
            <w:hideMark/>
          </w:tcPr>
          <w:p w14:paraId="02DDA937"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≥12</w:t>
            </w:r>
          </w:p>
        </w:tc>
      </w:tr>
      <w:tr w:rsidR="002B094E" w:rsidRPr="00340DC6" w14:paraId="6CB868EF"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08772D64"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0.45</w:t>
            </w:r>
          </w:p>
        </w:tc>
        <w:tc>
          <w:tcPr>
            <w:tcW w:w="1081" w:type="pct"/>
            <w:tcBorders>
              <w:top w:val="single" w:sz="4" w:space="0" w:color="auto"/>
              <w:left w:val="single" w:sz="4" w:space="0" w:color="auto"/>
              <w:bottom w:val="single" w:sz="4" w:space="0" w:color="auto"/>
              <w:right w:val="single" w:sz="4" w:space="0" w:color="auto"/>
            </w:tcBorders>
            <w:hideMark/>
          </w:tcPr>
          <w:p w14:paraId="5F1510A9"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0.159</w:t>
            </w:r>
          </w:p>
        </w:tc>
        <w:tc>
          <w:tcPr>
            <w:tcW w:w="901" w:type="pct"/>
            <w:tcBorders>
              <w:top w:val="single" w:sz="4" w:space="0" w:color="auto"/>
              <w:left w:val="single" w:sz="4" w:space="0" w:color="auto"/>
              <w:bottom w:val="single" w:sz="4" w:space="0" w:color="auto"/>
              <w:right w:val="single" w:sz="4" w:space="0" w:color="auto"/>
            </w:tcBorders>
            <w:hideMark/>
          </w:tcPr>
          <w:p w14:paraId="462D0EF2"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≤5</w:t>
            </w:r>
          </w:p>
        </w:tc>
        <w:tc>
          <w:tcPr>
            <w:tcW w:w="901" w:type="pct"/>
            <w:tcBorders>
              <w:top w:val="single" w:sz="4" w:space="0" w:color="auto"/>
              <w:left w:val="single" w:sz="4" w:space="0" w:color="auto"/>
              <w:bottom w:val="single" w:sz="4" w:space="0" w:color="auto"/>
              <w:right w:val="single" w:sz="4" w:space="0" w:color="auto"/>
            </w:tcBorders>
            <w:hideMark/>
          </w:tcPr>
          <w:p w14:paraId="49A32DE9"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6 to 11</w:t>
            </w:r>
          </w:p>
        </w:tc>
        <w:tc>
          <w:tcPr>
            <w:tcW w:w="856" w:type="pct"/>
            <w:tcBorders>
              <w:top w:val="single" w:sz="4" w:space="0" w:color="auto"/>
              <w:left w:val="single" w:sz="4" w:space="0" w:color="auto"/>
              <w:bottom w:val="single" w:sz="4" w:space="0" w:color="auto"/>
              <w:right w:val="single" w:sz="4" w:space="0" w:color="auto"/>
            </w:tcBorders>
            <w:hideMark/>
          </w:tcPr>
          <w:p w14:paraId="14250EE0"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≥12</w:t>
            </w:r>
          </w:p>
        </w:tc>
      </w:tr>
      <w:tr w:rsidR="002B094E" w:rsidRPr="00340DC6" w14:paraId="72B23A82"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799E968D"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0.46</w:t>
            </w:r>
          </w:p>
        </w:tc>
        <w:tc>
          <w:tcPr>
            <w:tcW w:w="1081" w:type="pct"/>
            <w:tcBorders>
              <w:top w:val="single" w:sz="4" w:space="0" w:color="auto"/>
              <w:left w:val="single" w:sz="4" w:space="0" w:color="auto"/>
              <w:bottom w:val="single" w:sz="4" w:space="0" w:color="auto"/>
              <w:right w:val="single" w:sz="4" w:space="0" w:color="auto"/>
            </w:tcBorders>
            <w:hideMark/>
          </w:tcPr>
          <w:p w14:paraId="540297A2"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0.166</w:t>
            </w:r>
          </w:p>
        </w:tc>
        <w:tc>
          <w:tcPr>
            <w:tcW w:w="901" w:type="pct"/>
            <w:tcBorders>
              <w:top w:val="single" w:sz="4" w:space="0" w:color="auto"/>
              <w:left w:val="single" w:sz="4" w:space="0" w:color="auto"/>
              <w:bottom w:val="single" w:sz="4" w:space="0" w:color="auto"/>
              <w:right w:val="single" w:sz="4" w:space="0" w:color="auto"/>
            </w:tcBorders>
            <w:hideMark/>
          </w:tcPr>
          <w:p w14:paraId="027FF7CC"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≤6</w:t>
            </w:r>
          </w:p>
        </w:tc>
        <w:tc>
          <w:tcPr>
            <w:tcW w:w="901" w:type="pct"/>
            <w:tcBorders>
              <w:top w:val="single" w:sz="4" w:space="0" w:color="auto"/>
              <w:left w:val="single" w:sz="4" w:space="0" w:color="auto"/>
              <w:bottom w:val="single" w:sz="4" w:space="0" w:color="auto"/>
              <w:right w:val="single" w:sz="4" w:space="0" w:color="auto"/>
            </w:tcBorders>
            <w:hideMark/>
          </w:tcPr>
          <w:p w14:paraId="02520DB4"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7 to 12</w:t>
            </w:r>
          </w:p>
        </w:tc>
        <w:tc>
          <w:tcPr>
            <w:tcW w:w="856" w:type="pct"/>
            <w:tcBorders>
              <w:top w:val="single" w:sz="4" w:space="0" w:color="auto"/>
              <w:left w:val="single" w:sz="4" w:space="0" w:color="auto"/>
              <w:bottom w:val="single" w:sz="4" w:space="0" w:color="auto"/>
              <w:right w:val="single" w:sz="4" w:space="0" w:color="auto"/>
            </w:tcBorders>
            <w:hideMark/>
          </w:tcPr>
          <w:p w14:paraId="20E45589"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≥13</w:t>
            </w:r>
          </w:p>
        </w:tc>
      </w:tr>
      <w:tr w:rsidR="002B094E" w:rsidRPr="00340DC6" w14:paraId="0E60C03F"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3A7B8C4E"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0.47</w:t>
            </w:r>
          </w:p>
        </w:tc>
        <w:tc>
          <w:tcPr>
            <w:tcW w:w="1081" w:type="pct"/>
            <w:tcBorders>
              <w:top w:val="single" w:sz="4" w:space="0" w:color="auto"/>
              <w:left w:val="single" w:sz="4" w:space="0" w:color="auto"/>
              <w:bottom w:val="single" w:sz="4" w:space="0" w:color="auto"/>
              <w:right w:val="single" w:sz="4" w:space="0" w:color="auto"/>
            </w:tcBorders>
            <w:hideMark/>
          </w:tcPr>
          <w:p w14:paraId="30C26893"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0.173</w:t>
            </w:r>
          </w:p>
        </w:tc>
        <w:tc>
          <w:tcPr>
            <w:tcW w:w="901" w:type="pct"/>
            <w:tcBorders>
              <w:top w:val="single" w:sz="4" w:space="0" w:color="auto"/>
              <w:left w:val="single" w:sz="4" w:space="0" w:color="auto"/>
              <w:bottom w:val="single" w:sz="4" w:space="0" w:color="auto"/>
              <w:right w:val="single" w:sz="4" w:space="0" w:color="auto"/>
            </w:tcBorders>
            <w:hideMark/>
          </w:tcPr>
          <w:p w14:paraId="2D3299E2"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≤6</w:t>
            </w:r>
          </w:p>
        </w:tc>
        <w:tc>
          <w:tcPr>
            <w:tcW w:w="901" w:type="pct"/>
            <w:tcBorders>
              <w:top w:val="single" w:sz="4" w:space="0" w:color="auto"/>
              <w:left w:val="single" w:sz="4" w:space="0" w:color="auto"/>
              <w:bottom w:val="single" w:sz="4" w:space="0" w:color="auto"/>
              <w:right w:val="single" w:sz="4" w:space="0" w:color="auto"/>
            </w:tcBorders>
            <w:hideMark/>
          </w:tcPr>
          <w:p w14:paraId="09463BB6"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7 to 12</w:t>
            </w:r>
          </w:p>
        </w:tc>
        <w:tc>
          <w:tcPr>
            <w:tcW w:w="856" w:type="pct"/>
            <w:tcBorders>
              <w:top w:val="single" w:sz="4" w:space="0" w:color="auto"/>
              <w:left w:val="single" w:sz="4" w:space="0" w:color="auto"/>
              <w:bottom w:val="single" w:sz="4" w:space="0" w:color="auto"/>
              <w:right w:val="single" w:sz="4" w:space="0" w:color="auto"/>
            </w:tcBorders>
            <w:hideMark/>
          </w:tcPr>
          <w:p w14:paraId="666D68F7"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≥13</w:t>
            </w:r>
          </w:p>
        </w:tc>
      </w:tr>
      <w:tr w:rsidR="002B094E" w:rsidRPr="00340DC6" w14:paraId="1F7F0A7E"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30BBF5AC"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0.48</w:t>
            </w:r>
          </w:p>
        </w:tc>
        <w:tc>
          <w:tcPr>
            <w:tcW w:w="1081" w:type="pct"/>
            <w:tcBorders>
              <w:top w:val="single" w:sz="4" w:space="0" w:color="auto"/>
              <w:left w:val="single" w:sz="4" w:space="0" w:color="auto"/>
              <w:bottom w:val="single" w:sz="4" w:space="0" w:color="auto"/>
              <w:right w:val="single" w:sz="4" w:space="0" w:color="auto"/>
            </w:tcBorders>
            <w:hideMark/>
          </w:tcPr>
          <w:p w14:paraId="35CC9795"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0.181</w:t>
            </w:r>
          </w:p>
        </w:tc>
        <w:tc>
          <w:tcPr>
            <w:tcW w:w="901" w:type="pct"/>
            <w:tcBorders>
              <w:top w:val="single" w:sz="4" w:space="0" w:color="auto"/>
              <w:left w:val="single" w:sz="4" w:space="0" w:color="auto"/>
              <w:bottom w:val="single" w:sz="4" w:space="0" w:color="auto"/>
              <w:right w:val="single" w:sz="4" w:space="0" w:color="auto"/>
            </w:tcBorders>
            <w:hideMark/>
          </w:tcPr>
          <w:p w14:paraId="04E00FA4"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≤6</w:t>
            </w:r>
          </w:p>
        </w:tc>
        <w:tc>
          <w:tcPr>
            <w:tcW w:w="901" w:type="pct"/>
            <w:tcBorders>
              <w:top w:val="single" w:sz="4" w:space="0" w:color="auto"/>
              <w:left w:val="single" w:sz="4" w:space="0" w:color="auto"/>
              <w:bottom w:val="single" w:sz="4" w:space="0" w:color="auto"/>
              <w:right w:val="single" w:sz="4" w:space="0" w:color="auto"/>
            </w:tcBorders>
            <w:hideMark/>
          </w:tcPr>
          <w:p w14:paraId="22C4B842"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7 to 13</w:t>
            </w:r>
          </w:p>
        </w:tc>
        <w:tc>
          <w:tcPr>
            <w:tcW w:w="856" w:type="pct"/>
            <w:tcBorders>
              <w:top w:val="single" w:sz="4" w:space="0" w:color="auto"/>
              <w:left w:val="single" w:sz="4" w:space="0" w:color="auto"/>
              <w:bottom w:val="single" w:sz="4" w:space="0" w:color="auto"/>
              <w:right w:val="single" w:sz="4" w:space="0" w:color="auto"/>
            </w:tcBorders>
            <w:hideMark/>
          </w:tcPr>
          <w:p w14:paraId="6FDD7FDC"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≥14</w:t>
            </w:r>
          </w:p>
        </w:tc>
      </w:tr>
      <w:tr w:rsidR="002B094E" w:rsidRPr="00340DC6" w14:paraId="294E4EFD"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67C24914"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0.49</w:t>
            </w:r>
          </w:p>
        </w:tc>
        <w:tc>
          <w:tcPr>
            <w:tcW w:w="1081" w:type="pct"/>
            <w:tcBorders>
              <w:top w:val="single" w:sz="4" w:space="0" w:color="auto"/>
              <w:left w:val="single" w:sz="4" w:space="0" w:color="auto"/>
              <w:bottom w:val="single" w:sz="4" w:space="0" w:color="auto"/>
              <w:right w:val="single" w:sz="4" w:space="0" w:color="auto"/>
            </w:tcBorders>
            <w:hideMark/>
          </w:tcPr>
          <w:p w14:paraId="237A8525"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0.189</w:t>
            </w:r>
          </w:p>
        </w:tc>
        <w:tc>
          <w:tcPr>
            <w:tcW w:w="901" w:type="pct"/>
            <w:tcBorders>
              <w:top w:val="single" w:sz="4" w:space="0" w:color="auto"/>
              <w:left w:val="single" w:sz="4" w:space="0" w:color="auto"/>
              <w:bottom w:val="single" w:sz="4" w:space="0" w:color="auto"/>
              <w:right w:val="single" w:sz="4" w:space="0" w:color="auto"/>
            </w:tcBorders>
            <w:hideMark/>
          </w:tcPr>
          <w:p w14:paraId="2E52A01A"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≤6</w:t>
            </w:r>
          </w:p>
        </w:tc>
        <w:tc>
          <w:tcPr>
            <w:tcW w:w="901" w:type="pct"/>
            <w:tcBorders>
              <w:top w:val="single" w:sz="4" w:space="0" w:color="auto"/>
              <w:left w:val="single" w:sz="4" w:space="0" w:color="auto"/>
              <w:bottom w:val="single" w:sz="4" w:space="0" w:color="auto"/>
              <w:right w:val="single" w:sz="4" w:space="0" w:color="auto"/>
            </w:tcBorders>
            <w:hideMark/>
          </w:tcPr>
          <w:p w14:paraId="32D4E01C"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7 to13</w:t>
            </w:r>
          </w:p>
        </w:tc>
        <w:tc>
          <w:tcPr>
            <w:tcW w:w="856" w:type="pct"/>
            <w:tcBorders>
              <w:top w:val="single" w:sz="4" w:space="0" w:color="auto"/>
              <w:left w:val="single" w:sz="4" w:space="0" w:color="auto"/>
              <w:bottom w:val="single" w:sz="4" w:space="0" w:color="auto"/>
              <w:right w:val="single" w:sz="4" w:space="0" w:color="auto"/>
            </w:tcBorders>
            <w:hideMark/>
          </w:tcPr>
          <w:p w14:paraId="2BA663C5"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≥14</w:t>
            </w:r>
          </w:p>
        </w:tc>
      </w:tr>
      <w:tr w:rsidR="002B094E" w:rsidRPr="00340DC6" w14:paraId="73F61300"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3C391242"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0.50</w:t>
            </w:r>
          </w:p>
        </w:tc>
        <w:tc>
          <w:tcPr>
            <w:tcW w:w="1081" w:type="pct"/>
            <w:tcBorders>
              <w:top w:val="single" w:sz="4" w:space="0" w:color="auto"/>
              <w:left w:val="single" w:sz="4" w:space="0" w:color="auto"/>
              <w:bottom w:val="single" w:sz="4" w:space="0" w:color="auto"/>
              <w:right w:val="single" w:sz="4" w:space="0" w:color="auto"/>
            </w:tcBorders>
            <w:hideMark/>
          </w:tcPr>
          <w:p w14:paraId="747E395A"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0.196</w:t>
            </w:r>
          </w:p>
        </w:tc>
        <w:tc>
          <w:tcPr>
            <w:tcW w:w="901" w:type="pct"/>
            <w:tcBorders>
              <w:top w:val="single" w:sz="4" w:space="0" w:color="auto"/>
              <w:left w:val="single" w:sz="4" w:space="0" w:color="auto"/>
              <w:bottom w:val="single" w:sz="4" w:space="0" w:color="auto"/>
              <w:right w:val="single" w:sz="4" w:space="0" w:color="auto"/>
            </w:tcBorders>
            <w:hideMark/>
          </w:tcPr>
          <w:p w14:paraId="296B278F"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≤7</w:t>
            </w:r>
          </w:p>
        </w:tc>
        <w:tc>
          <w:tcPr>
            <w:tcW w:w="901" w:type="pct"/>
            <w:tcBorders>
              <w:top w:val="single" w:sz="4" w:space="0" w:color="auto"/>
              <w:left w:val="single" w:sz="4" w:space="0" w:color="auto"/>
              <w:bottom w:val="single" w:sz="4" w:space="0" w:color="auto"/>
              <w:right w:val="single" w:sz="4" w:space="0" w:color="auto"/>
            </w:tcBorders>
            <w:hideMark/>
          </w:tcPr>
          <w:p w14:paraId="0ED96827"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8 to 14</w:t>
            </w:r>
          </w:p>
        </w:tc>
        <w:tc>
          <w:tcPr>
            <w:tcW w:w="856" w:type="pct"/>
            <w:tcBorders>
              <w:top w:val="single" w:sz="4" w:space="0" w:color="auto"/>
              <w:left w:val="single" w:sz="4" w:space="0" w:color="auto"/>
              <w:bottom w:val="single" w:sz="4" w:space="0" w:color="auto"/>
              <w:right w:val="single" w:sz="4" w:space="0" w:color="auto"/>
            </w:tcBorders>
            <w:hideMark/>
          </w:tcPr>
          <w:p w14:paraId="457D536B"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≥15</w:t>
            </w:r>
          </w:p>
        </w:tc>
      </w:tr>
      <w:tr w:rsidR="002B094E" w:rsidRPr="00340DC6" w14:paraId="259D7CDB"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4243CCC1"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0.51</w:t>
            </w:r>
          </w:p>
        </w:tc>
        <w:tc>
          <w:tcPr>
            <w:tcW w:w="1081" w:type="pct"/>
            <w:tcBorders>
              <w:top w:val="single" w:sz="4" w:space="0" w:color="auto"/>
              <w:left w:val="single" w:sz="4" w:space="0" w:color="auto"/>
              <w:bottom w:val="single" w:sz="4" w:space="0" w:color="auto"/>
              <w:right w:val="single" w:sz="4" w:space="0" w:color="auto"/>
            </w:tcBorders>
            <w:hideMark/>
          </w:tcPr>
          <w:p w14:paraId="3E12D55D"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0.204</w:t>
            </w:r>
          </w:p>
        </w:tc>
        <w:tc>
          <w:tcPr>
            <w:tcW w:w="901" w:type="pct"/>
            <w:tcBorders>
              <w:top w:val="single" w:sz="4" w:space="0" w:color="auto"/>
              <w:left w:val="single" w:sz="4" w:space="0" w:color="auto"/>
              <w:bottom w:val="single" w:sz="4" w:space="0" w:color="auto"/>
              <w:right w:val="single" w:sz="4" w:space="0" w:color="auto"/>
            </w:tcBorders>
            <w:hideMark/>
          </w:tcPr>
          <w:p w14:paraId="73903509"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≤7</w:t>
            </w:r>
          </w:p>
        </w:tc>
        <w:tc>
          <w:tcPr>
            <w:tcW w:w="901" w:type="pct"/>
            <w:tcBorders>
              <w:top w:val="single" w:sz="4" w:space="0" w:color="auto"/>
              <w:left w:val="single" w:sz="4" w:space="0" w:color="auto"/>
              <w:bottom w:val="single" w:sz="4" w:space="0" w:color="auto"/>
              <w:right w:val="single" w:sz="4" w:space="0" w:color="auto"/>
            </w:tcBorders>
            <w:hideMark/>
          </w:tcPr>
          <w:p w14:paraId="7E4F9BD1"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8 to 14</w:t>
            </w:r>
          </w:p>
        </w:tc>
        <w:tc>
          <w:tcPr>
            <w:tcW w:w="856" w:type="pct"/>
            <w:tcBorders>
              <w:top w:val="single" w:sz="4" w:space="0" w:color="auto"/>
              <w:left w:val="single" w:sz="4" w:space="0" w:color="auto"/>
              <w:bottom w:val="single" w:sz="4" w:space="0" w:color="auto"/>
              <w:right w:val="single" w:sz="4" w:space="0" w:color="auto"/>
            </w:tcBorders>
            <w:hideMark/>
          </w:tcPr>
          <w:p w14:paraId="4F19A360"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≥15</w:t>
            </w:r>
          </w:p>
        </w:tc>
      </w:tr>
      <w:tr w:rsidR="002B094E" w:rsidRPr="00340DC6" w14:paraId="602E97F5"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25CBB560"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0.52</w:t>
            </w:r>
          </w:p>
        </w:tc>
        <w:tc>
          <w:tcPr>
            <w:tcW w:w="1081" w:type="pct"/>
            <w:tcBorders>
              <w:top w:val="single" w:sz="4" w:space="0" w:color="auto"/>
              <w:left w:val="single" w:sz="4" w:space="0" w:color="auto"/>
              <w:bottom w:val="single" w:sz="4" w:space="0" w:color="auto"/>
              <w:right w:val="single" w:sz="4" w:space="0" w:color="auto"/>
            </w:tcBorders>
            <w:hideMark/>
          </w:tcPr>
          <w:p w14:paraId="12F9F939"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0.212</w:t>
            </w:r>
          </w:p>
        </w:tc>
        <w:tc>
          <w:tcPr>
            <w:tcW w:w="901" w:type="pct"/>
            <w:tcBorders>
              <w:top w:val="single" w:sz="4" w:space="0" w:color="auto"/>
              <w:left w:val="single" w:sz="4" w:space="0" w:color="auto"/>
              <w:bottom w:val="single" w:sz="4" w:space="0" w:color="auto"/>
              <w:right w:val="single" w:sz="4" w:space="0" w:color="auto"/>
            </w:tcBorders>
            <w:hideMark/>
          </w:tcPr>
          <w:p w14:paraId="1ADAAEEA"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≤7</w:t>
            </w:r>
          </w:p>
        </w:tc>
        <w:tc>
          <w:tcPr>
            <w:tcW w:w="901" w:type="pct"/>
            <w:tcBorders>
              <w:top w:val="single" w:sz="4" w:space="0" w:color="auto"/>
              <w:left w:val="single" w:sz="4" w:space="0" w:color="auto"/>
              <w:bottom w:val="single" w:sz="4" w:space="0" w:color="auto"/>
              <w:right w:val="single" w:sz="4" w:space="0" w:color="auto"/>
            </w:tcBorders>
            <w:hideMark/>
          </w:tcPr>
          <w:p w14:paraId="52750B1E"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8 to 15</w:t>
            </w:r>
          </w:p>
        </w:tc>
        <w:tc>
          <w:tcPr>
            <w:tcW w:w="856" w:type="pct"/>
            <w:tcBorders>
              <w:top w:val="single" w:sz="4" w:space="0" w:color="auto"/>
              <w:left w:val="single" w:sz="4" w:space="0" w:color="auto"/>
              <w:bottom w:val="single" w:sz="4" w:space="0" w:color="auto"/>
              <w:right w:val="single" w:sz="4" w:space="0" w:color="auto"/>
            </w:tcBorders>
            <w:hideMark/>
          </w:tcPr>
          <w:p w14:paraId="6F385C01"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≥16</w:t>
            </w:r>
          </w:p>
        </w:tc>
      </w:tr>
      <w:tr w:rsidR="002B094E" w:rsidRPr="00340DC6" w14:paraId="73E580E0"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76888D1C"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0.53</w:t>
            </w:r>
          </w:p>
        </w:tc>
        <w:tc>
          <w:tcPr>
            <w:tcW w:w="1081" w:type="pct"/>
            <w:tcBorders>
              <w:top w:val="single" w:sz="4" w:space="0" w:color="auto"/>
              <w:left w:val="single" w:sz="4" w:space="0" w:color="auto"/>
              <w:bottom w:val="single" w:sz="4" w:space="0" w:color="auto"/>
              <w:right w:val="single" w:sz="4" w:space="0" w:color="auto"/>
            </w:tcBorders>
            <w:hideMark/>
          </w:tcPr>
          <w:p w14:paraId="6F9A55B8"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0.221</w:t>
            </w:r>
          </w:p>
        </w:tc>
        <w:tc>
          <w:tcPr>
            <w:tcW w:w="901" w:type="pct"/>
            <w:tcBorders>
              <w:top w:val="single" w:sz="4" w:space="0" w:color="auto"/>
              <w:left w:val="single" w:sz="4" w:space="0" w:color="auto"/>
              <w:bottom w:val="single" w:sz="4" w:space="0" w:color="auto"/>
              <w:right w:val="single" w:sz="4" w:space="0" w:color="auto"/>
            </w:tcBorders>
            <w:hideMark/>
          </w:tcPr>
          <w:p w14:paraId="0ED75913"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≤8</w:t>
            </w:r>
          </w:p>
        </w:tc>
        <w:tc>
          <w:tcPr>
            <w:tcW w:w="901" w:type="pct"/>
            <w:tcBorders>
              <w:top w:val="single" w:sz="4" w:space="0" w:color="auto"/>
              <w:left w:val="single" w:sz="4" w:space="0" w:color="auto"/>
              <w:bottom w:val="single" w:sz="4" w:space="0" w:color="auto"/>
              <w:right w:val="single" w:sz="4" w:space="0" w:color="auto"/>
            </w:tcBorders>
            <w:hideMark/>
          </w:tcPr>
          <w:p w14:paraId="7680F0A9"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9 to 16</w:t>
            </w:r>
          </w:p>
        </w:tc>
        <w:tc>
          <w:tcPr>
            <w:tcW w:w="856" w:type="pct"/>
            <w:tcBorders>
              <w:top w:val="single" w:sz="4" w:space="0" w:color="auto"/>
              <w:left w:val="single" w:sz="4" w:space="0" w:color="auto"/>
              <w:bottom w:val="single" w:sz="4" w:space="0" w:color="auto"/>
              <w:right w:val="single" w:sz="4" w:space="0" w:color="auto"/>
            </w:tcBorders>
            <w:hideMark/>
          </w:tcPr>
          <w:p w14:paraId="4B9D7D87"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≥17</w:t>
            </w:r>
          </w:p>
        </w:tc>
      </w:tr>
      <w:tr w:rsidR="002B094E" w:rsidRPr="00340DC6" w14:paraId="3A6DA83C"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468E139A"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0.54</w:t>
            </w:r>
          </w:p>
        </w:tc>
        <w:tc>
          <w:tcPr>
            <w:tcW w:w="1081" w:type="pct"/>
            <w:tcBorders>
              <w:top w:val="single" w:sz="4" w:space="0" w:color="auto"/>
              <w:left w:val="single" w:sz="4" w:space="0" w:color="auto"/>
              <w:bottom w:val="single" w:sz="4" w:space="0" w:color="auto"/>
              <w:right w:val="single" w:sz="4" w:space="0" w:color="auto"/>
            </w:tcBorders>
            <w:hideMark/>
          </w:tcPr>
          <w:p w14:paraId="5392C918"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0.229</w:t>
            </w:r>
          </w:p>
        </w:tc>
        <w:tc>
          <w:tcPr>
            <w:tcW w:w="901" w:type="pct"/>
            <w:tcBorders>
              <w:top w:val="single" w:sz="4" w:space="0" w:color="auto"/>
              <w:left w:val="single" w:sz="4" w:space="0" w:color="auto"/>
              <w:bottom w:val="single" w:sz="4" w:space="0" w:color="auto"/>
              <w:right w:val="single" w:sz="4" w:space="0" w:color="auto"/>
            </w:tcBorders>
            <w:hideMark/>
          </w:tcPr>
          <w:p w14:paraId="413988DE"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≤8</w:t>
            </w:r>
          </w:p>
        </w:tc>
        <w:tc>
          <w:tcPr>
            <w:tcW w:w="901" w:type="pct"/>
            <w:tcBorders>
              <w:top w:val="single" w:sz="4" w:space="0" w:color="auto"/>
              <w:left w:val="single" w:sz="4" w:space="0" w:color="auto"/>
              <w:bottom w:val="single" w:sz="4" w:space="0" w:color="auto"/>
              <w:right w:val="single" w:sz="4" w:space="0" w:color="auto"/>
            </w:tcBorders>
            <w:hideMark/>
          </w:tcPr>
          <w:p w14:paraId="57447CBF"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9 to 16</w:t>
            </w:r>
          </w:p>
        </w:tc>
        <w:tc>
          <w:tcPr>
            <w:tcW w:w="856" w:type="pct"/>
            <w:tcBorders>
              <w:top w:val="single" w:sz="4" w:space="0" w:color="auto"/>
              <w:left w:val="single" w:sz="4" w:space="0" w:color="auto"/>
              <w:bottom w:val="single" w:sz="4" w:space="0" w:color="auto"/>
              <w:right w:val="single" w:sz="4" w:space="0" w:color="auto"/>
            </w:tcBorders>
            <w:hideMark/>
          </w:tcPr>
          <w:p w14:paraId="79728BE4"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≥17</w:t>
            </w:r>
          </w:p>
        </w:tc>
      </w:tr>
      <w:tr w:rsidR="002B094E" w:rsidRPr="00340DC6" w14:paraId="6F4B6239"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1BDBC9C2"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0.55</w:t>
            </w:r>
          </w:p>
        </w:tc>
        <w:tc>
          <w:tcPr>
            <w:tcW w:w="1081" w:type="pct"/>
            <w:tcBorders>
              <w:top w:val="single" w:sz="4" w:space="0" w:color="auto"/>
              <w:left w:val="single" w:sz="4" w:space="0" w:color="auto"/>
              <w:bottom w:val="single" w:sz="4" w:space="0" w:color="auto"/>
              <w:right w:val="single" w:sz="4" w:space="0" w:color="auto"/>
            </w:tcBorders>
            <w:hideMark/>
          </w:tcPr>
          <w:p w14:paraId="59D7E7A6"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0.238</w:t>
            </w:r>
          </w:p>
        </w:tc>
        <w:tc>
          <w:tcPr>
            <w:tcW w:w="901" w:type="pct"/>
            <w:tcBorders>
              <w:top w:val="single" w:sz="4" w:space="0" w:color="auto"/>
              <w:left w:val="single" w:sz="4" w:space="0" w:color="auto"/>
              <w:bottom w:val="single" w:sz="4" w:space="0" w:color="auto"/>
              <w:right w:val="single" w:sz="4" w:space="0" w:color="auto"/>
            </w:tcBorders>
            <w:hideMark/>
          </w:tcPr>
          <w:p w14:paraId="4ADEB2C8"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≤8</w:t>
            </w:r>
          </w:p>
        </w:tc>
        <w:tc>
          <w:tcPr>
            <w:tcW w:w="901" w:type="pct"/>
            <w:tcBorders>
              <w:top w:val="single" w:sz="4" w:space="0" w:color="auto"/>
              <w:left w:val="single" w:sz="4" w:space="0" w:color="auto"/>
              <w:bottom w:val="single" w:sz="4" w:space="0" w:color="auto"/>
              <w:right w:val="single" w:sz="4" w:space="0" w:color="auto"/>
            </w:tcBorders>
            <w:hideMark/>
          </w:tcPr>
          <w:p w14:paraId="5C7D7693"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9 to 17</w:t>
            </w:r>
          </w:p>
        </w:tc>
        <w:tc>
          <w:tcPr>
            <w:tcW w:w="856" w:type="pct"/>
            <w:tcBorders>
              <w:top w:val="single" w:sz="4" w:space="0" w:color="auto"/>
              <w:left w:val="single" w:sz="4" w:space="0" w:color="auto"/>
              <w:bottom w:val="single" w:sz="4" w:space="0" w:color="auto"/>
              <w:right w:val="single" w:sz="4" w:space="0" w:color="auto"/>
            </w:tcBorders>
            <w:hideMark/>
          </w:tcPr>
          <w:p w14:paraId="543AD006"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≥18</w:t>
            </w:r>
          </w:p>
        </w:tc>
      </w:tr>
      <w:tr w:rsidR="002B094E" w:rsidRPr="00340DC6" w14:paraId="251E25CA"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3A042210"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0.56</w:t>
            </w:r>
          </w:p>
        </w:tc>
        <w:tc>
          <w:tcPr>
            <w:tcW w:w="1081" w:type="pct"/>
            <w:tcBorders>
              <w:top w:val="single" w:sz="4" w:space="0" w:color="auto"/>
              <w:left w:val="single" w:sz="4" w:space="0" w:color="auto"/>
              <w:bottom w:val="single" w:sz="4" w:space="0" w:color="auto"/>
              <w:right w:val="single" w:sz="4" w:space="0" w:color="auto"/>
            </w:tcBorders>
            <w:hideMark/>
          </w:tcPr>
          <w:p w14:paraId="4B9B954E"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0.246</w:t>
            </w:r>
          </w:p>
        </w:tc>
        <w:tc>
          <w:tcPr>
            <w:tcW w:w="901" w:type="pct"/>
            <w:tcBorders>
              <w:top w:val="single" w:sz="4" w:space="0" w:color="auto"/>
              <w:left w:val="single" w:sz="4" w:space="0" w:color="auto"/>
              <w:bottom w:val="single" w:sz="4" w:space="0" w:color="auto"/>
              <w:right w:val="single" w:sz="4" w:space="0" w:color="auto"/>
            </w:tcBorders>
            <w:hideMark/>
          </w:tcPr>
          <w:p w14:paraId="2ABBB4D8"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≤8</w:t>
            </w:r>
          </w:p>
        </w:tc>
        <w:tc>
          <w:tcPr>
            <w:tcW w:w="901" w:type="pct"/>
            <w:tcBorders>
              <w:top w:val="single" w:sz="4" w:space="0" w:color="auto"/>
              <w:left w:val="single" w:sz="4" w:space="0" w:color="auto"/>
              <w:bottom w:val="single" w:sz="4" w:space="0" w:color="auto"/>
              <w:right w:val="single" w:sz="4" w:space="0" w:color="auto"/>
            </w:tcBorders>
            <w:hideMark/>
          </w:tcPr>
          <w:p w14:paraId="7E157E55"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9 to 17</w:t>
            </w:r>
          </w:p>
        </w:tc>
        <w:tc>
          <w:tcPr>
            <w:tcW w:w="856" w:type="pct"/>
            <w:tcBorders>
              <w:top w:val="single" w:sz="4" w:space="0" w:color="auto"/>
              <w:left w:val="single" w:sz="4" w:space="0" w:color="auto"/>
              <w:bottom w:val="single" w:sz="4" w:space="0" w:color="auto"/>
              <w:right w:val="single" w:sz="4" w:space="0" w:color="auto"/>
            </w:tcBorders>
            <w:hideMark/>
          </w:tcPr>
          <w:p w14:paraId="199C881B"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≥18</w:t>
            </w:r>
          </w:p>
        </w:tc>
      </w:tr>
      <w:tr w:rsidR="002B094E" w:rsidRPr="00340DC6" w14:paraId="42FE2B6F"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109C6FC8"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0.57</w:t>
            </w:r>
          </w:p>
        </w:tc>
        <w:tc>
          <w:tcPr>
            <w:tcW w:w="1081" w:type="pct"/>
            <w:tcBorders>
              <w:top w:val="single" w:sz="4" w:space="0" w:color="auto"/>
              <w:left w:val="single" w:sz="4" w:space="0" w:color="auto"/>
              <w:bottom w:val="single" w:sz="4" w:space="0" w:color="auto"/>
              <w:right w:val="single" w:sz="4" w:space="0" w:color="auto"/>
            </w:tcBorders>
            <w:hideMark/>
          </w:tcPr>
          <w:p w14:paraId="5C790460"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0.255</w:t>
            </w:r>
          </w:p>
        </w:tc>
        <w:tc>
          <w:tcPr>
            <w:tcW w:w="901" w:type="pct"/>
            <w:tcBorders>
              <w:top w:val="single" w:sz="4" w:space="0" w:color="auto"/>
              <w:left w:val="single" w:sz="4" w:space="0" w:color="auto"/>
              <w:bottom w:val="single" w:sz="4" w:space="0" w:color="auto"/>
              <w:right w:val="single" w:sz="4" w:space="0" w:color="auto"/>
            </w:tcBorders>
            <w:hideMark/>
          </w:tcPr>
          <w:p w14:paraId="29A9C3F9"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≤9</w:t>
            </w:r>
          </w:p>
        </w:tc>
        <w:tc>
          <w:tcPr>
            <w:tcW w:w="901" w:type="pct"/>
            <w:tcBorders>
              <w:top w:val="single" w:sz="4" w:space="0" w:color="auto"/>
              <w:left w:val="single" w:sz="4" w:space="0" w:color="auto"/>
              <w:bottom w:val="single" w:sz="4" w:space="0" w:color="auto"/>
              <w:right w:val="single" w:sz="4" w:space="0" w:color="auto"/>
            </w:tcBorders>
            <w:hideMark/>
          </w:tcPr>
          <w:p w14:paraId="70CFECEA"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10 to 18</w:t>
            </w:r>
          </w:p>
        </w:tc>
        <w:tc>
          <w:tcPr>
            <w:tcW w:w="856" w:type="pct"/>
            <w:tcBorders>
              <w:top w:val="single" w:sz="4" w:space="0" w:color="auto"/>
              <w:left w:val="single" w:sz="4" w:space="0" w:color="auto"/>
              <w:bottom w:val="single" w:sz="4" w:space="0" w:color="auto"/>
              <w:right w:val="single" w:sz="4" w:space="0" w:color="auto"/>
            </w:tcBorders>
            <w:hideMark/>
          </w:tcPr>
          <w:p w14:paraId="73C0B574"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≥19</w:t>
            </w:r>
          </w:p>
        </w:tc>
      </w:tr>
      <w:tr w:rsidR="002B094E" w:rsidRPr="00340DC6" w14:paraId="653B4F6D"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2BD52AC0"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0.58</w:t>
            </w:r>
          </w:p>
        </w:tc>
        <w:tc>
          <w:tcPr>
            <w:tcW w:w="1081" w:type="pct"/>
            <w:tcBorders>
              <w:top w:val="single" w:sz="4" w:space="0" w:color="auto"/>
              <w:left w:val="single" w:sz="4" w:space="0" w:color="auto"/>
              <w:bottom w:val="single" w:sz="4" w:space="0" w:color="auto"/>
              <w:right w:val="single" w:sz="4" w:space="0" w:color="auto"/>
            </w:tcBorders>
            <w:hideMark/>
          </w:tcPr>
          <w:p w14:paraId="2BD5D108"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0.264</w:t>
            </w:r>
          </w:p>
        </w:tc>
        <w:tc>
          <w:tcPr>
            <w:tcW w:w="901" w:type="pct"/>
            <w:tcBorders>
              <w:top w:val="single" w:sz="4" w:space="0" w:color="auto"/>
              <w:left w:val="single" w:sz="4" w:space="0" w:color="auto"/>
              <w:bottom w:val="single" w:sz="4" w:space="0" w:color="auto"/>
              <w:right w:val="single" w:sz="4" w:space="0" w:color="auto"/>
            </w:tcBorders>
            <w:hideMark/>
          </w:tcPr>
          <w:p w14:paraId="44C0EC1C"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≤9</w:t>
            </w:r>
          </w:p>
        </w:tc>
        <w:tc>
          <w:tcPr>
            <w:tcW w:w="901" w:type="pct"/>
            <w:tcBorders>
              <w:top w:val="single" w:sz="4" w:space="0" w:color="auto"/>
              <w:left w:val="single" w:sz="4" w:space="0" w:color="auto"/>
              <w:bottom w:val="single" w:sz="4" w:space="0" w:color="auto"/>
              <w:right w:val="single" w:sz="4" w:space="0" w:color="auto"/>
            </w:tcBorders>
            <w:hideMark/>
          </w:tcPr>
          <w:p w14:paraId="382EBD99"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10 to 19</w:t>
            </w:r>
          </w:p>
        </w:tc>
        <w:tc>
          <w:tcPr>
            <w:tcW w:w="856" w:type="pct"/>
            <w:tcBorders>
              <w:top w:val="single" w:sz="4" w:space="0" w:color="auto"/>
              <w:left w:val="single" w:sz="4" w:space="0" w:color="auto"/>
              <w:bottom w:val="single" w:sz="4" w:space="0" w:color="auto"/>
              <w:right w:val="single" w:sz="4" w:space="0" w:color="auto"/>
            </w:tcBorders>
            <w:hideMark/>
          </w:tcPr>
          <w:p w14:paraId="742C5EBC"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≥20</w:t>
            </w:r>
          </w:p>
        </w:tc>
      </w:tr>
      <w:tr w:rsidR="002B094E" w:rsidRPr="00340DC6" w14:paraId="7A5A824E"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2F62EFA0"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0.59</w:t>
            </w:r>
          </w:p>
        </w:tc>
        <w:tc>
          <w:tcPr>
            <w:tcW w:w="1081" w:type="pct"/>
            <w:tcBorders>
              <w:top w:val="single" w:sz="4" w:space="0" w:color="auto"/>
              <w:left w:val="single" w:sz="4" w:space="0" w:color="auto"/>
              <w:bottom w:val="single" w:sz="4" w:space="0" w:color="auto"/>
              <w:right w:val="single" w:sz="4" w:space="0" w:color="auto"/>
            </w:tcBorders>
            <w:hideMark/>
          </w:tcPr>
          <w:p w14:paraId="018F9D9A"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0.273</w:t>
            </w:r>
          </w:p>
        </w:tc>
        <w:tc>
          <w:tcPr>
            <w:tcW w:w="901" w:type="pct"/>
            <w:tcBorders>
              <w:top w:val="single" w:sz="4" w:space="0" w:color="auto"/>
              <w:left w:val="single" w:sz="4" w:space="0" w:color="auto"/>
              <w:bottom w:val="single" w:sz="4" w:space="0" w:color="auto"/>
              <w:right w:val="single" w:sz="4" w:space="0" w:color="auto"/>
            </w:tcBorders>
            <w:hideMark/>
          </w:tcPr>
          <w:p w14:paraId="7D9DD391"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≤9</w:t>
            </w:r>
          </w:p>
        </w:tc>
        <w:tc>
          <w:tcPr>
            <w:tcW w:w="901" w:type="pct"/>
            <w:tcBorders>
              <w:top w:val="single" w:sz="4" w:space="0" w:color="auto"/>
              <w:left w:val="single" w:sz="4" w:space="0" w:color="auto"/>
              <w:bottom w:val="single" w:sz="4" w:space="0" w:color="auto"/>
              <w:right w:val="single" w:sz="4" w:space="0" w:color="auto"/>
            </w:tcBorders>
            <w:hideMark/>
          </w:tcPr>
          <w:p w14:paraId="2ACA4B7A"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10 to 19</w:t>
            </w:r>
          </w:p>
        </w:tc>
        <w:tc>
          <w:tcPr>
            <w:tcW w:w="856" w:type="pct"/>
            <w:tcBorders>
              <w:top w:val="single" w:sz="4" w:space="0" w:color="auto"/>
              <w:left w:val="single" w:sz="4" w:space="0" w:color="auto"/>
              <w:bottom w:val="single" w:sz="4" w:space="0" w:color="auto"/>
              <w:right w:val="single" w:sz="4" w:space="0" w:color="auto"/>
            </w:tcBorders>
            <w:hideMark/>
          </w:tcPr>
          <w:p w14:paraId="2DBE589E"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≥20</w:t>
            </w:r>
          </w:p>
        </w:tc>
      </w:tr>
      <w:tr w:rsidR="002B094E" w:rsidRPr="00340DC6" w14:paraId="0B425D00"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7D45F387"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0.60</w:t>
            </w:r>
          </w:p>
        </w:tc>
        <w:tc>
          <w:tcPr>
            <w:tcW w:w="1081" w:type="pct"/>
            <w:tcBorders>
              <w:top w:val="single" w:sz="4" w:space="0" w:color="auto"/>
              <w:left w:val="single" w:sz="4" w:space="0" w:color="auto"/>
              <w:bottom w:val="single" w:sz="4" w:space="0" w:color="auto"/>
              <w:right w:val="single" w:sz="4" w:space="0" w:color="auto"/>
            </w:tcBorders>
            <w:hideMark/>
          </w:tcPr>
          <w:p w14:paraId="7F9C725B"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0.283</w:t>
            </w:r>
          </w:p>
        </w:tc>
        <w:tc>
          <w:tcPr>
            <w:tcW w:w="901" w:type="pct"/>
            <w:tcBorders>
              <w:top w:val="single" w:sz="4" w:space="0" w:color="auto"/>
              <w:left w:val="single" w:sz="4" w:space="0" w:color="auto"/>
              <w:bottom w:val="single" w:sz="4" w:space="0" w:color="auto"/>
              <w:right w:val="single" w:sz="4" w:space="0" w:color="auto"/>
            </w:tcBorders>
            <w:hideMark/>
          </w:tcPr>
          <w:p w14:paraId="2FDC180D"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≤10</w:t>
            </w:r>
          </w:p>
        </w:tc>
        <w:tc>
          <w:tcPr>
            <w:tcW w:w="901" w:type="pct"/>
            <w:tcBorders>
              <w:top w:val="single" w:sz="4" w:space="0" w:color="auto"/>
              <w:left w:val="single" w:sz="4" w:space="0" w:color="auto"/>
              <w:bottom w:val="single" w:sz="4" w:space="0" w:color="auto"/>
              <w:right w:val="single" w:sz="4" w:space="0" w:color="auto"/>
            </w:tcBorders>
            <w:hideMark/>
          </w:tcPr>
          <w:p w14:paraId="29938277"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11 to 20</w:t>
            </w:r>
          </w:p>
        </w:tc>
        <w:tc>
          <w:tcPr>
            <w:tcW w:w="856" w:type="pct"/>
            <w:tcBorders>
              <w:top w:val="single" w:sz="4" w:space="0" w:color="auto"/>
              <w:left w:val="single" w:sz="4" w:space="0" w:color="auto"/>
              <w:bottom w:val="single" w:sz="4" w:space="0" w:color="auto"/>
              <w:right w:val="single" w:sz="4" w:space="0" w:color="auto"/>
            </w:tcBorders>
            <w:hideMark/>
          </w:tcPr>
          <w:p w14:paraId="1B00DD9C"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≥21</w:t>
            </w:r>
          </w:p>
        </w:tc>
      </w:tr>
      <w:tr w:rsidR="002B094E" w:rsidRPr="00340DC6" w14:paraId="67946084"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0BF68CBD"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0.61</w:t>
            </w:r>
          </w:p>
        </w:tc>
        <w:tc>
          <w:tcPr>
            <w:tcW w:w="1081" w:type="pct"/>
            <w:tcBorders>
              <w:top w:val="single" w:sz="4" w:space="0" w:color="auto"/>
              <w:left w:val="single" w:sz="4" w:space="0" w:color="auto"/>
              <w:bottom w:val="single" w:sz="4" w:space="0" w:color="auto"/>
              <w:right w:val="single" w:sz="4" w:space="0" w:color="auto"/>
            </w:tcBorders>
            <w:hideMark/>
          </w:tcPr>
          <w:p w14:paraId="0C81E9EF"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0.292</w:t>
            </w:r>
          </w:p>
        </w:tc>
        <w:tc>
          <w:tcPr>
            <w:tcW w:w="901" w:type="pct"/>
            <w:tcBorders>
              <w:top w:val="single" w:sz="4" w:space="0" w:color="auto"/>
              <w:left w:val="single" w:sz="4" w:space="0" w:color="auto"/>
              <w:bottom w:val="single" w:sz="4" w:space="0" w:color="auto"/>
              <w:right w:val="single" w:sz="4" w:space="0" w:color="auto"/>
            </w:tcBorders>
            <w:hideMark/>
          </w:tcPr>
          <w:p w14:paraId="6EF81CEF"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≤10</w:t>
            </w:r>
          </w:p>
        </w:tc>
        <w:tc>
          <w:tcPr>
            <w:tcW w:w="901" w:type="pct"/>
            <w:tcBorders>
              <w:top w:val="single" w:sz="4" w:space="0" w:color="auto"/>
              <w:left w:val="single" w:sz="4" w:space="0" w:color="auto"/>
              <w:bottom w:val="single" w:sz="4" w:space="0" w:color="auto"/>
              <w:right w:val="single" w:sz="4" w:space="0" w:color="auto"/>
            </w:tcBorders>
            <w:hideMark/>
          </w:tcPr>
          <w:p w14:paraId="3F7AF5FC"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11 to 21</w:t>
            </w:r>
          </w:p>
        </w:tc>
        <w:tc>
          <w:tcPr>
            <w:tcW w:w="856" w:type="pct"/>
            <w:tcBorders>
              <w:top w:val="single" w:sz="4" w:space="0" w:color="auto"/>
              <w:left w:val="single" w:sz="4" w:space="0" w:color="auto"/>
              <w:bottom w:val="single" w:sz="4" w:space="0" w:color="auto"/>
              <w:right w:val="single" w:sz="4" w:space="0" w:color="auto"/>
            </w:tcBorders>
            <w:hideMark/>
          </w:tcPr>
          <w:p w14:paraId="6B3B9372"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≥22</w:t>
            </w:r>
          </w:p>
        </w:tc>
      </w:tr>
      <w:tr w:rsidR="002B094E" w:rsidRPr="00340DC6" w14:paraId="494419D4"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42479B91"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0.62</w:t>
            </w:r>
          </w:p>
        </w:tc>
        <w:tc>
          <w:tcPr>
            <w:tcW w:w="1081" w:type="pct"/>
            <w:tcBorders>
              <w:top w:val="single" w:sz="4" w:space="0" w:color="auto"/>
              <w:left w:val="single" w:sz="4" w:space="0" w:color="auto"/>
              <w:bottom w:val="single" w:sz="4" w:space="0" w:color="auto"/>
              <w:right w:val="single" w:sz="4" w:space="0" w:color="auto"/>
            </w:tcBorders>
            <w:hideMark/>
          </w:tcPr>
          <w:p w14:paraId="5027EDEE"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0.302</w:t>
            </w:r>
          </w:p>
        </w:tc>
        <w:tc>
          <w:tcPr>
            <w:tcW w:w="901" w:type="pct"/>
            <w:tcBorders>
              <w:top w:val="single" w:sz="4" w:space="0" w:color="auto"/>
              <w:left w:val="single" w:sz="4" w:space="0" w:color="auto"/>
              <w:bottom w:val="single" w:sz="4" w:space="0" w:color="auto"/>
              <w:right w:val="single" w:sz="4" w:space="0" w:color="auto"/>
            </w:tcBorders>
            <w:hideMark/>
          </w:tcPr>
          <w:p w14:paraId="26DF9EA7"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≤11</w:t>
            </w:r>
          </w:p>
        </w:tc>
        <w:tc>
          <w:tcPr>
            <w:tcW w:w="901" w:type="pct"/>
            <w:tcBorders>
              <w:top w:val="single" w:sz="4" w:space="0" w:color="auto"/>
              <w:left w:val="single" w:sz="4" w:space="0" w:color="auto"/>
              <w:bottom w:val="single" w:sz="4" w:space="0" w:color="auto"/>
              <w:right w:val="single" w:sz="4" w:space="0" w:color="auto"/>
            </w:tcBorders>
            <w:hideMark/>
          </w:tcPr>
          <w:p w14:paraId="6BD62250"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12 to 22</w:t>
            </w:r>
          </w:p>
        </w:tc>
        <w:tc>
          <w:tcPr>
            <w:tcW w:w="856" w:type="pct"/>
            <w:tcBorders>
              <w:top w:val="single" w:sz="4" w:space="0" w:color="auto"/>
              <w:left w:val="single" w:sz="4" w:space="0" w:color="auto"/>
              <w:bottom w:val="single" w:sz="4" w:space="0" w:color="auto"/>
              <w:right w:val="single" w:sz="4" w:space="0" w:color="auto"/>
            </w:tcBorders>
            <w:hideMark/>
          </w:tcPr>
          <w:p w14:paraId="10EF595E"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≥23</w:t>
            </w:r>
          </w:p>
        </w:tc>
      </w:tr>
      <w:tr w:rsidR="002B094E" w:rsidRPr="00340DC6" w14:paraId="504BFBFC"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549FBA13"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0.63</w:t>
            </w:r>
          </w:p>
        </w:tc>
        <w:tc>
          <w:tcPr>
            <w:tcW w:w="1081" w:type="pct"/>
            <w:tcBorders>
              <w:top w:val="single" w:sz="4" w:space="0" w:color="auto"/>
              <w:left w:val="single" w:sz="4" w:space="0" w:color="auto"/>
              <w:bottom w:val="single" w:sz="4" w:space="0" w:color="auto"/>
              <w:right w:val="single" w:sz="4" w:space="0" w:color="auto"/>
            </w:tcBorders>
            <w:hideMark/>
          </w:tcPr>
          <w:p w14:paraId="0EB23F80"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0.312</w:t>
            </w:r>
          </w:p>
        </w:tc>
        <w:tc>
          <w:tcPr>
            <w:tcW w:w="901" w:type="pct"/>
            <w:tcBorders>
              <w:top w:val="single" w:sz="4" w:space="0" w:color="auto"/>
              <w:left w:val="single" w:sz="4" w:space="0" w:color="auto"/>
              <w:bottom w:val="single" w:sz="4" w:space="0" w:color="auto"/>
              <w:right w:val="single" w:sz="4" w:space="0" w:color="auto"/>
            </w:tcBorders>
            <w:hideMark/>
          </w:tcPr>
          <w:p w14:paraId="673AC7BF"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≤11</w:t>
            </w:r>
          </w:p>
        </w:tc>
        <w:tc>
          <w:tcPr>
            <w:tcW w:w="901" w:type="pct"/>
            <w:tcBorders>
              <w:top w:val="single" w:sz="4" w:space="0" w:color="auto"/>
              <w:left w:val="single" w:sz="4" w:space="0" w:color="auto"/>
              <w:bottom w:val="single" w:sz="4" w:space="0" w:color="auto"/>
              <w:right w:val="single" w:sz="4" w:space="0" w:color="auto"/>
            </w:tcBorders>
            <w:hideMark/>
          </w:tcPr>
          <w:p w14:paraId="550DD7B5"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12 to22</w:t>
            </w:r>
          </w:p>
        </w:tc>
        <w:tc>
          <w:tcPr>
            <w:tcW w:w="856" w:type="pct"/>
            <w:tcBorders>
              <w:top w:val="single" w:sz="4" w:space="0" w:color="auto"/>
              <w:left w:val="single" w:sz="4" w:space="0" w:color="auto"/>
              <w:bottom w:val="single" w:sz="4" w:space="0" w:color="auto"/>
              <w:right w:val="single" w:sz="4" w:space="0" w:color="auto"/>
            </w:tcBorders>
            <w:hideMark/>
          </w:tcPr>
          <w:p w14:paraId="0F19151F"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≥23</w:t>
            </w:r>
          </w:p>
        </w:tc>
      </w:tr>
      <w:tr w:rsidR="002B094E" w:rsidRPr="00340DC6" w14:paraId="05C78057"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0E0ED575"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0.64</w:t>
            </w:r>
          </w:p>
        </w:tc>
        <w:tc>
          <w:tcPr>
            <w:tcW w:w="1081" w:type="pct"/>
            <w:tcBorders>
              <w:top w:val="single" w:sz="4" w:space="0" w:color="auto"/>
              <w:left w:val="single" w:sz="4" w:space="0" w:color="auto"/>
              <w:bottom w:val="single" w:sz="4" w:space="0" w:color="auto"/>
              <w:right w:val="single" w:sz="4" w:space="0" w:color="auto"/>
            </w:tcBorders>
            <w:hideMark/>
          </w:tcPr>
          <w:p w14:paraId="6A1F93FC"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0.322</w:t>
            </w:r>
          </w:p>
        </w:tc>
        <w:tc>
          <w:tcPr>
            <w:tcW w:w="901" w:type="pct"/>
            <w:tcBorders>
              <w:top w:val="single" w:sz="4" w:space="0" w:color="auto"/>
              <w:left w:val="single" w:sz="4" w:space="0" w:color="auto"/>
              <w:bottom w:val="single" w:sz="4" w:space="0" w:color="auto"/>
              <w:right w:val="single" w:sz="4" w:space="0" w:color="auto"/>
            </w:tcBorders>
            <w:hideMark/>
          </w:tcPr>
          <w:p w14:paraId="587D2A60"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≤11</w:t>
            </w:r>
          </w:p>
        </w:tc>
        <w:tc>
          <w:tcPr>
            <w:tcW w:w="901" w:type="pct"/>
            <w:tcBorders>
              <w:top w:val="single" w:sz="4" w:space="0" w:color="auto"/>
              <w:left w:val="single" w:sz="4" w:space="0" w:color="auto"/>
              <w:bottom w:val="single" w:sz="4" w:space="0" w:color="auto"/>
              <w:right w:val="single" w:sz="4" w:space="0" w:color="auto"/>
            </w:tcBorders>
            <w:hideMark/>
          </w:tcPr>
          <w:p w14:paraId="54CF7A11"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12 to 23</w:t>
            </w:r>
          </w:p>
        </w:tc>
        <w:tc>
          <w:tcPr>
            <w:tcW w:w="856" w:type="pct"/>
            <w:tcBorders>
              <w:top w:val="single" w:sz="4" w:space="0" w:color="auto"/>
              <w:left w:val="single" w:sz="4" w:space="0" w:color="auto"/>
              <w:bottom w:val="single" w:sz="4" w:space="0" w:color="auto"/>
              <w:right w:val="single" w:sz="4" w:space="0" w:color="auto"/>
            </w:tcBorders>
            <w:hideMark/>
          </w:tcPr>
          <w:p w14:paraId="368ACC2C"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≥24</w:t>
            </w:r>
          </w:p>
        </w:tc>
      </w:tr>
      <w:tr w:rsidR="002B094E" w:rsidRPr="00340DC6" w14:paraId="2793360D"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5193409A"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0.65</w:t>
            </w:r>
          </w:p>
        </w:tc>
        <w:tc>
          <w:tcPr>
            <w:tcW w:w="1081" w:type="pct"/>
            <w:tcBorders>
              <w:top w:val="single" w:sz="4" w:space="0" w:color="auto"/>
              <w:left w:val="single" w:sz="4" w:space="0" w:color="auto"/>
              <w:bottom w:val="single" w:sz="4" w:space="0" w:color="auto"/>
              <w:right w:val="single" w:sz="4" w:space="0" w:color="auto"/>
            </w:tcBorders>
            <w:hideMark/>
          </w:tcPr>
          <w:p w14:paraId="19223A3A"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0.332</w:t>
            </w:r>
          </w:p>
        </w:tc>
        <w:tc>
          <w:tcPr>
            <w:tcW w:w="901" w:type="pct"/>
            <w:tcBorders>
              <w:top w:val="single" w:sz="4" w:space="0" w:color="auto"/>
              <w:left w:val="single" w:sz="4" w:space="0" w:color="auto"/>
              <w:bottom w:val="single" w:sz="4" w:space="0" w:color="auto"/>
              <w:right w:val="single" w:sz="4" w:space="0" w:color="auto"/>
            </w:tcBorders>
            <w:hideMark/>
          </w:tcPr>
          <w:p w14:paraId="51207439"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≤12</w:t>
            </w:r>
          </w:p>
        </w:tc>
        <w:tc>
          <w:tcPr>
            <w:tcW w:w="901" w:type="pct"/>
            <w:tcBorders>
              <w:top w:val="single" w:sz="4" w:space="0" w:color="auto"/>
              <w:left w:val="single" w:sz="4" w:space="0" w:color="auto"/>
              <w:bottom w:val="single" w:sz="4" w:space="0" w:color="auto"/>
              <w:right w:val="single" w:sz="4" w:space="0" w:color="auto"/>
            </w:tcBorders>
            <w:hideMark/>
          </w:tcPr>
          <w:p w14:paraId="65178E8A"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13 to 24</w:t>
            </w:r>
          </w:p>
        </w:tc>
        <w:tc>
          <w:tcPr>
            <w:tcW w:w="856" w:type="pct"/>
            <w:tcBorders>
              <w:top w:val="single" w:sz="4" w:space="0" w:color="auto"/>
              <w:left w:val="single" w:sz="4" w:space="0" w:color="auto"/>
              <w:bottom w:val="single" w:sz="4" w:space="0" w:color="auto"/>
              <w:right w:val="single" w:sz="4" w:space="0" w:color="auto"/>
            </w:tcBorders>
            <w:hideMark/>
          </w:tcPr>
          <w:p w14:paraId="53C42A2F"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≥25</w:t>
            </w:r>
          </w:p>
        </w:tc>
      </w:tr>
      <w:tr w:rsidR="002B094E" w:rsidRPr="00340DC6" w14:paraId="66C1944C"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558D568E"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0.66</w:t>
            </w:r>
          </w:p>
        </w:tc>
        <w:tc>
          <w:tcPr>
            <w:tcW w:w="1081" w:type="pct"/>
            <w:tcBorders>
              <w:top w:val="single" w:sz="4" w:space="0" w:color="auto"/>
              <w:left w:val="single" w:sz="4" w:space="0" w:color="auto"/>
              <w:bottom w:val="single" w:sz="4" w:space="0" w:color="auto"/>
              <w:right w:val="single" w:sz="4" w:space="0" w:color="auto"/>
            </w:tcBorders>
            <w:hideMark/>
          </w:tcPr>
          <w:p w14:paraId="2A3E6A84"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0.342</w:t>
            </w:r>
          </w:p>
        </w:tc>
        <w:tc>
          <w:tcPr>
            <w:tcW w:w="901" w:type="pct"/>
            <w:tcBorders>
              <w:top w:val="single" w:sz="4" w:space="0" w:color="auto"/>
              <w:left w:val="single" w:sz="4" w:space="0" w:color="auto"/>
              <w:bottom w:val="single" w:sz="4" w:space="0" w:color="auto"/>
              <w:right w:val="single" w:sz="4" w:space="0" w:color="auto"/>
            </w:tcBorders>
            <w:hideMark/>
          </w:tcPr>
          <w:p w14:paraId="37891721"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≤12</w:t>
            </w:r>
          </w:p>
        </w:tc>
        <w:tc>
          <w:tcPr>
            <w:tcW w:w="901" w:type="pct"/>
            <w:tcBorders>
              <w:top w:val="single" w:sz="4" w:space="0" w:color="auto"/>
              <w:left w:val="single" w:sz="4" w:space="0" w:color="auto"/>
              <w:bottom w:val="single" w:sz="4" w:space="0" w:color="auto"/>
              <w:right w:val="single" w:sz="4" w:space="0" w:color="auto"/>
            </w:tcBorders>
            <w:hideMark/>
          </w:tcPr>
          <w:p w14:paraId="21492A47"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13 to 24</w:t>
            </w:r>
          </w:p>
        </w:tc>
        <w:tc>
          <w:tcPr>
            <w:tcW w:w="856" w:type="pct"/>
            <w:tcBorders>
              <w:top w:val="single" w:sz="4" w:space="0" w:color="auto"/>
              <w:left w:val="single" w:sz="4" w:space="0" w:color="auto"/>
              <w:bottom w:val="single" w:sz="4" w:space="0" w:color="auto"/>
              <w:right w:val="single" w:sz="4" w:space="0" w:color="auto"/>
            </w:tcBorders>
            <w:hideMark/>
          </w:tcPr>
          <w:p w14:paraId="0EE79EBE"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≥25</w:t>
            </w:r>
          </w:p>
        </w:tc>
      </w:tr>
      <w:tr w:rsidR="002B094E" w:rsidRPr="00340DC6" w14:paraId="22345A74"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2B630712"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0.67</w:t>
            </w:r>
          </w:p>
        </w:tc>
        <w:tc>
          <w:tcPr>
            <w:tcW w:w="1081" w:type="pct"/>
            <w:tcBorders>
              <w:top w:val="single" w:sz="4" w:space="0" w:color="auto"/>
              <w:left w:val="single" w:sz="4" w:space="0" w:color="auto"/>
              <w:bottom w:val="single" w:sz="4" w:space="0" w:color="auto"/>
              <w:right w:val="single" w:sz="4" w:space="0" w:color="auto"/>
            </w:tcBorders>
            <w:hideMark/>
          </w:tcPr>
          <w:p w14:paraId="111300C1"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0.353</w:t>
            </w:r>
          </w:p>
        </w:tc>
        <w:tc>
          <w:tcPr>
            <w:tcW w:w="901" w:type="pct"/>
            <w:tcBorders>
              <w:top w:val="single" w:sz="4" w:space="0" w:color="auto"/>
              <w:left w:val="single" w:sz="4" w:space="0" w:color="auto"/>
              <w:bottom w:val="single" w:sz="4" w:space="0" w:color="auto"/>
              <w:right w:val="single" w:sz="4" w:space="0" w:color="auto"/>
            </w:tcBorders>
            <w:hideMark/>
          </w:tcPr>
          <w:p w14:paraId="21109CF8"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≤12</w:t>
            </w:r>
          </w:p>
        </w:tc>
        <w:tc>
          <w:tcPr>
            <w:tcW w:w="901" w:type="pct"/>
            <w:tcBorders>
              <w:top w:val="single" w:sz="4" w:space="0" w:color="auto"/>
              <w:left w:val="single" w:sz="4" w:space="0" w:color="auto"/>
              <w:bottom w:val="single" w:sz="4" w:space="0" w:color="auto"/>
              <w:right w:val="single" w:sz="4" w:space="0" w:color="auto"/>
            </w:tcBorders>
            <w:hideMark/>
          </w:tcPr>
          <w:p w14:paraId="15629A0E"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13 to 25</w:t>
            </w:r>
          </w:p>
        </w:tc>
        <w:tc>
          <w:tcPr>
            <w:tcW w:w="856" w:type="pct"/>
            <w:tcBorders>
              <w:top w:val="single" w:sz="4" w:space="0" w:color="auto"/>
              <w:left w:val="single" w:sz="4" w:space="0" w:color="auto"/>
              <w:bottom w:val="single" w:sz="4" w:space="0" w:color="auto"/>
              <w:right w:val="single" w:sz="4" w:space="0" w:color="auto"/>
            </w:tcBorders>
            <w:hideMark/>
          </w:tcPr>
          <w:p w14:paraId="02BCDB43"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≥26</w:t>
            </w:r>
          </w:p>
        </w:tc>
      </w:tr>
      <w:tr w:rsidR="002B094E" w:rsidRPr="00340DC6" w14:paraId="69903B0C"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4D7EE810"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0.68</w:t>
            </w:r>
          </w:p>
        </w:tc>
        <w:tc>
          <w:tcPr>
            <w:tcW w:w="1081" w:type="pct"/>
            <w:tcBorders>
              <w:top w:val="single" w:sz="4" w:space="0" w:color="auto"/>
              <w:left w:val="single" w:sz="4" w:space="0" w:color="auto"/>
              <w:bottom w:val="single" w:sz="4" w:space="0" w:color="auto"/>
              <w:right w:val="single" w:sz="4" w:space="0" w:color="auto"/>
            </w:tcBorders>
            <w:hideMark/>
          </w:tcPr>
          <w:p w14:paraId="18998914"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0.363</w:t>
            </w:r>
          </w:p>
        </w:tc>
        <w:tc>
          <w:tcPr>
            <w:tcW w:w="901" w:type="pct"/>
            <w:tcBorders>
              <w:top w:val="single" w:sz="4" w:space="0" w:color="auto"/>
              <w:left w:val="single" w:sz="4" w:space="0" w:color="auto"/>
              <w:bottom w:val="single" w:sz="4" w:space="0" w:color="auto"/>
              <w:right w:val="single" w:sz="4" w:space="0" w:color="auto"/>
            </w:tcBorders>
            <w:hideMark/>
          </w:tcPr>
          <w:p w14:paraId="552C80E2"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≤13</w:t>
            </w:r>
          </w:p>
        </w:tc>
        <w:tc>
          <w:tcPr>
            <w:tcW w:w="901" w:type="pct"/>
            <w:tcBorders>
              <w:top w:val="single" w:sz="4" w:space="0" w:color="auto"/>
              <w:left w:val="single" w:sz="4" w:space="0" w:color="auto"/>
              <w:bottom w:val="single" w:sz="4" w:space="0" w:color="auto"/>
              <w:right w:val="single" w:sz="4" w:space="0" w:color="auto"/>
            </w:tcBorders>
            <w:hideMark/>
          </w:tcPr>
          <w:p w14:paraId="275935EB"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14 to 26</w:t>
            </w:r>
          </w:p>
        </w:tc>
        <w:tc>
          <w:tcPr>
            <w:tcW w:w="856" w:type="pct"/>
            <w:tcBorders>
              <w:top w:val="single" w:sz="4" w:space="0" w:color="auto"/>
              <w:left w:val="single" w:sz="4" w:space="0" w:color="auto"/>
              <w:bottom w:val="single" w:sz="4" w:space="0" w:color="auto"/>
              <w:right w:val="single" w:sz="4" w:space="0" w:color="auto"/>
            </w:tcBorders>
            <w:hideMark/>
          </w:tcPr>
          <w:p w14:paraId="24764DB7"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≥27</w:t>
            </w:r>
          </w:p>
        </w:tc>
      </w:tr>
      <w:tr w:rsidR="002B094E" w:rsidRPr="00340DC6" w14:paraId="060EDAAB" w14:textId="77777777" w:rsidTr="00340DC6">
        <w:trPr>
          <w:divId w:val="1174077482"/>
        </w:trPr>
        <w:tc>
          <w:tcPr>
            <w:tcW w:w="1261" w:type="pct"/>
            <w:tcBorders>
              <w:top w:val="single" w:sz="4" w:space="0" w:color="auto"/>
              <w:left w:val="single" w:sz="4" w:space="0" w:color="auto"/>
              <w:bottom w:val="single" w:sz="4" w:space="0" w:color="auto"/>
              <w:right w:val="single" w:sz="4" w:space="0" w:color="auto"/>
            </w:tcBorders>
            <w:hideMark/>
          </w:tcPr>
          <w:p w14:paraId="5D3625D5"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0.69</w:t>
            </w:r>
          </w:p>
        </w:tc>
        <w:tc>
          <w:tcPr>
            <w:tcW w:w="1081" w:type="pct"/>
            <w:tcBorders>
              <w:top w:val="single" w:sz="4" w:space="0" w:color="auto"/>
              <w:left w:val="single" w:sz="4" w:space="0" w:color="auto"/>
              <w:bottom w:val="single" w:sz="4" w:space="0" w:color="auto"/>
              <w:right w:val="single" w:sz="4" w:space="0" w:color="auto"/>
            </w:tcBorders>
            <w:hideMark/>
          </w:tcPr>
          <w:p w14:paraId="01563A7E"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0.374</w:t>
            </w:r>
          </w:p>
        </w:tc>
        <w:tc>
          <w:tcPr>
            <w:tcW w:w="901" w:type="pct"/>
            <w:tcBorders>
              <w:top w:val="single" w:sz="4" w:space="0" w:color="auto"/>
              <w:left w:val="single" w:sz="4" w:space="0" w:color="auto"/>
              <w:bottom w:val="single" w:sz="4" w:space="0" w:color="auto"/>
              <w:right w:val="single" w:sz="4" w:space="0" w:color="auto"/>
            </w:tcBorders>
            <w:hideMark/>
          </w:tcPr>
          <w:p w14:paraId="640EACA4"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≤13</w:t>
            </w:r>
          </w:p>
        </w:tc>
        <w:tc>
          <w:tcPr>
            <w:tcW w:w="901" w:type="pct"/>
            <w:tcBorders>
              <w:top w:val="single" w:sz="4" w:space="0" w:color="auto"/>
              <w:left w:val="single" w:sz="4" w:space="0" w:color="auto"/>
              <w:bottom w:val="single" w:sz="4" w:space="0" w:color="auto"/>
              <w:right w:val="single" w:sz="4" w:space="0" w:color="auto"/>
            </w:tcBorders>
            <w:hideMark/>
          </w:tcPr>
          <w:p w14:paraId="22020A9D"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14 to 27</w:t>
            </w:r>
          </w:p>
        </w:tc>
        <w:tc>
          <w:tcPr>
            <w:tcW w:w="856" w:type="pct"/>
            <w:tcBorders>
              <w:top w:val="single" w:sz="4" w:space="0" w:color="auto"/>
              <w:left w:val="single" w:sz="4" w:space="0" w:color="auto"/>
              <w:bottom w:val="single" w:sz="4" w:space="0" w:color="auto"/>
              <w:right w:val="single" w:sz="4" w:space="0" w:color="auto"/>
            </w:tcBorders>
            <w:hideMark/>
          </w:tcPr>
          <w:p w14:paraId="435DF1B7"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 28</w:t>
            </w:r>
          </w:p>
        </w:tc>
      </w:tr>
    </w:tbl>
    <w:p w14:paraId="2EE35953" w14:textId="77777777" w:rsidR="00340DC6" w:rsidRPr="00731C84" w:rsidRDefault="000B2AB0" w:rsidP="00731C84">
      <w:pPr>
        <w:spacing w:after="0" w:line="276" w:lineRule="auto"/>
        <w:jc w:val="both"/>
        <w:divId w:val="1174077482"/>
        <w:rPr>
          <w:rStyle w:val="Emphasis"/>
          <w:rFonts w:ascii="Arial" w:hAnsi="Arial" w:cs="Arial"/>
          <w:i w:val="0"/>
          <w:iCs w:val="0"/>
          <w:sz w:val="18"/>
          <w:szCs w:val="18"/>
          <w:lang w:val="en"/>
        </w:rPr>
      </w:pPr>
      <w:r w:rsidRPr="00731C84">
        <w:rPr>
          <w:rStyle w:val="Emphasis"/>
          <w:rFonts w:ascii="Arial" w:hAnsi="Arial" w:cs="Arial"/>
          <w:iCs w:val="0"/>
          <w:sz w:val="18"/>
          <w:szCs w:val="18"/>
          <w:lang w:val="en"/>
        </w:rPr>
        <w:t xml:space="preserve">From </w:t>
      </w:r>
      <w:r w:rsidRPr="00731C84">
        <w:rPr>
          <w:rFonts w:ascii="Arial" w:hAnsi="Arial" w:cs="Arial"/>
          <w:sz w:val="18"/>
          <w:szCs w:val="18"/>
          <w:lang w:val="en"/>
        </w:rPr>
        <w:t>Pathology Reporting of Breast Disease</w:t>
      </w:r>
      <w:r w:rsidRPr="00731C84">
        <w:rPr>
          <w:rStyle w:val="Emphasis"/>
          <w:rFonts w:ascii="Arial" w:hAnsi="Arial" w:cs="Arial"/>
          <w:iCs w:val="0"/>
          <w:sz w:val="18"/>
          <w:szCs w:val="18"/>
          <w:lang w:val="en"/>
        </w:rPr>
        <w:t>.</w:t>
      </w:r>
      <w:hyperlink w:anchor="R31170" w:tooltip="Pathology Reporting of&#10;Breast Disease. A Joint Document&#10;Incorporating the Third Edition of the NHS Breast Screening Programme’s Guidelines for Pathology Reporting in Breast&#10;Cancer Screening and the Second Edition of The Royal College of&#10;Pathologists’ Minimum D" w:history="1">
        <w:r w:rsidRPr="00731C84">
          <w:rPr>
            <w:rStyle w:val="Hyperlink"/>
            <w:rFonts w:ascii="Arial" w:hAnsi="Arial" w:cs="Arial"/>
            <w:sz w:val="18"/>
            <w:szCs w:val="18"/>
            <w:vertAlign w:val="superscript"/>
            <w:lang w:val="en"/>
          </w:rPr>
          <w:t>2</w:t>
        </w:r>
      </w:hyperlink>
      <w:r w:rsidRPr="00731C84">
        <w:rPr>
          <w:rStyle w:val="Emphasis"/>
          <w:rFonts w:ascii="Arial" w:hAnsi="Arial" w:cs="Arial"/>
          <w:sz w:val="18"/>
          <w:szCs w:val="18"/>
          <w:lang w:val="en"/>
        </w:rPr>
        <w:t xml:space="preserve"> Copyright 2005 National Health Service Cancer Screening </w:t>
      </w:r>
      <w:proofErr w:type="spellStart"/>
      <w:r w:rsidRPr="00731C84">
        <w:rPr>
          <w:rStyle w:val="Emphasis"/>
          <w:rFonts w:ascii="Arial" w:hAnsi="Arial" w:cs="Arial"/>
          <w:sz w:val="18"/>
          <w:szCs w:val="18"/>
          <w:lang w:val="en"/>
        </w:rPr>
        <w:t>Programme</w:t>
      </w:r>
      <w:proofErr w:type="spellEnd"/>
      <w:r w:rsidRPr="00731C84">
        <w:rPr>
          <w:rStyle w:val="Emphasis"/>
          <w:rFonts w:ascii="Arial" w:hAnsi="Arial" w:cs="Arial"/>
          <w:sz w:val="18"/>
          <w:szCs w:val="18"/>
          <w:lang w:val="en"/>
        </w:rPr>
        <w:t xml:space="preserve"> and The Royal College of Pathologists. Adapted with permission.</w:t>
      </w:r>
    </w:p>
    <w:p w14:paraId="52C37AAF" w14:textId="77777777" w:rsidR="00340DC6" w:rsidRDefault="000B2AB0" w:rsidP="00731C84">
      <w:pPr>
        <w:spacing w:after="0" w:line="276" w:lineRule="auto"/>
        <w:jc w:val="both"/>
        <w:divId w:val="1174077482"/>
        <w:rPr>
          <w:rFonts w:ascii="Arial" w:hAnsi="Arial" w:cs="Arial"/>
          <w:sz w:val="20"/>
          <w:szCs w:val="20"/>
          <w:lang w:val="en"/>
        </w:rPr>
      </w:pPr>
      <w:r w:rsidRPr="008E08E7">
        <w:rPr>
          <w:rFonts w:ascii="Arial" w:eastAsia="Times New Roman" w:hAnsi="Arial" w:cs="Arial"/>
          <w:sz w:val="20"/>
          <w:szCs w:val="20"/>
          <w:lang w:val="en"/>
        </w:rPr>
        <w:lastRenderedPageBreak/>
        <w:t>References</w:t>
      </w:r>
      <w:bookmarkStart w:id="3" w:name="R31169"/>
    </w:p>
    <w:p w14:paraId="320541DF" w14:textId="77777777" w:rsidR="00340DC6" w:rsidRDefault="000B2AB0" w:rsidP="00731C84">
      <w:pPr>
        <w:pStyle w:val="ListParagraph"/>
        <w:numPr>
          <w:ilvl w:val="0"/>
          <w:numId w:val="6"/>
        </w:numPr>
        <w:spacing w:after="0" w:line="276" w:lineRule="auto"/>
        <w:jc w:val="both"/>
        <w:divId w:val="1174077482"/>
        <w:rPr>
          <w:rFonts w:ascii="Arial" w:hAnsi="Arial" w:cs="Arial"/>
          <w:sz w:val="20"/>
          <w:szCs w:val="20"/>
          <w:lang w:val="en"/>
        </w:rPr>
      </w:pPr>
      <w:r w:rsidRPr="00340DC6">
        <w:rPr>
          <w:rFonts w:ascii="Arial" w:hAnsi="Arial" w:cs="Arial"/>
          <w:sz w:val="20"/>
          <w:szCs w:val="20"/>
          <w:lang w:val="en"/>
        </w:rPr>
        <w:t xml:space="preserve">Ellis IO, </w:t>
      </w:r>
      <w:proofErr w:type="spellStart"/>
      <w:r w:rsidRPr="00340DC6">
        <w:rPr>
          <w:rFonts w:ascii="Arial" w:hAnsi="Arial" w:cs="Arial"/>
          <w:sz w:val="20"/>
          <w:szCs w:val="20"/>
          <w:lang w:val="en"/>
        </w:rPr>
        <w:t>Elston</w:t>
      </w:r>
      <w:proofErr w:type="spellEnd"/>
      <w:r w:rsidRPr="00340DC6">
        <w:rPr>
          <w:rFonts w:ascii="Arial" w:hAnsi="Arial" w:cs="Arial"/>
          <w:sz w:val="20"/>
          <w:szCs w:val="20"/>
          <w:lang w:val="en"/>
        </w:rPr>
        <w:t xml:space="preserve"> CW. Histologic grade. In: O’Malley FP, Pinder SE, eds. </w:t>
      </w:r>
      <w:r w:rsidRPr="00340DC6">
        <w:rPr>
          <w:rStyle w:val="Emphasis"/>
          <w:rFonts w:ascii="Arial" w:hAnsi="Arial" w:cs="Arial"/>
          <w:iCs w:val="0"/>
          <w:sz w:val="20"/>
          <w:szCs w:val="20"/>
          <w:lang w:val="en"/>
        </w:rPr>
        <w:t>Breast Pathology.</w:t>
      </w:r>
      <w:r w:rsidRPr="00340DC6">
        <w:rPr>
          <w:rFonts w:ascii="Arial" w:hAnsi="Arial" w:cs="Arial"/>
          <w:sz w:val="20"/>
          <w:szCs w:val="20"/>
          <w:lang w:val="en"/>
        </w:rPr>
        <w:t xml:space="preserve"> Philadelphia, PA: Elsevier; 2006:225-233.</w:t>
      </w:r>
      <w:bookmarkStart w:id="4" w:name="R31170"/>
      <w:bookmarkEnd w:id="3"/>
    </w:p>
    <w:p w14:paraId="74CFC044" w14:textId="77777777" w:rsidR="00340DC6" w:rsidRDefault="000B2AB0" w:rsidP="00731C84">
      <w:pPr>
        <w:pStyle w:val="ListParagraph"/>
        <w:numPr>
          <w:ilvl w:val="0"/>
          <w:numId w:val="6"/>
        </w:numPr>
        <w:spacing w:after="0" w:line="276" w:lineRule="auto"/>
        <w:jc w:val="both"/>
        <w:divId w:val="1174077482"/>
        <w:rPr>
          <w:rFonts w:ascii="Arial" w:hAnsi="Arial" w:cs="Arial"/>
          <w:sz w:val="20"/>
          <w:szCs w:val="20"/>
          <w:lang w:val="en"/>
        </w:rPr>
      </w:pPr>
      <w:r w:rsidRPr="00340DC6">
        <w:rPr>
          <w:rStyle w:val="Emphasis"/>
          <w:rFonts w:ascii="Arial" w:hAnsi="Arial" w:cs="Arial"/>
          <w:iCs w:val="0"/>
          <w:sz w:val="20"/>
          <w:szCs w:val="20"/>
          <w:lang w:val="en"/>
        </w:rPr>
        <w:t>Pathology Reporting of Breast Disease</w:t>
      </w:r>
      <w:r w:rsidRPr="00340DC6">
        <w:rPr>
          <w:rStyle w:val="Strong"/>
          <w:rFonts w:ascii="Arial" w:hAnsi="Arial" w:cs="Arial"/>
          <w:bCs w:val="0"/>
          <w:sz w:val="20"/>
          <w:szCs w:val="20"/>
          <w:lang w:val="en"/>
        </w:rPr>
        <w:t xml:space="preserve">. </w:t>
      </w:r>
      <w:r w:rsidRPr="00340DC6">
        <w:rPr>
          <w:rFonts w:ascii="Arial" w:hAnsi="Arial" w:cs="Arial"/>
          <w:sz w:val="20"/>
          <w:szCs w:val="20"/>
          <w:lang w:val="en"/>
        </w:rPr>
        <w:t xml:space="preserve">A Joint Document Incorporating the Third Edition of the NHS Breast Screening </w:t>
      </w:r>
      <w:proofErr w:type="spellStart"/>
      <w:r w:rsidRPr="00340DC6">
        <w:rPr>
          <w:rFonts w:ascii="Arial" w:hAnsi="Arial" w:cs="Arial"/>
          <w:sz w:val="20"/>
          <w:szCs w:val="20"/>
          <w:lang w:val="en"/>
        </w:rPr>
        <w:t>Programme’s</w:t>
      </w:r>
      <w:proofErr w:type="spellEnd"/>
      <w:r w:rsidRPr="00340DC6">
        <w:rPr>
          <w:rFonts w:ascii="Arial" w:hAnsi="Arial" w:cs="Arial"/>
          <w:sz w:val="20"/>
          <w:szCs w:val="20"/>
          <w:lang w:val="en"/>
        </w:rPr>
        <w:t xml:space="preserve"> </w:t>
      </w:r>
      <w:r w:rsidRPr="00340DC6">
        <w:rPr>
          <w:rStyle w:val="Emphasis"/>
          <w:rFonts w:ascii="Arial" w:hAnsi="Arial" w:cs="Arial"/>
          <w:iCs w:val="0"/>
          <w:sz w:val="20"/>
          <w:szCs w:val="20"/>
          <w:lang w:val="en"/>
        </w:rPr>
        <w:t xml:space="preserve">Guidelines for Pathology Reporting in Breast Cancer Screening </w:t>
      </w:r>
      <w:r w:rsidRPr="00340DC6">
        <w:rPr>
          <w:rFonts w:ascii="Arial" w:hAnsi="Arial" w:cs="Arial"/>
          <w:sz w:val="20"/>
          <w:szCs w:val="20"/>
          <w:lang w:val="en"/>
        </w:rPr>
        <w:t xml:space="preserve">and the Second Edition of The Royal College of Pathologists’ </w:t>
      </w:r>
      <w:r w:rsidRPr="00340DC6">
        <w:rPr>
          <w:rStyle w:val="Emphasis"/>
          <w:rFonts w:ascii="Arial" w:hAnsi="Arial" w:cs="Arial"/>
          <w:iCs w:val="0"/>
          <w:sz w:val="20"/>
          <w:szCs w:val="20"/>
          <w:lang w:val="en"/>
        </w:rPr>
        <w:t>Minimum Dataset for Breast Cancer Histopathology</w:t>
      </w:r>
      <w:r w:rsidRPr="00340DC6">
        <w:rPr>
          <w:rFonts w:ascii="Arial" w:hAnsi="Arial" w:cs="Arial"/>
          <w:sz w:val="20"/>
          <w:szCs w:val="20"/>
          <w:lang w:val="en"/>
        </w:rPr>
        <w:t xml:space="preserve"> Published by the NHS Cancer Screening </w:t>
      </w:r>
      <w:proofErr w:type="spellStart"/>
      <w:r w:rsidRPr="00340DC6">
        <w:rPr>
          <w:rFonts w:ascii="Arial" w:hAnsi="Arial" w:cs="Arial"/>
          <w:sz w:val="20"/>
          <w:szCs w:val="20"/>
          <w:lang w:val="en"/>
        </w:rPr>
        <w:t>Programmes</w:t>
      </w:r>
      <w:proofErr w:type="spellEnd"/>
      <w:r w:rsidRPr="00340DC6">
        <w:rPr>
          <w:rFonts w:ascii="Arial" w:hAnsi="Arial" w:cs="Arial"/>
          <w:sz w:val="20"/>
          <w:szCs w:val="20"/>
          <w:lang w:val="en"/>
        </w:rPr>
        <w:t xml:space="preserve"> jointly with The Royal College of Pathologists. NHSBSP Publication No 58. January 2005. http://www.cancerscreening.nhs.uk/ </w:t>
      </w:r>
      <w:proofErr w:type="spellStart"/>
      <w:r w:rsidRPr="00340DC6">
        <w:rPr>
          <w:rFonts w:ascii="Arial" w:hAnsi="Arial" w:cs="Arial"/>
          <w:sz w:val="20"/>
          <w:szCs w:val="20"/>
          <w:lang w:val="en"/>
        </w:rPr>
        <w:t>breastscreen</w:t>
      </w:r>
      <w:proofErr w:type="spellEnd"/>
      <w:r w:rsidRPr="00340DC6">
        <w:rPr>
          <w:rFonts w:ascii="Arial" w:hAnsi="Arial" w:cs="Arial"/>
          <w:sz w:val="20"/>
          <w:szCs w:val="20"/>
          <w:lang w:val="en"/>
        </w:rPr>
        <w:t>/publications/nhsbsp58.html. Accessed April 8, 2009.</w:t>
      </w:r>
      <w:bookmarkStart w:id="5" w:name="N7170"/>
      <w:bookmarkEnd w:id="4"/>
    </w:p>
    <w:p w14:paraId="350C2E3D" w14:textId="77777777" w:rsidR="00340DC6" w:rsidRDefault="00340DC6" w:rsidP="00731C84">
      <w:pPr>
        <w:spacing w:after="0" w:line="276" w:lineRule="auto"/>
        <w:jc w:val="both"/>
        <w:divId w:val="1174077482"/>
        <w:rPr>
          <w:rFonts w:ascii="Arial" w:eastAsia="Times New Roman" w:hAnsi="Arial" w:cs="Arial"/>
          <w:b/>
          <w:bCs/>
          <w:sz w:val="20"/>
          <w:szCs w:val="20"/>
          <w:lang w:val="en"/>
        </w:rPr>
      </w:pPr>
    </w:p>
    <w:p w14:paraId="6BE1B70C" w14:textId="77777777" w:rsidR="00340DC6" w:rsidRDefault="000B2AB0" w:rsidP="00731C84">
      <w:pPr>
        <w:spacing w:after="0" w:line="276" w:lineRule="auto"/>
        <w:jc w:val="both"/>
        <w:divId w:val="1174077482"/>
        <w:rPr>
          <w:rFonts w:ascii="Arial" w:hAnsi="Arial" w:cs="Arial"/>
          <w:sz w:val="20"/>
          <w:szCs w:val="20"/>
          <w:lang w:val="en"/>
        </w:rPr>
      </w:pPr>
      <w:r w:rsidRPr="00340DC6">
        <w:rPr>
          <w:rFonts w:ascii="Arial" w:eastAsia="Times New Roman" w:hAnsi="Arial" w:cs="Arial"/>
          <w:b/>
          <w:bCs/>
          <w:sz w:val="20"/>
          <w:szCs w:val="20"/>
          <w:lang w:val="en"/>
        </w:rPr>
        <w:t xml:space="preserve">C. Ductal Carcinoma </w:t>
      </w:r>
      <w:proofErr w:type="gramStart"/>
      <w:r w:rsidRPr="00340DC6">
        <w:rPr>
          <w:rFonts w:ascii="Arial" w:eastAsia="Times New Roman" w:hAnsi="Arial" w:cs="Arial"/>
          <w:b/>
          <w:bCs/>
          <w:sz w:val="20"/>
          <w:szCs w:val="20"/>
          <w:lang w:val="en"/>
        </w:rPr>
        <w:t>In</w:t>
      </w:r>
      <w:proofErr w:type="gramEnd"/>
      <w:r w:rsidRPr="00340DC6">
        <w:rPr>
          <w:rFonts w:ascii="Arial" w:eastAsia="Times New Roman" w:hAnsi="Arial" w:cs="Arial"/>
          <w:b/>
          <w:bCs/>
          <w:sz w:val="20"/>
          <w:szCs w:val="20"/>
          <w:lang w:val="en"/>
        </w:rPr>
        <w:t xml:space="preserve"> Situ</w:t>
      </w:r>
      <w:bookmarkEnd w:id="5"/>
    </w:p>
    <w:p w14:paraId="269076D4" w14:textId="77777777" w:rsidR="00340DC6" w:rsidRDefault="000B2AB0" w:rsidP="00731C84">
      <w:pPr>
        <w:spacing w:after="0" w:line="276" w:lineRule="auto"/>
        <w:jc w:val="both"/>
        <w:divId w:val="1174077482"/>
        <w:rPr>
          <w:rFonts w:ascii="Arial" w:hAnsi="Arial" w:cs="Arial"/>
          <w:sz w:val="20"/>
          <w:szCs w:val="20"/>
          <w:lang w:val="en"/>
        </w:rPr>
      </w:pPr>
      <w:r w:rsidRPr="008E08E7">
        <w:rPr>
          <w:rFonts w:ascii="Arial" w:hAnsi="Arial" w:cs="Arial"/>
          <w:sz w:val="20"/>
          <w:szCs w:val="20"/>
          <w:u w:val="single"/>
          <w:lang w:val="en"/>
        </w:rPr>
        <w:t>Nuclear Grade of DCIS</w:t>
      </w:r>
    </w:p>
    <w:p w14:paraId="25375765" w14:textId="77777777" w:rsidR="00340DC6" w:rsidRDefault="000B2AB0" w:rsidP="00731C84">
      <w:pPr>
        <w:spacing w:after="0" w:line="276" w:lineRule="auto"/>
        <w:jc w:val="both"/>
        <w:divId w:val="1174077482"/>
        <w:rPr>
          <w:rFonts w:ascii="Arial" w:hAnsi="Arial" w:cs="Arial"/>
          <w:sz w:val="20"/>
          <w:szCs w:val="20"/>
          <w:lang w:val="en"/>
        </w:rPr>
      </w:pPr>
      <w:r w:rsidRPr="008E08E7">
        <w:rPr>
          <w:rFonts w:ascii="Arial" w:hAnsi="Arial" w:cs="Arial"/>
          <w:sz w:val="20"/>
          <w:szCs w:val="20"/>
          <w:lang w:val="en"/>
        </w:rPr>
        <w:t>The nuclear grade of DCIS is determined using 6 morphologic features (Table 1).</w:t>
      </w:r>
      <w:hyperlink w:anchor="R31171" w:tooltip="Schwartz&#10;GF, Lagios MD, Carter D, et al. Consensus conference on the classification of&#10;ductal carcinoma in situ. Cancer.&#10;1997;80:1798-1802." w:history="1">
        <w:r w:rsidRPr="008E08E7">
          <w:rPr>
            <w:rStyle w:val="Hyperlink"/>
            <w:rFonts w:ascii="Arial" w:hAnsi="Arial" w:cs="Arial"/>
            <w:sz w:val="20"/>
            <w:szCs w:val="20"/>
            <w:vertAlign w:val="superscript"/>
            <w:lang w:val="en"/>
          </w:rPr>
          <w:t>1</w:t>
        </w:r>
      </w:hyperlink>
    </w:p>
    <w:p w14:paraId="12C4CEBE" w14:textId="77777777" w:rsidR="00340DC6" w:rsidRDefault="00340DC6" w:rsidP="00731C84">
      <w:pPr>
        <w:spacing w:after="0" w:line="276" w:lineRule="auto"/>
        <w:jc w:val="both"/>
        <w:divId w:val="1174077482"/>
        <w:rPr>
          <w:rFonts w:ascii="Arial" w:hAnsi="Arial" w:cs="Arial"/>
          <w:sz w:val="20"/>
          <w:szCs w:val="20"/>
          <w:lang w:val="en"/>
        </w:rPr>
      </w:pPr>
    </w:p>
    <w:p w14:paraId="53005E61" w14:textId="57207211" w:rsidR="002B094E" w:rsidRPr="008E08E7" w:rsidRDefault="000B2AB0" w:rsidP="00731C84">
      <w:pPr>
        <w:spacing w:after="0" w:line="276" w:lineRule="auto"/>
        <w:jc w:val="both"/>
        <w:divId w:val="1174077482"/>
        <w:rPr>
          <w:rFonts w:ascii="Arial" w:hAnsi="Arial" w:cs="Arial"/>
          <w:sz w:val="20"/>
          <w:szCs w:val="20"/>
          <w:lang w:val="en"/>
        </w:rPr>
      </w:pPr>
      <w:r w:rsidRPr="008E08E7">
        <w:rPr>
          <w:rStyle w:val="Strong"/>
          <w:rFonts w:ascii="Arial" w:hAnsi="Arial" w:cs="Arial"/>
          <w:bCs w:val="0"/>
          <w:sz w:val="20"/>
          <w:szCs w:val="20"/>
          <w:lang w:val="en"/>
        </w:rPr>
        <w:t>Table 2. Nuclear Grade of Ductal Carcinoma in Situ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2761"/>
        <w:gridCol w:w="2415"/>
        <w:gridCol w:w="2760"/>
      </w:tblGrid>
      <w:tr w:rsidR="002B094E" w:rsidRPr="00340DC6" w14:paraId="6448BEA8" w14:textId="77777777" w:rsidTr="00340DC6">
        <w:trPr>
          <w:divId w:val="666397625"/>
        </w:trPr>
        <w:tc>
          <w:tcPr>
            <w:tcW w:w="856" w:type="pct"/>
            <w:tcBorders>
              <w:top w:val="single" w:sz="4" w:space="0" w:color="auto"/>
              <w:left w:val="single" w:sz="4" w:space="0" w:color="auto"/>
              <w:bottom w:val="single" w:sz="4" w:space="0" w:color="auto"/>
              <w:right w:val="single" w:sz="4" w:space="0" w:color="auto"/>
            </w:tcBorders>
            <w:shd w:val="clear" w:color="auto" w:fill="E0E0E0"/>
            <w:hideMark/>
          </w:tcPr>
          <w:p w14:paraId="50319703" w14:textId="77777777" w:rsidR="002B094E" w:rsidRPr="00340DC6" w:rsidRDefault="000B2AB0" w:rsidP="008E08E7">
            <w:pPr>
              <w:keepNext/>
              <w:keepLines/>
              <w:spacing w:after="0" w:line="276" w:lineRule="auto"/>
              <w:rPr>
                <w:rFonts w:ascii="Arial" w:hAnsi="Arial" w:cs="Arial"/>
                <w:sz w:val="18"/>
                <w:szCs w:val="18"/>
              </w:rPr>
            </w:pPr>
            <w:r w:rsidRPr="00340DC6">
              <w:rPr>
                <w:rStyle w:val="Strong"/>
                <w:rFonts w:ascii="Arial" w:hAnsi="Arial" w:cs="Arial"/>
                <w:bCs w:val="0"/>
                <w:kern w:val="18"/>
                <w:sz w:val="18"/>
                <w:szCs w:val="18"/>
              </w:rPr>
              <w:t>Feature</w:t>
            </w:r>
          </w:p>
        </w:tc>
        <w:tc>
          <w:tcPr>
            <w:tcW w:w="1441" w:type="pct"/>
            <w:tcBorders>
              <w:top w:val="single" w:sz="4" w:space="0" w:color="auto"/>
              <w:left w:val="single" w:sz="4" w:space="0" w:color="auto"/>
              <w:bottom w:val="single" w:sz="4" w:space="0" w:color="auto"/>
              <w:right w:val="single" w:sz="4" w:space="0" w:color="auto"/>
            </w:tcBorders>
            <w:shd w:val="clear" w:color="auto" w:fill="E0E0E0"/>
            <w:hideMark/>
          </w:tcPr>
          <w:p w14:paraId="197B3DE3" w14:textId="77777777" w:rsidR="002B094E" w:rsidRPr="00340DC6" w:rsidRDefault="000B2AB0" w:rsidP="008E08E7">
            <w:pPr>
              <w:keepNext/>
              <w:keepLines/>
              <w:spacing w:after="0" w:line="276" w:lineRule="auto"/>
              <w:rPr>
                <w:rFonts w:ascii="Arial" w:hAnsi="Arial" w:cs="Arial"/>
                <w:sz w:val="18"/>
                <w:szCs w:val="18"/>
              </w:rPr>
            </w:pPr>
            <w:r w:rsidRPr="00340DC6">
              <w:rPr>
                <w:rStyle w:val="Strong"/>
                <w:rFonts w:ascii="Arial" w:hAnsi="Arial" w:cs="Arial"/>
                <w:bCs w:val="0"/>
                <w:kern w:val="18"/>
                <w:sz w:val="18"/>
                <w:szCs w:val="18"/>
              </w:rPr>
              <w:t>Grade I (Low)</w:t>
            </w:r>
          </w:p>
        </w:tc>
        <w:tc>
          <w:tcPr>
            <w:tcW w:w="1261" w:type="pct"/>
            <w:tcBorders>
              <w:top w:val="single" w:sz="4" w:space="0" w:color="auto"/>
              <w:left w:val="single" w:sz="4" w:space="0" w:color="auto"/>
              <w:bottom w:val="single" w:sz="4" w:space="0" w:color="auto"/>
              <w:right w:val="single" w:sz="4" w:space="0" w:color="auto"/>
            </w:tcBorders>
            <w:shd w:val="clear" w:color="auto" w:fill="E0E0E0"/>
            <w:hideMark/>
          </w:tcPr>
          <w:p w14:paraId="2801E13E" w14:textId="77777777" w:rsidR="002B094E" w:rsidRPr="00340DC6" w:rsidRDefault="000B2AB0" w:rsidP="008E08E7">
            <w:pPr>
              <w:keepNext/>
              <w:keepLines/>
              <w:spacing w:after="0" w:line="276" w:lineRule="auto"/>
              <w:rPr>
                <w:rFonts w:ascii="Arial" w:hAnsi="Arial" w:cs="Arial"/>
                <w:sz w:val="18"/>
                <w:szCs w:val="18"/>
              </w:rPr>
            </w:pPr>
            <w:r w:rsidRPr="00340DC6">
              <w:rPr>
                <w:rStyle w:val="Strong"/>
                <w:rFonts w:ascii="Arial" w:hAnsi="Arial" w:cs="Arial"/>
                <w:bCs w:val="0"/>
                <w:kern w:val="18"/>
                <w:sz w:val="18"/>
                <w:szCs w:val="18"/>
              </w:rPr>
              <w:t>Grade II (Intermediate)</w:t>
            </w:r>
          </w:p>
        </w:tc>
        <w:tc>
          <w:tcPr>
            <w:tcW w:w="1441" w:type="pct"/>
            <w:tcBorders>
              <w:top w:val="single" w:sz="4" w:space="0" w:color="auto"/>
              <w:left w:val="single" w:sz="4" w:space="0" w:color="auto"/>
              <w:bottom w:val="single" w:sz="4" w:space="0" w:color="auto"/>
              <w:right w:val="single" w:sz="4" w:space="0" w:color="auto"/>
            </w:tcBorders>
            <w:shd w:val="clear" w:color="auto" w:fill="E0E0E0"/>
            <w:hideMark/>
          </w:tcPr>
          <w:p w14:paraId="6B2ACEB4" w14:textId="77777777" w:rsidR="002B094E" w:rsidRPr="00340DC6" w:rsidRDefault="000B2AB0" w:rsidP="008E08E7">
            <w:pPr>
              <w:keepNext/>
              <w:keepLines/>
              <w:spacing w:after="0" w:line="276" w:lineRule="auto"/>
              <w:rPr>
                <w:rFonts w:ascii="Arial" w:hAnsi="Arial" w:cs="Arial"/>
                <w:sz w:val="18"/>
                <w:szCs w:val="18"/>
              </w:rPr>
            </w:pPr>
            <w:r w:rsidRPr="00340DC6">
              <w:rPr>
                <w:rStyle w:val="Strong"/>
                <w:rFonts w:ascii="Arial" w:hAnsi="Arial" w:cs="Arial"/>
                <w:bCs w:val="0"/>
                <w:kern w:val="18"/>
                <w:sz w:val="18"/>
                <w:szCs w:val="18"/>
              </w:rPr>
              <w:t>Grade III (High)</w:t>
            </w:r>
          </w:p>
        </w:tc>
      </w:tr>
      <w:tr w:rsidR="002B094E" w:rsidRPr="00340DC6" w14:paraId="7AE18B62" w14:textId="77777777" w:rsidTr="00340DC6">
        <w:trPr>
          <w:divId w:val="666397625"/>
        </w:trPr>
        <w:tc>
          <w:tcPr>
            <w:tcW w:w="856" w:type="pct"/>
            <w:tcBorders>
              <w:top w:val="single" w:sz="4" w:space="0" w:color="auto"/>
              <w:left w:val="single" w:sz="4" w:space="0" w:color="auto"/>
              <w:bottom w:val="single" w:sz="4" w:space="0" w:color="auto"/>
              <w:right w:val="single" w:sz="4" w:space="0" w:color="auto"/>
            </w:tcBorders>
            <w:hideMark/>
          </w:tcPr>
          <w:p w14:paraId="55C72931" w14:textId="77777777" w:rsidR="002B094E" w:rsidRPr="00340DC6" w:rsidRDefault="000B2AB0" w:rsidP="008E08E7">
            <w:pPr>
              <w:keepNext/>
              <w:keepLines/>
              <w:spacing w:after="0" w:line="276" w:lineRule="auto"/>
              <w:rPr>
                <w:rFonts w:ascii="Arial" w:hAnsi="Arial" w:cs="Arial"/>
                <w:sz w:val="18"/>
                <w:szCs w:val="18"/>
              </w:rPr>
            </w:pPr>
            <w:r w:rsidRPr="00340DC6">
              <w:rPr>
                <w:rStyle w:val="Strong"/>
                <w:rFonts w:ascii="Arial" w:hAnsi="Arial" w:cs="Arial"/>
                <w:bCs w:val="0"/>
                <w:kern w:val="18"/>
                <w:sz w:val="18"/>
                <w:szCs w:val="18"/>
              </w:rPr>
              <w:t>Pleomorphism</w:t>
            </w:r>
          </w:p>
        </w:tc>
        <w:tc>
          <w:tcPr>
            <w:tcW w:w="1441" w:type="pct"/>
            <w:tcBorders>
              <w:top w:val="single" w:sz="4" w:space="0" w:color="auto"/>
              <w:left w:val="single" w:sz="4" w:space="0" w:color="auto"/>
              <w:bottom w:val="single" w:sz="4" w:space="0" w:color="auto"/>
              <w:right w:val="single" w:sz="4" w:space="0" w:color="auto"/>
            </w:tcBorders>
            <w:hideMark/>
          </w:tcPr>
          <w:p w14:paraId="548427CC" w14:textId="77777777" w:rsidR="002B094E" w:rsidRPr="00340DC6" w:rsidRDefault="000B2AB0" w:rsidP="008E08E7">
            <w:pPr>
              <w:keepNext/>
              <w:keepLines/>
              <w:spacing w:after="0" w:line="276" w:lineRule="auto"/>
              <w:rPr>
                <w:rFonts w:ascii="Arial" w:hAnsi="Arial" w:cs="Arial"/>
                <w:sz w:val="18"/>
                <w:szCs w:val="18"/>
              </w:rPr>
            </w:pPr>
            <w:r w:rsidRPr="00340DC6">
              <w:rPr>
                <w:rFonts w:ascii="Arial" w:hAnsi="Arial" w:cs="Arial"/>
                <w:kern w:val="18"/>
                <w:sz w:val="18"/>
                <w:szCs w:val="18"/>
              </w:rPr>
              <w:t>Monotonous (monomorphic)</w:t>
            </w:r>
          </w:p>
        </w:tc>
        <w:tc>
          <w:tcPr>
            <w:tcW w:w="1261" w:type="pct"/>
            <w:tcBorders>
              <w:top w:val="single" w:sz="4" w:space="0" w:color="auto"/>
              <w:left w:val="single" w:sz="4" w:space="0" w:color="auto"/>
              <w:bottom w:val="single" w:sz="4" w:space="0" w:color="auto"/>
              <w:right w:val="single" w:sz="4" w:space="0" w:color="auto"/>
            </w:tcBorders>
            <w:hideMark/>
          </w:tcPr>
          <w:p w14:paraId="6CF7A5A2" w14:textId="77777777" w:rsidR="002B094E" w:rsidRPr="00340DC6" w:rsidRDefault="000B2AB0" w:rsidP="008E08E7">
            <w:pPr>
              <w:keepNext/>
              <w:keepLines/>
              <w:spacing w:after="0" w:line="276" w:lineRule="auto"/>
              <w:rPr>
                <w:rFonts w:ascii="Arial" w:hAnsi="Arial" w:cs="Arial"/>
                <w:sz w:val="18"/>
                <w:szCs w:val="18"/>
              </w:rPr>
            </w:pPr>
            <w:r w:rsidRPr="00340DC6">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739A2099" w14:textId="77777777" w:rsidR="002B094E" w:rsidRPr="00340DC6" w:rsidRDefault="000B2AB0" w:rsidP="008E08E7">
            <w:pPr>
              <w:keepNext/>
              <w:keepLines/>
              <w:spacing w:after="0" w:line="276" w:lineRule="auto"/>
              <w:rPr>
                <w:rFonts w:ascii="Arial" w:hAnsi="Arial" w:cs="Arial"/>
                <w:sz w:val="18"/>
                <w:szCs w:val="18"/>
              </w:rPr>
            </w:pPr>
            <w:r w:rsidRPr="00340DC6">
              <w:rPr>
                <w:rFonts w:ascii="Arial" w:hAnsi="Arial" w:cs="Arial"/>
                <w:kern w:val="18"/>
                <w:sz w:val="18"/>
                <w:szCs w:val="18"/>
              </w:rPr>
              <w:t>Markedly pleomorphic</w:t>
            </w:r>
          </w:p>
        </w:tc>
      </w:tr>
      <w:tr w:rsidR="002B094E" w:rsidRPr="00340DC6" w14:paraId="290E9EA7" w14:textId="77777777" w:rsidTr="00340DC6">
        <w:trPr>
          <w:divId w:val="666397625"/>
        </w:trPr>
        <w:tc>
          <w:tcPr>
            <w:tcW w:w="856" w:type="pct"/>
            <w:tcBorders>
              <w:top w:val="single" w:sz="4" w:space="0" w:color="auto"/>
              <w:left w:val="single" w:sz="4" w:space="0" w:color="auto"/>
              <w:bottom w:val="single" w:sz="4" w:space="0" w:color="auto"/>
              <w:right w:val="single" w:sz="4" w:space="0" w:color="auto"/>
            </w:tcBorders>
            <w:hideMark/>
          </w:tcPr>
          <w:p w14:paraId="39AD2DE8" w14:textId="77777777" w:rsidR="002B094E" w:rsidRPr="00340DC6" w:rsidRDefault="000B2AB0" w:rsidP="008E08E7">
            <w:pPr>
              <w:keepNext/>
              <w:keepLines/>
              <w:spacing w:after="0" w:line="276" w:lineRule="auto"/>
              <w:rPr>
                <w:rFonts w:ascii="Arial" w:hAnsi="Arial" w:cs="Arial"/>
                <w:sz w:val="18"/>
                <w:szCs w:val="18"/>
              </w:rPr>
            </w:pPr>
            <w:r w:rsidRPr="00340DC6">
              <w:rPr>
                <w:rStyle w:val="Strong"/>
                <w:rFonts w:ascii="Arial" w:hAnsi="Arial" w:cs="Arial"/>
                <w:bCs w:val="0"/>
                <w:kern w:val="18"/>
                <w:sz w:val="18"/>
                <w:szCs w:val="18"/>
              </w:rPr>
              <w:t>Size</w:t>
            </w:r>
          </w:p>
        </w:tc>
        <w:tc>
          <w:tcPr>
            <w:tcW w:w="1441" w:type="pct"/>
            <w:tcBorders>
              <w:top w:val="single" w:sz="4" w:space="0" w:color="auto"/>
              <w:left w:val="single" w:sz="4" w:space="0" w:color="auto"/>
              <w:bottom w:val="single" w:sz="4" w:space="0" w:color="auto"/>
              <w:right w:val="single" w:sz="4" w:space="0" w:color="auto"/>
            </w:tcBorders>
            <w:hideMark/>
          </w:tcPr>
          <w:p w14:paraId="43C6E822" w14:textId="77777777" w:rsidR="002B094E" w:rsidRPr="00340DC6" w:rsidRDefault="000B2AB0" w:rsidP="008E08E7">
            <w:pPr>
              <w:keepNext/>
              <w:keepLines/>
              <w:spacing w:after="0" w:line="276" w:lineRule="auto"/>
              <w:rPr>
                <w:rFonts w:ascii="Arial" w:hAnsi="Arial" w:cs="Arial"/>
                <w:sz w:val="18"/>
                <w:szCs w:val="18"/>
              </w:rPr>
            </w:pPr>
            <w:r w:rsidRPr="00340DC6">
              <w:rPr>
                <w:rFonts w:ascii="Arial" w:hAnsi="Arial" w:cs="Arial"/>
                <w:kern w:val="18"/>
                <w:sz w:val="18"/>
                <w:szCs w:val="18"/>
              </w:rPr>
              <w:t>1.5 to 2 x the size of a normal red blood cell or a normal duct epithelial cell nucleus</w:t>
            </w:r>
          </w:p>
        </w:tc>
        <w:tc>
          <w:tcPr>
            <w:tcW w:w="1261" w:type="pct"/>
            <w:tcBorders>
              <w:top w:val="single" w:sz="4" w:space="0" w:color="auto"/>
              <w:left w:val="single" w:sz="4" w:space="0" w:color="auto"/>
              <w:bottom w:val="single" w:sz="4" w:space="0" w:color="auto"/>
              <w:right w:val="single" w:sz="4" w:space="0" w:color="auto"/>
            </w:tcBorders>
            <w:hideMark/>
          </w:tcPr>
          <w:p w14:paraId="40C44BCD" w14:textId="77777777" w:rsidR="002B094E" w:rsidRPr="00340DC6" w:rsidRDefault="000B2AB0" w:rsidP="008E08E7">
            <w:pPr>
              <w:keepNext/>
              <w:keepLines/>
              <w:spacing w:after="0" w:line="276" w:lineRule="auto"/>
              <w:rPr>
                <w:rFonts w:ascii="Arial" w:hAnsi="Arial" w:cs="Arial"/>
                <w:sz w:val="18"/>
                <w:szCs w:val="18"/>
              </w:rPr>
            </w:pPr>
            <w:r w:rsidRPr="00340DC6">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459CBD15" w14:textId="77777777" w:rsidR="002B094E" w:rsidRPr="00340DC6" w:rsidRDefault="000B2AB0" w:rsidP="008E08E7">
            <w:pPr>
              <w:keepNext/>
              <w:keepLines/>
              <w:spacing w:after="0" w:line="276" w:lineRule="auto"/>
              <w:rPr>
                <w:rFonts w:ascii="Arial" w:hAnsi="Arial" w:cs="Arial"/>
                <w:sz w:val="18"/>
                <w:szCs w:val="18"/>
              </w:rPr>
            </w:pPr>
            <w:r w:rsidRPr="00340DC6">
              <w:rPr>
                <w:rFonts w:ascii="Arial" w:hAnsi="Arial" w:cs="Arial"/>
                <w:kern w:val="18"/>
                <w:sz w:val="18"/>
                <w:szCs w:val="18"/>
              </w:rPr>
              <w:t>&gt;2.5 x the size of a normal red blood cell or a normal duct epithelial cell nucleus</w:t>
            </w:r>
          </w:p>
        </w:tc>
      </w:tr>
      <w:tr w:rsidR="002B094E" w:rsidRPr="00340DC6" w14:paraId="10E1DDBE" w14:textId="77777777" w:rsidTr="00340DC6">
        <w:trPr>
          <w:divId w:val="666397625"/>
        </w:trPr>
        <w:tc>
          <w:tcPr>
            <w:tcW w:w="856" w:type="pct"/>
            <w:tcBorders>
              <w:top w:val="single" w:sz="4" w:space="0" w:color="auto"/>
              <w:left w:val="single" w:sz="4" w:space="0" w:color="auto"/>
              <w:bottom w:val="single" w:sz="4" w:space="0" w:color="auto"/>
              <w:right w:val="single" w:sz="4" w:space="0" w:color="auto"/>
            </w:tcBorders>
            <w:hideMark/>
          </w:tcPr>
          <w:p w14:paraId="30E94635" w14:textId="77777777" w:rsidR="002B094E" w:rsidRPr="00340DC6" w:rsidRDefault="000B2AB0" w:rsidP="008E08E7">
            <w:pPr>
              <w:keepNext/>
              <w:keepLines/>
              <w:spacing w:after="0" w:line="276" w:lineRule="auto"/>
              <w:rPr>
                <w:rFonts w:ascii="Arial" w:hAnsi="Arial" w:cs="Arial"/>
                <w:sz w:val="18"/>
                <w:szCs w:val="18"/>
              </w:rPr>
            </w:pPr>
            <w:r w:rsidRPr="00340DC6">
              <w:rPr>
                <w:rStyle w:val="Strong"/>
                <w:rFonts w:ascii="Arial" w:hAnsi="Arial" w:cs="Arial"/>
                <w:bCs w:val="0"/>
                <w:kern w:val="18"/>
                <w:sz w:val="18"/>
                <w:szCs w:val="18"/>
              </w:rPr>
              <w:t>Chromatin</w:t>
            </w:r>
          </w:p>
        </w:tc>
        <w:tc>
          <w:tcPr>
            <w:tcW w:w="1441" w:type="pct"/>
            <w:tcBorders>
              <w:top w:val="single" w:sz="4" w:space="0" w:color="auto"/>
              <w:left w:val="single" w:sz="4" w:space="0" w:color="auto"/>
              <w:bottom w:val="single" w:sz="4" w:space="0" w:color="auto"/>
              <w:right w:val="single" w:sz="4" w:space="0" w:color="auto"/>
            </w:tcBorders>
            <w:hideMark/>
          </w:tcPr>
          <w:p w14:paraId="00373B6C" w14:textId="77777777" w:rsidR="002B094E" w:rsidRPr="00340DC6" w:rsidRDefault="000B2AB0" w:rsidP="008E08E7">
            <w:pPr>
              <w:keepNext/>
              <w:keepLines/>
              <w:spacing w:after="0" w:line="276" w:lineRule="auto"/>
              <w:rPr>
                <w:rFonts w:ascii="Arial" w:hAnsi="Arial" w:cs="Arial"/>
                <w:sz w:val="18"/>
                <w:szCs w:val="18"/>
              </w:rPr>
            </w:pPr>
            <w:r w:rsidRPr="00340DC6">
              <w:rPr>
                <w:rFonts w:ascii="Arial" w:hAnsi="Arial" w:cs="Arial"/>
                <w:kern w:val="18"/>
                <w:sz w:val="18"/>
                <w:szCs w:val="18"/>
              </w:rPr>
              <w:t>Usually diffuse, finely dispersed chromatin</w:t>
            </w:r>
          </w:p>
        </w:tc>
        <w:tc>
          <w:tcPr>
            <w:tcW w:w="1261" w:type="pct"/>
            <w:tcBorders>
              <w:top w:val="single" w:sz="4" w:space="0" w:color="auto"/>
              <w:left w:val="single" w:sz="4" w:space="0" w:color="auto"/>
              <w:bottom w:val="single" w:sz="4" w:space="0" w:color="auto"/>
              <w:right w:val="single" w:sz="4" w:space="0" w:color="auto"/>
            </w:tcBorders>
            <w:hideMark/>
          </w:tcPr>
          <w:p w14:paraId="61EF3B61" w14:textId="77777777" w:rsidR="002B094E" w:rsidRPr="00340DC6" w:rsidRDefault="000B2AB0" w:rsidP="008E08E7">
            <w:pPr>
              <w:keepNext/>
              <w:keepLines/>
              <w:spacing w:after="0" w:line="276" w:lineRule="auto"/>
              <w:rPr>
                <w:rFonts w:ascii="Arial" w:hAnsi="Arial" w:cs="Arial"/>
                <w:sz w:val="18"/>
                <w:szCs w:val="18"/>
              </w:rPr>
            </w:pPr>
            <w:r w:rsidRPr="00340DC6">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31C5EB55" w14:textId="77777777" w:rsidR="002B094E" w:rsidRPr="00340DC6" w:rsidRDefault="000B2AB0" w:rsidP="008E08E7">
            <w:pPr>
              <w:keepNext/>
              <w:keepLines/>
              <w:spacing w:after="0" w:line="276" w:lineRule="auto"/>
              <w:rPr>
                <w:rFonts w:ascii="Arial" w:hAnsi="Arial" w:cs="Arial"/>
                <w:sz w:val="18"/>
                <w:szCs w:val="18"/>
              </w:rPr>
            </w:pPr>
            <w:r w:rsidRPr="00340DC6">
              <w:rPr>
                <w:rFonts w:ascii="Arial" w:hAnsi="Arial" w:cs="Arial"/>
                <w:kern w:val="18"/>
                <w:sz w:val="18"/>
                <w:szCs w:val="18"/>
              </w:rPr>
              <w:t>Usually vesicular with irregular chromatin distribution</w:t>
            </w:r>
          </w:p>
        </w:tc>
      </w:tr>
      <w:tr w:rsidR="002B094E" w:rsidRPr="00340DC6" w14:paraId="2A3BEE4A" w14:textId="77777777" w:rsidTr="00340DC6">
        <w:trPr>
          <w:divId w:val="666397625"/>
        </w:trPr>
        <w:tc>
          <w:tcPr>
            <w:tcW w:w="856" w:type="pct"/>
            <w:tcBorders>
              <w:top w:val="single" w:sz="4" w:space="0" w:color="auto"/>
              <w:left w:val="single" w:sz="4" w:space="0" w:color="auto"/>
              <w:bottom w:val="single" w:sz="4" w:space="0" w:color="auto"/>
              <w:right w:val="single" w:sz="4" w:space="0" w:color="auto"/>
            </w:tcBorders>
            <w:hideMark/>
          </w:tcPr>
          <w:p w14:paraId="44048EE6" w14:textId="77777777" w:rsidR="002B094E" w:rsidRPr="00340DC6" w:rsidRDefault="000B2AB0" w:rsidP="008E08E7">
            <w:pPr>
              <w:spacing w:after="0" w:line="276" w:lineRule="auto"/>
              <w:rPr>
                <w:rFonts w:ascii="Arial" w:hAnsi="Arial" w:cs="Arial"/>
                <w:sz w:val="18"/>
                <w:szCs w:val="18"/>
              </w:rPr>
            </w:pPr>
            <w:r w:rsidRPr="00340DC6">
              <w:rPr>
                <w:rStyle w:val="Strong"/>
                <w:rFonts w:ascii="Arial" w:hAnsi="Arial" w:cs="Arial"/>
                <w:bCs w:val="0"/>
                <w:kern w:val="18"/>
                <w:sz w:val="18"/>
                <w:szCs w:val="18"/>
              </w:rPr>
              <w:t>Nucleoli</w:t>
            </w:r>
          </w:p>
        </w:tc>
        <w:tc>
          <w:tcPr>
            <w:tcW w:w="1441" w:type="pct"/>
            <w:tcBorders>
              <w:top w:val="single" w:sz="4" w:space="0" w:color="auto"/>
              <w:left w:val="single" w:sz="4" w:space="0" w:color="auto"/>
              <w:bottom w:val="single" w:sz="4" w:space="0" w:color="auto"/>
              <w:right w:val="single" w:sz="4" w:space="0" w:color="auto"/>
            </w:tcBorders>
            <w:hideMark/>
          </w:tcPr>
          <w:p w14:paraId="7DEAF554"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Only occasional</w:t>
            </w:r>
          </w:p>
        </w:tc>
        <w:tc>
          <w:tcPr>
            <w:tcW w:w="1261" w:type="pct"/>
            <w:tcBorders>
              <w:top w:val="single" w:sz="4" w:space="0" w:color="auto"/>
              <w:left w:val="single" w:sz="4" w:space="0" w:color="auto"/>
              <w:bottom w:val="single" w:sz="4" w:space="0" w:color="auto"/>
              <w:right w:val="single" w:sz="4" w:space="0" w:color="auto"/>
            </w:tcBorders>
            <w:hideMark/>
          </w:tcPr>
          <w:p w14:paraId="39D2874F"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5C9DBBD6"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Prominent, often multiple</w:t>
            </w:r>
          </w:p>
        </w:tc>
      </w:tr>
      <w:tr w:rsidR="002B094E" w:rsidRPr="00340DC6" w14:paraId="32A25949" w14:textId="77777777" w:rsidTr="00340DC6">
        <w:trPr>
          <w:divId w:val="666397625"/>
        </w:trPr>
        <w:tc>
          <w:tcPr>
            <w:tcW w:w="856" w:type="pct"/>
            <w:tcBorders>
              <w:top w:val="single" w:sz="4" w:space="0" w:color="auto"/>
              <w:left w:val="single" w:sz="4" w:space="0" w:color="auto"/>
              <w:bottom w:val="single" w:sz="4" w:space="0" w:color="auto"/>
              <w:right w:val="single" w:sz="4" w:space="0" w:color="auto"/>
            </w:tcBorders>
            <w:hideMark/>
          </w:tcPr>
          <w:p w14:paraId="583155C9" w14:textId="77777777" w:rsidR="002B094E" w:rsidRPr="00340DC6" w:rsidRDefault="000B2AB0" w:rsidP="008E08E7">
            <w:pPr>
              <w:spacing w:after="0" w:line="276" w:lineRule="auto"/>
              <w:rPr>
                <w:rFonts w:ascii="Arial" w:hAnsi="Arial" w:cs="Arial"/>
                <w:sz w:val="18"/>
                <w:szCs w:val="18"/>
              </w:rPr>
            </w:pPr>
            <w:r w:rsidRPr="00340DC6">
              <w:rPr>
                <w:rStyle w:val="Strong"/>
                <w:rFonts w:ascii="Arial" w:hAnsi="Arial" w:cs="Arial"/>
                <w:bCs w:val="0"/>
                <w:kern w:val="18"/>
                <w:sz w:val="18"/>
                <w:szCs w:val="18"/>
              </w:rPr>
              <w:t>Mitoses</w:t>
            </w:r>
          </w:p>
        </w:tc>
        <w:tc>
          <w:tcPr>
            <w:tcW w:w="1441" w:type="pct"/>
            <w:tcBorders>
              <w:top w:val="single" w:sz="4" w:space="0" w:color="auto"/>
              <w:left w:val="single" w:sz="4" w:space="0" w:color="auto"/>
              <w:bottom w:val="single" w:sz="4" w:space="0" w:color="auto"/>
              <w:right w:val="single" w:sz="4" w:space="0" w:color="auto"/>
            </w:tcBorders>
            <w:hideMark/>
          </w:tcPr>
          <w:p w14:paraId="77B4F61A"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Only occasional</w:t>
            </w:r>
          </w:p>
        </w:tc>
        <w:tc>
          <w:tcPr>
            <w:tcW w:w="1261" w:type="pct"/>
            <w:tcBorders>
              <w:top w:val="single" w:sz="4" w:space="0" w:color="auto"/>
              <w:left w:val="single" w:sz="4" w:space="0" w:color="auto"/>
              <w:bottom w:val="single" w:sz="4" w:space="0" w:color="auto"/>
              <w:right w:val="single" w:sz="4" w:space="0" w:color="auto"/>
            </w:tcBorders>
            <w:hideMark/>
          </w:tcPr>
          <w:p w14:paraId="74524DD6"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1480F777"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May be frequent</w:t>
            </w:r>
          </w:p>
        </w:tc>
      </w:tr>
      <w:tr w:rsidR="002B094E" w:rsidRPr="00340DC6" w14:paraId="545ED4A0" w14:textId="77777777" w:rsidTr="00340DC6">
        <w:trPr>
          <w:divId w:val="666397625"/>
        </w:trPr>
        <w:tc>
          <w:tcPr>
            <w:tcW w:w="856" w:type="pct"/>
            <w:tcBorders>
              <w:top w:val="single" w:sz="4" w:space="0" w:color="auto"/>
              <w:left w:val="single" w:sz="4" w:space="0" w:color="auto"/>
              <w:bottom w:val="single" w:sz="4" w:space="0" w:color="auto"/>
              <w:right w:val="single" w:sz="4" w:space="0" w:color="auto"/>
            </w:tcBorders>
            <w:hideMark/>
          </w:tcPr>
          <w:p w14:paraId="1948232F" w14:textId="77777777" w:rsidR="002B094E" w:rsidRPr="00340DC6" w:rsidRDefault="000B2AB0" w:rsidP="008E08E7">
            <w:pPr>
              <w:spacing w:after="0" w:line="276" w:lineRule="auto"/>
              <w:rPr>
                <w:rFonts w:ascii="Arial" w:hAnsi="Arial" w:cs="Arial"/>
                <w:sz w:val="18"/>
                <w:szCs w:val="18"/>
              </w:rPr>
            </w:pPr>
            <w:r w:rsidRPr="00340DC6">
              <w:rPr>
                <w:rStyle w:val="Strong"/>
                <w:rFonts w:ascii="Arial" w:hAnsi="Arial" w:cs="Arial"/>
                <w:bCs w:val="0"/>
                <w:kern w:val="18"/>
                <w:sz w:val="18"/>
                <w:szCs w:val="18"/>
              </w:rPr>
              <w:t>Orientation</w:t>
            </w:r>
          </w:p>
        </w:tc>
        <w:tc>
          <w:tcPr>
            <w:tcW w:w="1441" w:type="pct"/>
            <w:tcBorders>
              <w:top w:val="single" w:sz="4" w:space="0" w:color="auto"/>
              <w:left w:val="single" w:sz="4" w:space="0" w:color="auto"/>
              <w:bottom w:val="single" w:sz="4" w:space="0" w:color="auto"/>
              <w:right w:val="single" w:sz="4" w:space="0" w:color="auto"/>
            </w:tcBorders>
            <w:hideMark/>
          </w:tcPr>
          <w:p w14:paraId="7F7A777F"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Polarized toward luminal spaces</w:t>
            </w:r>
          </w:p>
        </w:tc>
        <w:tc>
          <w:tcPr>
            <w:tcW w:w="1261" w:type="pct"/>
            <w:tcBorders>
              <w:top w:val="single" w:sz="4" w:space="0" w:color="auto"/>
              <w:left w:val="single" w:sz="4" w:space="0" w:color="auto"/>
              <w:bottom w:val="single" w:sz="4" w:space="0" w:color="auto"/>
              <w:right w:val="single" w:sz="4" w:space="0" w:color="auto"/>
            </w:tcBorders>
            <w:hideMark/>
          </w:tcPr>
          <w:p w14:paraId="18473089"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7E1DB2BC" w14:textId="77777777" w:rsidR="002B094E" w:rsidRPr="00340DC6" w:rsidRDefault="000B2AB0" w:rsidP="008E08E7">
            <w:pPr>
              <w:spacing w:after="0" w:line="276" w:lineRule="auto"/>
              <w:rPr>
                <w:rFonts w:ascii="Arial" w:hAnsi="Arial" w:cs="Arial"/>
                <w:sz w:val="18"/>
                <w:szCs w:val="18"/>
              </w:rPr>
            </w:pPr>
            <w:r w:rsidRPr="00340DC6">
              <w:rPr>
                <w:rFonts w:ascii="Arial" w:hAnsi="Arial" w:cs="Arial"/>
                <w:kern w:val="18"/>
                <w:sz w:val="18"/>
                <w:szCs w:val="18"/>
              </w:rPr>
              <w:t>Usually not polarized toward the luminal space</w:t>
            </w:r>
          </w:p>
        </w:tc>
      </w:tr>
    </w:tbl>
    <w:p w14:paraId="148570B2" w14:textId="77777777" w:rsidR="00340DC6" w:rsidRDefault="00340DC6" w:rsidP="00731C84">
      <w:pPr>
        <w:keepNext/>
        <w:keepLines/>
        <w:spacing w:after="0" w:line="276" w:lineRule="auto"/>
        <w:jc w:val="both"/>
        <w:divId w:val="666397625"/>
        <w:rPr>
          <w:rStyle w:val="Strong"/>
          <w:rFonts w:ascii="Arial" w:hAnsi="Arial" w:cs="Arial"/>
          <w:bCs w:val="0"/>
          <w:sz w:val="20"/>
          <w:szCs w:val="20"/>
          <w:lang w:val="en"/>
        </w:rPr>
      </w:pPr>
    </w:p>
    <w:p w14:paraId="4A3BFE0A" w14:textId="77777777" w:rsidR="00340DC6" w:rsidRDefault="000B2AB0" w:rsidP="00731C84">
      <w:pPr>
        <w:keepNext/>
        <w:keepLines/>
        <w:spacing w:after="0" w:line="276" w:lineRule="auto"/>
        <w:jc w:val="both"/>
        <w:divId w:val="666397625"/>
        <w:rPr>
          <w:rFonts w:ascii="Arial" w:hAnsi="Arial" w:cs="Arial"/>
          <w:sz w:val="20"/>
          <w:szCs w:val="20"/>
          <w:lang w:val="en"/>
        </w:rPr>
      </w:pPr>
      <w:r w:rsidRPr="008E08E7">
        <w:rPr>
          <w:rFonts w:ascii="Arial" w:hAnsi="Arial" w:cs="Arial"/>
          <w:sz w:val="20"/>
          <w:szCs w:val="20"/>
          <w:u w:val="single"/>
          <w:lang w:val="en"/>
        </w:rPr>
        <w:t>Necrosis</w:t>
      </w:r>
    </w:p>
    <w:p w14:paraId="107D73FC" w14:textId="14CB1EB8" w:rsidR="00340DC6" w:rsidRDefault="000B2AB0" w:rsidP="00731C84">
      <w:pPr>
        <w:keepNext/>
        <w:keepLines/>
        <w:spacing w:after="0" w:line="276" w:lineRule="auto"/>
        <w:jc w:val="both"/>
        <w:divId w:val="666397625"/>
        <w:rPr>
          <w:rFonts w:ascii="Arial" w:hAnsi="Arial" w:cs="Arial"/>
          <w:sz w:val="20"/>
          <w:szCs w:val="20"/>
          <w:lang w:val="en"/>
        </w:rPr>
      </w:pPr>
      <w:r w:rsidRPr="008E08E7">
        <w:rPr>
          <w:rFonts w:ascii="Arial" w:hAnsi="Arial" w:cs="Arial"/>
          <w:sz w:val="20"/>
          <w:szCs w:val="20"/>
          <w:lang w:val="en"/>
        </w:rPr>
        <w:t>The presence of necrosis is correlated with the finding of mammographic calcifications (i</w:t>
      </w:r>
      <w:r w:rsidR="003158DE">
        <w:rPr>
          <w:rFonts w:ascii="Arial" w:hAnsi="Arial" w:cs="Arial"/>
          <w:sz w:val="20"/>
          <w:szCs w:val="20"/>
          <w:lang w:val="en"/>
        </w:rPr>
        <w:t>.</w:t>
      </w:r>
      <w:r w:rsidRPr="008E08E7">
        <w:rPr>
          <w:rFonts w:ascii="Arial" w:hAnsi="Arial" w:cs="Arial"/>
          <w:sz w:val="20"/>
          <w:szCs w:val="20"/>
          <w:lang w:val="en"/>
        </w:rPr>
        <w:t>e</w:t>
      </w:r>
      <w:r w:rsidR="003158DE">
        <w:rPr>
          <w:rFonts w:ascii="Arial" w:hAnsi="Arial" w:cs="Arial"/>
          <w:sz w:val="20"/>
          <w:szCs w:val="20"/>
          <w:lang w:val="en"/>
        </w:rPr>
        <w:t>.</w:t>
      </w:r>
      <w:r w:rsidRPr="008E08E7">
        <w:rPr>
          <w:rFonts w:ascii="Arial" w:hAnsi="Arial" w:cs="Arial"/>
          <w:sz w:val="20"/>
          <w:szCs w:val="20"/>
          <w:lang w:val="en"/>
        </w:rPr>
        <w:t>, most areas of necrosis will calcify). Ductal carcinoma in situ that presents as mammographic calcifications often recurs as calcifications. Necrosis can be classified as follows:</w:t>
      </w:r>
    </w:p>
    <w:p w14:paraId="56E9440F" w14:textId="77777777" w:rsidR="00340DC6" w:rsidRDefault="00340DC6" w:rsidP="00731C84">
      <w:pPr>
        <w:keepNext/>
        <w:keepLines/>
        <w:spacing w:after="0" w:line="276" w:lineRule="auto"/>
        <w:jc w:val="both"/>
        <w:divId w:val="666397625"/>
        <w:rPr>
          <w:rFonts w:ascii="Arial" w:hAnsi="Arial" w:cs="Arial"/>
          <w:sz w:val="20"/>
          <w:szCs w:val="20"/>
          <w:lang w:val="en"/>
        </w:rPr>
      </w:pPr>
    </w:p>
    <w:p w14:paraId="6F76EF6A" w14:textId="1C657DB9" w:rsidR="00340DC6" w:rsidRDefault="000B2AB0" w:rsidP="00731C84">
      <w:pPr>
        <w:keepNext/>
        <w:keepLines/>
        <w:spacing w:after="0" w:line="276" w:lineRule="auto"/>
        <w:jc w:val="both"/>
        <w:divId w:val="666397625"/>
        <w:rPr>
          <w:rFonts w:ascii="Arial" w:hAnsi="Arial" w:cs="Arial"/>
          <w:sz w:val="20"/>
          <w:szCs w:val="20"/>
          <w:lang w:val="en"/>
        </w:rPr>
      </w:pPr>
      <w:r w:rsidRPr="008E08E7">
        <w:rPr>
          <w:rFonts w:ascii="Arial" w:hAnsi="Arial" w:cs="Arial"/>
          <w:sz w:val="20"/>
          <w:szCs w:val="20"/>
          <w:u w:val="single"/>
          <w:lang w:val="en"/>
        </w:rPr>
        <w:t>Central (“</w:t>
      </w:r>
      <w:proofErr w:type="spellStart"/>
      <w:r w:rsidRPr="008E08E7">
        <w:rPr>
          <w:rFonts w:ascii="Arial" w:hAnsi="Arial" w:cs="Arial"/>
          <w:sz w:val="20"/>
          <w:szCs w:val="20"/>
          <w:u w:val="single"/>
          <w:lang w:val="en"/>
        </w:rPr>
        <w:t>comedo</w:t>
      </w:r>
      <w:proofErr w:type="spellEnd"/>
      <w:r w:rsidRPr="008E08E7">
        <w:rPr>
          <w:rFonts w:ascii="Arial" w:hAnsi="Arial" w:cs="Arial"/>
          <w:sz w:val="20"/>
          <w:szCs w:val="20"/>
          <w:u w:val="single"/>
          <w:lang w:val="en"/>
        </w:rPr>
        <w:t>”)</w:t>
      </w:r>
      <w:r w:rsidRPr="008E08E7">
        <w:rPr>
          <w:rFonts w:ascii="Arial" w:hAnsi="Arial" w:cs="Arial"/>
          <w:sz w:val="20"/>
          <w:szCs w:val="20"/>
          <w:lang w:val="en"/>
        </w:rPr>
        <w:t xml:space="preserve">: The central portion of an involved ductal space is replaced by an area of expansive necrosis that is easily detected at low magnification. Ghost cells and karyorrhectic debris are generally present. Although central necrosis is </w:t>
      </w:r>
      <w:proofErr w:type="gramStart"/>
      <w:r w:rsidRPr="008E08E7">
        <w:rPr>
          <w:rFonts w:ascii="Arial" w:hAnsi="Arial" w:cs="Arial"/>
          <w:sz w:val="20"/>
          <w:szCs w:val="20"/>
          <w:lang w:val="en"/>
        </w:rPr>
        <w:t>generally associated</w:t>
      </w:r>
      <w:proofErr w:type="gramEnd"/>
      <w:r w:rsidRPr="008E08E7">
        <w:rPr>
          <w:rFonts w:ascii="Arial" w:hAnsi="Arial" w:cs="Arial"/>
          <w:sz w:val="20"/>
          <w:szCs w:val="20"/>
          <w:lang w:val="en"/>
        </w:rPr>
        <w:t xml:space="preserve"> with high-grade nuclei (i</w:t>
      </w:r>
      <w:r w:rsidR="005914DB">
        <w:rPr>
          <w:rFonts w:ascii="Arial" w:hAnsi="Arial" w:cs="Arial"/>
          <w:sz w:val="20"/>
          <w:szCs w:val="20"/>
          <w:lang w:val="en"/>
        </w:rPr>
        <w:t>.</w:t>
      </w:r>
      <w:r w:rsidRPr="008E08E7">
        <w:rPr>
          <w:rFonts w:ascii="Arial" w:hAnsi="Arial" w:cs="Arial"/>
          <w:sz w:val="20"/>
          <w:szCs w:val="20"/>
          <w:lang w:val="en"/>
        </w:rPr>
        <w:t>e</w:t>
      </w:r>
      <w:r w:rsidR="005914DB">
        <w:rPr>
          <w:rFonts w:ascii="Arial" w:hAnsi="Arial" w:cs="Arial"/>
          <w:sz w:val="20"/>
          <w:szCs w:val="20"/>
          <w:lang w:val="en"/>
        </w:rPr>
        <w:t>.</w:t>
      </w:r>
      <w:r w:rsidRPr="008E08E7">
        <w:rPr>
          <w:rFonts w:ascii="Arial" w:hAnsi="Arial" w:cs="Arial"/>
          <w:sz w:val="20"/>
          <w:szCs w:val="20"/>
          <w:lang w:val="en"/>
        </w:rPr>
        <w:t xml:space="preserve">, </w:t>
      </w:r>
      <w:proofErr w:type="spellStart"/>
      <w:r w:rsidRPr="008E08E7">
        <w:rPr>
          <w:rFonts w:ascii="Arial" w:hAnsi="Arial" w:cs="Arial"/>
          <w:sz w:val="20"/>
          <w:szCs w:val="20"/>
          <w:lang w:val="en"/>
        </w:rPr>
        <w:t>comedo</w:t>
      </w:r>
      <w:proofErr w:type="spellEnd"/>
      <w:r w:rsidRPr="008E08E7">
        <w:rPr>
          <w:rFonts w:ascii="Arial" w:hAnsi="Arial" w:cs="Arial"/>
          <w:sz w:val="20"/>
          <w:szCs w:val="20"/>
          <w:lang w:val="en"/>
        </w:rPr>
        <w:t xml:space="preserve"> DCIS), it can also occur with DCIS of low or intermediate nuclear grade.</w:t>
      </w:r>
    </w:p>
    <w:p w14:paraId="6168BFE6" w14:textId="77777777" w:rsidR="00340DC6" w:rsidRDefault="00340DC6" w:rsidP="00731C84">
      <w:pPr>
        <w:keepNext/>
        <w:keepLines/>
        <w:spacing w:after="0" w:line="276" w:lineRule="auto"/>
        <w:jc w:val="both"/>
        <w:divId w:val="666397625"/>
        <w:rPr>
          <w:rFonts w:ascii="Arial" w:hAnsi="Arial" w:cs="Arial"/>
          <w:sz w:val="20"/>
          <w:szCs w:val="20"/>
          <w:lang w:val="en"/>
        </w:rPr>
      </w:pPr>
    </w:p>
    <w:p w14:paraId="685B1890" w14:textId="77777777" w:rsidR="00340DC6" w:rsidRDefault="000B2AB0" w:rsidP="00731C84">
      <w:pPr>
        <w:keepNext/>
        <w:keepLines/>
        <w:spacing w:after="0" w:line="276" w:lineRule="auto"/>
        <w:jc w:val="both"/>
        <w:divId w:val="666397625"/>
        <w:rPr>
          <w:rFonts w:ascii="Arial" w:hAnsi="Arial" w:cs="Arial"/>
          <w:sz w:val="20"/>
          <w:szCs w:val="20"/>
          <w:lang w:val="en"/>
        </w:rPr>
      </w:pPr>
      <w:r w:rsidRPr="008E08E7">
        <w:rPr>
          <w:rFonts w:ascii="Arial" w:hAnsi="Arial" w:cs="Arial"/>
          <w:sz w:val="20"/>
          <w:szCs w:val="20"/>
          <w:u w:val="single"/>
          <w:lang w:val="en"/>
        </w:rPr>
        <w:t>Focal</w:t>
      </w:r>
      <w:r w:rsidRPr="008E08E7">
        <w:rPr>
          <w:rFonts w:ascii="Arial" w:hAnsi="Arial" w:cs="Arial"/>
          <w:sz w:val="20"/>
          <w:szCs w:val="20"/>
          <w:lang w:val="en"/>
        </w:rPr>
        <w:t>: Small foci, indistinct at low magnification, or single cell necrosis.</w:t>
      </w:r>
    </w:p>
    <w:p w14:paraId="2E933BDC" w14:textId="77777777" w:rsidR="00340DC6" w:rsidRDefault="00340DC6" w:rsidP="00731C84">
      <w:pPr>
        <w:keepNext/>
        <w:keepLines/>
        <w:spacing w:after="0" w:line="276" w:lineRule="auto"/>
        <w:jc w:val="both"/>
        <w:divId w:val="666397625"/>
        <w:rPr>
          <w:rFonts w:ascii="Arial" w:hAnsi="Arial" w:cs="Arial"/>
          <w:sz w:val="20"/>
          <w:szCs w:val="20"/>
          <w:lang w:val="en"/>
        </w:rPr>
      </w:pPr>
    </w:p>
    <w:p w14:paraId="2EAA5DDA" w14:textId="77777777" w:rsidR="00340DC6" w:rsidRDefault="000B2AB0" w:rsidP="00731C84">
      <w:pPr>
        <w:keepNext/>
        <w:keepLines/>
        <w:spacing w:after="0" w:line="276" w:lineRule="auto"/>
        <w:jc w:val="both"/>
        <w:divId w:val="666397625"/>
        <w:rPr>
          <w:rFonts w:ascii="Arial" w:hAnsi="Arial" w:cs="Arial"/>
          <w:sz w:val="20"/>
          <w:szCs w:val="20"/>
          <w:lang w:val="en"/>
        </w:rPr>
      </w:pPr>
      <w:r w:rsidRPr="008E08E7">
        <w:rPr>
          <w:rFonts w:ascii="Arial" w:hAnsi="Arial" w:cs="Arial"/>
          <w:sz w:val="20"/>
          <w:szCs w:val="20"/>
          <w:lang w:val="en"/>
        </w:rPr>
        <w:t>Necrosis should be distinguished from secretory material, which can also be associated with calcifications, but does not include nuclear debris.</w:t>
      </w:r>
    </w:p>
    <w:p w14:paraId="05FBAC66" w14:textId="77777777" w:rsidR="00340DC6" w:rsidRDefault="00340DC6" w:rsidP="00731C84">
      <w:pPr>
        <w:keepNext/>
        <w:keepLines/>
        <w:spacing w:after="0" w:line="276" w:lineRule="auto"/>
        <w:jc w:val="both"/>
        <w:divId w:val="666397625"/>
        <w:rPr>
          <w:rFonts w:ascii="Arial" w:hAnsi="Arial" w:cs="Arial"/>
          <w:sz w:val="20"/>
          <w:szCs w:val="20"/>
          <w:lang w:val="en"/>
        </w:rPr>
      </w:pPr>
    </w:p>
    <w:p w14:paraId="2B1A5EAF" w14:textId="77777777" w:rsidR="00340DC6" w:rsidRDefault="000B2AB0" w:rsidP="00731C84">
      <w:pPr>
        <w:keepNext/>
        <w:keepLines/>
        <w:spacing w:after="0" w:line="276" w:lineRule="auto"/>
        <w:jc w:val="both"/>
        <w:divId w:val="666397625"/>
        <w:rPr>
          <w:rFonts w:ascii="Arial" w:hAnsi="Arial" w:cs="Arial"/>
          <w:sz w:val="20"/>
          <w:szCs w:val="20"/>
          <w:lang w:val="en"/>
        </w:rPr>
      </w:pPr>
      <w:r w:rsidRPr="008E08E7">
        <w:rPr>
          <w:rFonts w:ascii="Arial" w:eastAsia="Times New Roman" w:hAnsi="Arial" w:cs="Arial"/>
          <w:sz w:val="20"/>
          <w:szCs w:val="20"/>
          <w:lang w:val="en"/>
        </w:rPr>
        <w:t>References</w:t>
      </w:r>
      <w:bookmarkStart w:id="6" w:name="R31171"/>
    </w:p>
    <w:p w14:paraId="06C0BF3C" w14:textId="03A34F00" w:rsidR="002B094E" w:rsidRPr="00340DC6" w:rsidRDefault="000B2AB0" w:rsidP="00731C84">
      <w:pPr>
        <w:pStyle w:val="ListParagraph"/>
        <w:keepNext/>
        <w:keepLines/>
        <w:numPr>
          <w:ilvl w:val="0"/>
          <w:numId w:val="7"/>
        </w:numPr>
        <w:spacing w:after="0" w:line="276" w:lineRule="auto"/>
        <w:jc w:val="both"/>
        <w:divId w:val="666397625"/>
        <w:rPr>
          <w:rFonts w:ascii="Arial" w:hAnsi="Arial" w:cs="Arial"/>
          <w:sz w:val="20"/>
          <w:szCs w:val="20"/>
          <w:lang w:val="en"/>
        </w:rPr>
      </w:pPr>
      <w:r w:rsidRPr="00340DC6">
        <w:rPr>
          <w:rFonts w:ascii="Arial" w:hAnsi="Arial" w:cs="Arial"/>
          <w:color w:val="000000"/>
          <w:sz w:val="20"/>
          <w:szCs w:val="20"/>
          <w:lang w:val="en"/>
        </w:rPr>
        <w:t xml:space="preserve">Schwartz GF, </w:t>
      </w:r>
      <w:proofErr w:type="spellStart"/>
      <w:r w:rsidRPr="00340DC6">
        <w:rPr>
          <w:rFonts w:ascii="Arial" w:hAnsi="Arial" w:cs="Arial"/>
          <w:color w:val="000000"/>
          <w:sz w:val="20"/>
          <w:szCs w:val="20"/>
          <w:lang w:val="en"/>
        </w:rPr>
        <w:t>Lagios</w:t>
      </w:r>
      <w:proofErr w:type="spellEnd"/>
      <w:r w:rsidRPr="00340DC6">
        <w:rPr>
          <w:rFonts w:ascii="Arial" w:hAnsi="Arial" w:cs="Arial"/>
          <w:color w:val="000000"/>
          <w:sz w:val="20"/>
          <w:szCs w:val="20"/>
          <w:lang w:val="en"/>
        </w:rPr>
        <w:t xml:space="preserve"> MD, Carter D, et al. Consensus conference on the classification of ductal carcinoma in situ. </w:t>
      </w:r>
      <w:r w:rsidRPr="00340DC6">
        <w:rPr>
          <w:rStyle w:val="Emphasis"/>
          <w:rFonts w:ascii="Arial" w:hAnsi="Arial" w:cs="Arial"/>
          <w:iCs w:val="0"/>
          <w:color w:val="000000"/>
          <w:sz w:val="20"/>
          <w:szCs w:val="20"/>
          <w:lang w:val="en"/>
        </w:rPr>
        <w:t>Cancer.</w:t>
      </w:r>
      <w:r w:rsidRPr="00340DC6">
        <w:rPr>
          <w:rFonts w:ascii="Arial" w:hAnsi="Arial" w:cs="Arial"/>
          <w:color w:val="000000"/>
          <w:sz w:val="20"/>
          <w:szCs w:val="20"/>
          <w:lang w:val="en"/>
        </w:rPr>
        <w:t xml:space="preserve"> 1997;80:1798-1802.</w:t>
      </w:r>
    </w:p>
    <w:p w14:paraId="1B8D7083" w14:textId="77777777" w:rsidR="0035015D" w:rsidRDefault="0035015D" w:rsidP="00731C84">
      <w:pPr>
        <w:spacing w:after="0" w:line="276" w:lineRule="auto"/>
        <w:jc w:val="both"/>
        <w:divId w:val="1687439008"/>
        <w:rPr>
          <w:rFonts w:ascii="Arial" w:eastAsia="Times New Roman" w:hAnsi="Arial" w:cs="Arial"/>
          <w:b/>
          <w:bCs/>
          <w:sz w:val="20"/>
          <w:szCs w:val="20"/>
          <w:lang w:val="en"/>
        </w:rPr>
      </w:pPr>
      <w:bookmarkStart w:id="7" w:name="N7172"/>
      <w:bookmarkEnd w:id="6"/>
    </w:p>
    <w:p w14:paraId="4B60FDF2" w14:textId="77777777" w:rsidR="00731C84" w:rsidRDefault="00731C84">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F752A40" w14:textId="45C255C3" w:rsidR="0035015D" w:rsidRDefault="000B2AB0" w:rsidP="00731C84">
      <w:pPr>
        <w:spacing w:after="0" w:line="276" w:lineRule="auto"/>
        <w:jc w:val="both"/>
        <w:divId w:val="1687439008"/>
        <w:rPr>
          <w:rFonts w:ascii="Arial" w:eastAsia="Times New Roman" w:hAnsi="Arial" w:cs="Arial"/>
          <w:b/>
          <w:bCs/>
          <w:sz w:val="20"/>
          <w:szCs w:val="20"/>
          <w:lang w:val="en"/>
        </w:rPr>
      </w:pPr>
      <w:r w:rsidRPr="008E08E7">
        <w:rPr>
          <w:rFonts w:ascii="Arial" w:eastAsia="Times New Roman" w:hAnsi="Arial" w:cs="Arial"/>
          <w:b/>
          <w:bCs/>
          <w:sz w:val="20"/>
          <w:szCs w:val="20"/>
          <w:lang w:val="en"/>
        </w:rPr>
        <w:lastRenderedPageBreak/>
        <w:t>D. Microcalcifications</w:t>
      </w:r>
      <w:bookmarkEnd w:id="7"/>
    </w:p>
    <w:p w14:paraId="75029F99" w14:textId="77777777" w:rsidR="0035015D" w:rsidRDefault="000B2AB0" w:rsidP="00731C84">
      <w:pPr>
        <w:spacing w:after="0" w:line="276" w:lineRule="auto"/>
        <w:jc w:val="both"/>
        <w:divId w:val="1687439008"/>
        <w:rPr>
          <w:rFonts w:ascii="Arial" w:hAnsi="Arial" w:cs="Arial"/>
          <w:sz w:val="20"/>
          <w:szCs w:val="20"/>
          <w:lang w:val="en"/>
        </w:rPr>
      </w:pPr>
      <w:r w:rsidRPr="008E08E7">
        <w:rPr>
          <w:rFonts w:ascii="Arial" w:hAnsi="Arial" w:cs="Arial"/>
          <w:sz w:val="20"/>
          <w:szCs w:val="20"/>
          <w:lang w:val="en"/>
        </w:rPr>
        <w:t xml:space="preserve">Cancer found in biopsies performed for microcalcifications will </w:t>
      </w:r>
      <w:proofErr w:type="gramStart"/>
      <w:r w:rsidRPr="008E08E7">
        <w:rPr>
          <w:rFonts w:ascii="Arial" w:hAnsi="Arial" w:cs="Arial"/>
          <w:sz w:val="20"/>
          <w:szCs w:val="20"/>
          <w:lang w:val="en"/>
        </w:rPr>
        <w:t>almost always</w:t>
      </w:r>
      <w:proofErr w:type="gramEnd"/>
      <w:r w:rsidRPr="008E08E7">
        <w:rPr>
          <w:rFonts w:ascii="Arial" w:hAnsi="Arial" w:cs="Arial"/>
          <w:sz w:val="20"/>
          <w:szCs w:val="20"/>
          <w:lang w:val="en"/>
        </w:rPr>
        <w:t xml:space="preserve"> be at the site of the calcifications or in close proximity. The presence of the targeted calcifications in the specimen should be confirmed by specimen radiography. The pathologist must be satisfied that the specimen has been sampled in such a way that the lesion responsible for the calcifications has been examined microscopically. The relationship of the radiologic calcifications to the invasive carcinoma and the DCIS should be indicated.</w:t>
      </w:r>
    </w:p>
    <w:p w14:paraId="3B7BE4E8" w14:textId="77777777" w:rsidR="0035015D" w:rsidRDefault="0035015D" w:rsidP="00731C84">
      <w:pPr>
        <w:spacing w:after="0" w:line="276" w:lineRule="auto"/>
        <w:jc w:val="both"/>
        <w:divId w:val="1687439008"/>
        <w:rPr>
          <w:rFonts w:ascii="Arial" w:hAnsi="Arial" w:cs="Arial"/>
          <w:sz w:val="20"/>
          <w:szCs w:val="20"/>
          <w:lang w:val="en"/>
        </w:rPr>
      </w:pPr>
    </w:p>
    <w:p w14:paraId="492142B1" w14:textId="3503455E" w:rsidR="0035015D" w:rsidRDefault="000B2AB0" w:rsidP="00731C84">
      <w:pPr>
        <w:spacing w:after="0" w:line="276" w:lineRule="auto"/>
        <w:jc w:val="both"/>
        <w:divId w:val="1687439008"/>
        <w:rPr>
          <w:rFonts w:ascii="Arial" w:hAnsi="Arial" w:cs="Arial"/>
          <w:sz w:val="20"/>
          <w:szCs w:val="20"/>
          <w:lang w:val="en"/>
        </w:rPr>
      </w:pPr>
      <w:r w:rsidRPr="008E08E7">
        <w:rPr>
          <w:rFonts w:ascii="Arial" w:hAnsi="Arial" w:cs="Arial"/>
          <w:sz w:val="20"/>
          <w:szCs w:val="20"/>
          <w:lang w:val="en"/>
        </w:rPr>
        <w:t>If calcifications can be seen in the specimen radiograph but not in the initial histologic sections, deeper levels should be examined. If needed, radiographs of the paraffin block(s) may be obtained to detect calcifications remaining in the block(s). If microcalcifications cannot be confirmed by routine microscopic evaluation, polarized light may be helpful, since calcium oxalate crystals are refractile and polarizable but usually clear or tinged yellow in H&amp;E sections. On rare occasions, calcifications do not survive tissue processing or prolonged fixation in formalin. Foreign material can sometimes simulate calcifications (e</w:t>
      </w:r>
      <w:r w:rsidR="005914DB">
        <w:rPr>
          <w:rFonts w:ascii="Arial" w:hAnsi="Arial" w:cs="Arial"/>
          <w:sz w:val="20"/>
          <w:szCs w:val="20"/>
          <w:lang w:val="en"/>
        </w:rPr>
        <w:t>.</w:t>
      </w:r>
      <w:r w:rsidRPr="008E08E7">
        <w:rPr>
          <w:rFonts w:ascii="Arial" w:hAnsi="Arial" w:cs="Arial"/>
          <w:sz w:val="20"/>
          <w:szCs w:val="20"/>
          <w:lang w:val="en"/>
        </w:rPr>
        <w:t>g</w:t>
      </w:r>
      <w:r w:rsidR="005914DB">
        <w:rPr>
          <w:rFonts w:ascii="Arial" w:hAnsi="Arial" w:cs="Arial"/>
          <w:sz w:val="20"/>
          <w:szCs w:val="20"/>
          <w:lang w:val="en"/>
        </w:rPr>
        <w:t>.</w:t>
      </w:r>
      <w:r w:rsidRPr="008E08E7">
        <w:rPr>
          <w:rFonts w:ascii="Arial" w:hAnsi="Arial" w:cs="Arial"/>
          <w:sz w:val="20"/>
          <w:szCs w:val="20"/>
          <w:lang w:val="en"/>
        </w:rPr>
        <w:t>, metallic fragments after surgery or trauma).</w:t>
      </w:r>
      <w:bookmarkStart w:id="8" w:name="N7171"/>
    </w:p>
    <w:p w14:paraId="09655282" w14:textId="77777777" w:rsidR="0035015D" w:rsidRDefault="0035015D" w:rsidP="00731C84">
      <w:pPr>
        <w:spacing w:after="0" w:line="276" w:lineRule="auto"/>
        <w:jc w:val="both"/>
        <w:divId w:val="1687439008"/>
        <w:rPr>
          <w:rFonts w:ascii="Arial" w:hAnsi="Arial" w:cs="Arial"/>
          <w:sz w:val="20"/>
          <w:szCs w:val="20"/>
          <w:lang w:val="en"/>
        </w:rPr>
      </w:pPr>
    </w:p>
    <w:p w14:paraId="68863053" w14:textId="77777777" w:rsidR="0035015D" w:rsidRDefault="000B2AB0" w:rsidP="00731C84">
      <w:pPr>
        <w:spacing w:after="0" w:line="276" w:lineRule="auto"/>
        <w:jc w:val="both"/>
        <w:divId w:val="1687439008"/>
        <w:rPr>
          <w:rFonts w:ascii="Arial" w:eastAsia="Times New Roman" w:hAnsi="Arial" w:cs="Arial"/>
          <w:b/>
          <w:bCs/>
          <w:sz w:val="20"/>
          <w:szCs w:val="20"/>
          <w:lang w:val="en"/>
        </w:rPr>
      </w:pPr>
      <w:r w:rsidRPr="008E08E7">
        <w:rPr>
          <w:rFonts w:ascii="Arial" w:eastAsia="Times New Roman" w:hAnsi="Arial" w:cs="Arial"/>
          <w:b/>
          <w:bCs/>
          <w:sz w:val="20"/>
          <w:szCs w:val="20"/>
          <w:lang w:val="en"/>
        </w:rPr>
        <w:t>E. Additional Finding</w:t>
      </w:r>
      <w:bookmarkEnd w:id="8"/>
      <w:r w:rsidR="0035015D">
        <w:rPr>
          <w:rFonts w:ascii="Arial" w:eastAsia="Times New Roman" w:hAnsi="Arial" w:cs="Arial"/>
          <w:b/>
          <w:bCs/>
          <w:sz w:val="20"/>
          <w:szCs w:val="20"/>
          <w:lang w:val="en"/>
        </w:rPr>
        <w:t>s</w:t>
      </w:r>
    </w:p>
    <w:p w14:paraId="1F2AE39E" w14:textId="4463DA81" w:rsidR="002B094E" w:rsidRPr="00731C84" w:rsidRDefault="000B2AB0" w:rsidP="00731C84">
      <w:pPr>
        <w:spacing w:after="0" w:line="276" w:lineRule="auto"/>
        <w:jc w:val="both"/>
        <w:divId w:val="1687439008"/>
        <w:rPr>
          <w:rFonts w:ascii="Arial" w:eastAsia="Times New Roman" w:hAnsi="Arial" w:cs="Arial"/>
          <w:b/>
          <w:bCs/>
          <w:sz w:val="20"/>
          <w:szCs w:val="20"/>
          <w:lang w:val="en"/>
        </w:rPr>
      </w:pPr>
      <w:r w:rsidRPr="008E08E7">
        <w:rPr>
          <w:rFonts w:ascii="Arial" w:hAnsi="Arial" w:cs="Arial"/>
          <w:sz w:val="20"/>
          <w:szCs w:val="20"/>
          <w:lang w:val="en"/>
        </w:rPr>
        <w:t>In some cases, additional pathologic findings are important for the clinical management of patients. If multiple invasive carcinomas are present and differ in histologic type, grade, or the expression of ER, PgR, or HER2, this information should be included as text in this section.</w:t>
      </w:r>
    </w:p>
    <w:sectPr w:rsidR="002B094E" w:rsidRPr="00731C84">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C06CD" w14:textId="77777777" w:rsidR="002B094E" w:rsidRDefault="000B2AB0">
      <w:pPr>
        <w:spacing w:after="0" w:line="240" w:lineRule="auto"/>
      </w:pPr>
      <w:r>
        <w:separator/>
      </w:r>
    </w:p>
  </w:endnote>
  <w:endnote w:type="continuationSeparator" w:id="0">
    <w:p w14:paraId="6D3A1DBC" w14:textId="77777777" w:rsidR="002B094E" w:rsidRDefault="000B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0D4BF" w14:textId="7C4FD246" w:rsidR="00E07557" w:rsidRDefault="000B2AB0">
    <w:pPr>
      <w:pStyle w:val="Footer"/>
      <w:jc w:val="right"/>
    </w:pPr>
    <w:r>
      <w:fldChar w:fldCharType="begin"/>
    </w:r>
    <w:r>
      <w:instrText>PAGE</w:instrText>
    </w:r>
    <w:r>
      <w:fldChar w:fldCharType="separate"/>
    </w:r>
    <w:r w:rsidR="00C818E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0797" w14:textId="77777777" w:rsidR="00D61B7F" w:rsidRDefault="000B2AB0">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E7C2" w14:textId="77777777" w:rsidR="002B094E" w:rsidRDefault="000B2AB0">
      <w:pPr>
        <w:spacing w:after="0" w:line="240" w:lineRule="auto"/>
      </w:pPr>
      <w:r>
        <w:separator/>
      </w:r>
    </w:p>
  </w:footnote>
  <w:footnote w:type="continuationSeparator" w:id="0">
    <w:p w14:paraId="30881C92" w14:textId="77777777" w:rsidR="002B094E" w:rsidRDefault="000B2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C25B7" w14:textId="77777777" w:rsidR="00E07557" w:rsidRDefault="00E075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66110E58" w14:textId="77777777" w:rsidTr="00776589">
      <w:tc>
        <w:tcPr>
          <w:tcW w:w="1500" w:type="dxa"/>
        </w:tcPr>
        <w:p w14:paraId="38BFC914" w14:textId="77777777" w:rsidR="00776589" w:rsidRDefault="000B2AB0">
          <w:r>
            <w:t>CAP Approved</w:t>
          </w:r>
        </w:p>
      </w:tc>
      <w:tc>
        <w:tcPr>
          <w:tcW w:w="8076" w:type="dxa"/>
        </w:tcPr>
        <w:p w14:paraId="3091D7D0" w14:textId="359F492D" w:rsidR="00776589" w:rsidRDefault="000B2AB0">
          <w:pPr>
            <w:jc w:val="right"/>
          </w:pPr>
          <w:r>
            <w:t>Breast.Invasive.Bx_1.1.1.2.</w:t>
          </w:r>
          <w:r w:rsidR="00C818E7">
            <w:t>REL</w:t>
          </w:r>
          <w:r>
            <w:t>_CAPCP</w:t>
          </w:r>
        </w:p>
      </w:tc>
    </w:tr>
  </w:tbl>
  <w:p w14:paraId="37602042" w14:textId="77777777" w:rsidR="00E07557" w:rsidRDefault="00E0755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366FA" w14:textId="43EB65F0" w:rsidR="00E07557" w:rsidRDefault="000B2AB0">
    <w:r>
      <w:rPr>
        <w:noProof/>
      </w:rPr>
      <w:drawing>
        <wp:inline distT="0" distB="0" distL="0" distR="0" wp14:anchorId="564FDCFB" wp14:editId="50DD633F">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5914DB">
      <w:rPr>
        <w:noProof/>
      </w:rPr>
      <w:pict w14:anchorId="58354E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365"/>
    <w:multiLevelType w:val="hybridMultilevel"/>
    <w:tmpl w:val="DE2489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7025D4"/>
    <w:multiLevelType w:val="multilevel"/>
    <w:tmpl w:val="BD1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62676"/>
    <w:multiLevelType w:val="hybridMultilevel"/>
    <w:tmpl w:val="D79AAA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7C1C74"/>
    <w:multiLevelType w:val="multilevel"/>
    <w:tmpl w:val="84E4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05D21"/>
    <w:multiLevelType w:val="multilevel"/>
    <w:tmpl w:val="124C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473C0C"/>
    <w:multiLevelType w:val="multilevel"/>
    <w:tmpl w:val="C308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1C0E52"/>
    <w:multiLevelType w:val="hybridMultilevel"/>
    <w:tmpl w:val="DE248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4048394">
    <w:abstractNumId w:val="4"/>
  </w:num>
  <w:num w:numId="2" w16cid:durableId="1867980467">
    <w:abstractNumId w:val="1"/>
  </w:num>
  <w:num w:numId="3" w16cid:durableId="1783920686">
    <w:abstractNumId w:val="5"/>
  </w:num>
  <w:num w:numId="4" w16cid:durableId="1207255537">
    <w:abstractNumId w:val="3"/>
  </w:num>
  <w:num w:numId="5" w16cid:durableId="1003629232">
    <w:abstractNumId w:val="6"/>
  </w:num>
  <w:num w:numId="6" w16cid:durableId="733429756">
    <w:abstractNumId w:val="2"/>
  </w:num>
  <w:num w:numId="7" w16cid:durableId="2119905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7557"/>
    <w:rsid w:val="000B2AB0"/>
    <w:rsid w:val="002B094E"/>
    <w:rsid w:val="003158DE"/>
    <w:rsid w:val="00340DC6"/>
    <w:rsid w:val="0035015D"/>
    <w:rsid w:val="005914DB"/>
    <w:rsid w:val="00731C84"/>
    <w:rsid w:val="008E08E7"/>
    <w:rsid w:val="00BD1184"/>
    <w:rsid w:val="00C818E7"/>
    <w:rsid w:val="00E0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3F8C16B4"/>
  <w15:docId w15:val="{83A414AC-9FA1-4345-9905-DFE0474E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8E0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17022">
      <w:marLeft w:val="0"/>
      <w:marRight w:val="0"/>
      <w:marTop w:val="0"/>
      <w:marBottom w:val="0"/>
      <w:divBdr>
        <w:top w:val="none" w:sz="0" w:space="0" w:color="auto"/>
        <w:left w:val="none" w:sz="0" w:space="0" w:color="auto"/>
        <w:bottom w:val="none" w:sz="0" w:space="0" w:color="auto"/>
        <w:right w:val="none" w:sz="0" w:space="0" w:color="auto"/>
      </w:divBdr>
      <w:divsChild>
        <w:div w:id="311106041">
          <w:marLeft w:val="0"/>
          <w:marRight w:val="0"/>
          <w:marTop w:val="0"/>
          <w:marBottom w:val="0"/>
          <w:divBdr>
            <w:top w:val="none" w:sz="0" w:space="0" w:color="auto"/>
            <w:left w:val="none" w:sz="0" w:space="0" w:color="auto"/>
            <w:bottom w:val="none" w:sz="0" w:space="0" w:color="auto"/>
            <w:right w:val="none" w:sz="0" w:space="0" w:color="auto"/>
          </w:divBdr>
        </w:div>
        <w:div w:id="1587535">
          <w:marLeft w:val="0"/>
          <w:marRight w:val="0"/>
          <w:marTop w:val="0"/>
          <w:marBottom w:val="0"/>
          <w:divBdr>
            <w:top w:val="none" w:sz="0" w:space="0" w:color="auto"/>
            <w:left w:val="none" w:sz="0" w:space="0" w:color="auto"/>
            <w:bottom w:val="none" w:sz="0" w:space="0" w:color="auto"/>
            <w:right w:val="none" w:sz="0" w:space="0" w:color="auto"/>
          </w:divBdr>
        </w:div>
        <w:div w:id="614141860">
          <w:marLeft w:val="0"/>
          <w:marRight w:val="0"/>
          <w:marTop w:val="0"/>
          <w:marBottom w:val="0"/>
          <w:divBdr>
            <w:top w:val="none" w:sz="0" w:space="0" w:color="auto"/>
            <w:left w:val="none" w:sz="0" w:space="0" w:color="auto"/>
            <w:bottom w:val="none" w:sz="0" w:space="0" w:color="auto"/>
            <w:right w:val="none" w:sz="0" w:space="0" w:color="auto"/>
          </w:divBdr>
        </w:div>
        <w:div w:id="493570954">
          <w:marLeft w:val="0"/>
          <w:marRight w:val="0"/>
          <w:marTop w:val="0"/>
          <w:marBottom w:val="0"/>
          <w:divBdr>
            <w:top w:val="none" w:sz="0" w:space="0" w:color="auto"/>
            <w:left w:val="none" w:sz="0" w:space="0" w:color="auto"/>
            <w:bottom w:val="none" w:sz="0" w:space="0" w:color="auto"/>
            <w:right w:val="none" w:sz="0" w:space="0" w:color="auto"/>
          </w:divBdr>
        </w:div>
        <w:div w:id="2047295989">
          <w:marLeft w:val="0"/>
          <w:marRight w:val="0"/>
          <w:marTop w:val="0"/>
          <w:marBottom w:val="0"/>
          <w:divBdr>
            <w:top w:val="none" w:sz="0" w:space="0" w:color="auto"/>
            <w:left w:val="none" w:sz="0" w:space="0" w:color="auto"/>
            <w:bottom w:val="none" w:sz="0" w:space="0" w:color="auto"/>
            <w:right w:val="none" w:sz="0" w:space="0" w:color="auto"/>
          </w:divBdr>
        </w:div>
        <w:div w:id="1659917886">
          <w:marLeft w:val="0"/>
          <w:marRight w:val="0"/>
          <w:marTop w:val="0"/>
          <w:marBottom w:val="0"/>
          <w:divBdr>
            <w:top w:val="none" w:sz="0" w:space="0" w:color="auto"/>
            <w:left w:val="none" w:sz="0" w:space="0" w:color="auto"/>
            <w:bottom w:val="none" w:sz="0" w:space="0" w:color="auto"/>
            <w:right w:val="none" w:sz="0" w:space="0" w:color="auto"/>
          </w:divBdr>
        </w:div>
        <w:div w:id="764495890">
          <w:marLeft w:val="0"/>
          <w:marRight w:val="0"/>
          <w:marTop w:val="0"/>
          <w:marBottom w:val="0"/>
          <w:divBdr>
            <w:top w:val="none" w:sz="0" w:space="0" w:color="auto"/>
            <w:left w:val="none" w:sz="0" w:space="0" w:color="auto"/>
            <w:bottom w:val="none" w:sz="0" w:space="0" w:color="auto"/>
            <w:right w:val="none" w:sz="0" w:space="0" w:color="auto"/>
          </w:divBdr>
        </w:div>
        <w:div w:id="1732532302">
          <w:marLeft w:val="0"/>
          <w:marRight w:val="0"/>
          <w:marTop w:val="0"/>
          <w:marBottom w:val="0"/>
          <w:divBdr>
            <w:top w:val="none" w:sz="0" w:space="0" w:color="auto"/>
            <w:left w:val="none" w:sz="0" w:space="0" w:color="auto"/>
            <w:bottom w:val="none" w:sz="0" w:space="0" w:color="auto"/>
            <w:right w:val="none" w:sz="0" w:space="0" w:color="auto"/>
          </w:divBdr>
        </w:div>
        <w:div w:id="1341737118">
          <w:marLeft w:val="0"/>
          <w:marRight w:val="0"/>
          <w:marTop w:val="0"/>
          <w:marBottom w:val="0"/>
          <w:divBdr>
            <w:top w:val="none" w:sz="0" w:space="0" w:color="auto"/>
            <w:left w:val="none" w:sz="0" w:space="0" w:color="auto"/>
            <w:bottom w:val="none" w:sz="0" w:space="0" w:color="auto"/>
            <w:right w:val="none" w:sz="0" w:space="0" w:color="auto"/>
          </w:divBdr>
        </w:div>
        <w:div w:id="10711952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6</cp:revision>
  <dcterms:created xsi:type="dcterms:W3CDTF">2022-08-25T17:36:00Z</dcterms:created>
  <dcterms:modified xsi:type="dcterms:W3CDTF">2022-09-01T16:31:00Z</dcterms:modified>
</cp:coreProperties>
</file>