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FE0AE" w14:textId="77777777" w:rsidR="00B8394B" w:rsidRPr="00B8394B" w:rsidRDefault="00B8394B" w:rsidP="00B8394B">
      <w:pPr>
        <w:tabs>
          <w:tab w:val="left" w:pos="446"/>
        </w:tabs>
        <w:rPr>
          <w:rFonts w:cs="Arial"/>
          <w:b/>
          <w:sz w:val="32"/>
          <w:szCs w:val="32"/>
        </w:rPr>
      </w:pPr>
      <w:r w:rsidRPr="00B8394B">
        <w:rPr>
          <w:rFonts w:cs="Arial"/>
          <w:b/>
          <w:sz w:val="32"/>
          <w:szCs w:val="32"/>
        </w:rPr>
        <w:t xml:space="preserve">Protocol for the Examination of Specimens </w:t>
      </w:r>
      <w:proofErr w:type="gramStart"/>
      <w:r w:rsidRPr="00B8394B">
        <w:rPr>
          <w:rFonts w:cs="Arial"/>
          <w:b/>
          <w:sz w:val="32"/>
          <w:szCs w:val="32"/>
        </w:rPr>
        <w:t>From</w:t>
      </w:r>
      <w:proofErr w:type="gramEnd"/>
      <w:r w:rsidRPr="00B8394B">
        <w:rPr>
          <w:rFonts w:cs="Arial"/>
          <w:b/>
          <w:sz w:val="32"/>
          <w:szCs w:val="32"/>
        </w:rPr>
        <w:t xml:space="preserve"> Pediatric</w:t>
      </w:r>
      <w:r w:rsidRPr="00B8394B">
        <w:rPr>
          <w:rFonts w:cs="Arial"/>
          <w:b/>
          <w:color w:val="3366FF"/>
          <w:sz w:val="32"/>
          <w:szCs w:val="32"/>
        </w:rPr>
        <w:t xml:space="preserve"> </w:t>
      </w:r>
      <w:r w:rsidRPr="00B8394B">
        <w:rPr>
          <w:rFonts w:cs="Arial"/>
          <w:b/>
          <w:sz w:val="32"/>
          <w:szCs w:val="32"/>
        </w:rPr>
        <w:t xml:space="preserve">Patients With </w:t>
      </w:r>
      <w:smartTag w:uri="urn:schemas-microsoft-com:office:smarttags" w:element="place">
        <w:r w:rsidRPr="00B8394B">
          <w:rPr>
            <w:rFonts w:cs="Arial"/>
            <w:b/>
            <w:sz w:val="32"/>
            <w:szCs w:val="32"/>
          </w:rPr>
          <w:t>Ewing</w:t>
        </w:r>
      </w:smartTag>
      <w:r w:rsidRPr="00B8394B">
        <w:rPr>
          <w:rFonts w:cs="Arial"/>
          <w:b/>
          <w:sz w:val="32"/>
          <w:szCs w:val="32"/>
        </w:rPr>
        <w:t xml:space="preserve"> Sarcoma*</w:t>
      </w:r>
    </w:p>
    <w:p w14:paraId="101B5D03" w14:textId="77777777" w:rsidR="00B8394B" w:rsidRPr="00B8394B" w:rsidRDefault="00B8394B" w:rsidP="00B8394B">
      <w:pPr>
        <w:tabs>
          <w:tab w:val="left" w:pos="446"/>
        </w:tabs>
        <w:rPr>
          <w:rFonts w:cs="Arial"/>
          <w:b/>
        </w:rPr>
      </w:pPr>
    </w:p>
    <w:tbl>
      <w:tblPr>
        <w:tblW w:w="10458" w:type="dxa"/>
        <w:tblLook w:val="00A0" w:firstRow="1" w:lastRow="0" w:firstColumn="1" w:lastColumn="0" w:noHBand="0" w:noVBand="0"/>
      </w:tblPr>
      <w:tblGrid>
        <w:gridCol w:w="4428"/>
        <w:gridCol w:w="5130"/>
        <w:gridCol w:w="900"/>
      </w:tblGrid>
      <w:tr w:rsidR="00B8394B" w:rsidRPr="00EF5D4D" w14:paraId="571DA00B" w14:textId="77777777" w:rsidTr="00D57761">
        <w:tc>
          <w:tcPr>
            <w:tcW w:w="4428" w:type="dxa"/>
          </w:tcPr>
          <w:p w14:paraId="04CC01DA" w14:textId="3588CD64" w:rsidR="00B8394B" w:rsidRPr="00EF5D4D" w:rsidRDefault="00B8394B" w:rsidP="00B8394B">
            <w:pPr>
              <w:rPr>
                <w:rFonts w:cs="Arial"/>
              </w:rPr>
            </w:pPr>
            <w:r w:rsidRPr="00EF5D4D">
              <w:rPr>
                <w:rFonts w:eastAsia="SimSun" w:cs="Arial"/>
                <w:b/>
              </w:rPr>
              <w:t xml:space="preserve">Version: </w:t>
            </w:r>
            <w:proofErr w:type="spellStart"/>
            <w:r w:rsidRPr="00EF5D4D">
              <w:rPr>
                <w:rFonts w:eastAsia="SimSun" w:cs="Arial"/>
              </w:rPr>
              <w:t>EwingSarcoma</w:t>
            </w:r>
            <w:proofErr w:type="spellEnd"/>
            <w:r w:rsidRPr="00EF5D4D">
              <w:rPr>
                <w:rFonts w:cs="Arial"/>
              </w:rPr>
              <w:t xml:space="preserve"> 3.2.0.</w:t>
            </w:r>
            <w:r w:rsidR="005638B7">
              <w:rPr>
                <w:rFonts w:cs="Arial"/>
              </w:rPr>
              <w:t>2</w:t>
            </w:r>
          </w:p>
        </w:tc>
        <w:tc>
          <w:tcPr>
            <w:tcW w:w="6030" w:type="dxa"/>
            <w:gridSpan w:val="2"/>
          </w:tcPr>
          <w:p w14:paraId="216FBFCB" w14:textId="29E93FF5" w:rsidR="00B8394B" w:rsidRPr="00EF5D4D" w:rsidRDefault="00B8394B" w:rsidP="00B8394B">
            <w:pPr>
              <w:keepNext/>
              <w:tabs>
                <w:tab w:val="left" w:pos="360"/>
              </w:tabs>
              <w:outlineLvl w:val="1"/>
              <w:rPr>
                <w:rFonts w:eastAsia="SimSun" w:cs="Arial"/>
                <w:b/>
              </w:rPr>
            </w:pPr>
            <w:r w:rsidRPr="00EF5D4D">
              <w:rPr>
                <w:rFonts w:eastAsia="SimSun" w:cs="Arial"/>
                <w:b/>
              </w:rPr>
              <w:t xml:space="preserve">Protocol Posting Date: </w:t>
            </w:r>
            <w:r w:rsidRPr="00EF5D4D">
              <w:rPr>
                <w:rFonts w:eastAsia="SimSun" w:cs="Arial"/>
              </w:rPr>
              <w:t>August 2016</w:t>
            </w:r>
          </w:p>
        </w:tc>
      </w:tr>
      <w:tr w:rsidR="00B8394B" w:rsidRPr="00EF5D4D" w14:paraId="3C23811D" w14:textId="77777777" w:rsidTr="00D57761">
        <w:trPr>
          <w:gridAfter w:val="1"/>
          <w:wAfter w:w="900" w:type="dxa"/>
        </w:trPr>
        <w:tc>
          <w:tcPr>
            <w:tcW w:w="9558" w:type="dxa"/>
            <w:gridSpan w:val="2"/>
          </w:tcPr>
          <w:p w14:paraId="2691A2E9" w14:textId="13F08DAB" w:rsidR="00B8394B" w:rsidRPr="00EF5D4D" w:rsidRDefault="00B8394B" w:rsidP="00B8394B">
            <w:pPr>
              <w:rPr>
                <w:rFonts w:cs="Arial"/>
              </w:rPr>
            </w:pPr>
          </w:p>
        </w:tc>
      </w:tr>
    </w:tbl>
    <w:p w14:paraId="287F6318" w14:textId="77777777" w:rsidR="00B8394B" w:rsidRPr="00EF5D4D" w:rsidRDefault="00B8394B" w:rsidP="00B8394B">
      <w:pPr>
        <w:rPr>
          <w:rFonts w:cs="Arial"/>
        </w:rPr>
      </w:pPr>
      <w:r w:rsidRPr="00EF5D4D">
        <w:rPr>
          <w:rFonts w:cs="Arial"/>
          <w:b/>
        </w:rPr>
        <w:t xml:space="preserve">This protocol is NOT required </w:t>
      </w:r>
      <w:r w:rsidRPr="00EF5D4D">
        <w:rPr>
          <w:rFonts w:cs="Arial"/>
          <w:b/>
          <w:color w:val="000000"/>
        </w:rPr>
        <w:t>for accreditation purposes</w:t>
      </w:r>
      <w:r w:rsidRPr="00EF5D4D">
        <w:rPr>
          <w:rFonts w:cs="Arial"/>
        </w:rPr>
        <w:t>.</w:t>
      </w:r>
    </w:p>
    <w:p w14:paraId="3A09648A" w14:textId="77777777" w:rsidR="00B8394B" w:rsidRPr="00EF5D4D" w:rsidRDefault="00B8394B" w:rsidP="00B8394B">
      <w:pPr>
        <w:rPr>
          <w:rFonts w:cs="Arial"/>
        </w:rPr>
      </w:pPr>
    </w:p>
    <w:p w14:paraId="1562CD4A" w14:textId="76D0E716" w:rsidR="00B8394B" w:rsidRPr="00EF5D4D" w:rsidRDefault="00B8394B" w:rsidP="00B8394B">
      <w:pPr>
        <w:rPr>
          <w:rFonts w:cs="Arial"/>
          <w:b/>
        </w:rPr>
      </w:pPr>
      <w:r w:rsidRPr="00EF5D4D">
        <w:rPr>
          <w:rFonts w:cs="Arial"/>
        </w:rPr>
        <w:t>*Thi</w:t>
      </w:r>
      <w:r w:rsidR="00911290">
        <w:rPr>
          <w:rFonts w:cs="Arial"/>
        </w:rPr>
        <w:t xml:space="preserve">s protocol applies to pediatric </w:t>
      </w:r>
      <w:r w:rsidRPr="00EF5D4D">
        <w:rPr>
          <w:rFonts w:cs="Arial"/>
        </w:rPr>
        <w:t xml:space="preserve">patients with osseous and </w:t>
      </w:r>
      <w:proofErr w:type="spellStart"/>
      <w:r w:rsidRPr="00EF5D4D">
        <w:rPr>
          <w:rFonts w:cs="Arial"/>
        </w:rPr>
        <w:t>extraosseous</w:t>
      </w:r>
      <w:proofErr w:type="spellEnd"/>
      <w:r w:rsidRPr="00EF5D4D">
        <w:rPr>
          <w:rFonts w:cs="Arial"/>
        </w:rPr>
        <w:t xml:space="preserve"> Ewing sarcoma family of tumors, including peripheral primitive </w:t>
      </w:r>
      <w:proofErr w:type="spellStart"/>
      <w:r w:rsidRPr="00EF5D4D">
        <w:rPr>
          <w:rFonts w:cs="Arial"/>
        </w:rPr>
        <w:t>neuroectodermal</w:t>
      </w:r>
      <w:proofErr w:type="spellEnd"/>
      <w:r w:rsidRPr="00EF5D4D">
        <w:rPr>
          <w:rFonts w:cs="Arial"/>
        </w:rPr>
        <w:t xml:space="preserve"> tumor.</w:t>
      </w:r>
    </w:p>
    <w:p w14:paraId="0A6A4A7B" w14:textId="77777777" w:rsidR="00B8394B" w:rsidRPr="00EF5D4D" w:rsidRDefault="00B8394B" w:rsidP="00B8394B">
      <w:pPr>
        <w:rPr>
          <w:rFonts w:cs="Arial"/>
        </w:rPr>
      </w:pPr>
    </w:p>
    <w:p w14:paraId="2AB805CF" w14:textId="77777777" w:rsidR="00B8394B" w:rsidRPr="00EF5D4D" w:rsidRDefault="00B8394B" w:rsidP="00B8394B">
      <w:pPr>
        <w:rPr>
          <w:rFonts w:cs="Arial"/>
          <w:b/>
          <w:kern w:val="18"/>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B8394B" w:rsidRPr="00EF5D4D" w14:paraId="1D062FAA" w14:textId="77777777" w:rsidTr="00D57761">
        <w:tc>
          <w:tcPr>
            <w:tcW w:w="9450" w:type="dxa"/>
            <w:shd w:val="clear" w:color="auto" w:fill="C0C0C0"/>
          </w:tcPr>
          <w:p w14:paraId="70C3A7B8" w14:textId="77777777" w:rsidR="00B8394B" w:rsidRPr="00EF5D4D" w:rsidRDefault="00B8394B" w:rsidP="00B8394B">
            <w:pPr>
              <w:rPr>
                <w:rFonts w:eastAsia="SimSun" w:cs="Arial"/>
                <w:b/>
              </w:rPr>
            </w:pPr>
            <w:r w:rsidRPr="00EF5D4D">
              <w:rPr>
                <w:rFonts w:eastAsia="SimSun" w:cs="Arial"/>
                <w:b/>
              </w:rPr>
              <w:t>Tumor Type</w:t>
            </w:r>
          </w:p>
        </w:tc>
      </w:tr>
      <w:tr w:rsidR="00B8394B" w:rsidRPr="00EF5D4D" w14:paraId="0DB1952A" w14:textId="77777777" w:rsidTr="00D57761">
        <w:tc>
          <w:tcPr>
            <w:tcW w:w="9450" w:type="dxa"/>
          </w:tcPr>
          <w:p w14:paraId="115F3CF1" w14:textId="1AE3C08F" w:rsidR="00B8394B" w:rsidRPr="00EF5D4D" w:rsidRDefault="00B8394B" w:rsidP="00A27B85">
            <w:pPr>
              <w:widowControl w:val="0"/>
              <w:rPr>
                <w:rFonts w:cs="Arial"/>
              </w:rPr>
            </w:pPr>
            <w:r w:rsidRPr="00EF5D4D">
              <w:rPr>
                <w:rFonts w:cs="Arial"/>
              </w:rPr>
              <w:t>Adult Ewing</w:t>
            </w:r>
            <w:r w:rsidR="00A27B85">
              <w:rPr>
                <w:rFonts w:cs="Arial"/>
              </w:rPr>
              <w:t xml:space="preserve"> sarcoma</w:t>
            </w:r>
            <w:r w:rsidR="00727EC8" w:rsidRPr="004D3E93">
              <w:rPr>
                <w:rFonts w:cs="Arial"/>
                <w:vertAlign w:val="superscript"/>
              </w:rPr>
              <w:t>#</w:t>
            </w:r>
            <w:r w:rsidRPr="004D3E93">
              <w:rPr>
                <w:rFonts w:cs="Arial"/>
                <w:vertAlign w:val="superscript"/>
              </w:rPr>
              <w:t xml:space="preserve"> </w:t>
            </w:r>
            <w:r w:rsidRPr="00EF5D4D">
              <w:rPr>
                <w:rFonts w:cs="Arial"/>
              </w:rPr>
              <w:t>(consider using bone or soft tissue protocols)</w:t>
            </w:r>
          </w:p>
        </w:tc>
      </w:tr>
    </w:tbl>
    <w:p w14:paraId="70B414CB" w14:textId="407CE6E3" w:rsidR="00B8394B" w:rsidRPr="00712C1C" w:rsidRDefault="00727EC8" w:rsidP="004D3E93">
      <w:pPr>
        <w:keepNext/>
        <w:tabs>
          <w:tab w:val="left" w:pos="360"/>
        </w:tabs>
        <w:spacing w:before="60"/>
        <w:outlineLvl w:val="1"/>
        <w:rPr>
          <w:rFonts w:cs="Arial"/>
          <w:i/>
          <w:sz w:val="18"/>
          <w:szCs w:val="18"/>
        </w:rPr>
      </w:pPr>
      <w:r w:rsidRPr="00712C1C">
        <w:rPr>
          <w:rFonts w:cs="Arial"/>
          <w:i/>
          <w:sz w:val="18"/>
          <w:szCs w:val="18"/>
          <w:vertAlign w:val="superscript"/>
        </w:rPr>
        <w:t>#</w:t>
      </w:r>
      <w:r w:rsidRPr="00712C1C">
        <w:rPr>
          <w:rFonts w:cs="Arial"/>
          <w:i/>
          <w:sz w:val="18"/>
          <w:szCs w:val="18"/>
        </w:rPr>
        <w:t xml:space="preserve">Ewing </w:t>
      </w:r>
      <w:r w:rsidR="00990937" w:rsidRPr="00712C1C">
        <w:rPr>
          <w:rFonts w:cs="Arial"/>
          <w:i/>
          <w:sz w:val="18"/>
          <w:szCs w:val="18"/>
        </w:rPr>
        <w:t>s</w:t>
      </w:r>
      <w:r w:rsidRPr="00712C1C">
        <w:rPr>
          <w:rFonts w:cs="Arial"/>
          <w:i/>
          <w:sz w:val="18"/>
          <w:szCs w:val="18"/>
        </w:rPr>
        <w:t xml:space="preserve">arcoma </w:t>
      </w:r>
      <w:r w:rsidR="00990937" w:rsidRPr="00712C1C">
        <w:rPr>
          <w:rFonts w:cs="Arial"/>
          <w:i/>
          <w:sz w:val="18"/>
          <w:szCs w:val="18"/>
        </w:rPr>
        <w:t xml:space="preserve">in adults </w:t>
      </w:r>
      <w:r w:rsidRPr="00712C1C">
        <w:rPr>
          <w:rFonts w:cs="Arial"/>
          <w:i/>
          <w:sz w:val="18"/>
          <w:szCs w:val="18"/>
        </w:rPr>
        <w:t xml:space="preserve">may be </w:t>
      </w:r>
      <w:r w:rsidR="00A27B85" w:rsidRPr="00712C1C">
        <w:rPr>
          <w:rFonts w:cs="Arial"/>
          <w:i/>
          <w:sz w:val="18"/>
          <w:szCs w:val="18"/>
        </w:rPr>
        <w:t xml:space="preserve">treated differently than pediatric Ewing sarcoma, and use of the </w:t>
      </w:r>
      <w:r w:rsidR="00990937" w:rsidRPr="00712C1C">
        <w:rPr>
          <w:rFonts w:cs="Arial"/>
          <w:i/>
          <w:sz w:val="18"/>
          <w:szCs w:val="18"/>
        </w:rPr>
        <w:t xml:space="preserve">AJCC </w:t>
      </w:r>
      <w:r w:rsidR="00A27B85" w:rsidRPr="00712C1C">
        <w:rPr>
          <w:rFonts w:cs="Arial"/>
          <w:i/>
          <w:sz w:val="18"/>
          <w:szCs w:val="18"/>
        </w:rPr>
        <w:t xml:space="preserve">TNM </w:t>
      </w:r>
      <w:r w:rsidR="00990937" w:rsidRPr="00712C1C">
        <w:rPr>
          <w:rFonts w:cs="Arial"/>
          <w:i/>
          <w:sz w:val="18"/>
          <w:szCs w:val="18"/>
        </w:rPr>
        <w:t xml:space="preserve">staging </w:t>
      </w:r>
      <w:r w:rsidR="00A27B85" w:rsidRPr="00712C1C">
        <w:rPr>
          <w:rFonts w:cs="Arial"/>
          <w:i/>
          <w:sz w:val="18"/>
          <w:szCs w:val="18"/>
        </w:rPr>
        <w:t xml:space="preserve">system remains appropriate for these </w:t>
      </w:r>
      <w:r w:rsidR="00990937" w:rsidRPr="00712C1C">
        <w:rPr>
          <w:rFonts w:cs="Arial"/>
          <w:i/>
          <w:sz w:val="18"/>
          <w:szCs w:val="18"/>
        </w:rPr>
        <w:t>patients</w:t>
      </w:r>
      <w:r w:rsidR="004D3E93" w:rsidRPr="00712C1C">
        <w:rPr>
          <w:rFonts w:cs="Arial"/>
          <w:i/>
          <w:sz w:val="18"/>
          <w:szCs w:val="18"/>
        </w:rPr>
        <w:t>.</w:t>
      </w:r>
    </w:p>
    <w:p w14:paraId="0F994F4F" w14:textId="473E36F8" w:rsidR="006D18E6" w:rsidRPr="004D3E93" w:rsidRDefault="006D18E6" w:rsidP="00A44D27">
      <w:pPr>
        <w:keepNext/>
        <w:tabs>
          <w:tab w:val="left" w:pos="2685"/>
        </w:tabs>
        <w:outlineLvl w:val="1"/>
        <w:rPr>
          <w:rFonts w:cs="Arial"/>
          <w:b/>
          <w:i/>
        </w:rPr>
      </w:pPr>
    </w:p>
    <w:p w14:paraId="0784559B" w14:textId="77777777" w:rsidR="006D18E6" w:rsidRPr="00EF5D4D" w:rsidRDefault="006D18E6" w:rsidP="006D18E6">
      <w:pPr>
        <w:keepNext/>
        <w:tabs>
          <w:tab w:val="left" w:pos="360"/>
        </w:tabs>
        <w:outlineLvl w:val="1"/>
        <w:rPr>
          <w:rFonts w:cs="Arial"/>
          <w:b/>
        </w:rPr>
      </w:pPr>
      <w:r w:rsidRPr="00EF5D4D">
        <w:rPr>
          <w:rFonts w:cs="Arial"/>
          <w:b/>
        </w:rPr>
        <w:t>Authors</w:t>
      </w:r>
    </w:p>
    <w:p w14:paraId="72EDF12F" w14:textId="5DE6C37C" w:rsidR="00124FE0" w:rsidRPr="00EF5D4D" w:rsidRDefault="00124FE0" w:rsidP="006D18E6">
      <w:pPr>
        <w:rPr>
          <w:rFonts w:cs="Arial"/>
        </w:rPr>
      </w:pPr>
      <w:r w:rsidRPr="00C6525E">
        <w:rPr>
          <w:rFonts w:cs="Arial"/>
        </w:rPr>
        <w:t xml:space="preserve">Erin Rudzinski, MD*; </w:t>
      </w:r>
      <w:r w:rsidR="00EF5D4D" w:rsidRPr="00EF5D4D">
        <w:rPr>
          <w:rFonts w:cs="Arial"/>
        </w:rPr>
        <w:t xml:space="preserve">Bruce Pawel, MD*; </w:t>
      </w:r>
      <w:r w:rsidR="006D18E6" w:rsidRPr="00EF5D4D">
        <w:rPr>
          <w:rFonts w:cs="Arial"/>
        </w:rPr>
        <w:t xml:space="preserve">Armita Bahrami, MD; M. John Hicks, MD; </w:t>
      </w:r>
    </w:p>
    <w:p w14:paraId="204DDE26" w14:textId="77777777" w:rsidR="00124FE0" w:rsidRPr="00EF5D4D" w:rsidRDefault="00124FE0" w:rsidP="006D18E6">
      <w:pPr>
        <w:rPr>
          <w:rFonts w:cs="Arial"/>
        </w:rPr>
      </w:pPr>
    </w:p>
    <w:p w14:paraId="5110A690" w14:textId="77777777" w:rsidR="006D18E6" w:rsidRPr="00EF5D4D" w:rsidRDefault="006D18E6" w:rsidP="006D18E6">
      <w:pPr>
        <w:rPr>
          <w:rFonts w:cs="Arial"/>
          <w:kern w:val="18"/>
        </w:rPr>
      </w:pPr>
      <w:proofErr w:type="gramStart"/>
      <w:r w:rsidRPr="00EF5D4D">
        <w:rPr>
          <w:rFonts w:cs="Arial"/>
          <w:kern w:val="18"/>
        </w:rPr>
        <w:t>With guidance from the CAP Cancer and CAP Pathology Electronic Reporting Committees.</w:t>
      </w:r>
      <w:proofErr w:type="gramEnd"/>
    </w:p>
    <w:p w14:paraId="06D2B7A9" w14:textId="77777777" w:rsidR="006D18E6" w:rsidRPr="004D3E93" w:rsidRDefault="006D18E6" w:rsidP="006D18E6">
      <w:pPr>
        <w:spacing w:before="60"/>
        <w:rPr>
          <w:rFonts w:cs="Arial"/>
          <w:i/>
          <w:kern w:val="18"/>
        </w:rPr>
      </w:pPr>
      <w:r w:rsidRPr="004D3E93">
        <w:rPr>
          <w:rFonts w:cs="Arial"/>
          <w:i/>
          <w:kern w:val="18"/>
        </w:rPr>
        <w:t xml:space="preserve">* Denotes primary author. </w:t>
      </w:r>
      <w:r w:rsidRPr="004D3E93">
        <w:rPr>
          <w:rFonts w:cs="Arial"/>
          <w:i/>
          <w:kern w:val="20"/>
        </w:rPr>
        <w:t>A</w:t>
      </w:r>
      <w:r w:rsidRPr="004D3E93">
        <w:rPr>
          <w:rFonts w:cs="Arial"/>
          <w:i/>
          <w:kern w:val="18"/>
        </w:rPr>
        <w:t>ll other contributing authors are listed alphabetically.</w:t>
      </w:r>
    </w:p>
    <w:p w14:paraId="5CDC7D99" w14:textId="77777777" w:rsidR="006D18E6" w:rsidRPr="00EF5D4D" w:rsidRDefault="006D18E6" w:rsidP="006D18E6">
      <w:pPr>
        <w:tabs>
          <w:tab w:val="left" w:pos="0"/>
        </w:tabs>
        <w:rPr>
          <w:rFonts w:cs="Arial"/>
          <w:b/>
          <w:kern w:val="18"/>
        </w:rPr>
      </w:pPr>
    </w:p>
    <w:p w14:paraId="0C8C88DD" w14:textId="77777777" w:rsidR="002665D2" w:rsidRPr="007F58FE" w:rsidRDefault="002665D2" w:rsidP="002665D2">
      <w:pPr>
        <w:tabs>
          <w:tab w:val="left" w:pos="0"/>
        </w:tabs>
        <w:rPr>
          <w:rFonts w:cs="Arial"/>
          <w:b/>
          <w:kern w:val="18"/>
        </w:rPr>
      </w:pPr>
      <w:r w:rsidRPr="007F58FE">
        <w:rPr>
          <w:rFonts w:cs="Arial"/>
          <w:b/>
          <w:kern w:val="18"/>
        </w:rPr>
        <w:t>Accreditation Requirements</w:t>
      </w:r>
    </w:p>
    <w:p w14:paraId="066B44A1" w14:textId="171F779C" w:rsidR="002665D2" w:rsidRPr="00C6525E" w:rsidRDefault="002665D2" w:rsidP="002665D2">
      <w:pPr>
        <w:rPr>
          <w:rFonts w:cs="Arial"/>
          <w:iCs/>
        </w:rPr>
      </w:pPr>
      <w:r w:rsidRPr="007F58FE">
        <w:rPr>
          <w:rFonts w:cs="Arial"/>
        </w:rPr>
        <w:t xml:space="preserve">The use of this protocol is recommended for clinical care purposes, but is </w:t>
      </w:r>
      <w:r w:rsidR="00B8394B" w:rsidRPr="00EF5D4D">
        <w:rPr>
          <w:rFonts w:cs="Arial"/>
        </w:rPr>
        <w:t>not</w:t>
      </w:r>
      <w:r w:rsidRPr="00EF5D4D">
        <w:rPr>
          <w:rFonts w:cs="Arial"/>
        </w:rPr>
        <w:t xml:space="preserve"> required for accreditation purposes.</w:t>
      </w:r>
      <w:r w:rsidRPr="00EF5D4D">
        <w:rPr>
          <w:rFonts w:cs="Arial"/>
          <w:color w:val="000000"/>
        </w:rPr>
        <w:t xml:space="preserve"> </w:t>
      </w:r>
    </w:p>
    <w:p w14:paraId="5C348CC2" w14:textId="77777777" w:rsidR="002665D2" w:rsidRPr="007F58FE" w:rsidRDefault="002665D2" w:rsidP="002665D2">
      <w:pPr>
        <w:tabs>
          <w:tab w:val="center" w:pos="5040"/>
        </w:tabs>
        <w:rPr>
          <w:rFonts w:cs="Arial"/>
          <w:kern w:val="18"/>
        </w:rPr>
      </w:pPr>
    </w:p>
    <w:tbl>
      <w:tblPr>
        <w:tblW w:w="9738" w:type="dxa"/>
        <w:tblLook w:val="00A0" w:firstRow="1" w:lastRow="0" w:firstColumn="1" w:lastColumn="0" w:noHBand="0" w:noVBand="0"/>
      </w:tblPr>
      <w:tblGrid>
        <w:gridCol w:w="9738"/>
      </w:tblGrid>
      <w:tr w:rsidR="002665D2" w:rsidRPr="00EF5D4D" w14:paraId="595821CF" w14:textId="77777777" w:rsidTr="00DC1065">
        <w:trPr>
          <w:trHeight w:val="180"/>
        </w:trPr>
        <w:tc>
          <w:tcPr>
            <w:tcW w:w="9738" w:type="dxa"/>
          </w:tcPr>
          <w:p w14:paraId="6708D820" w14:textId="77777777" w:rsidR="002665D2" w:rsidRPr="004D3E93" w:rsidRDefault="002665D2" w:rsidP="00DC1065">
            <w:pPr>
              <w:keepNext/>
              <w:tabs>
                <w:tab w:val="left" w:pos="360"/>
              </w:tabs>
              <w:ind w:right="450"/>
              <w:outlineLvl w:val="1"/>
              <w:rPr>
                <w:rFonts w:eastAsia="SimSun" w:cs="Arial"/>
                <w:b/>
                <w:i/>
              </w:rPr>
            </w:pPr>
            <w:r w:rsidRPr="007F58FE">
              <w:rPr>
                <w:rFonts w:eastAsia="SimSun" w:cs="Arial"/>
                <w:b/>
              </w:rPr>
              <w:t>CAP Laboratory Accreditation Program Protocol Required Use Date: Not applicable</w:t>
            </w:r>
          </w:p>
        </w:tc>
      </w:tr>
    </w:tbl>
    <w:p w14:paraId="0AED5F2D" w14:textId="77777777" w:rsidR="004914CA" w:rsidRPr="00EF5D4D" w:rsidRDefault="004914CA" w:rsidP="00282699">
      <w:pPr>
        <w:rPr>
          <w:rFonts w:cs="Arial"/>
        </w:rPr>
      </w:pPr>
    </w:p>
    <w:p w14:paraId="4F68F5A6" w14:textId="77777777" w:rsidR="00182043" w:rsidRPr="00EF5D4D" w:rsidRDefault="00182043" w:rsidP="00834EA7">
      <w:pPr>
        <w:pStyle w:val="Heading1"/>
        <w:rPr>
          <w:rFonts w:cs="Arial"/>
        </w:rPr>
      </w:pPr>
      <w:r w:rsidRPr="00EF5D4D">
        <w:rPr>
          <w:rFonts w:cs="Arial"/>
        </w:rPr>
        <w:t>Important Note</w:t>
      </w:r>
      <w:r w:rsidR="00F64CAF" w:rsidRPr="00EF5D4D">
        <w:rPr>
          <w:rFonts w:cs="Arial"/>
        </w:rPr>
        <w:t xml:space="preserve"> (Note A)</w:t>
      </w:r>
    </w:p>
    <w:p w14:paraId="08A4B2E8" w14:textId="77777777" w:rsidR="00182043" w:rsidRPr="00EF5D4D" w:rsidRDefault="00182043" w:rsidP="00834EA7">
      <w:pPr>
        <w:rPr>
          <w:rFonts w:cs="Arial"/>
        </w:rPr>
      </w:pPr>
      <w:r w:rsidRPr="00EF5D4D">
        <w:rPr>
          <w:rFonts w:cs="Arial"/>
        </w:rPr>
        <w:t xml:space="preserve">Ewing sarcoma family of tumors includes both peripheral primitive </w:t>
      </w:r>
      <w:proofErr w:type="spellStart"/>
      <w:r w:rsidRPr="00EF5D4D">
        <w:rPr>
          <w:rFonts w:cs="Arial"/>
        </w:rPr>
        <w:t>neuroectodermal</w:t>
      </w:r>
      <w:proofErr w:type="spellEnd"/>
      <w:r w:rsidRPr="00EF5D4D">
        <w:rPr>
          <w:rFonts w:cs="Arial"/>
        </w:rPr>
        <w:t xml:space="preserve"> tumor (PNET) and Ewing sarcoma (ES), which occur in children and adults</w:t>
      </w:r>
      <w:r w:rsidR="004914CA" w:rsidRPr="00EF5D4D">
        <w:rPr>
          <w:rFonts w:cs="Arial"/>
        </w:rPr>
        <w:t xml:space="preserve">. </w:t>
      </w:r>
      <w:r w:rsidRPr="00EF5D4D">
        <w:rPr>
          <w:rFonts w:cs="Arial"/>
        </w:rPr>
        <w:t>Th</w:t>
      </w:r>
      <w:r w:rsidR="00B368CC" w:rsidRPr="00EF5D4D">
        <w:rPr>
          <w:rFonts w:cs="Arial"/>
        </w:rPr>
        <w:t xml:space="preserve">is </w:t>
      </w:r>
      <w:r w:rsidRPr="00EF5D4D">
        <w:rPr>
          <w:rFonts w:cs="Arial"/>
        </w:rPr>
        <w:t xml:space="preserve">malignancy may occur in bone </w:t>
      </w:r>
      <w:r w:rsidR="00BD15F0" w:rsidRPr="00EF5D4D">
        <w:rPr>
          <w:rFonts w:cs="Arial"/>
        </w:rPr>
        <w:t xml:space="preserve">or </w:t>
      </w:r>
      <w:r w:rsidRPr="00EF5D4D">
        <w:rPr>
          <w:rFonts w:cs="Arial"/>
        </w:rPr>
        <w:t>soft tissue sites</w:t>
      </w:r>
      <w:r w:rsidR="00B368CC" w:rsidRPr="00EF5D4D">
        <w:rPr>
          <w:rFonts w:cs="Arial"/>
        </w:rPr>
        <w:t xml:space="preserve">, </w:t>
      </w:r>
      <w:r w:rsidRPr="00EF5D4D">
        <w:rPr>
          <w:rFonts w:cs="Arial"/>
        </w:rPr>
        <w:t>including unusual sites such as skin or leptomeninges.</w:t>
      </w:r>
      <w:r w:rsidRPr="00EF5D4D">
        <w:rPr>
          <w:rFonts w:cs="Arial"/>
          <w:vertAlign w:val="superscript"/>
        </w:rPr>
        <w:t>1,2</w:t>
      </w:r>
      <w:r w:rsidRPr="00EF5D4D">
        <w:rPr>
          <w:rFonts w:cs="Arial"/>
        </w:rPr>
        <w:t xml:space="preserve"> Because ES can occur in bone </w:t>
      </w:r>
      <w:r w:rsidR="00BD15F0" w:rsidRPr="00EF5D4D">
        <w:rPr>
          <w:rFonts w:cs="Arial"/>
        </w:rPr>
        <w:t xml:space="preserve">or </w:t>
      </w:r>
      <w:r w:rsidRPr="00EF5D4D">
        <w:rPr>
          <w:rFonts w:cs="Arial"/>
        </w:rPr>
        <w:t>soft tissue, AJCC/UICC staging systems for both are included.</w:t>
      </w:r>
    </w:p>
    <w:p w14:paraId="31701A57" w14:textId="77777777" w:rsidR="00182043" w:rsidRPr="00EF5D4D" w:rsidRDefault="00182043" w:rsidP="00834EA7">
      <w:pPr>
        <w:rPr>
          <w:rFonts w:cs="Arial"/>
        </w:rPr>
      </w:pPr>
    </w:p>
    <w:p w14:paraId="34AF4DF4" w14:textId="77777777" w:rsidR="00182043" w:rsidRPr="00EF5D4D" w:rsidRDefault="00182043" w:rsidP="00834EA7">
      <w:pPr>
        <w:rPr>
          <w:rFonts w:cs="Arial"/>
        </w:rPr>
      </w:pPr>
      <w:r w:rsidRPr="00EF5D4D">
        <w:rPr>
          <w:rFonts w:cs="Arial"/>
        </w:rPr>
        <w:t xml:space="preserve">First priority should always be given to formalin-fixed tissue for </w:t>
      </w:r>
      <w:proofErr w:type="spellStart"/>
      <w:r w:rsidR="00B368CC" w:rsidRPr="00EF5D4D">
        <w:rPr>
          <w:rFonts w:cs="Arial"/>
        </w:rPr>
        <w:t>histo</w:t>
      </w:r>
      <w:r w:rsidRPr="00EF5D4D">
        <w:rPr>
          <w:rFonts w:cs="Arial"/>
        </w:rPr>
        <w:t>morphologic</w:t>
      </w:r>
      <w:proofErr w:type="spellEnd"/>
      <w:r w:rsidRPr="00EF5D4D">
        <w:rPr>
          <w:rFonts w:cs="Arial"/>
        </w:rPr>
        <w:t xml:space="preserve"> evaluation. Special studies (</w:t>
      </w:r>
      <w:proofErr w:type="spellStart"/>
      <w:r w:rsidRPr="00EF5D4D">
        <w:rPr>
          <w:rFonts w:cs="Arial"/>
        </w:rPr>
        <w:t>eg</w:t>
      </w:r>
      <w:proofErr w:type="spellEnd"/>
      <w:r w:rsidRPr="00EF5D4D">
        <w:rPr>
          <w:rFonts w:cs="Arial"/>
        </w:rPr>
        <w:t>, cytogenetics, fluorescence in situ hybridization [FISH], reverse transcriptase polymerase chain reaction [RT-PCR]</w:t>
      </w:r>
      <w:r w:rsidR="00F25EE1" w:rsidRPr="00EF5D4D">
        <w:rPr>
          <w:rFonts w:cs="Arial"/>
        </w:rPr>
        <w:t>, and less commonly next</w:t>
      </w:r>
      <w:r w:rsidR="004914CA" w:rsidRPr="00EF5D4D">
        <w:rPr>
          <w:rFonts w:cs="Arial"/>
        </w:rPr>
        <w:t>-</w:t>
      </w:r>
      <w:r w:rsidR="00F25EE1" w:rsidRPr="00EF5D4D">
        <w:rPr>
          <w:rFonts w:cs="Arial"/>
        </w:rPr>
        <w:t>generation sequencing, whole genome and exome analyses) are critical to the molecular workup of ES and require a</w:t>
      </w:r>
      <w:r w:rsidRPr="00EF5D4D">
        <w:rPr>
          <w:rFonts w:cs="Arial"/>
        </w:rPr>
        <w:t>t least 100 mg of viable, fresh or snap-frozen tissue as the second priority for workup (Note A).</w:t>
      </w:r>
      <w:r w:rsidR="00286DBB" w:rsidRPr="004D3E93">
        <w:rPr>
          <w:rFonts w:cs="Arial"/>
        </w:rPr>
        <w:t xml:space="preserve"> </w:t>
      </w:r>
      <w:r w:rsidR="00261424" w:rsidRPr="00EF5D4D">
        <w:rPr>
          <w:rFonts w:cs="Arial"/>
        </w:rPr>
        <w:t>Although m</w:t>
      </w:r>
      <w:r w:rsidR="0053799A" w:rsidRPr="00EF5D4D">
        <w:rPr>
          <w:rFonts w:cs="Arial"/>
        </w:rPr>
        <w:t xml:space="preserve">olecular testing for FISH analysis of </w:t>
      </w:r>
      <w:r w:rsidR="0053799A" w:rsidRPr="00C6525E">
        <w:rPr>
          <w:rFonts w:cs="Arial"/>
          <w:i/>
        </w:rPr>
        <w:t>EWSR1</w:t>
      </w:r>
      <w:r w:rsidR="0053799A" w:rsidRPr="00EF5D4D">
        <w:rPr>
          <w:rFonts w:cs="Arial"/>
        </w:rPr>
        <w:t xml:space="preserve"> rearrangement </w:t>
      </w:r>
      <w:r w:rsidR="00BD15F0" w:rsidRPr="00EF5D4D">
        <w:rPr>
          <w:rFonts w:cs="Arial"/>
        </w:rPr>
        <w:t>or</w:t>
      </w:r>
      <w:r w:rsidR="0053799A" w:rsidRPr="00EF5D4D">
        <w:rPr>
          <w:rFonts w:cs="Arial"/>
        </w:rPr>
        <w:t xml:space="preserve"> for RT-PCR analysis of </w:t>
      </w:r>
      <w:r w:rsidR="0053799A" w:rsidRPr="00EF5D4D">
        <w:rPr>
          <w:rFonts w:cs="Arial"/>
          <w:i/>
        </w:rPr>
        <w:t>EWSR1-FLI1</w:t>
      </w:r>
      <w:r w:rsidR="0053799A" w:rsidRPr="00EF5D4D">
        <w:rPr>
          <w:rFonts w:cs="Arial"/>
        </w:rPr>
        <w:t xml:space="preserve">, </w:t>
      </w:r>
      <w:r w:rsidR="0053799A" w:rsidRPr="00EF5D4D">
        <w:rPr>
          <w:rFonts w:cs="Arial"/>
          <w:i/>
        </w:rPr>
        <w:t>EWSR1-ERG</w:t>
      </w:r>
      <w:r w:rsidR="004914CA" w:rsidRPr="00EF5D4D">
        <w:rPr>
          <w:rFonts w:cs="Arial"/>
          <w:i/>
        </w:rPr>
        <w:t>,</w:t>
      </w:r>
      <w:r w:rsidR="0053799A" w:rsidRPr="00EF5D4D">
        <w:rPr>
          <w:rFonts w:cs="Arial"/>
        </w:rPr>
        <w:t xml:space="preserve"> and other ES translocations</w:t>
      </w:r>
      <w:r w:rsidR="00BD15F0" w:rsidRPr="00EF5D4D">
        <w:rPr>
          <w:rFonts w:cs="Arial"/>
        </w:rPr>
        <w:t xml:space="preserve"> may be performed on formalin-fixed paraffin-embedded tissue</w:t>
      </w:r>
      <w:r w:rsidR="00261424" w:rsidRPr="00EF5D4D">
        <w:rPr>
          <w:rFonts w:cs="Arial"/>
        </w:rPr>
        <w:t>, every attempt should be made to procure fresh tissue</w:t>
      </w:r>
      <w:r w:rsidR="004914CA" w:rsidRPr="00EF5D4D">
        <w:rPr>
          <w:rFonts w:cs="Arial"/>
        </w:rPr>
        <w:t>,</w:t>
      </w:r>
      <w:r w:rsidR="00261424" w:rsidRPr="00EF5D4D">
        <w:rPr>
          <w:rFonts w:cs="Arial"/>
        </w:rPr>
        <w:t xml:space="preserve"> as this may be a requirement for some treatment protocols.</w:t>
      </w:r>
      <w:r w:rsidR="00286DBB" w:rsidRPr="004D3E93">
        <w:rPr>
          <w:rFonts w:cs="Arial"/>
        </w:rPr>
        <w:t xml:space="preserve"> </w:t>
      </w:r>
    </w:p>
    <w:p w14:paraId="444E5505" w14:textId="77777777" w:rsidR="00182043" w:rsidRPr="00EF5D4D" w:rsidRDefault="00182043" w:rsidP="00834EA7">
      <w:pPr>
        <w:rPr>
          <w:rFonts w:cs="Arial"/>
        </w:rPr>
      </w:pPr>
    </w:p>
    <w:p w14:paraId="0C207052" w14:textId="77777777" w:rsidR="00182043" w:rsidRPr="00EF5D4D" w:rsidRDefault="00182043" w:rsidP="00834EA7">
      <w:pPr>
        <w:rPr>
          <w:rFonts w:cs="Arial"/>
        </w:rPr>
      </w:pPr>
      <w:r w:rsidRPr="00EF5D4D">
        <w:rPr>
          <w:rFonts w:cs="Arial"/>
        </w:rPr>
        <w:t>This protocol is based on the experience of the Children’s Oncology Group.</w:t>
      </w:r>
    </w:p>
    <w:p w14:paraId="5381A28D" w14:textId="77777777" w:rsidR="00871173" w:rsidRPr="00EF5D4D" w:rsidRDefault="00182043" w:rsidP="00834EA7">
      <w:pPr>
        <w:rPr>
          <w:rFonts w:cs="Arial"/>
        </w:rPr>
      </w:pPr>
      <w:r w:rsidRPr="00EF5D4D">
        <w:rPr>
          <w:rFonts w:cs="Arial"/>
        </w:rPr>
        <w:t xml:space="preserve">For more information, contact The Children’s Oncology Group </w:t>
      </w:r>
      <w:proofErr w:type="spellStart"/>
      <w:r w:rsidRPr="00EF5D4D">
        <w:rPr>
          <w:rFonts w:cs="Arial"/>
        </w:rPr>
        <w:t>Biopathology</w:t>
      </w:r>
      <w:proofErr w:type="spellEnd"/>
      <w:r w:rsidRPr="00EF5D4D">
        <w:rPr>
          <w:rFonts w:cs="Arial"/>
        </w:rPr>
        <w:t xml:space="preserve"> Center. </w:t>
      </w:r>
    </w:p>
    <w:p w14:paraId="2F45CDDF" w14:textId="77777777" w:rsidR="00182043" w:rsidRDefault="00182043" w:rsidP="00834EA7">
      <w:pPr>
        <w:rPr>
          <w:rFonts w:cs="Arial"/>
        </w:rPr>
      </w:pPr>
      <w:r w:rsidRPr="00EF5D4D">
        <w:rPr>
          <w:rFonts w:cs="Arial"/>
        </w:rPr>
        <w:t>Phone: (614) 722-2890 or (800) 347-2486.</w:t>
      </w:r>
    </w:p>
    <w:p w14:paraId="5C3C3B4F" w14:textId="77777777" w:rsidR="005638B7" w:rsidRDefault="005638B7" w:rsidP="00834EA7">
      <w:pPr>
        <w:rPr>
          <w:rFonts w:cs="Arial"/>
        </w:rPr>
      </w:pPr>
    </w:p>
    <w:p w14:paraId="0DBC3891" w14:textId="57CC4D05" w:rsidR="005638B7" w:rsidRPr="00EB27F9" w:rsidRDefault="005638B7" w:rsidP="00834EA7">
      <w:pPr>
        <w:rPr>
          <w:rFonts w:cs="Arial"/>
          <w:b/>
        </w:rPr>
      </w:pPr>
      <w:r w:rsidRPr="00EB27F9">
        <w:rPr>
          <w:rFonts w:cs="Arial"/>
          <w:b/>
        </w:rPr>
        <w:t>Summary of Changes</w:t>
      </w:r>
    </w:p>
    <w:p w14:paraId="5FC51D8D" w14:textId="49BC0D0B" w:rsidR="00EC631C" w:rsidRDefault="00966779" w:rsidP="00834EA7">
      <w:pPr>
        <w:rPr>
          <w:rFonts w:cs="Arial"/>
        </w:rPr>
      </w:pPr>
      <w:r>
        <w:rPr>
          <w:rFonts w:cs="Arial"/>
        </w:rPr>
        <w:t>v</w:t>
      </w:r>
      <w:r w:rsidR="005638B7">
        <w:rPr>
          <w:rFonts w:cs="Arial"/>
        </w:rPr>
        <w:t xml:space="preserve">3.2.0.2 </w:t>
      </w:r>
    </w:p>
    <w:p w14:paraId="1BA659B6" w14:textId="280B9CCA" w:rsidR="005638B7" w:rsidRDefault="009B3F5A" w:rsidP="00834EA7">
      <w:pPr>
        <w:rPr>
          <w:rFonts w:cs="Arial"/>
        </w:rPr>
      </w:pPr>
      <w:r>
        <w:rPr>
          <w:rFonts w:cs="Arial"/>
        </w:rPr>
        <w:t>R</w:t>
      </w:r>
      <w:r w:rsidR="005638B7">
        <w:rPr>
          <w:rFonts w:cs="Arial"/>
        </w:rPr>
        <w:t xml:space="preserve">egional lymph node </w:t>
      </w:r>
      <w:r>
        <w:rPr>
          <w:rFonts w:cs="Arial"/>
        </w:rPr>
        <w:t xml:space="preserve">order modified </w:t>
      </w:r>
      <w:r w:rsidR="005638B7">
        <w:rPr>
          <w:rFonts w:cs="Arial"/>
        </w:rPr>
        <w:t xml:space="preserve">to report number involved before number examined </w:t>
      </w:r>
    </w:p>
    <w:p w14:paraId="7A2785B1" w14:textId="4034D331" w:rsidR="00EC631C" w:rsidRPr="00EF5D4D" w:rsidRDefault="00EC631C" w:rsidP="00834EA7">
      <w:pPr>
        <w:rPr>
          <w:rFonts w:cs="Arial"/>
        </w:rPr>
      </w:pPr>
      <w:r>
        <w:rPr>
          <w:rFonts w:cs="Arial"/>
        </w:rPr>
        <w:t>Modified biopsy Extent of Tumor terminology</w:t>
      </w:r>
    </w:p>
    <w:p w14:paraId="23F7A4E7" w14:textId="77777777" w:rsidR="007E3FA3" w:rsidRPr="00EF5D4D" w:rsidRDefault="007E3FA3" w:rsidP="00834EA7">
      <w:pPr>
        <w:rPr>
          <w:rFonts w:cs="Arial"/>
        </w:rPr>
      </w:pPr>
    </w:p>
    <w:p w14:paraId="6E7DF0EE" w14:textId="77777777" w:rsidR="00182043" w:rsidRPr="004173F2" w:rsidRDefault="00182043" w:rsidP="00834EA7">
      <w:pPr>
        <w:rPr>
          <w:rFonts w:cs="Arial"/>
        </w:rPr>
        <w:sectPr w:rsidR="00182043" w:rsidRPr="004173F2" w:rsidSect="00584C6F">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907" w:footer="936" w:gutter="0"/>
          <w:cols w:space="720"/>
          <w:titlePg/>
        </w:sectPr>
      </w:pPr>
    </w:p>
    <w:p w14:paraId="7090D172" w14:textId="77777777" w:rsidR="00182043" w:rsidRPr="004173F2" w:rsidRDefault="00182043" w:rsidP="00834EA7">
      <w:pPr>
        <w:pStyle w:val="Head2"/>
        <w:rPr>
          <w:rFonts w:cs="Arial"/>
        </w:rPr>
      </w:pPr>
      <w:r w:rsidRPr="004173F2">
        <w:rPr>
          <w:rFonts w:cs="Arial"/>
        </w:rPr>
        <w:lastRenderedPageBreak/>
        <w:t>Surgical Pathology</w:t>
      </w:r>
      <w:r w:rsidR="00B33E64" w:rsidRPr="004173F2">
        <w:rPr>
          <w:rFonts w:cs="Arial"/>
        </w:rPr>
        <w:t xml:space="preserve"> Cancer Case Summary</w:t>
      </w:r>
    </w:p>
    <w:p w14:paraId="7EBFED55" w14:textId="77777777" w:rsidR="00182043" w:rsidRPr="004173F2" w:rsidRDefault="00182043" w:rsidP="00834EA7">
      <w:pPr>
        <w:rPr>
          <w:rFonts w:cs="Arial"/>
        </w:rPr>
      </w:pPr>
    </w:p>
    <w:p w14:paraId="2400DDE0" w14:textId="202B0760" w:rsidR="00182043" w:rsidRPr="004173F2" w:rsidRDefault="00182043" w:rsidP="00834EA7">
      <w:pPr>
        <w:rPr>
          <w:rFonts w:cs="Arial"/>
        </w:rPr>
      </w:pPr>
      <w:r w:rsidRPr="004173F2">
        <w:rPr>
          <w:rFonts w:cs="Arial"/>
        </w:rPr>
        <w:t xml:space="preserve">Protocol posting date: </w:t>
      </w:r>
      <w:r w:rsidR="0083742A">
        <w:rPr>
          <w:rFonts w:cs="Arial"/>
        </w:rPr>
        <w:t>August 2016</w:t>
      </w:r>
    </w:p>
    <w:p w14:paraId="27D308DD" w14:textId="77777777" w:rsidR="004914CA" w:rsidRPr="004173F2" w:rsidRDefault="004914CA" w:rsidP="00834EA7">
      <w:pPr>
        <w:rPr>
          <w:rFonts w:cs="Arial"/>
        </w:rPr>
      </w:pPr>
    </w:p>
    <w:p w14:paraId="6607D0FD" w14:textId="77777777" w:rsidR="00182043" w:rsidRPr="004173F2" w:rsidRDefault="00182043" w:rsidP="00834EA7">
      <w:pPr>
        <w:pStyle w:val="Heading1"/>
        <w:tabs>
          <w:tab w:val="clear" w:pos="360"/>
        </w:tabs>
        <w:ind w:left="720" w:hanging="720"/>
        <w:rPr>
          <w:rFonts w:cs="Arial"/>
        </w:rPr>
      </w:pPr>
      <w:r w:rsidRPr="004173F2">
        <w:rPr>
          <w:rFonts w:cs="Arial"/>
        </w:rPr>
        <w:t>EWING SARCOMA: Biopsy</w:t>
      </w:r>
    </w:p>
    <w:p w14:paraId="54E9576B" w14:textId="77777777" w:rsidR="00182043" w:rsidRDefault="00182043" w:rsidP="00834EA7">
      <w:pPr>
        <w:rPr>
          <w:rFonts w:cs="Arial"/>
        </w:rPr>
      </w:pPr>
    </w:p>
    <w:p w14:paraId="2B4F7EC9" w14:textId="1DC84881" w:rsidR="002665D2" w:rsidRPr="00F844DA" w:rsidRDefault="002665D2" w:rsidP="002665D2">
      <w:pPr>
        <w:rPr>
          <w:rFonts w:cs="Arial"/>
          <w:b/>
          <w:kern w:val="22"/>
        </w:rPr>
      </w:pPr>
      <w:r w:rsidRPr="00F844DA">
        <w:rPr>
          <w:rFonts w:cs="Arial"/>
          <w:b/>
          <w:kern w:val="22"/>
        </w:rPr>
        <w:t xml:space="preserve">Note: This case summary is recommended for reporting </w:t>
      </w:r>
      <w:r>
        <w:rPr>
          <w:rFonts w:cs="Arial"/>
          <w:b/>
          <w:kern w:val="22"/>
        </w:rPr>
        <w:t>Ewing Sarcoma</w:t>
      </w:r>
      <w:r w:rsidRPr="00F844DA">
        <w:rPr>
          <w:rFonts w:cs="Arial"/>
          <w:b/>
          <w:kern w:val="22"/>
        </w:rPr>
        <w:t>, but is not required for accreditation purposes.</w:t>
      </w:r>
    </w:p>
    <w:p w14:paraId="548187F7" w14:textId="77777777" w:rsidR="002665D2" w:rsidRDefault="002665D2" w:rsidP="00834EA7">
      <w:pPr>
        <w:rPr>
          <w:rFonts w:cs="Arial"/>
        </w:rPr>
      </w:pPr>
    </w:p>
    <w:p w14:paraId="16CB9816" w14:textId="77777777" w:rsidR="00182043" w:rsidRPr="004173F2" w:rsidRDefault="00182043" w:rsidP="00834EA7">
      <w:pPr>
        <w:rPr>
          <w:rFonts w:cs="Arial"/>
          <w:b/>
        </w:rPr>
      </w:pPr>
      <w:r w:rsidRPr="004173F2">
        <w:rPr>
          <w:rFonts w:cs="Arial"/>
          <w:b/>
        </w:rPr>
        <w:t>Select a single response unless otherwise indicated.</w:t>
      </w:r>
    </w:p>
    <w:p w14:paraId="1B965345" w14:textId="77777777" w:rsidR="00182043" w:rsidRPr="004173F2" w:rsidRDefault="00182043" w:rsidP="00834EA7">
      <w:pPr>
        <w:rPr>
          <w:rFonts w:cs="Arial"/>
        </w:rPr>
      </w:pPr>
    </w:p>
    <w:p w14:paraId="71053848" w14:textId="77777777" w:rsidR="00182043" w:rsidRPr="004173F2" w:rsidRDefault="00182043" w:rsidP="00834EA7">
      <w:pPr>
        <w:pStyle w:val="Heading2"/>
        <w:rPr>
          <w:rFonts w:cs="Arial"/>
        </w:rPr>
      </w:pPr>
      <w:r w:rsidRPr="004173F2">
        <w:rPr>
          <w:rFonts w:cs="Arial"/>
        </w:rPr>
        <w:t>Procedure (Note B)</w:t>
      </w:r>
    </w:p>
    <w:p w14:paraId="704D2787" w14:textId="77777777" w:rsidR="00182043" w:rsidRPr="004173F2" w:rsidRDefault="00182043" w:rsidP="00834EA7">
      <w:pPr>
        <w:rPr>
          <w:rFonts w:cs="Arial"/>
        </w:rPr>
      </w:pPr>
      <w:r w:rsidRPr="004173F2">
        <w:rPr>
          <w:rFonts w:cs="Arial"/>
        </w:rPr>
        <w:t>__</w:t>
      </w:r>
      <w:r w:rsidR="00AC28A6" w:rsidRPr="004173F2">
        <w:rPr>
          <w:rFonts w:cs="Arial"/>
        </w:rPr>
        <w:t xml:space="preserve">_ </w:t>
      </w:r>
      <w:r w:rsidRPr="004173F2">
        <w:rPr>
          <w:rFonts w:cs="Arial"/>
        </w:rPr>
        <w:t xml:space="preserve">Core needle biopsy </w:t>
      </w:r>
    </w:p>
    <w:p w14:paraId="5AF24C2B" w14:textId="77777777" w:rsidR="00182043" w:rsidRPr="004173F2" w:rsidRDefault="00182043" w:rsidP="00834EA7">
      <w:pPr>
        <w:rPr>
          <w:rFonts w:cs="Arial"/>
        </w:rPr>
      </w:pPr>
      <w:r w:rsidRPr="004173F2">
        <w:rPr>
          <w:rFonts w:cs="Arial"/>
        </w:rPr>
        <w:t xml:space="preserve">___ Incisional biopsy </w:t>
      </w:r>
    </w:p>
    <w:p w14:paraId="1C60FDA4" w14:textId="77777777" w:rsidR="00182043" w:rsidRPr="004173F2" w:rsidRDefault="00182043" w:rsidP="00834EA7">
      <w:pPr>
        <w:rPr>
          <w:rFonts w:cs="Arial"/>
        </w:rPr>
      </w:pPr>
      <w:r w:rsidRPr="004173F2">
        <w:rPr>
          <w:rFonts w:cs="Arial"/>
        </w:rPr>
        <w:t xml:space="preserve">___ Excisional biopsy </w:t>
      </w:r>
    </w:p>
    <w:p w14:paraId="4FEF4542" w14:textId="77777777" w:rsidR="00182043" w:rsidRPr="004173F2" w:rsidRDefault="00182043" w:rsidP="00834EA7">
      <w:pPr>
        <w:rPr>
          <w:rFonts w:cs="Arial"/>
        </w:rPr>
      </w:pPr>
      <w:r w:rsidRPr="004173F2">
        <w:rPr>
          <w:rFonts w:cs="Arial"/>
        </w:rPr>
        <w:t>___ Other (specify): _____________________________</w:t>
      </w:r>
    </w:p>
    <w:p w14:paraId="2940D629" w14:textId="77777777" w:rsidR="00182043" w:rsidRPr="004173F2" w:rsidRDefault="00182043" w:rsidP="00834EA7">
      <w:pPr>
        <w:rPr>
          <w:rFonts w:cs="Arial"/>
        </w:rPr>
      </w:pPr>
      <w:r w:rsidRPr="004173F2">
        <w:rPr>
          <w:rFonts w:cs="Arial"/>
        </w:rPr>
        <w:t>___ Not specified</w:t>
      </w:r>
    </w:p>
    <w:p w14:paraId="3764ACED" w14:textId="77777777" w:rsidR="00182043" w:rsidRPr="004173F2" w:rsidRDefault="00182043" w:rsidP="00834EA7">
      <w:pPr>
        <w:rPr>
          <w:rFonts w:cs="Arial"/>
        </w:rPr>
      </w:pPr>
    </w:p>
    <w:p w14:paraId="2C4AC542" w14:textId="77777777" w:rsidR="00182043" w:rsidRPr="004173F2" w:rsidRDefault="00182043" w:rsidP="00834EA7">
      <w:pPr>
        <w:pStyle w:val="Heading2"/>
        <w:rPr>
          <w:rFonts w:cs="Arial"/>
        </w:rPr>
      </w:pPr>
      <w:r w:rsidRPr="004173F2">
        <w:rPr>
          <w:rFonts w:cs="Arial"/>
        </w:rPr>
        <w:t>Tumor Site</w:t>
      </w:r>
    </w:p>
    <w:p w14:paraId="4B7E418E" w14:textId="77777777" w:rsidR="00182043" w:rsidRPr="004173F2" w:rsidRDefault="00182043" w:rsidP="00834EA7">
      <w:pPr>
        <w:tabs>
          <w:tab w:val="left" w:pos="540"/>
        </w:tabs>
        <w:rPr>
          <w:rFonts w:cs="Arial"/>
        </w:rPr>
      </w:pPr>
      <w:r w:rsidRPr="004173F2">
        <w:rPr>
          <w:rFonts w:cs="Arial"/>
        </w:rPr>
        <w:t>Specify site (if known): _________________________</w:t>
      </w:r>
    </w:p>
    <w:p w14:paraId="45A5B07D" w14:textId="77777777" w:rsidR="00182043" w:rsidRPr="004173F2" w:rsidRDefault="00182043" w:rsidP="00834EA7">
      <w:pPr>
        <w:tabs>
          <w:tab w:val="left" w:pos="540"/>
        </w:tabs>
        <w:rPr>
          <w:rFonts w:cs="Arial"/>
          <w:b/>
        </w:rPr>
      </w:pPr>
      <w:r w:rsidRPr="004173F2">
        <w:rPr>
          <w:rFonts w:cs="Arial"/>
        </w:rPr>
        <w:t>___ Not specified</w:t>
      </w:r>
    </w:p>
    <w:p w14:paraId="00708554" w14:textId="77777777" w:rsidR="00182043" w:rsidRPr="004173F2" w:rsidRDefault="00182043" w:rsidP="00834EA7">
      <w:pPr>
        <w:rPr>
          <w:rFonts w:cs="Arial"/>
        </w:rPr>
      </w:pPr>
    </w:p>
    <w:p w14:paraId="77B799CA" w14:textId="77777777" w:rsidR="00182043" w:rsidRPr="004173F2" w:rsidRDefault="00182043" w:rsidP="00834EA7">
      <w:pPr>
        <w:pStyle w:val="Heading2"/>
        <w:rPr>
          <w:rFonts w:cs="Arial"/>
        </w:rPr>
      </w:pPr>
      <w:r w:rsidRPr="004173F2">
        <w:rPr>
          <w:rFonts w:cs="Arial"/>
        </w:rPr>
        <w:t xml:space="preserve">Tumor Size (Note B) </w:t>
      </w:r>
    </w:p>
    <w:p w14:paraId="5993D604" w14:textId="77777777" w:rsidR="00182043" w:rsidRPr="004173F2" w:rsidRDefault="00182043" w:rsidP="00834EA7">
      <w:pPr>
        <w:rPr>
          <w:rFonts w:cs="Arial"/>
        </w:rPr>
      </w:pPr>
      <w:r w:rsidRPr="004173F2">
        <w:rPr>
          <w:rFonts w:cs="Arial"/>
        </w:rPr>
        <w:t>Greatest dimension: ___ cm</w:t>
      </w:r>
    </w:p>
    <w:p w14:paraId="17863198" w14:textId="77777777" w:rsidR="00182043" w:rsidRPr="004173F2" w:rsidRDefault="000A70A3" w:rsidP="00834EA7">
      <w:pPr>
        <w:rPr>
          <w:rFonts w:cs="Arial"/>
        </w:rPr>
      </w:pPr>
      <w:r w:rsidRPr="004173F2">
        <w:rPr>
          <w:rFonts w:cs="Arial"/>
        </w:rPr>
        <w:t xml:space="preserve">+ </w:t>
      </w:r>
      <w:r w:rsidR="00182043" w:rsidRPr="004173F2">
        <w:rPr>
          <w:rFonts w:cs="Arial"/>
        </w:rPr>
        <w:t>Additional dimensions: ___ x ___ cm</w:t>
      </w:r>
    </w:p>
    <w:p w14:paraId="12295B67" w14:textId="77777777" w:rsidR="00182043" w:rsidRPr="004173F2" w:rsidRDefault="00182043" w:rsidP="00834EA7">
      <w:pPr>
        <w:rPr>
          <w:rFonts w:cs="Arial"/>
        </w:rPr>
      </w:pPr>
      <w:r w:rsidRPr="004173F2">
        <w:rPr>
          <w:rFonts w:cs="Arial"/>
        </w:rPr>
        <w:t xml:space="preserve">___ Cannot be determined </w:t>
      </w:r>
      <w:r w:rsidR="007C4F11" w:rsidRPr="004173F2">
        <w:rPr>
          <w:rFonts w:cs="Arial"/>
        </w:rPr>
        <w:t xml:space="preserve">(explain): </w:t>
      </w:r>
      <w:r w:rsidR="007E3FA3" w:rsidRPr="004173F2">
        <w:rPr>
          <w:rFonts w:cs="Arial"/>
        </w:rPr>
        <w:t>_______</w:t>
      </w:r>
      <w:r w:rsidR="004914CA" w:rsidRPr="004173F2">
        <w:rPr>
          <w:rFonts w:cs="Arial"/>
        </w:rPr>
        <w:t>___</w:t>
      </w:r>
      <w:r w:rsidR="007E3FA3" w:rsidRPr="004173F2">
        <w:rPr>
          <w:rFonts w:cs="Arial"/>
        </w:rPr>
        <w:t>________</w:t>
      </w:r>
      <w:r w:rsidR="007C4F11" w:rsidRPr="004173F2">
        <w:rPr>
          <w:rFonts w:cs="Arial"/>
        </w:rPr>
        <w:t>______</w:t>
      </w:r>
    </w:p>
    <w:p w14:paraId="2298EBEE" w14:textId="77777777" w:rsidR="0011269F" w:rsidRDefault="0011269F" w:rsidP="0011269F">
      <w:pPr>
        <w:pStyle w:val="Heading2"/>
        <w:rPr>
          <w:rFonts w:cs="Arial"/>
        </w:rPr>
      </w:pPr>
      <w:bookmarkStart w:id="0" w:name="_GoBack"/>
    </w:p>
    <w:p w14:paraId="4351578F" w14:textId="77777777" w:rsidR="0011269F" w:rsidRPr="004173F2" w:rsidRDefault="0011269F" w:rsidP="0011269F">
      <w:pPr>
        <w:pStyle w:val="Heading2"/>
        <w:rPr>
          <w:rFonts w:cs="Arial"/>
        </w:rPr>
      </w:pPr>
      <w:r w:rsidRPr="004173F2">
        <w:rPr>
          <w:rFonts w:cs="Arial"/>
        </w:rPr>
        <w:t xml:space="preserve">+ Extent of Tumor (primary osseous tumors) (select all that apply) </w:t>
      </w:r>
    </w:p>
    <w:bookmarkEnd w:id="0"/>
    <w:p w14:paraId="441B1768" w14:textId="77777777" w:rsidR="00182043" w:rsidRPr="004173F2" w:rsidRDefault="000A70A3" w:rsidP="00834EA7">
      <w:pPr>
        <w:rPr>
          <w:rFonts w:cs="Arial"/>
        </w:rPr>
      </w:pPr>
      <w:r w:rsidRPr="004173F2">
        <w:rPr>
          <w:rFonts w:cs="Arial"/>
        </w:rPr>
        <w:t xml:space="preserve">+ </w:t>
      </w:r>
      <w:r w:rsidR="00182043" w:rsidRPr="004173F2">
        <w:rPr>
          <w:rFonts w:cs="Arial"/>
        </w:rPr>
        <w:t>___ Diaphysis</w:t>
      </w:r>
    </w:p>
    <w:p w14:paraId="5E5DB710" w14:textId="77777777" w:rsidR="00182043" w:rsidRPr="004173F2" w:rsidRDefault="000A70A3" w:rsidP="00834EA7">
      <w:pPr>
        <w:rPr>
          <w:rFonts w:cs="Arial"/>
        </w:rPr>
      </w:pPr>
      <w:r w:rsidRPr="004173F2">
        <w:rPr>
          <w:rFonts w:cs="Arial"/>
        </w:rPr>
        <w:t xml:space="preserve">+ </w:t>
      </w:r>
      <w:r w:rsidR="00182043" w:rsidRPr="004173F2">
        <w:rPr>
          <w:rFonts w:cs="Arial"/>
        </w:rPr>
        <w:t>___ Metaphysis</w:t>
      </w:r>
    </w:p>
    <w:p w14:paraId="4C44C930" w14:textId="77777777" w:rsidR="00182043" w:rsidRPr="004173F2" w:rsidRDefault="000A70A3" w:rsidP="00834EA7">
      <w:pPr>
        <w:rPr>
          <w:rFonts w:cs="Arial"/>
        </w:rPr>
      </w:pPr>
      <w:r w:rsidRPr="004173F2">
        <w:rPr>
          <w:rFonts w:cs="Arial"/>
        </w:rPr>
        <w:t xml:space="preserve">+ </w:t>
      </w:r>
      <w:r w:rsidR="00182043" w:rsidRPr="004173F2">
        <w:rPr>
          <w:rFonts w:cs="Arial"/>
        </w:rPr>
        <w:t>___ Medullary cavity</w:t>
      </w:r>
    </w:p>
    <w:p w14:paraId="05E71141" w14:textId="77777777" w:rsidR="00182043" w:rsidRPr="004173F2" w:rsidRDefault="000A70A3" w:rsidP="00834EA7">
      <w:pPr>
        <w:rPr>
          <w:rFonts w:cs="Arial"/>
        </w:rPr>
      </w:pPr>
      <w:r w:rsidRPr="004173F2">
        <w:rPr>
          <w:rFonts w:cs="Arial"/>
        </w:rPr>
        <w:t xml:space="preserve">+ </w:t>
      </w:r>
      <w:r w:rsidR="00182043" w:rsidRPr="004173F2">
        <w:rPr>
          <w:rFonts w:cs="Arial"/>
        </w:rPr>
        <w:t>___ Tumor extension into soft tissue</w:t>
      </w:r>
    </w:p>
    <w:p w14:paraId="0C8DA3C9" w14:textId="77777777" w:rsidR="00182043" w:rsidRPr="004173F2" w:rsidRDefault="000A70A3" w:rsidP="00834EA7">
      <w:pPr>
        <w:rPr>
          <w:rFonts w:cs="Arial"/>
        </w:rPr>
      </w:pPr>
      <w:r w:rsidRPr="004173F2">
        <w:rPr>
          <w:rFonts w:cs="Arial"/>
        </w:rPr>
        <w:t xml:space="preserve">+ </w:t>
      </w:r>
      <w:r w:rsidR="00182043" w:rsidRPr="004173F2">
        <w:rPr>
          <w:rFonts w:cs="Arial"/>
        </w:rPr>
        <w:t>___ Other (specify): ____________________________</w:t>
      </w:r>
    </w:p>
    <w:p w14:paraId="30D12033" w14:textId="77777777" w:rsidR="00182043" w:rsidRPr="004173F2" w:rsidRDefault="000A70A3" w:rsidP="00834EA7">
      <w:pPr>
        <w:rPr>
          <w:rFonts w:cs="Arial"/>
        </w:rPr>
      </w:pPr>
      <w:r w:rsidRPr="004173F2">
        <w:rPr>
          <w:rFonts w:cs="Arial"/>
        </w:rPr>
        <w:t xml:space="preserve">+ </w:t>
      </w:r>
      <w:r w:rsidR="00182043" w:rsidRPr="004173F2">
        <w:rPr>
          <w:rFonts w:cs="Arial"/>
        </w:rPr>
        <w:t>___ Not specified</w:t>
      </w:r>
    </w:p>
    <w:p w14:paraId="61CD179F" w14:textId="77777777" w:rsidR="00182043" w:rsidRPr="004173F2" w:rsidRDefault="000A70A3" w:rsidP="00834EA7">
      <w:pPr>
        <w:rPr>
          <w:rFonts w:cs="Arial"/>
        </w:rPr>
      </w:pPr>
      <w:r w:rsidRPr="004173F2">
        <w:rPr>
          <w:rFonts w:cs="Arial"/>
        </w:rPr>
        <w:t xml:space="preserve">+ </w:t>
      </w:r>
      <w:r w:rsidR="00182043" w:rsidRPr="004173F2">
        <w:rPr>
          <w:rFonts w:cs="Arial"/>
        </w:rPr>
        <w:t>___ Cannot be determined</w:t>
      </w:r>
    </w:p>
    <w:p w14:paraId="14101976" w14:textId="77777777" w:rsidR="00182043" w:rsidRPr="004173F2" w:rsidRDefault="00182043" w:rsidP="00834EA7">
      <w:pPr>
        <w:rPr>
          <w:rFonts w:cs="Arial"/>
        </w:rPr>
      </w:pPr>
    </w:p>
    <w:p w14:paraId="48AD9085" w14:textId="478DFEC6" w:rsidR="00182043" w:rsidRPr="004173F2" w:rsidRDefault="0011269F" w:rsidP="00834EA7">
      <w:pPr>
        <w:pStyle w:val="Heading2"/>
        <w:rPr>
          <w:rFonts w:cs="Arial"/>
        </w:rPr>
      </w:pPr>
      <w:r w:rsidRPr="004173F2">
        <w:rPr>
          <w:rFonts w:cs="Arial"/>
        </w:rPr>
        <w:t xml:space="preserve">+ Extent of Tumor (primary </w:t>
      </w:r>
      <w:proofErr w:type="spellStart"/>
      <w:r w:rsidRPr="004173F2">
        <w:rPr>
          <w:rFonts w:cs="Arial"/>
        </w:rPr>
        <w:t>extraosseous</w:t>
      </w:r>
      <w:proofErr w:type="spellEnd"/>
      <w:r w:rsidRPr="004173F2">
        <w:rPr>
          <w:rFonts w:cs="Arial"/>
        </w:rPr>
        <w:t xml:space="preserve"> tumors) (select all that apply)</w:t>
      </w:r>
      <w:r>
        <w:rPr>
          <w:rFonts w:cs="Arial"/>
        </w:rPr>
        <w:t xml:space="preserve"> </w:t>
      </w:r>
      <w:r w:rsidR="00D2191A" w:rsidRPr="004173F2">
        <w:rPr>
          <w:rFonts w:cs="Arial"/>
        </w:rPr>
        <w:t>(Note C)</w:t>
      </w:r>
    </w:p>
    <w:p w14:paraId="458E1130"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___ Dermal</w:t>
      </w:r>
    </w:p>
    <w:p w14:paraId="7636343A"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 xml:space="preserve">___ </w:t>
      </w:r>
      <w:proofErr w:type="spellStart"/>
      <w:r w:rsidR="00182043" w:rsidRPr="004173F2">
        <w:rPr>
          <w:rFonts w:cs="Arial"/>
          <w:lang w:val="es-ES_tradnl"/>
        </w:rPr>
        <w:t>Subcutaneous</w:t>
      </w:r>
      <w:proofErr w:type="spellEnd"/>
      <w:r w:rsidR="00182043" w:rsidRPr="004173F2">
        <w:rPr>
          <w:rFonts w:cs="Arial"/>
          <w:lang w:val="es-ES_tradnl"/>
        </w:rPr>
        <w:t>/</w:t>
      </w:r>
      <w:proofErr w:type="spellStart"/>
      <w:r w:rsidR="00182043" w:rsidRPr="004173F2">
        <w:rPr>
          <w:rFonts w:cs="Arial"/>
          <w:lang w:val="es-ES_tradnl"/>
        </w:rPr>
        <w:t>suprafascial</w:t>
      </w:r>
      <w:proofErr w:type="spellEnd"/>
    </w:p>
    <w:p w14:paraId="187E9473"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 xml:space="preserve">___ </w:t>
      </w:r>
      <w:proofErr w:type="spellStart"/>
      <w:r w:rsidR="00182043" w:rsidRPr="004173F2">
        <w:rPr>
          <w:rFonts w:cs="Arial"/>
          <w:lang w:val="es-ES_tradnl"/>
        </w:rPr>
        <w:t>Subfascial</w:t>
      </w:r>
      <w:proofErr w:type="spellEnd"/>
    </w:p>
    <w:p w14:paraId="4B11D186"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___ Intramuscular</w:t>
      </w:r>
    </w:p>
    <w:p w14:paraId="059FE20B"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 xml:space="preserve">___ </w:t>
      </w:r>
      <w:proofErr w:type="spellStart"/>
      <w:r w:rsidR="00182043" w:rsidRPr="004173F2">
        <w:rPr>
          <w:rFonts w:cs="Arial"/>
          <w:lang w:val="es-ES_tradnl"/>
        </w:rPr>
        <w:t>Intraabdominal</w:t>
      </w:r>
      <w:proofErr w:type="spellEnd"/>
      <w:r w:rsidR="00182043" w:rsidRPr="004173F2">
        <w:rPr>
          <w:rFonts w:cs="Arial"/>
          <w:lang w:val="es-ES_tradnl"/>
        </w:rPr>
        <w:t>/</w:t>
      </w:r>
      <w:proofErr w:type="spellStart"/>
      <w:r w:rsidR="00182043" w:rsidRPr="004173F2">
        <w:rPr>
          <w:rFonts w:cs="Arial"/>
          <w:lang w:val="es-ES_tradnl"/>
        </w:rPr>
        <w:t>pelvic</w:t>
      </w:r>
      <w:proofErr w:type="spellEnd"/>
    </w:p>
    <w:p w14:paraId="61AF63BC" w14:textId="77777777" w:rsidR="00182043" w:rsidRPr="004173F2" w:rsidRDefault="000A70A3" w:rsidP="00834EA7">
      <w:pPr>
        <w:rPr>
          <w:rFonts w:cs="Arial"/>
        </w:rPr>
      </w:pPr>
      <w:r w:rsidRPr="004173F2">
        <w:rPr>
          <w:rFonts w:cs="Arial"/>
        </w:rPr>
        <w:t xml:space="preserve">+ </w:t>
      </w:r>
      <w:r w:rsidR="00182043" w:rsidRPr="004173F2">
        <w:rPr>
          <w:rFonts w:cs="Arial"/>
        </w:rPr>
        <w:t>___ Retroperitoneal</w:t>
      </w:r>
    </w:p>
    <w:p w14:paraId="209215CA" w14:textId="77777777" w:rsidR="00BD680D" w:rsidRPr="004173F2" w:rsidRDefault="001E1451" w:rsidP="00834EA7">
      <w:pPr>
        <w:rPr>
          <w:rFonts w:cs="Arial"/>
        </w:rPr>
      </w:pPr>
      <w:r w:rsidRPr="004173F2">
        <w:rPr>
          <w:rFonts w:cs="Arial"/>
        </w:rPr>
        <w:t xml:space="preserve">+ ___ </w:t>
      </w:r>
      <w:r w:rsidR="005B440A" w:rsidRPr="004173F2">
        <w:rPr>
          <w:rFonts w:cs="Arial"/>
        </w:rPr>
        <w:t>Chest wall</w:t>
      </w:r>
    </w:p>
    <w:p w14:paraId="1F5AAED7" w14:textId="77777777" w:rsidR="00182043" w:rsidRPr="004173F2" w:rsidRDefault="000A70A3" w:rsidP="00834EA7">
      <w:pPr>
        <w:rPr>
          <w:rFonts w:cs="Arial"/>
        </w:rPr>
      </w:pPr>
      <w:r w:rsidRPr="004173F2">
        <w:rPr>
          <w:rFonts w:cs="Arial"/>
        </w:rPr>
        <w:t xml:space="preserve">+ </w:t>
      </w:r>
      <w:r w:rsidR="00182043" w:rsidRPr="004173F2">
        <w:rPr>
          <w:rFonts w:cs="Arial"/>
        </w:rPr>
        <w:t>___ Other (specify): ____________________________</w:t>
      </w:r>
    </w:p>
    <w:p w14:paraId="74F23A61" w14:textId="77777777" w:rsidR="00182043" w:rsidRPr="004173F2" w:rsidRDefault="000A70A3" w:rsidP="00834EA7">
      <w:pPr>
        <w:rPr>
          <w:rFonts w:cs="Arial"/>
        </w:rPr>
      </w:pPr>
      <w:r w:rsidRPr="004173F2">
        <w:rPr>
          <w:rFonts w:cs="Arial"/>
        </w:rPr>
        <w:t xml:space="preserve">+ </w:t>
      </w:r>
      <w:r w:rsidR="00182043" w:rsidRPr="004173F2">
        <w:rPr>
          <w:rFonts w:cs="Arial"/>
        </w:rPr>
        <w:t>___ Not specified</w:t>
      </w:r>
    </w:p>
    <w:p w14:paraId="0BB697FF" w14:textId="77777777" w:rsidR="00182043" w:rsidRPr="004173F2" w:rsidRDefault="000A70A3" w:rsidP="00834EA7">
      <w:pPr>
        <w:rPr>
          <w:rFonts w:cs="Arial"/>
          <w:b/>
        </w:rPr>
      </w:pPr>
      <w:r w:rsidRPr="004173F2">
        <w:rPr>
          <w:rFonts w:cs="Arial"/>
        </w:rPr>
        <w:t xml:space="preserve">+ </w:t>
      </w:r>
      <w:r w:rsidR="00182043" w:rsidRPr="004173F2">
        <w:rPr>
          <w:rFonts w:cs="Arial"/>
        </w:rPr>
        <w:t>___ Cannot be determined</w:t>
      </w:r>
    </w:p>
    <w:p w14:paraId="76F1D5BE" w14:textId="4596D904" w:rsidR="00BF6A00" w:rsidRDefault="00BF6A00">
      <w:pPr>
        <w:rPr>
          <w:rFonts w:cs="Arial"/>
        </w:rPr>
      </w:pPr>
      <w:r>
        <w:rPr>
          <w:rFonts w:cs="Arial"/>
        </w:rPr>
        <w:br w:type="page"/>
      </w:r>
    </w:p>
    <w:p w14:paraId="36A1DE7F" w14:textId="77777777" w:rsidR="00182043" w:rsidRPr="004173F2" w:rsidRDefault="00182043" w:rsidP="00834EA7">
      <w:pPr>
        <w:pStyle w:val="Heading2"/>
        <w:rPr>
          <w:rFonts w:cs="Arial"/>
        </w:rPr>
      </w:pPr>
      <w:r w:rsidRPr="004173F2">
        <w:rPr>
          <w:rFonts w:cs="Arial"/>
        </w:rPr>
        <w:lastRenderedPageBreak/>
        <w:t xml:space="preserve">Margins (for excisional biopsy only) (Note </w:t>
      </w:r>
      <w:r w:rsidR="00D2191A" w:rsidRPr="004173F2">
        <w:rPr>
          <w:rFonts w:cs="Arial"/>
        </w:rPr>
        <w:t>D</w:t>
      </w:r>
      <w:r w:rsidRPr="004173F2">
        <w:rPr>
          <w:rFonts w:cs="Arial"/>
        </w:rPr>
        <w:t>)</w:t>
      </w:r>
    </w:p>
    <w:p w14:paraId="7AE18D5E" w14:textId="77777777" w:rsidR="00182043" w:rsidRPr="004173F2" w:rsidRDefault="00182043" w:rsidP="00834EA7">
      <w:pPr>
        <w:keepNext/>
        <w:rPr>
          <w:rFonts w:cs="Arial"/>
        </w:rPr>
      </w:pPr>
      <w:r w:rsidRPr="004173F2">
        <w:rPr>
          <w:rFonts w:cs="Arial"/>
        </w:rPr>
        <w:t>___ Cannot be assessed</w:t>
      </w:r>
    </w:p>
    <w:p w14:paraId="39F94A2E" w14:textId="77777777" w:rsidR="00182043" w:rsidRPr="004173F2" w:rsidRDefault="00182043" w:rsidP="00834EA7">
      <w:pPr>
        <w:rPr>
          <w:rFonts w:cs="Arial"/>
        </w:rPr>
      </w:pPr>
      <w:r w:rsidRPr="004173F2">
        <w:rPr>
          <w:rFonts w:cs="Arial"/>
        </w:rPr>
        <w:t xml:space="preserve">___ </w:t>
      </w:r>
      <w:r w:rsidR="00724C39" w:rsidRPr="004173F2">
        <w:rPr>
          <w:rFonts w:cs="Arial"/>
        </w:rPr>
        <w:t>U</w:t>
      </w:r>
      <w:r w:rsidR="00481336" w:rsidRPr="004173F2">
        <w:rPr>
          <w:rFonts w:cs="Arial"/>
        </w:rPr>
        <w:t>ninvolved by</w:t>
      </w:r>
      <w:r w:rsidRPr="004173F2">
        <w:rPr>
          <w:rFonts w:cs="Arial"/>
        </w:rPr>
        <w:t xml:space="preserve"> tumor</w:t>
      </w:r>
    </w:p>
    <w:p w14:paraId="2B9FAA71" w14:textId="77777777" w:rsidR="00182043" w:rsidRPr="004173F2" w:rsidRDefault="00182043" w:rsidP="00834EA7">
      <w:pPr>
        <w:rPr>
          <w:rFonts w:cs="Arial"/>
        </w:rPr>
      </w:pPr>
      <w:r w:rsidRPr="004173F2">
        <w:rPr>
          <w:rFonts w:cs="Arial"/>
        </w:rPr>
        <w:tab/>
        <w:t>Distance of tumor from closest bone margin: ___ cm</w:t>
      </w:r>
      <w:r w:rsidR="00551800">
        <w:rPr>
          <w:rFonts w:cs="Arial"/>
        </w:rPr>
        <w:t xml:space="preserve"> (required only if applicable)</w:t>
      </w:r>
    </w:p>
    <w:p w14:paraId="275A81D3" w14:textId="77777777" w:rsidR="00182043" w:rsidRPr="004173F2" w:rsidRDefault="00182043" w:rsidP="00834EA7">
      <w:pPr>
        <w:rPr>
          <w:rFonts w:cs="Arial"/>
        </w:rPr>
      </w:pPr>
      <w:r w:rsidRPr="004173F2">
        <w:rPr>
          <w:rFonts w:cs="Arial"/>
        </w:rPr>
        <w:tab/>
        <w:t>Distance of tumor from closest soft tissue margin: ___</w:t>
      </w:r>
      <w:r w:rsidR="004914CA" w:rsidRPr="004173F2">
        <w:rPr>
          <w:rFonts w:cs="Arial"/>
        </w:rPr>
        <w:t xml:space="preserve"> </w:t>
      </w:r>
      <w:r w:rsidRPr="004173F2">
        <w:rPr>
          <w:rFonts w:cs="Arial"/>
        </w:rPr>
        <w:t>cm</w:t>
      </w:r>
      <w:r w:rsidR="00551800">
        <w:rPr>
          <w:rFonts w:cs="Arial"/>
        </w:rPr>
        <w:t xml:space="preserve"> (required only if applicable)</w:t>
      </w:r>
    </w:p>
    <w:p w14:paraId="56334E26" w14:textId="77777777" w:rsidR="001C489E" w:rsidRPr="004173F2" w:rsidRDefault="001C489E" w:rsidP="00834EA7">
      <w:pPr>
        <w:rPr>
          <w:rFonts w:cs="Arial"/>
        </w:rPr>
      </w:pPr>
      <w:r w:rsidRPr="004173F2">
        <w:rPr>
          <w:rFonts w:cs="Arial"/>
        </w:rPr>
        <w:tab/>
        <w:t>Distance of tumor from closest other (</w:t>
      </w:r>
      <w:proofErr w:type="spellStart"/>
      <w:r w:rsidRPr="004173F2">
        <w:rPr>
          <w:rFonts w:cs="Arial"/>
        </w:rPr>
        <w:t>eg</w:t>
      </w:r>
      <w:proofErr w:type="spellEnd"/>
      <w:r w:rsidR="004914CA" w:rsidRPr="004173F2">
        <w:rPr>
          <w:rFonts w:cs="Arial"/>
        </w:rPr>
        <w:t>,</w:t>
      </w:r>
      <w:r w:rsidRPr="004173F2">
        <w:rPr>
          <w:rFonts w:cs="Arial"/>
        </w:rPr>
        <w:t xml:space="preserve"> parenchymal) margin: ___</w:t>
      </w:r>
      <w:r w:rsidR="004914CA" w:rsidRPr="004173F2">
        <w:rPr>
          <w:rFonts w:cs="Arial"/>
        </w:rPr>
        <w:t xml:space="preserve"> </w:t>
      </w:r>
      <w:r w:rsidRPr="004173F2">
        <w:rPr>
          <w:rFonts w:cs="Arial"/>
        </w:rPr>
        <w:t>cm</w:t>
      </w:r>
      <w:r w:rsidR="00551800">
        <w:rPr>
          <w:rFonts w:cs="Arial"/>
        </w:rPr>
        <w:t xml:space="preserve"> (required only if applicable)</w:t>
      </w:r>
    </w:p>
    <w:p w14:paraId="0949E11F" w14:textId="77777777" w:rsidR="00182043" w:rsidRPr="004173F2" w:rsidRDefault="00182043" w:rsidP="00834EA7">
      <w:pPr>
        <w:rPr>
          <w:rFonts w:cs="Arial"/>
        </w:rPr>
      </w:pPr>
      <w:r w:rsidRPr="004173F2">
        <w:rPr>
          <w:rFonts w:cs="Arial"/>
        </w:rPr>
        <w:t xml:space="preserve">___ </w:t>
      </w:r>
      <w:r w:rsidR="007C4F11" w:rsidRPr="004173F2">
        <w:rPr>
          <w:rFonts w:cs="Arial"/>
        </w:rPr>
        <w:t>I</w:t>
      </w:r>
      <w:r w:rsidR="00481336" w:rsidRPr="004173F2">
        <w:rPr>
          <w:rFonts w:cs="Arial"/>
        </w:rPr>
        <w:t>nvolved by tumor</w:t>
      </w:r>
    </w:p>
    <w:p w14:paraId="724E2984" w14:textId="77777777" w:rsidR="00182043" w:rsidRPr="004173F2" w:rsidRDefault="00182043" w:rsidP="00834EA7">
      <w:pPr>
        <w:rPr>
          <w:rFonts w:cs="Arial"/>
        </w:rPr>
      </w:pPr>
      <w:r w:rsidRPr="004173F2">
        <w:rPr>
          <w:rFonts w:cs="Arial"/>
        </w:rPr>
        <w:tab/>
        <w:t>Specify margin(s)</w:t>
      </w:r>
      <w:r w:rsidR="007C4F11" w:rsidRPr="004173F2">
        <w:rPr>
          <w:rFonts w:cs="Arial"/>
        </w:rPr>
        <w:t>:</w:t>
      </w:r>
      <w:r w:rsidRPr="004173F2">
        <w:rPr>
          <w:rFonts w:cs="Arial"/>
        </w:rPr>
        <w:t xml:space="preserve"> ____________________________</w:t>
      </w:r>
    </w:p>
    <w:p w14:paraId="3B9BA331" w14:textId="77777777" w:rsidR="00182043" w:rsidRPr="004173F2" w:rsidRDefault="00182043" w:rsidP="00834EA7">
      <w:pPr>
        <w:rPr>
          <w:rFonts w:cs="Arial"/>
        </w:rPr>
      </w:pPr>
    </w:p>
    <w:p w14:paraId="5CD05A8D" w14:textId="77777777" w:rsidR="00182043" w:rsidRPr="004173F2" w:rsidRDefault="000A70A3" w:rsidP="00834EA7">
      <w:pPr>
        <w:pStyle w:val="Heading2"/>
        <w:rPr>
          <w:rFonts w:cs="Arial"/>
        </w:rPr>
      </w:pPr>
      <w:r w:rsidRPr="004173F2">
        <w:rPr>
          <w:rFonts w:cs="Arial"/>
        </w:rPr>
        <w:t xml:space="preserve">+ </w:t>
      </w:r>
      <w:r w:rsidR="00182043" w:rsidRPr="004173F2">
        <w:rPr>
          <w:rFonts w:cs="Arial"/>
        </w:rPr>
        <w:t>Lymph</w:t>
      </w:r>
      <w:r w:rsidR="001C489E" w:rsidRPr="004173F2">
        <w:rPr>
          <w:rFonts w:cs="Arial"/>
        </w:rPr>
        <w:t>-V</w:t>
      </w:r>
      <w:r w:rsidR="00182043" w:rsidRPr="004173F2">
        <w:rPr>
          <w:rFonts w:cs="Arial"/>
        </w:rPr>
        <w:t xml:space="preserve">ascular Invasion (Note </w:t>
      </w:r>
      <w:r w:rsidR="00D2191A" w:rsidRPr="004173F2">
        <w:rPr>
          <w:rFonts w:cs="Arial"/>
        </w:rPr>
        <w:t>E</w:t>
      </w:r>
      <w:r w:rsidR="00182043" w:rsidRPr="004173F2">
        <w:rPr>
          <w:rFonts w:cs="Arial"/>
        </w:rPr>
        <w:t>)</w:t>
      </w:r>
    </w:p>
    <w:p w14:paraId="402EC590" w14:textId="77777777" w:rsidR="00182043" w:rsidRPr="004173F2" w:rsidRDefault="000A70A3" w:rsidP="00834EA7">
      <w:pPr>
        <w:rPr>
          <w:rFonts w:cs="Arial"/>
        </w:rPr>
      </w:pPr>
      <w:r w:rsidRPr="004173F2">
        <w:rPr>
          <w:rFonts w:cs="Arial"/>
        </w:rPr>
        <w:t xml:space="preserve">+ </w:t>
      </w:r>
      <w:r w:rsidR="00182043" w:rsidRPr="004173F2">
        <w:rPr>
          <w:rFonts w:cs="Arial"/>
        </w:rPr>
        <w:t>___ Not identified</w:t>
      </w:r>
    </w:p>
    <w:p w14:paraId="5D5E0631" w14:textId="77777777" w:rsidR="00182043" w:rsidRPr="004173F2" w:rsidRDefault="000A70A3" w:rsidP="00834EA7">
      <w:pPr>
        <w:rPr>
          <w:rFonts w:cs="Arial"/>
        </w:rPr>
      </w:pPr>
      <w:r w:rsidRPr="004173F2">
        <w:rPr>
          <w:rFonts w:cs="Arial"/>
        </w:rPr>
        <w:t xml:space="preserve">+ </w:t>
      </w:r>
      <w:r w:rsidR="00182043" w:rsidRPr="004173F2">
        <w:rPr>
          <w:rFonts w:cs="Arial"/>
        </w:rPr>
        <w:t>___ Present</w:t>
      </w:r>
    </w:p>
    <w:p w14:paraId="7B2080AE" w14:textId="77777777" w:rsidR="00182043" w:rsidRPr="004173F2" w:rsidRDefault="000A70A3" w:rsidP="00834EA7">
      <w:pPr>
        <w:rPr>
          <w:rFonts w:cs="Arial"/>
        </w:rPr>
      </w:pPr>
      <w:r w:rsidRPr="004173F2">
        <w:rPr>
          <w:rFonts w:cs="Arial"/>
        </w:rPr>
        <w:t xml:space="preserve">+ </w:t>
      </w:r>
      <w:r w:rsidR="00182043" w:rsidRPr="004173F2">
        <w:rPr>
          <w:rFonts w:cs="Arial"/>
        </w:rPr>
        <w:t xml:space="preserve">___ </w:t>
      </w:r>
      <w:r w:rsidR="00BD15F0" w:rsidRPr="004173F2">
        <w:rPr>
          <w:rFonts w:cs="Arial"/>
        </w:rPr>
        <w:t>Cannot be determined</w:t>
      </w:r>
    </w:p>
    <w:p w14:paraId="28F58F38" w14:textId="77777777" w:rsidR="00182043" w:rsidRPr="004173F2" w:rsidRDefault="00182043" w:rsidP="00834EA7">
      <w:pPr>
        <w:rPr>
          <w:rFonts w:cs="Arial"/>
        </w:rPr>
      </w:pPr>
    </w:p>
    <w:p w14:paraId="6F84227F" w14:textId="77777777" w:rsidR="00182043" w:rsidRPr="004173F2" w:rsidRDefault="00182043" w:rsidP="00834EA7">
      <w:pPr>
        <w:pStyle w:val="Heading2"/>
        <w:rPr>
          <w:rFonts w:cs="Arial"/>
        </w:rPr>
      </w:pPr>
      <w:proofErr w:type="spellStart"/>
      <w:r w:rsidRPr="004173F2">
        <w:rPr>
          <w:rFonts w:cs="Arial"/>
        </w:rPr>
        <w:t>Prebiopsy</w:t>
      </w:r>
      <w:proofErr w:type="spellEnd"/>
      <w:r w:rsidRPr="004173F2">
        <w:rPr>
          <w:rFonts w:cs="Arial"/>
        </w:rPr>
        <w:t xml:space="preserve"> Treatment (select all that apply)</w:t>
      </w:r>
    </w:p>
    <w:p w14:paraId="3B2C4318" w14:textId="77777777" w:rsidR="00182043" w:rsidRPr="004173F2" w:rsidRDefault="00182043" w:rsidP="00834EA7">
      <w:pPr>
        <w:keepNext/>
        <w:rPr>
          <w:rFonts w:cs="Arial"/>
        </w:rPr>
      </w:pPr>
      <w:r w:rsidRPr="004173F2">
        <w:rPr>
          <w:rFonts w:cs="Arial"/>
        </w:rPr>
        <w:t xml:space="preserve">___ No </w:t>
      </w:r>
      <w:r w:rsidR="00270E5F">
        <w:rPr>
          <w:rFonts w:cs="Arial"/>
        </w:rPr>
        <w:t xml:space="preserve">known </w:t>
      </w:r>
      <w:proofErr w:type="spellStart"/>
      <w:r w:rsidR="00270E5F">
        <w:rPr>
          <w:rFonts w:cs="Arial"/>
        </w:rPr>
        <w:t>prebiopsy</w:t>
      </w:r>
      <w:proofErr w:type="spellEnd"/>
      <w:r w:rsidR="00270E5F">
        <w:rPr>
          <w:rFonts w:cs="Arial"/>
        </w:rPr>
        <w:t xml:space="preserve"> </w:t>
      </w:r>
      <w:r w:rsidRPr="004173F2">
        <w:rPr>
          <w:rFonts w:cs="Arial"/>
        </w:rPr>
        <w:t>therapy</w:t>
      </w:r>
    </w:p>
    <w:p w14:paraId="2C16CB5C" w14:textId="77777777" w:rsidR="00182043" w:rsidRPr="004173F2" w:rsidRDefault="00182043" w:rsidP="00834EA7">
      <w:pPr>
        <w:keepNext/>
        <w:rPr>
          <w:rFonts w:cs="Arial"/>
        </w:rPr>
      </w:pPr>
      <w:r w:rsidRPr="004173F2">
        <w:rPr>
          <w:rFonts w:cs="Arial"/>
        </w:rPr>
        <w:t>___ Chemotherapy performed</w:t>
      </w:r>
    </w:p>
    <w:p w14:paraId="01844185" w14:textId="77777777" w:rsidR="00182043" w:rsidRPr="004173F2" w:rsidRDefault="00182043" w:rsidP="00834EA7">
      <w:pPr>
        <w:keepNext/>
        <w:rPr>
          <w:rFonts w:cs="Arial"/>
        </w:rPr>
      </w:pPr>
      <w:r w:rsidRPr="004173F2">
        <w:rPr>
          <w:rFonts w:cs="Arial"/>
        </w:rPr>
        <w:t>___ Radiation therapy performed</w:t>
      </w:r>
    </w:p>
    <w:p w14:paraId="49D24E87" w14:textId="77777777" w:rsidR="00182043" w:rsidRPr="004173F2" w:rsidRDefault="00182043" w:rsidP="00834EA7">
      <w:pPr>
        <w:keepNext/>
        <w:rPr>
          <w:rFonts w:cs="Arial"/>
        </w:rPr>
      </w:pPr>
      <w:r w:rsidRPr="004173F2">
        <w:rPr>
          <w:rFonts w:cs="Arial"/>
        </w:rPr>
        <w:t>___ Therapy performed, type not specified</w:t>
      </w:r>
    </w:p>
    <w:p w14:paraId="241B6843" w14:textId="77777777" w:rsidR="00182043" w:rsidRPr="004173F2" w:rsidRDefault="00182043" w:rsidP="00834EA7">
      <w:pPr>
        <w:rPr>
          <w:rFonts w:cs="Arial"/>
        </w:rPr>
      </w:pPr>
      <w:r w:rsidRPr="004173F2">
        <w:rPr>
          <w:rFonts w:cs="Arial"/>
        </w:rPr>
        <w:t xml:space="preserve">___ </w:t>
      </w:r>
      <w:r w:rsidR="00724C39" w:rsidRPr="004173F2">
        <w:rPr>
          <w:rFonts w:cs="Arial"/>
        </w:rPr>
        <w:t xml:space="preserve">Not </w:t>
      </w:r>
      <w:r w:rsidR="00270E5F">
        <w:rPr>
          <w:rFonts w:cs="Arial"/>
        </w:rPr>
        <w:t>specified</w:t>
      </w:r>
    </w:p>
    <w:p w14:paraId="4A7BA1C3" w14:textId="77777777" w:rsidR="00182043" w:rsidRPr="004173F2" w:rsidRDefault="00182043" w:rsidP="00834EA7">
      <w:pPr>
        <w:rPr>
          <w:rFonts w:cs="Arial"/>
        </w:rPr>
      </w:pPr>
    </w:p>
    <w:p w14:paraId="03F9A45D" w14:textId="77777777" w:rsidR="00182043" w:rsidRPr="004173F2" w:rsidRDefault="00270E5F" w:rsidP="00834EA7">
      <w:pPr>
        <w:pStyle w:val="Heading2"/>
        <w:rPr>
          <w:rFonts w:cs="Arial"/>
        </w:rPr>
      </w:pPr>
      <w:r>
        <w:rPr>
          <w:rFonts w:cs="Arial"/>
        </w:rPr>
        <w:t>Treatment Effect</w:t>
      </w:r>
      <w:r w:rsidR="00182043" w:rsidRPr="004173F2">
        <w:rPr>
          <w:rFonts w:cs="Arial"/>
        </w:rPr>
        <w:t xml:space="preserve"> </w:t>
      </w:r>
      <w:r w:rsidR="007154DE" w:rsidRPr="004173F2">
        <w:rPr>
          <w:rFonts w:cs="Arial"/>
        </w:rPr>
        <w:t>(required only if applicable)</w:t>
      </w:r>
      <w:r w:rsidR="007E3FA3" w:rsidRPr="004173F2">
        <w:rPr>
          <w:rFonts w:cs="Arial"/>
        </w:rPr>
        <w:t xml:space="preserve"> (Note F)</w:t>
      </w:r>
    </w:p>
    <w:p w14:paraId="1B233431" w14:textId="77777777" w:rsidR="00270E5F" w:rsidRDefault="00270E5F" w:rsidP="00834EA7">
      <w:pPr>
        <w:rPr>
          <w:rFonts w:cs="Arial"/>
        </w:rPr>
      </w:pPr>
      <w:r>
        <w:rPr>
          <w:rFonts w:cs="Arial"/>
        </w:rPr>
        <w:t xml:space="preserve">___ No known </w:t>
      </w:r>
      <w:proofErr w:type="spellStart"/>
      <w:r>
        <w:rPr>
          <w:rFonts w:cs="Arial"/>
        </w:rPr>
        <w:t>prebiopsy</w:t>
      </w:r>
      <w:proofErr w:type="spellEnd"/>
      <w:r>
        <w:rPr>
          <w:rFonts w:cs="Arial"/>
        </w:rPr>
        <w:t xml:space="preserve"> therapy (not applicable)</w:t>
      </w:r>
    </w:p>
    <w:p w14:paraId="3095FC51" w14:textId="77777777" w:rsidR="00182043" w:rsidRPr="004173F2" w:rsidRDefault="00182043" w:rsidP="00834EA7">
      <w:pPr>
        <w:rPr>
          <w:rFonts w:cs="Arial"/>
        </w:rPr>
      </w:pPr>
      <w:r w:rsidRPr="004173F2">
        <w:rPr>
          <w:rFonts w:cs="Arial"/>
        </w:rPr>
        <w:t>___ N</w:t>
      </w:r>
      <w:r w:rsidR="00724C39" w:rsidRPr="004173F2">
        <w:rPr>
          <w:rFonts w:cs="Arial"/>
        </w:rPr>
        <w:t>o n</w:t>
      </w:r>
      <w:r w:rsidRPr="004173F2">
        <w:rPr>
          <w:rFonts w:cs="Arial"/>
        </w:rPr>
        <w:t>ecrosis identified</w:t>
      </w:r>
    </w:p>
    <w:p w14:paraId="04FD71F7" w14:textId="77777777" w:rsidR="00182043" w:rsidRPr="004173F2" w:rsidRDefault="00182043" w:rsidP="00834EA7">
      <w:pPr>
        <w:rPr>
          <w:rFonts w:cs="Arial"/>
        </w:rPr>
      </w:pPr>
      <w:r w:rsidRPr="004173F2">
        <w:rPr>
          <w:rFonts w:cs="Arial"/>
        </w:rPr>
        <w:t>___ Necrosis present</w:t>
      </w:r>
    </w:p>
    <w:p w14:paraId="0A09CF99" w14:textId="77777777" w:rsidR="00FB2B49" w:rsidRPr="004173F2" w:rsidRDefault="00827FD7" w:rsidP="00834EA7">
      <w:pPr>
        <w:rPr>
          <w:rFonts w:cs="Arial"/>
        </w:rPr>
      </w:pPr>
      <w:r>
        <w:tab/>
      </w:r>
      <w:r w:rsidR="00CC6BF9">
        <w:rPr>
          <w:rFonts w:cs="Arial"/>
        </w:rPr>
        <w:t xml:space="preserve">+ </w:t>
      </w:r>
      <w:r w:rsidR="00FB2B49" w:rsidRPr="004173F2">
        <w:rPr>
          <w:rFonts w:cs="Arial"/>
        </w:rPr>
        <w:t xml:space="preserve">Percent </w:t>
      </w:r>
      <w:r w:rsidR="004914CA" w:rsidRPr="004173F2">
        <w:rPr>
          <w:rFonts w:cs="Arial"/>
        </w:rPr>
        <w:t>tumor necrosis</w:t>
      </w:r>
      <w:r w:rsidR="00160172" w:rsidRPr="004173F2">
        <w:rPr>
          <w:rFonts w:cs="Arial"/>
        </w:rPr>
        <w:t>:</w:t>
      </w:r>
      <w:r w:rsidR="00FB2B49" w:rsidRPr="004173F2">
        <w:rPr>
          <w:rFonts w:cs="Arial"/>
        </w:rPr>
        <w:t xml:space="preserve"> ____%</w:t>
      </w:r>
    </w:p>
    <w:p w14:paraId="356DE345" w14:textId="77777777" w:rsidR="00182043" w:rsidRPr="004173F2" w:rsidRDefault="00732FE2" w:rsidP="00732FE2">
      <w:pPr>
        <w:rPr>
          <w:rFonts w:cs="Arial"/>
        </w:rPr>
      </w:pPr>
      <w:r>
        <w:rPr>
          <w:rFonts w:cs="Arial"/>
        </w:rPr>
        <w:t xml:space="preserve">___ </w:t>
      </w:r>
      <w:r w:rsidR="005270D9">
        <w:rPr>
          <w:rFonts w:cs="Arial"/>
        </w:rPr>
        <w:t>Percent tumor necrosis c</w:t>
      </w:r>
      <w:r w:rsidR="00182043" w:rsidRPr="004173F2">
        <w:rPr>
          <w:rFonts w:cs="Arial"/>
        </w:rPr>
        <w:t>annot be determined</w:t>
      </w:r>
      <w:r w:rsidR="00221E90">
        <w:rPr>
          <w:rFonts w:cs="Arial"/>
        </w:rPr>
        <w:t xml:space="preserve"> </w:t>
      </w:r>
    </w:p>
    <w:p w14:paraId="53B49ADE" w14:textId="77777777" w:rsidR="00083F89" w:rsidRPr="004173F2" w:rsidRDefault="00083F89" w:rsidP="00834EA7">
      <w:pPr>
        <w:pStyle w:val="Heading2"/>
        <w:rPr>
          <w:rFonts w:cs="Arial"/>
        </w:rPr>
      </w:pPr>
    </w:p>
    <w:p w14:paraId="52A61774" w14:textId="77777777" w:rsidR="00182043" w:rsidRPr="004173F2" w:rsidRDefault="000A70A3" w:rsidP="00834EA7">
      <w:pPr>
        <w:pStyle w:val="Heading2"/>
        <w:rPr>
          <w:rFonts w:cs="Arial"/>
        </w:rPr>
      </w:pPr>
      <w:r w:rsidRPr="004173F2">
        <w:rPr>
          <w:rFonts w:cs="Arial"/>
        </w:rPr>
        <w:t xml:space="preserve">+ </w:t>
      </w:r>
      <w:r w:rsidR="00182043" w:rsidRPr="004173F2">
        <w:rPr>
          <w:rFonts w:cs="Arial"/>
        </w:rPr>
        <w:t>Additional Pathologic Findings</w:t>
      </w:r>
    </w:p>
    <w:p w14:paraId="48DEB10E" w14:textId="77777777" w:rsidR="00182043" w:rsidRPr="004173F2" w:rsidRDefault="000A70A3" w:rsidP="00834EA7">
      <w:pPr>
        <w:rPr>
          <w:rFonts w:cs="Arial"/>
        </w:rPr>
      </w:pPr>
      <w:r w:rsidRPr="004173F2">
        <w:rPr>
          <w:rFonts w:cs="Arial"/>
        </w:rPr>
        <w:t xml:space="preserve">+ </w:t>
      </w:r>
      <w:r w:rsidR="00182043" w:rsidRPr="004173F2">
        <w:rPr>
          <w:rFonts w:cs="Arial"/>
        </w:rPr>
        <w:t>Specify: ____________________________</w:t>
      </w:r>
    </w:p>
    <w:p w14:paraId="223B3FDA" w14:textId="77777777" w:rsidR="00182043" w:rsidRPr="004173F2" w:rsidRDefault="00182043" w:rsidP="00834EA7">
      <w:pPr>
        <w:rPr>
          <w:rFonts w:cs="Arial"/>
        </w:rPr>
      </w:pPr>
    </w:p>
    <w:p w14:paraId="560D58E6" w14:textId="77777777" w:rsidR="00182043" w:rsidRDefault="000A70A3" w:rsidP="00834EA7">
      <w:pPr>
        <w:pStyle w:val="Heading2"/>
        <w:rPr>
          <w:rFonts w:cs="Arial"/>
        </w:rPr>
      </w:pPr>
      <w:r w:rsidRPr="004173F2">
        <w:rPr>
          <w:rFonts w:cs="Arial"/>
        </w:rPr>
        <w:t xml:space="preserve">+ </w:t>
      </w:r>
      <w:r w:rsidR="00182043" w:rsidRPr="004173F2">
        <w:rPr>
          <w:rFonts w:cs="Arial"/>
        </w:rPr>
        <w:t xml:space="preserve">Ancillary Studies </w:t>
      </w:r>
      <w:r w:rsidR="004914CA" w:rsidRPr="004173F2">
        <w:rPr>
          <w:rFonts w:cs="Arial"/>
        </w:rPr>
        <w:t xml:space="preserve">(select all that apply) </w:t>
      </w:r>
      <w:r w:rsidR="00182043" w:rsidRPr="004173F2">
        <w:rPr>
          <w:rFonts w:cs="Arial"/>
        </w:rPr>
        <w:t xml:space="preserve">(Note </w:t>
      </w:r>
      <w:r w:rsidR="00D2191A" w:rsidRPr="004173F2">
        <w:rPr>
          <w:rFonts w:cs="Arial"/>
        </w:rPr>
        <w:t>G</w:t>
      </w:r>
      <w:r w:rsidR="00182043" w:rsidRPr="004173F2">
        <w:rPr>
          <w:rFonts w:cs="Arial"/>
        </w:rPr>
        <w:t>)</w:t>
      </w:r>
    </w:p>
    <w:p w14:paraId="59184D10" w14:textId="77777777" w:rsidR="009B3DA8" w:rsidRDefault="00A228EE" w:rsidP="00834EA7">
      <w:pPr>
        <w:rPr>
          <w:i/>
          <w:sz w:val="18"/>
          <w:szCs w:val="18"/>
        </w:rPr>
      </w:pPr>
      <w:r>
        <w:rPr>
          <w:i/>
          <w:sz w:val="18"/>
          <w:szCs w:val="18"/>
        </w:rPr>
        <w:t>Note: Results of these studies may not be available at the time of the final report</w:t>
      </w:r>
    </w:p>
    <w:p w14:paraId="14515307" w14:textId="77777777" w:rsidR="00852B99" w:rsidRPr="004173F2" w:rsidRDefault="00852B99" w:rsidP="00834EA7">
      <w:pPr>
        <w:rPr>
          <w:rFonts w:cs="Arial"/>
          <w:kern w:val="20"/>
        </w:rPr>
      </w:pPr>
      <w:r w:rsidRPr="004173F2">
        <w:rPr>
          <w:rFonts w:cs="Arial"/>
          <w:kern w:val="20"/>
        </w:rPr>
        <w:t>+ ___ Not performed</w:t>
      </w:r>
    </w:p>
    <w:p w14:paraId="0EEB02D2" w14:textId="77777777" w:rsidR="005975C7" w:rsidRDefault="005975C7" w:rsidP="005975C7">
      <w:pPr>
        <w:rPr>
          <w:rFonts w:cs="Arial"/>
        </w:rPr>
      </w:pPr>
      <w:r>
        <w:rPr>
          <w:rFonts w:cs="Arial"/>
        </w:rPr>
        <w:t>+ ___ Pending</w:t>
      </w:r>
    </w:p>
    <w:p w14:paraId="68D7EC82" w14:textId="77777777" w:rsidR="005975C7" w:rsidRDefault="005975C7" w:rsidP="005975C7">
      <w:pPr>
        <w:rPr>
          <w:rFonts w:cs="Arial"/>
        </w:rPr>
      </w:pPr>
      <w:r>
        <w:rPr>
          <w:rFonts w:cs="Arial"/>
        </w:rPr>
        <w:t>+ ___ EWSR1 rearrangement present</w:t>
      </w:r>
    </w:p>
    <w:p w14:paraId="3E99163C" w14:textId="77777777" w:rsidR="005975C7" w:rsidRDefault="005975C7" w:rsidP="005975C7">
      <w:pPr>
        <w:rPr>
          <w:rFonts w:cs="Arial"/>
        </w:rPr>
      </w:pPr>
      <w:r>
        <w:rPr>
          <w:rFonts w:cs="Arial"/>
        </w:rPr>
        <w:tab/>
        <w:t xml:space="preserve">+ ___ Fusion partner </w:t>
      </w:r>
      <w:r w:rsidR="002F6B4F">
        <w:rPr>
          <w:rFonts w:cs="Arial"/>
        </w:rPr>
        <w:t>not known</w:t>
      </w:r>
    </w:p>
    <w:p w14:paraId="11F6E1ED" w14:textId="77777777" w:rsidR="005975C7" w:rsidRDefault="005975C7" w:rsidP="005975C7">
      <w:pPr>
        <w:rPr>
          <w:rFonts w:cs="Arial"/>
        </w:rPr>
      </w:pPr>
      <w:r>
        <w:rPr>
          <w:rFonts w:cs="Arial"/>
        </w:rPr>
        <w:tab/>
        <w:t>+ ___ Fusion partner known</w:t>
      </w:r>
    </w:p>
    <w:p w14:paraId="47460AAD" w14:textId="77777777" w:rsidR="005975C7" w:rsidRDefault="005975C7" w:rsidP="005975C7">
      <w:pPr>
        <w:rPr>
          <w:rFonts w:cs="Arial"/>
        </w:rPr>
      </w:pPr>
      <w:r>
        <w:rPr>
          <w:rFonts w:cs="Arial"/>
        </w:rPr>
        <w:tab/>
      </w:r>
      <w:r>
        <w:rPr>
          <w:rFonts w:cs="Arial"/>
        </w:rPr>
        <w:tab/>
        <w:t>+ ___ FLI1</w:t>
      </w:r>
    </w:p>
    <w:p w14:paraId="651476EC" w14:textId="77777777" w:rsidR="005975C7" w:rsidRDefault="005975C7" w:rsidP="005975C7">
      <w:pPr>
        <w:rPr>
          <w:rFonts w:cs="Arial"/>
        </w:rPr>
      </w:pPr>
      <w:r>
        <w:rPr>
          <w:rFonts w:cs="Arial"/>
        </w:rPr>
        <w:tab/>
      </w:r>
      <w:r>
        <w:rPr>
          <w:rFonts w:cs="Arial"/>
        </w:rPr>
        <w:tab/>
        <w:t>+ ___ ERG</w:t>
      </w:r>
    </w:p>
    <w:p w14:paraId="5D232109" w14:textId="77777777" w:rsidR="005975C7" w:rsidRDefault="005975C7" w:rsidP="005975C7">
      <w:pPr>
        <w:rPr>
          <w:rFonts w:cs="Arial"/>
        </w:rPr>
      </w:pPr>
      <w:r>
        <w:rPr>
          <w:rFonts w:cs="Arial"/>
        </w:rPr>
        <w:tab/>
      </w:r>
      <w:r>
        <w:rPr>
          <w:rFonts w:cs="Arial"/>
        </w:rPr>
        <w:tab/>
        <w:t>+ ___ Other (specify): ______________________</w:t>
      </w:r>
    </w:p>
    <w:p w14:paraId="27B7464A" w14:textId="77777777" w:rsidR="005975C7" w:rsidRDefault="005975C7" w:rsidP="005975C7">
      <w:pPr>
        <w:rPr>
          <w:rFonts w:cs="Arial"/>
        </w:rPr>
      </w:pPr>
      <w:r>
        <w:rPr>
          <w:rFonts w:cs="Arial"/>
        </w:rPr>
        <w:t>+ ___ Other</w:t>
      </w:r>
      <w:r w:rsidR="0066508A">
        <w:rPr>
          <w:rFonts w:cs="Arial"/>
        </w:rPr>
        <w:t xml:space="preserve"> </w:t>
      </w:r>
      <w:r>
        <w:rPr>
          <w:rFonts w:cs="Arial"/>
        </w:rPr>
        <w:t>(non-EWSR1 variant translocation) (specify): _____________________</w:t>
      </w:r>
    </w:p>
    <w:p w14:paraId="3D104D90" w14:textId="77777777" w:rsidR="005975C7" w:rsidRDefault="005975C7" w:rsidP="005975C7">
      <w:pPr>
        <w:rPr>
          <w:rFonts w:cs="Arial"/>
        </w:rPr>
      </w:pPr>
      <w:r>
        <w:rPr>
          <w:rFonts w:cs="Arial"/>
        </w:rPr>
        <w:t>+ ___ No rearrangement identified</w:t>
      </w:r>
    </w:p>
    <w:p w14:paraId="357C6E7F" w14:textId="77777777" w:rsidR="005975C7" w:rsidRDefault="005975C7" w:rsidP="005975C7">
      <w:pPr>
        <w:rPr>
          <w:rFonts w:cs="Arial"/>
        </w:rPr>
      </w:pPr>
    </w:p>
    <w:p w14:paraId="01A7C82C" w14:textId="77777777" w:rsidR="005975C7" w:rsidRDefault="005975C7" w:rsidP="005975C7">
      <w:pPr>
        <w:rPr>
          <w:rFonts w:cs="Arial"/>
        </w:rPr>
      </w:pPr>
      <w:r>
        <w:rPr>
          <w:rFonts w:cs="Arial"/>
        </w:rPr>
        <w:t>+</w:t>
      </w:r>
      <w:r w:rsidR="0083742A">
        <w:rPr>
          <w:rFonts w:cs="Arial"/>
        </w:rPr>
        <w:t xml:space="preserve"> </w:t>
      </w:r>
      <w:r>
        <w:rPr>
          <w:rFonts w:cs="Arial"/>
        </w:rPr>
        <w:t>Method</w:t>
      </w:r>
    </w:p>
    <w:p w14:paraId="1CB6DEC8" w14:textId="77777777" w:rsidR="005975C7" w:rsidRDefault="005975C7" w:rsidP="005975C7">
      <w:pPr>
        <w:rPr>
          <w:rFonts w:cs="Arial"/>
        </w:rPr>
      </w:pPr>
      <w:r>
        <w:rPr>
          <w:rFonts w:cs="Arial"/>
        </w:rPr>
        <w:t>+ ___ Conventional karyotyping</w:t>
      </w:r>
    </w:p>
    <w:p w14:paraId="2E8D6B3C" w14:textId="77777777" w:rsidR="005975C7" w:rsidRDefault="005975C7" w:rsidP="005975C7">
      <w:pPr>
        <w:rPr>
          <w:rFonts w:cs="Arial"/>
        </w:rPr>
      </w:pPr>
      <w:r>
        <w:rPr>
          <w:rFonts w:cs="Arial"/>
        </w:rPr>
        <w:t>+ ___ Fluorescent in situ hybridization (FISH)</w:t>
      </w:r>
    </w:p>
    <w:p w14:paraId="0257B434" w14:textId="77777777" w:rsidR="005975C7" w:rsidRDefault="005975C7" w:rsidP="005975C7">
      <w:pPr>
        <w:rPr>
          <w:rFonts w:cs="Arial"/>
        </w:rPr>
      </w:pPr>
      <w:r>
        <w:rPr>
          <w:rFonts w:cs="Arial"/>
        </w:rPr>
        <w:t>+ ___ Reverse transcriptase polymerase chain reaction (RT-PCR)</w:t>
      </w:r>
    </w:p>
    <w:p w14:paraId="79A8F116" w14:textId="77777777" w:rsidR="005975C7" w:rsidRDefault="005975C7" w:rsidP="005975C7">
      <w:pPr>
        <w:rPr>
          <w:rFonts w:cs="Arial"/>
        </w:rPr>
      </w:pPr>
      <w:r>
        <w:rPr>
          <w:rFonts w:cs="Arial"/>
        </w:rPr>
        <w:t>+ ___ Other</w:t>
      </w:r>
      <w:r w:rsidR="0066508A">
        <w:rPr>
          <w:rFonts w:cs="Arial"/>
        </w:rPr>
        <w:t xml:space="preserve"> </w:t>
      </w:r>
      <w:r w:rsidR="009B3DA8">
        <w:rPr>
          <w:rFonts w:cs="Arial"/>
        </w:rPr>
        <w:t>(specify): ____________________________________</w:t>
      </w:r>
    </w:p>
    <w:p w14:paraId="6135D869" w14:textId="77777777" w:rsidR="001C489E" w:rsidRPr="004173F2" w:rsidRDefault="001C489E" w:rsidP="00834EA7">
      <w:pPr>
        <w:rPr>
          <w:rFonts w:cs="Arial"/>
        </w:rPr>
      </w:pPr>
    </w:p>
    <w:p w14:paraId="69BC0D3B" w14:textId="77777777" w:rsidR="00182043" w:rsidRPr="004173F2" w:rsidRDefault="00182043" w:rsidP="00834EA7">
      <w:pPr>
        <w:rPr>
          <w:rFonts w:cs="Arial"/>
        </w:rPr>
      </w:pPr>
    </w:p>
    <w:p w14:paraId="6E548F82" w14:textId="77777777" w:rsidR="00182043" w:rsidRPr="004173F2" w:rsidRDefault="000A70A3" w:rsidP="00834EA7">
      <w:pPr>
        <w:rPr>
          <w:rFonts w:cs="Arial"/>
          <w:b/>
        </w:rPr>
      </w:pPr>
      <w:r w:rsidRPr="004173F2">
        <w:rPr>
          <w:rFonts w:cs="Arial"/>
          <w:b/>
        </w:rPr>
        <w:t xml:space="preserve">+ </w:t>
      </w:r>
      <w:r w:rsidR="00182043" w:rsidRPr="004173F2">
        <w:rPr>
          <w:rFonts w:cs="Arial"/>
          <w:b/>
        </w:rPr>
        <w:t>Comment(s)</w:t>
      </w:r>
    </w:p>
    <w:p w14:paraId="3D1270D4" w14:textId="77777777" w:rsidR="00182043" w:rsidRPr="004173F2" w:rsidRDefault="00182043" w:rsidP="00834EA7">
      <w:pPr>
        <w:pStyle w:val="Head2"/>
        <w:rPr>
          <w:rFonts w:cs="Arial"/>
        </w:rPr>
      </w:pPr>
      <w:r w:rsidRPr="004173F2">
        <w:rPr>
          <w:rFonts w:cs="Arial"/>
        </w:rPr>
        <w:br w:type="page"/>
        <w:t>Surgical Pathology</w:t>
      </w:r>
      <w:r w:rsidR="000A70A3" w:rsidRPr="004173F2">
        <w:rPr>
          <w:rFonts w:cs="Arial"/>
        </w:rPr>
        <w:t xml:space="preserve"> Cancer Case Summary</w:t>
      </w:r>
    </w:p>
    <w:p w14:paraId="077F3F93" w14:textId="77777777" w:rsidR="00182043" w:rsidRPr="004173F2" w:rsidRDefault="00182043" w:rsidP="00834EA7">
      <w:pPr>
        <w:rPr>
          <w:rFonts w:cs="Arial"/>
        </w:rPr>
      </w:pPr>
    </w:p>
    <w:p w14:paraId="37B6939D" w14:textId="421B04D5" w:rsidR="00182043" w:rsidRPr="004173F2" w:rsidRDefault="00182043" w:rsidP="00834EA7">
      <w:pPr>
        <w:rPr>
          <w:rFonts w:cs="Arial"/>
        </w:rPr>
      </w:pPr>
      <w:r w:rsidRPr="004173F2">
        <w:rPr>
          <w:rFonts w:cs="Arial"/>
        </w:rPr>
        <w:t xml:space="preserve">Protocol posting date: </w:t>
      </w:r>
      <w:r w:rsidR="0083742A">
        <w:rPr>
          <w:rFonts w:cs="Arial"/>
        </w:rPr>
        <w:t>August</w:t>
      </w:r>
      <w:r w:rsidR="00834EA7">
        <w:rPr>
          <w:rFonts w:cs="Arial"/>
        </w:rPr>
        <w:t xml:space="preserve"> 2016</w:t>
      </w:r>
    </w:p>
    <w:p w14:paraId="7249C420" w14:textId="77777777" w:rsidR="00182043" w:rsidRPr="004173F2" w:rsidRDefault="00182043" w:rsidP="00834EA7">
      <w:pPr>
        <w:rPr>
          <w:rFonts w:cs="Arial"/>
        </w:rPr>
      </w:pPr>
    </w:p>
    <w:p w14:paraId="00B22D38" w14:textId="77777777" w:rsidR="00182043" w:rsidRPr="004173F2" w:rsidRDefault="00182043" w:rsidP="00834EA7">
      <w:pPr>
        <w:pStyle w:val="Heading1"/>
        <w:tabs>
          <w:tab w:val="clear" w:pos="360"/>
        </w:tabs>
        <w:ind w:left="720" w:hanging="720"/>
        <w:rPr>
          <w:rFonts w:cs="Arial"/>
        </w:rPr>
      </w:pPr>
      <w:r w:rsidRPr="004173F2">
        <w:rPr>
          <w:rFonts w:cs="Arial"/>
        </w:rPr>
        <w:t>EWING SARCOMA: Resection</w:t>
      </w:r>
    </w:p>
    <w:p w14:paraId="4E7D78D6" w14:textId="77777777" w:rsidR="00182043" w:rsidRDefault="00182043" w:rsidP="00834EA7">
      <w:pPr>
        <w:rPr>
          <w:rFonts w:cs="Arial"/>
        </w:rPr>
      </w:pPr>
    </w:p>
    <w:p w14:paraId="5424ECC1" w14:textId="77777777" w:rsidR="002665D2" w:rsidRPr="00F844DA" w:rsidRDefault="002665D2" w:rsidP="002665D2">
      <w:pPr>
        <w:rPr>
          <w:rFonts w:cs="Arial"/>
          <w:b/>
          <w:kern w:val="22"/>
        </w:rPr>
      </w:pPr>
      <w:r w:rsidRPr="00F844DA">
        <w:rPr>
          <w:rFonts w:cs="Arial"/>
          <w:b/>
          <w:kern w:val="22"/>
        </w:rPr>
        <w:t xml:space="preserve">Note: This case summary is recommended for reporting </w:t>
      </w:r>
      <w:r>
        <w:rPr>
          <w:rFonts w:cs="Arial"/>
          <w:b/>
          <w:kern w:val="22"/>
        </w:rPr>
        <w:t>Ewing Sarcoma</w:t>
      </w:r>
      <w:r w:rsidRPr="00F844DA">
        <w:rPr>
          <w:rFonts w:cs="Arial"/>
          <w:b/>
          <w:kern w:val="22"/>
        </w:rPr>
        <w:t>, but is not required for accreditation purposes.</w:t>
      </w:r>
    </w:p>
    <w:p w14:paraId="7498ACD3" w14:textId="77777777" w:rsidR="002665D2" w:rsidRPr="004173F2" w:rsidRDefault="002665D2" w:rsidP="00834EA7">
      <w:pPr>
        <w:rPr>
          <w:rFonts w:cs="Arial"/>
        </w:rPr>
      </w:pPr>
    </w:p>
    <w:p w14:paraId="3E918C20" w14:textId="77777777" w:rsidR="00182043" w:rsidRPr="004173F2" w:rsidRDefault="00182043" w:rsidP="00834EA7">
      <w:pPr>
        <w:rPr>
          <w:rFonts w:cs="Arial"/>
          <w:b/>
        </w:rPr>
      </w:pPr>
      <w:r w:rsidRPr="004173F2">
        <w:rPr>
          <w:rFonts w:cs="Arial"/>
          <w:b/>
        </w:rPr>
        <w:t>Select a single response unless otherwise indicated.</w:t>
      </w:r>
    </w:p>
    <w:p w14:paraId="70B97985" w14:textId="77777777" w:rsidR="00182043" w:rsidRPr="004173F2" w:rsidRDefault="00182043" w:rsidP="00834EA7">
      <w:pPr>
        <w:rPr>
          <w:rFonts w:cs="Arial"/>
        </w:rPr>
      </w:pPr>
    </w:p>
    <w:p w14:paraId="1677D19D" w14:textId="77777777" w:rsidR="00182043" w:rsidRPr="004173F2" w:rsidRDefault="00182043" w:rsidP="00834EA7">
      <w:pPr>
        <w:pStyle w:val="Heading2"/>
        <w:rPr>
          <w:rFonts w:cs="Arial"/>
        </w:rPr>
      </w:pPr>
      <w:r w:rsidRPr="004173F2">
        <w:rPr>
          <w:rFonts w:cs="Arial"/>
        </w:rPr>
        <w:t>Procedure (Note B)</w:t>
      </w:r>
    </w:p>
    <w:p w14:paraId="0DB135E7" w14:textId="77777777" w:rsidR="00182043" w:rsidRPr="004173F2" w:rsidRDefault="00182043" w:rsidP="00834EA7">
      <w:pPr>
        <w:rPr>
          <w:rFonts w:cs="Arial"/>
        </w:rPr>
      </w:pPr>
      <w:r w:rsidRPr="004173F2">
        <w:rPr>
          <w:rFonts w:cs="Arial"/>
        </w:rPr>
        <w:t xml:space="preserve">___ Resection </w:t>
      </w:r>
    </w:p>
    <w:p w14:paraId="626D856E" w14:textId="77777777" w:rsidR="00182043" w:rsidRPr="004173F2" w:rsidRDefault="00182043" w:rsidP="00834EA7">
      <w:pPr>
        <w:rPr>
          <w:rFonts w:cs="Arial"/>
        </w:rPr>
      </w:pPr>
      <w:r w:rsidRPr="004173F2">
        <w:rPr>
          <w:rFonts w:cs="Arial"/>
        </w:rPr>
        <w:t>___ Amputation (specify type): ____________________________</w:t>
      </w:r>
    </w:p>
    <w:p w14:paraId="1EA4B4BD" w14:textId="77777777" w:rsidR="00997C81" w:rsidRPr="004173F2" w:rsidRDefault="00997C81" w:rsidP="00834EA7">
      <w:pPr>
        <w:rPr>
          <w:rFonts w:cs="Arial"/>
        </w:rPr>
      </w:pPr>
      <w:r w:rsidRPr="004173F2">
        <w:rPr>
          <w:rFonts w:cs="Arial"/>
        </w:rPr>
        <w:t xml:space="preserve">___ Limb </w:t>
      </w:r>
      <w:r w:rsidR="00017D07" w:rsidRPr="004173F2">
        <w:rPr>
          <w:rFonts w:cs="Arial"/>
        </w:rPr>
        <w:t>s</w:t>
      </w:r>
      <w:r w:rsidRPr="004173F2">
        <w:rPr>
          <w:rFonts w:cs="Arial"/>
        </w:rPr>
        <w:t xml:space="preserve">alvage </w:t>
      </w:r>
      <w:r w:rsidR="00017D07" w:rsidRPr="004173F2">
        <w:rPr>
          <w:rFonts w:cs="Arial"/>
        </w:rPr>
        <w:t>p</w:t>
      </w:r>
      <w:r w:rsidRPr="004173F2">
        <w:rPr>
          <w:rFonts w:cs="Arial"/>
        </w:rPr>
        <w:t>rocedure</w:t>
      </w:r>
      <w:r w:rsidR="00017D07" w:rsidRPr="004173F2">
        <w:rPr>
          <w:rFonts w:cs="Arial"/>
        </w:rPr>
        <w:t xml:space="preserve"> (specify type)</w:t>
      </w:r>
      <w:r w:rsidRPr="004173F2">
        <w:rPr>
          <w:rFonts w:cs="Arial"/>
        </w:rPr>
        <w:t>: ___________________________</w:t>
      </w:r>
    </w:p>
    <w:p w14:paraId="2FB68017" w14:textId="77777777" w:rsidR="00182043" w:rsidRPr="004173F2" w:rsidRDefault="00182043" w:rsidP="00834EA7">
      <w:pPr>
        <w:rPr>
          <w:rFonts w:cs="Arial"/>
        </w:rPr>
      </w:pPr>
      <w:r w:rsidRPr="004173F2">
        <w:rPr>
          <w:rFonts w:cs="Arial"/>
        </w:rPr>
        <w:t>___ Other (specify): ____________________________</w:t>
      </w:r>
    </w:p>
    <w:p w14:paraId="075CCC7F" w14:textId="77777777" w:rsidR="00182043" w:rsidRPr="004173F2" w:rsidRDefault="00182043" w:rsidP="00834EA7">
      <w:pPr>
        <w:rPr>
          <w:rFonts w:cs="Arial"/>
        </w:rPr>
      </w:pPr>
      <w:r w:rsidRPr="004173F2">
        <w:rPr>
          <w:rFonts w:cs="Arial"/>
        </w:rPr>
        <w:t>___ Not specified</w:t>
      </w:r>
    </w:p>
    <w:p w14:paraId="0E1DEB52" w14:textId="77777777" w:rsidR="00182043" w:rsidRPr="004173F2" w:rsidRDefault="00182043" w:rsidP="00834EA7">
      <w:pPr>
        <w:rPr>
          <w:rFonts w:cs="Arial"/>
        </w:rPr>
      </w:pPr>
    </w:p>
    <w:p w14:paraId="2CD971B2" w14:textId="77777777" w:rsidR="00182043" w:rsidRPr="004173F2" w:rsidRDefault="00182043" w:rsidP="00834EA7">
      <w:pPr>
        <w:pStyle w:val="Heading2"/>
        <w:rPr>
          <w:rFonts w:cs="Arial"/>
        </w:rPr>
      </w:pPr>
      <w:r w:rsidRPr="004173F2">
        <w:rPr>
          <w:rFonts w:cs="Arial"/>
        </w:rPr>
        <w:t>Tumor Site</w:t>
      </w:r>
    </w:p>
    <w:p w14:paraId="2CEB8964" w14:textId="77777777" w:rsidR="00182043" w:rsidRPr="004173F2" w:rsidRDefault="00182043" w:rsidP="00834EA7">
      <w:pPr>
        <w:tabs>
          <w:tab w:val="left" w:pos="540"/>
        </w:tabs>
        <w:rPr>
          <w:rFonts w:cs="Arial"/>
        </w:rPr>
      </w:pPr>
      <w:r w:rsidRPr="004173F2">
        <w:rPr>
          <w:rFonts w:cs="Arial"/>
        </w:rPr>
        <w:t>Specify site(s): _________________________</w:t>
      </w:r>
    </w:p>
    <w:p w14:paraId="63027EFE" w14:textId="77777777" w:rsidR="00182043" w:rsidRPr="004173F2" w:rsidRDefault="00182043" w:rsidP="00834EA7">
      <w:pPr>
        <w:tabs>
          <w:tab w:val="left" w:pos="540"/>
        </w:tabs>
        <w:rPr>
          <w:rFonts w:cs="Arial"/>
          <w:b/>
        </w:rPr>
      </w:pPr>
      <w:r w:rsidRPr="004173F2">
        <w:rPr>
          <w:rFonts w:cs="Arial"/>
        </w:rPr>
        <w:t>___ Not specified</w:t>
      </w:r>
    </w:p>
    <w:p w14:paraId="71CEC2EB" w14:textId="77777777" w:rsidR="00182043" w:rsidRPr="004173F2" w:rsidRDefault="00182043" w:rsidP="00834EA7">
      <w:pPr>
        <w:rPr>
          <w:rFonts w:cs="Arial"/>
        </w:rPr>
      </w:pPr>
    </w:p>
    <w:p w14:paraId="241899C0" w14:textId="77777777" w:rsidR="00182043" w:rsidRPr="004173F2" w:rsidRDefault="00182043" w:rsidP="00834EA7">
      <w:pPr>
        <w:pStyle w:val="Heading2"/>
        <w:rPr>
          <w:rFonts w:cs="Arial"/>
        </w:rPr>
      </w:pPr>
      <w:r w:rsidRPr="004173F2">
        <w:rPr>
          <w:rFonts w:cs="Arial"/>
        </w:rPr>
        <w:t>Tumor Size (Note B)</w:t>
      </w:r>
    </w:p>
    <w:p w14:paraId="5ECF0F46" w14:textId="77777777" w:rsidR="00182043" w:rsidRPr="004173F2" w:rsidRDefault="00182043" w:rsidP="00834EA7">
      <w:pPr>
        <w:rPr>
          <w:rFonts w:cs="Arial"/>
        </w:rPr>
      </w:pPr>
      <w:r w:rsidRPr="004173F2">
        <w:rPr>
          <w:rFonts w:cs="Arial"/>
        </w:rPr>
        <w:t>Greatest dimension: ___ cm</w:t>
      </w:r>
    </w:p>
    <w:p w14:paraId="4889D6EE" w14:textId="77777777" w:rsidR="00182043" w:rsidRPr="004173F2" w:rsidRDefault="000A70A3" w:rsidP="00834EA7">
      <w:pPr>
        <w:rPr>
          <w:rFonts w:cs="Arial"/>
        </w:rPr>
      </w:pPr>
      <w:r w:rsidRPr="004173F2">
        <w:rPr>
          <w:rFonts w:cs="Arial"/>
        </w:rPr>
        <w:t xml:space="preserve">+ </w:t>
      </w:r>
      <w:r w:rsidR="00182043" w:rsidRPr="004173F2">
        <w:rPr>
          <w:rFonts w:cs="Arial"/>
        </w:rPr>
        <w:t>Additional dimensions: ___</w:t>
      </w:r>
      <w:r w:rsidR="004914CA" w:rsidRPr="004173F2">
        <w:rPr>
          <w:rFonts w:cs="Arial"/>
        </w:rPr>
        <w:t xml:space="preserve"> </w:t>
      </w:r>
      <w:r w:rsidR="00182043" w:rsidRPr="004173F2">
        <w:rPr>
          <w:rFonts w:cs="Arial"/>
        </w:rPr>
        <w:t>x</w:t>
      </w:r>
      <w:r w:rsidR="004914CA" w:rsidRPr="004173F2">
        <w:rPr>
          <w:rFonts w:cs="Arial"/>
        </w:rPr>
        <w:t xml:space="preserve"> </w:t>
      </w:r>
      <w:r w:rsidR="00182043" w:rsidRPr="004173F2">
        <w:rPr>
          <w:rFonts w:cs="Arial"/>
        </w:rPr>
        <w:t>___ cm</w:t>
      </w:r>
    </w:p>
    <w:p w14:paraId="6B0754E1" w14:textId="77777777" w:rsidR="00182043" w:rsidRPr="004173F2" w:rsidRDefault="00182043" w:rsidP="00834EA7">
      <w:pPr>
        <w:rPr>
          <w:rFonts w:cs="Arial"/>
        </w:rPr>
      </w:pPr>
      <w:r w:rsidRPr="004173F2">
        <w:rPr>
          <w:rFonts w:cs="Arial"/>
        </w:rPr>
        <w:t xml:space="preserve">___ Cannot be determined </w:t>
      </w:r>
      <w:r w:rsidR="007D129E" w:rsidRPr="004173F2">
        <w:rPr>
          <w:rFonts w:cs="Arial"/>
        </w:rPr>
        <w:t>(ex</w:t>
      </w:r>
      <w:r w:rsidR="00834EA7">
        <w:rPr>
          <w:rFonts w:cs="Arial"/>
        </w:rPr>
        <w:t>plain): ______________________</w:t>
      </w:r>
      <w:r w:rsidR="007D129E" w:rsidRPr="004173F2">
        <w:rPr>
          <w:rFonts w:cs="Arial"/>
        </w:rPr>
        <w:t>________</w:t>
      </w:r>
    </w:p>
    <w:p w14:paraId="13503593" w14:textId="77777777" w:rsidR="00182043" w:rsidRPr="004173F2" w:rsidRDefault="00182043" w:rsidP="00834EA7">
      <w:pPr>
        <w:rPr>
          <w:rFonts w:cs="Arial"/>
        </w:rPr>
      </w:pPr>
    </w:p>
    <w:p w14:paraId="0724095E" w14:textId="77777777" w:rsidR="00182043" w:rsidRPr="004173F2" w:rsidRDefault="000A70A3" w:rsidP="00834EA7">
      <w:pPr>
        <w:pStyle w:val="Heading2"/>
        <w:rPr>
          <w:rFonts w:cs="Arial"/>
        </w:rPr>
      </w:pPr>
      <w:r w:rsidRPr="004173F2">
        <w:rPr>
          <w:rFonts w:cs="Arial"/>
        </w:rPr>
        <w:t xml:space="preserve">+ </w:t>
      </w:r>
      <w:r w:rsidR="00182043" w:rsidRPr="004173F2">
        <w:rPr>
          <w:rFonts w:cs="Arial"/>
        </w:rPr>
        <w:t xml:space="preserve">Extent of Tumor (primary osseous tumors) (select all that apply) </w:t>
      </w:r>
    </w:p>
    <w:p w14:paraId="0C882123" w14:textId="77777777" w:rsidR="00182043" w:rsidRPr="004173F2" w:rsidRDefault="000A70A3" w:rsidP="00834EA7">
      <w:pPr>
        <w:rPr>
          <w:rFonts w:cs="Arial"/>
        </w:rPr>
      </w:pPr>
      <w:r w:rsidRPr="004173F2">
        <w:rPr>
          <w:rFonts w:cs="Arial"/>
        </w:rPr>
        <w:t xml:space="preserve">+ </w:t>
      </w:r>
      <w:r w:rsidR="00182043" w:rsidRPr="004173F2">
        <w:rPr>
          <w:rFonts w:cs="Arial"/>
        </w:rPr>
        <w:t>___ Diaphysis</w:t>
      </w:r>
    </w:p>
    <w:p w14:paraId="5D6BE1DA" w14:textId="77777777" w:rsidR="00182043" w:rsidRPr="004173F2" w:rsidRDefault="000A70A3" w:rsidP="00834EA7">
      <w:pPr>
        <w:rPr>
          <w:rFonts w:cs="Arial"/>
        </w:rPr>
      </w:pPr>
      <w:r w:rsidRPr="004173F2">
        <w:rPr>
          <w:rFonts w:cs="Arial"/>
        </w:rPr>
        <w:t xml:space="preserve">+ </w:t>
      </w:r>
      <w:r w:rsidR="00182043" w:rsidRPr="004173F2">
        <w:rPr>
          <w:rFonts w:cs="Arial"/>
        </w:rPr>
        <w:t>___ Metaphysis</w:t>
      </w:r>
    </w:p>
    <w:p w14:paraId="0EC4537F" w14:textId="77777777" w:rsidR="00182043" w:rsidRPr="004173F2" w:rsidRDefault="000A70A3" w:rsidP="00834EA7">
      <w:pPr>
        <w:rPr>
          <w:rFonts w:cs="Arial"/>
        </w:rPr>
      </w:pPr>
      <w:r w:rsidRPr="004173F2">
        <w:rPr>
          <w:rFonts w:cs="Arial"/>
        </w:rPr>
        <w:t xml:space="preserve">+ </w:t>
      </w:r>
      <w:r w:rsidR="00182043" w:rsidRPr="004173F2">
        <w:rPr>
          <w:rFonts w:cs="Arial"/>
        </w:rPr>
        <w:t>___ Medullary cavity</w:t>
      </w:r>
    </w:p>
    <w:p w14:paraId="1CC3E6D0" w14:textId="77777777" w:rsidR="00182043" w:rsidRPr="004173F2" w:rsidRDefault="000A70A3" w:rsidP="00834EA7">
      <w:pPr>
        <w:rPr>
          <w:rFonts w:cs="Arial"/>
        </w:rPr>
      </w:pPr>
      <w:r w:rsidRPr="004173F2">
        <w:rPr>
          <w:rFonts w:cs="Arial"/>
        </w:rPr>
        <w:t xml:space="preserve">+ </w:t>
      </w:r>
      <w:r w:rsidR="00182043" w:rsidRPr="004173F2">
        <w:rPr>
          <w:rFonts w:cs="Arial"/>
        </w:rPr>
        <w:t>___ Tumor extension into soft tissue</w:t>
      </w:r>
    </w:p>
    <w:p w14:paraId="227A6B78" w14:textId="77777777" w:rsidR="00182043" w:rsidRPr="004173F2" w:rsidRDefault="000A70A3" w:rsidP="00834EA7">
      <w:pPr>
        <w:rPr>
          <w:rFonts w:cs="Arial"/>
        </w:rPr>
      </w:pPr>
      <w:r w:rsidRPr="004173F2">
        <w:rPr>
          <w:rFonts w:cs="Arial"/>
        </w:rPr>
        <w:t xml:space="preserve">+ </w:t>
      </w:r>
      <w:r w:rsidR="00182043" w:rsidRPr="004173F2">
        <w:rPr>
          <w:rFonts w:cs="Arial"/>
        </w:rPr>
        <w:t>___ Other (specify): ____________________________</w:t>
      </w:r>
    </w:p>
    <w:p w14:paraId="4D798D05" w14:textId="77777777" w:rsidR="00182043" w:rsidRPr="004173F2" w:rsidRDefault="000A70A3" w:rsidP="00834EA7">
      <w:pPr>
        <w:rPr>
          <w:rFonts w:cs="Arial"/>
        </w:rPr>
      </w:pPr>
      <w:r w:rsidRPr="004173F2">
        <w:rPr>
          <w:rFonts w:cs="Arial"/>
        </w:rPr>
        <w:t xml:space="preserve">+ </w:t>
      </w:r>
      <w:r w:rsidR="00182043" w:rsidRPr="004173F2">
        <w:rPr>
          <w:rFonts w:cs="Arial"/>
        </w:rPr>
        <w:t>___ Not specified</w:t>
      </w:r>
    </w:p>
    <w:p w14:paraId="4B23DC05" w14:textId="77777777" w:rsidR="00182043" w:rsidRPr="004173F2" w:rsidRDefault="000A70A3" w:rsidP="00834EA7">
      <w:pPr>
        <w:rPr>
          <w:rFonts w:cs="Arial"/>
        </w:rPr>
      </w:pPr>
      <w:r w:rsidRPr="004173F2">
        <w:rPr>
          <w:rFonts w:cs="Arial"/>
        </w:rPr>
        <w:t xml:space="preserve">+ </w:t>
      </w:r>
      <w:r w:rsidR="00182043" w:rsidRPr="004173F2">
        <w:rPr>
          <w:rFonts w:cs="Arial"/>
        </w:rPr>
        <w:t>___ Cannot be determined</w:t>
      </w:r>
    </w:p>
    <w:p w14:paraId="39BC988A" w14:textId="77777777" w:rsidR="00182043" w:rsidRPr="004173F2" w:rsidRDefault="00182043" w:rsidP="00834EA7">
      <w:pPr>
        <w:rPr>
          <w:rFonts w:cs="Arial"/>
        </w:rPr>
      </w:pPr>
    </w:p>
    <w:p w14:paraId="1334AF1E" w14:textId="6A7BEDD6" w:rsidR="00182043" w:rsidRPr="004173F2" w:rsidRDefault="000A70A3" w:rsidP="00834EA7">
      <w:pPr>
        <w:pStyle w:val="Heading2"/>
        <w:rPr>
          <w:rFonts w:cs="Arial"/>
        </w:rPr>
      </w:pPr>
      <w:r w:rsidRPr="004173F2">
        <w:rPr>
          <w:rFonts w:cs="Arial"/>
        </w:rPr>
        <w:t xml:space="preserve">+ </w:t>
      </w:r>
      <w:r w:rsidR="00182043" w:rsidRPr="004173F2">
        <w:rPr>
          <w:rFonts w:cs="Arial"/>
        </w:rPr>
        <w:t xml:space="preserve">Extent of Tumor (primary </w:t>
      </w:r>
      <w:proofErr w:type="spellStart"/>
      <w:r w:rsidR="00182043" w:rsidRPr="004173F2">
        <w:rPr>
          <w:rFonts w:cs="Arial"/>
        </w:rPr>
        <w:t>extraosseous</w:t>
      </w:r>
      <w:proofErr w:type="spellEnd"/>
      <w:r w:rsidR="00182043" w:rsidRPr="004173F2">
        <w:rPr>
          <w:rFonts w:cs="Arial"/>
        </w:rPr>
        <w:t xml:space="preserve"> tumors) (select all that apply)</w:t>
      </w:r>
      <w:r w:rsidR="0011269F" w:rsidRPr="0011269F">
        <w:rPr>
          <w:rFonts w:cs="Arial"/>
        </w:rPr>
        <w:t xml:space="preserve"> </w:t>
      </w:r>
      <w:r w:rsidR="0011269F" w:rsidRPr="004173F2">
        <w:rPr>
          <w:rFonts w:cs="Arial"/>
        </w:rPr>
        <w:t>(Note C)</w:t>
      </w:r>
    </w:p>
    <w:p w14:paraId="672EC23A"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___ Dermal</w:t>
      </w:r>
    </w:p>
    <w:p w14:paraId="07DE0AFB"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 xml:space="preserve">___ </w:t>
      </w:r>
      <w:proofErr w:type="spellStart"/>
      <w:r w:rsidR="00182043" w:rsidRPr="004173F2">
        <w:rPr>
          <w:rFonts w:cs="Arial"/>
          <w:lang w:val="es-ES_tradnl"/>
        </w:rPr>
        <w:t>Subcutaneous</w:t>
      </w:r>
      <w:proofErr w:type="spellEnd"/>
      <w:r w:rsidR="00FE495D" w:rsidRPr="004173F2">
        <w:rPr>
          <w:rFonts w:cs="Arial"/>
          <w:lang w:val="es-ES_tradnl"/>
        </w:rPr>
        <w:t>/</w:t>
      </w:r>
      <w:proofErr w:type="spellStart"/>
      <w:r w:rsidR="00FE495D" w:rsidRPr="004173F2">
        <w:rPr>
          <w:rFonts w:cs="Arial"/>
          <w:lang w:val="es-ES_tradnl"/>
        </w:rPr>
        <w:t>subfascial</w:t>
      </w:r>
      <w:proofErr w:type="spellEnd"/>
    </w:p>
    <w:p w14:paraId="6C5805D7"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 xml:space="preserve">___ </w:t>
      </w:r>
      <w:proofErr w:type="spellStart"/>
      <w:r w:rsidR="00182043" w:rsidRPr="004173F2">
        <w:rPr>
          <w:rFonts w:cs="Arial"/>
          <w:lang w:val="es-ES_tradnl"/>
        </w:rPr>
        <w:t>Subfascial</w:t>
      </w:r>
      <w:proofErr w:type="spellEnd"/>
    </w:p>
    <w:p w14:paraId="07E4EDF6" w14:textId="77777777" w:rsidR="00182043" w:rsidRPr="004173F2" w:rsidRDefault="000A70A3" w:rsidP="00834EA7">
      <w:pPr>
        <w:rPr>
          <w:rFonts w:cs="Arial"/>
          <w:lang w:val="es-ES_tradnl"/>
        </w:rPr>
      </w:pPr>
      <w:r w:rsidRPr="004173F2">
        <w:rPr>
          <w:rFonts w:cs="Arial"/>
          <w:lang w:val="es-ES_tradnl"/>
        </w:rPr>
        <w:t xml:space="preserve">+ </w:t>
      </w:r>
      <w:r w:rsidR="00182043" w:rsidRPr="004173F2">
        <w:rPr>
          <w:rFonts w:cs="Arial"/>
          <w:lang w:val="es-ES_tradnl"/>
        </w:rPr>
        <w:t>___ Intramuscular</w:t>
      </w:r>
    </w:p>
    <w:p w14:paraId="7489BCB9" w14:textId="77777777" w:rsidR="00182043" w:rsidRPr="004173F2" w:rsidRDefault="000A70A3" w:rsidP="00834EA7">
      <w:pPr>
        <w:rPr>
          <w:rFonts w:cs="Arial"/>
          <w:lang w:val="es-ES_tradnl"/>
        </w:rPr>
      </w:pPr>
      <w:r w:rsidRPr="004173F2">
        <w:rPr>
          <w:rFonts w:cs="Arial"/>
          <w:lang w:val="es-ES_tradnl"/>
        </w:rPr>
        <w:t xml:space="preserve">+ </w:t>
      </w:r>
      <w:r w:rsidR="00C46C06" w:rsidRPr="004173F2">
        <w:rPr>
          <w:rFonts w:cs="Arial"/>
          <w:lang w:val="es-ES_tradnl"/>
        </w:rPr>
        <w:t xml:space="preserve">___ </w:t>
      </w:r>
      <w:proofErr w:type="spellStart"/>
      <w:r w:rsidR="00C46C06" w:rsidRPr="004173F2">
        <w:rPr>
          <w:rFonts w:cs="Arial"/>
          <w:lang w:val="es-ES_tradnl"/>
        </w:rPr>
        <w:t>Intra</w:t>
      </w:r>
      <w:r w:rsidR="00182043" w:rsidRPr="004173F2">
        <w:rPr>
          <w:rFonts w:cs="Arial"/>
          <w:lang w:val="es-ES_tradnl"/>
        </w:rPr>
        <w:t>abdominal</w:t>
      </w:r>
      <w:proofErr w:type="spellEnd"/>
      <w:r w:rsidR="00182043" w:rsidRPr="004173F2">
        <w:rPr>
          <w:rFonts w:cs="Arial"/>
          <w:lang w:val="es-ES_tradnl"/>
        </w:rPr>
        <w:t>/</w:t>
      </w:r>
      <w:proofErr w:type="spellStart"/>
      <w:r w:rsidR="00182043" w:rsidRPr="004173F2">
        <w:rPr>
          <w:rFonts w:cs="Arial"/>
          <w:lang w:val="es-ES_tradnl"/>
        </w:rPr>
        <w:t>pelvic</w:t>
      </w:r>
      <w:proofErr w:type="spellEnd"/>
    </w:p>
    <w:p w14:paraId="6319F48C" w14:textId="77777777" w:rsidR="00997C81" w:rsidRPr="004173F2" w:rsidRDefault="000A70A3" w:rsidP="00834EA7">
      <w:pPr>
        <w:rPr>
          <w:rFonts w:cs="Arial"/>
        </w:rPr>
      </w:pPr>
      <w:r w:rsidRPr="004173F2">
        <w:rPr>
          <w:rFonts w:cs="Arial"/>
        </w:rPr>
        <w:t xml:space="preserve">+ </w:t>
      </w:r>
      <w:r w:rsidR="00182043" w:rsidRPr="004173F2">
        <w:rPr>
          <w:rFonts w:cs="Arial"/>
        </w:rPr>
        <w:t>___ Retroperitoneal</w:t>
      </w:r>
    </w:p>
    <w:p w14:paraId="75C79C10" w14:textId="77777777" w:rsidR="00182043" w:rsidRPr="004173F2" w:rsidRDefault="000A70A3" w:rsidP="00834EA7">
      <w:pPr>
        <w:rPr>
          <w:rFonts w:cs="Arial"/>
        </w:rPr>
      </w:pPr>
      <w:r w:rsidRPr="004173F2">
        <w:rPr>
          <w:rFonts w:cs="Arial"/>
        </w:rPr>
        <w:t xml:space="preserve">+ </w:t>
      </w:r>
      <w:r w:rsidR="00182043" w:rsidRPr="004173F2">
        <w:rPr>
          <w:rFonts w:cs="Arial"/>
        </w:rPr>
        <w:t>___ Other (specify): ____________________________</w:t>
      </w:r>
    </w:p>
    <w:p w14:paraId="05BAFFA9" w14:textId="77777777" w:rsidR="00182043" w:rsidRPr="004173F2" w:rsidRDefault="000A70A3" w:rsidP="00834EA7">
      <w:pPr>
        <w:rPr>
          <w:rFonts w:cs="Arial"/>
        </w:rPr>
      </w:pPr>
      <w:r w:rsidRPr="004173F2">
        <w:rPr>
          <w:rFonts w:cs="Arial"/>
        </w:rPr>
        <w:t xml:space="preserve">+ </w:t>
      </w:r>
      <w:r w:rsidR="00182043" w:rsidRPr="004173F2">
        <w:rPr>
          <w:rFonts w:cs="Arial"/>
        </w:rPr>
        <w:t>___ Not specified</w:t>
      </w:r>
    </w:p>
    <w:p w14:paraId="71EEB4F5" w14:textId="77777777" w:rsidR="00182043" w:rsidRPr="004173F2" w:rsidRDefault="000A70A3" w:rsidP="00834EA7">
      <w:pPr>
        <w:rPr>
          <w:rFonts w:cs="Arial"/>
          <w:b/>
        </w:rPr>
      </w:pPr>
      <w:r w:rsidRPr="004173F2">
        <w:rPr>
          <w:rFonts w:cs="Arial"/>
        </w:rPr>
        <w:t xml:space="preserve">+ </w:t>
      </w:r>
      <w:r w:rsidR="00182043" w:rsidRPr="004173F2">
        <w:rPr>
          <w:rFonts w:cs="Arial"/>
        </w:rPr>
        <w:t>___ Cannot be determined</w:t>
      </w:r>
    </w:p>
    <w:p w14:paraId="6DA10E8A" w14:textId="77777777" w:rsidR="00182043" w:rsidRPr="004173F2" w:rsidRDefault="00182043" w:rsidP="00834EA7">
      <w:pPr>
        <w:rPr>
          <w:rFonts w:cs="Arial"/>
        </w:rPr>
      </w:pPr>
    </w:p>
    <w:p w14:paraId="56B7C7EE" w14:textId="77777777" w:rsidR="00182043" w:rsidRPr="004173F2" w:rsidRDefault="00182043" w:rsidP="00834EA7">
      <w:pPr>
        <w:pStyle w:val="Heading2"/>
        <w:rPr>
          <w:rFonts w:cs="Arial"/>
        </w:rPr>
      </w:pPr>
      <w:r w:rsidRPr="004173F2">
        <w:rPr>
          <w:rFonts w:cs="Arial"/>
        </w:rPr>
        <w:t xml:space="preserve">Margins (Note </w:t>
      </w:r>
      <w:r w:rsidR="00D2191A" w:rsidRPr="004173F2">
        <w:rPr>
          <w:rFonts w:cs="Arial"/>
        </w:rPr>
        <w:t>D</w:t>
      </w:r>
      <w:r w:rsidRPr="004173F2">
        <w:rPr>
          <w:rFonts w:cs="Arial"/>
        </w:rPr>
        <w:t>)</w:t>
      </w:r>
    </w:p>
    <w:p w14:paraId="637DE2C8" w14:textId="77777777" w:rsidR="00182043" w:rsidRPr="004173F2" w:rsidRDefault="00182043" w:rsidP="00834EA7">
      <w:pPr>
        <w:keepNext/>
        <w:rPr>
          <w:rFonts w:cs="Arial"/>
        </w:rPr>
      </w:pPr>
      <w:r w:rsidRPr="004173F2">
        <w:rPr>
          <w:rFonts w:cs="Arial"/>
        </w:rPr>
        <w:t>___ Cannot be assessed</w:t>
      </w:r>
    </w:p>
    <w:p w14:paraId="6F71ED04" w14:textId="77777777" w:rsidR="00182043" w:rsidRPr="004173F2" w:rsidRDefault="00182043" w:rsidP="00834EA7">
      <w:pPr>
        <w:rPr>
          <w:rFonts w:cs="Arial"/>
        </w:rPr>
      </w:pPr>
      <w:r w:rsidRPr="004173F2">
        <w:rPr>
          <w:rFonts w:cs="Arial"/>
        </w:rPr>
        <w:t xml:space="preserve">___ </w:t>
      </w:r>
      <w:r w:rsidR="00BC6226" w:rsidRPr="004173F2">
        <w:rPr>
          <w:rFonts w:cs="Arial"/>
        </w:rPr>
        <w:t>U</w:t>
      </w:r>
      <w:r w:rsidR="007C45E8" w:rsidRPr="004173F2">
        <w:rPr>
          <w:rFonts w:cs="Arial"/>
        </w:rPr>
        <w:t>ninvolved by</w:t>
      </w:r>
      <w:r w:rsidRPr="004173F2">
        <w:rPr>
          <w:rFonts w:cs="Arial"/>
        </w:rPr>
        <w:t xml:space="preserve"> tumor</w:t>
      </w:r>
    </w:p>
    <w:p w14:paraId="009EB4E8" w14:textId="77777777" w:rsidR="00261424" w:rsidRPr="004173F2" w:rsidRDefault="00182043" w:rsidP="00834EA7">
      <w:pPr>
        <w:rPr>
          <w:rFonts w:cs="Arial"/>
        </w:rPr>
      </w:pPr>
      <w:r w:rsidRPr="004173F2">
        <w:rPr>
          <w:rFonts w:cs="Arial"/>
        </w:rPr>
        <w:tab/>
        <w:t>Distance of tumor from closest bone margin: _</w:t>
      </w:r>
      <w:r w:rsidR="00C46C06" w:rsidRPr="004173F2">
        <w:rPr>
          <w:rFonts w:cs="Arial"/>
        </w:rPr>
        <w:t>__</w:t>
      </w:r>
      <w:r w:rsidRPr="004173F2">
        <w:rPr>
          <w:rFonts w:cs="Arial"/>
        </w:rPr>
        <w:t xml:space="preserve">_ </w:t>
      </w:r>
      <w:r w:rsidR="00261424" w:rsidRPr="004173F2">
        <w:rPr>
          <w:rFonts w:cs="Arial"/>
        </w:rPr>
        <w:t>c</w:t>
      </w:r>
      <w:r w:rsidRPr="004173F2">
        <w:rPr>
          <w:rFonts w:cs="Arial"/>
        </w:rPr>
        <w:t>m</w:t>
      </w:r>
      <w:r w:rsidR="002F6B4F">
        <w:rPr>
          <w:rFonts w:cs="Arial"/>
        </w:rPr>
        <w:t xml:space="preserve"> (required only if applicable)</w:t>
      </w:r>
    </w:p>
    <w:p w14:paraId="638EE4E5" w14:textId="77777777" w:rsidR="00182043" w:rsidRPr="004173F2" w:rsidRDefault="00182043" w:rsidP="00834EA7">
      <w:pPr>
        <w:rPr>
          <w:rFonts w:cs="Arial"/>
        </w:rPr>
      </w:pPr>
      <w:r w:rsidRPr="004173F2">
        <w:rPr>
          <w:rFonts w:cs="Arial"/>
        </w:rPr>
        <w:tab/>
        <w:t>Distance of tumor fr</w:t>
      </w:r>
      <w:r w:rsidR="00DE1063">
        <w:rPr>
          <w:rFonts w:cs="Arial"/>
        </w:rPr>
        <w:t xml:space="preserve">om closest soft tissue margin: </w:t>
      </w:r>
      <w:r w:rsidR="00C46C06" w:rsidRPr="004173F2">
        <w:rPr>
          <w:rFonts w:cs="Arial"/>
        </w:rPr>
        <w:t>__</w:t>
      </w:r>
      <w:r w:rsidRPr="004173F2">
        <w:rPr>
          <w:rFonts w:cs="Arial"/>
        </w:rPr>
        <w:t xml:space="preserve">__ </w:t>
      </w:r>
      <w:r w:rsidR="00261424" w:rsidRPr="004173F2">
        <w:rPr>
          <w:rFonts w:cs="Arial"/>
        </w:rPr>
        <w:t>c</w:t>
      </w:r>
      <w:r w:rsidRPr="004173F2">
        <w:rPr>
          <w:rFonts w:cs="Arial"/>
        </w:rPr>
        <w:t>m</w:t>
      </w:r>
      <w:r w:rsidR="002F6B4F">
        <w:rPr>
          <w:rFonts w:cs="Arial"/>
        </w:rPr>
        <w:t xml:space="preserve"> (required only if applicable)</w:t>
      </w:r>
    </w:p>
    <w:p w14:paraId="7BF0235E" w14:textId="77777777" w:rsidR="001C489E" w:rsidRPr="004173F2" w:rsidRDefault="001C489E" w:rsidP="00834EA7">
      <w:pPr>
        <w:ind w:firstLine="720"/>
        <w:rPr>
          <w:rFonts w:cs="Arial"/>
        </w:rPr>
      </w:pPr>
      <w:r w:rsidRPr="004173F2">
        <w:rPr>
          <w:rFonts w:cs="Arial"/>
        </w:rPr>
        <w:t>Distance of tumor from closest other (</w:t>
      </w:r>
      <w:proofErr w:type="spellStart"/>
      <w:r w:rsidRPr="004173F2">
        <w:rPr>
          <w:rFonts w:cs="Arial"/>
        </w:rPr>
        <w:t>eg</w:t>
      </w:r>
      <w:proofErr w:type="spellEnd"/>
      <w:r w:rsidR="004914CA" w:rsidRPr="004173F2">
        <w:rPr>
          <w:rFonts w:cs="Arial"/>
        </w:rPr>
        <w:t>,</w:t>
      </w:r>
      <w:r w:rsidRPr="004173F2">
        <w:rPr>
          <w:rFonts w:cs="Arial"/>
        </w:rPr>
        <w:t xml:space="preserve"> parenchymal) margin: _</w:t>
      </w:r>
      <w:r w:rsidR="00C46C06" w:rsidRPr="004173F2">
        <w:rPr>
          <w:rFonts w:cs="Arial"/>
        </w:rPr>
        <w:t>_</w:t>
      </w:r>
      <w:r w:rsidRPr="004173F2">
        <w:rPr>
          <w:rFonts w:cs="Arial"/>
        </w:rPr>
        <w:t>__</w:t>
      </w:r>
      <w:r w:rsidR="00C46C06" w:rsidRPr="004173F2">
        <w:rPr>
          <w:rFonts w:cs="Arial"/>
        </w:rPr>
        <w:t xml:space="preserve"> </w:t>
      </w:r>
      <w:r w:rsidRPr="004173F2">
        <w:rPr>
          <w:rFonts w:cs="Arial"/>
        </w:rPr>
        <w:t>cm</w:t>
      </w:r>
      <w:r w:rsidR="002F6B4F">
        <w:rPr>
          <w:rFonts w:cs="Arial"/>
        </w:rPr>
        <w:t xml:space="preserve"> (required only if applicable)</w:t>
      </w:r>
    </w:p>
    <w:p w14:paraId="4689D452" w14:textId="77777777" w:rsidR="00182043" w:rsidRPr="004173F2" w:rsidRDefault="00182043" w:rsidP="00834EA7">
      <w:pPr>
        <w:rPr>
          <w:rFonts w:cs="Arial"/>
        </w:rPr>
      </w:pPr>
      <w:r w:rsidRPr="004173F2">
        <w:rPr>
          <w:rFonts w:cs="Arial"/>
        </w:rPr>
        <w:t xml:space="preserve">___ </w:t>
      </w:r>
      <w:r w:rsidR="00BC6226" w:rsidRPr="004173F2">
        <w:rPr>
          <w:rFonts w:cs="Arial"/>
        </w:rPr>
        <w:t>I</w:t>
      </w:r>
      <w:r w:rsidR="007C45E8" w:rsidRPr="004173F2">
        <w:rPr>
          <w:rFonts w:cs="Arial"/>
        </w:rPr>
        <w:t>nvolved by tumor</w:t>
      </w:r>
    </w:p>
    <w:p w14:paraId="30A31B57" w14:textId="77777777" w:rsidR="00182043" w:rsidRPr="004173F2" w:rsidRDefault="00182043" w:rsidP="00834EA7">
      <w:pPr>
        <w:rPr>
          <w:rFonts w:cs="Arial"/>
        </w:rPr>
      </w:pPr>
      <w:r w:rsidRPr="004173F2">
        <w:rPr>
          <w:rFonts w:cs="Arial"/>
        </w:rPr>
        <w:tab/>
        <w:t>Specify margin(s): ____________________________</w:t>
      </w:r>
    </w:p>
    <w:p w14:paraId="7C5CB25E" w14:textId="77777777" w:rsidR="00182043" w:rsidRPr="004173F2" w:rsidRDefault="00182043" w:rsidP="00834EA7">
      <w:pPr>
        <w:rPr>
          <w:rFonts w:cs="Arial"/>
        </w:rPr>
      </w:pPr>
    </w:p>
    <w:p w14:paraId="0B33B138" w14:textId="77777777" w:rsidR="00182043" w:rsidRPr="004173F2" w:rsidRDefault="000A70A3" w:rsidP="00834EA7">
      <w:pPr>
        <w:pStyle w:val="Heading2"/>
        <w:rPr>
          <w:rFonts w:cs="Arial"/>
        </w:rPr>
      </w:pPr>
      <w:r w:rsidRPr="004173F2">
        <w:rPr>
          <w:rFonts w:cs="Arial"/>
        </w:rPr>
        <w:t xml:space="preserve">+ </w:t>
      </w:r>
      <w:r w:rsidR="00182043" w:rsidRPr="004173F2">
        <w:rPr>
          <w:rFonts w:cs="Arial"/>
        </w:rPr>
        <w:t>Lymph</w:t>
      </w:r>
      <w:r w:rsidR="001C489E" w:rsidRPr="004173F2">
        <w:rPr>
          <w:rFonts w:cs="Arial"/>
        </w:rPr>
        <w:t>-</w:t>
      </w:r>
      <w:r w:rsidR="00E64A5F" w:rsidRPr="004173F2">
        <w:rPr>
          <w:rFonts w:cs="Arial"/>
        </w:rPr>
        <w:t>V</w:t>
      </w:r>
      <w:r w:rsidR="00182043" w:rsidRPr="004173F2">
        <w:rPr>
          <w:rFonts w:cs="Arial"/>
        </w:rPr>
        <w:t xml:space="preserve">ascular Invasion (Note </w:t>
      </w:r>
      <w:r w:rsidR="00D2191A" w:rsidRPr="004173F2">
        <w:rPr>
          <w:rFonts w:cs="Arial"/>
        </w:rPr>
        <w:t>E</w:t>
      </w:r>
      <w:r w:rsidR="00182043" w:rsidRPr="004173F2">
        <w:rPr>
          <w:rFonts w:cs="Arial"/>
        </w:rPr>
        <w:t>)</w:t>
      </w:r>
    </w:p>
    <w:p w14:paraId="59226891" w14:textId="77777777" w:rsidR="00182043" w:rsidRPr="004173F2" w:rsidRDefault="000A70A3" w:rsidP="00834EA7">
      <w:pPr>
        <w:rPr>
          <w:rFonts w:cs="Arial"/>
        </w:rPr>
      </w:pPr>
      <w:r w:rsidRPr="004173F2">
        <w:rPr>
          <w:rFonts w:cs="Arial"/>
        </w:rPr>
        <w:t xml:space="preserve">+ </w:t>
      </w:r>
      <w:r w:rsidR="00182043" w:rsidRPr="004173F2">
        <w:rPr>
          <w:rFonts w:cs="Arial"/>
        </w:rPr>
        <w:t>___ Not identified</w:t>
      </w:r>
    </w:p>
    <w:p w14:paraId="1812577F" w14:textId="77777777" w:rsidR="00182043" w:rsidRPr="004173F2" w:rsidRDefault="000A70A3" w:rsidP="00834EA7">
      <w:pPr>
        <w:rPr>
          <w:rFonts w:cs="Arial"/>
        </w:rPr>
      </w:pPr>
      <w:r w:rsidRPr="004173F2">
        <w:rPr>
          <w:rFonts w:cs="Arial"/>
        </w:rPr>
        <w:t xml:space="preserve">+ </w:t>
      </w:r>
      <w:r w:rsidR="00182043" w:rsidRPr="004173F2">
        <w:rPr>
          <w:rFonts w:cs="Arial"/>
        </w:rPr>
        <w:t>___ Present</w:t>
      </w:r>
    </w:p>
    <w:p w14:paraId="12B36E4B" w14:textId="77777777" w:rsidR="00182043" w:rsidRPr="004173F2" w:rsidRDefault="000A70A3" w:rsidP="00834EA7">
      <w:pPr>
        <w:rPr>
          <w:rFonts w:cs="Arial"/>
        </w:rPr>
      </w:pPr>
      <w:r w:rsidRPr="004173F2">
        <w:rPr>
          <w:rFonts w:cs="Arial"/>
        </w:rPr>
        <w:t xml:space="preserve">+ </w:t>
      </w:r>
      <w:r w:rsidR="00182043" w:rsidRPr="004173F2">
        <w:rPr>
          <w:rFonts w:cs="Arial"/>
        </w:rPr>
        <w:t xml:space="preserve">___ </w:t>
      </w:r>
      <w:r w:rsidR="00F42EC5" w:rsidRPr="004173F2">
        <w:rPr>
          <w:rFonts w:cs="Arial"/>
        </w:rPr>
        <w:t>Cannot be determined</w:t>
      </w:r>
    </w:p>
    <w:p w14:paraId="089AEDD8" w14:textId="77777777" w:rsidR="00182043" w:rsidRPr="004173F2" w:rsidRDefault="00182043" w:rsidP="00834EA7">
      <w:pPr>
        <w:rPr>
          <w:rFonts w:cs="Arial"/>
        </w:rPr>
      </w:pPr>
    </w:p>
    <w:p w14:paraId="3AA32C98" w14:textId="77777777" w:rsidR="00182043" w:rsidRPr="004173F2" w:rsidRDefault="00182043" w:rsidP="00834EA7">
      <w:pPr>
        <w:pStyle w:val="Heading2"/>
        <w:rPr>
          <w:rFonts w:cs="Arial"/>
        </w:rPr>
      </w:pPr>
      <w:proofErr w:type="spellStart"/>
      <w:r w:rsidRPr="004173F2">
        <w:rPr>
          <w:rFonts w:cs="Arial"/>
        </w:rPr>
        <w:t>Preresection</w:t>
      </w:r>
      <w:proofErr w:type="spellEnd"/>
      <w:r w:rsidRPr="004173F2">
        <w:rPr>
          <w:rFonts w:cs="Arial"/>
        </w:rPr>
        <w:t xml:space="preserve"> Treatment (select all that apply)</w:t>
      </w:r>
    </w:p>
    <w:p w14:paraId="20F294BE" w14:textId="77777777" w:rsidR="00182043" w:rsidRPr="004173F2" w:rsidRDefault="00182043" w:rsidP="00834EA7">
      <w:pPr>
        <w:keepNext/>
        <w:rPr>
          <w:rFonts w:cs="Arial"/>
        </w:rPr>
      </w:pPr>
      <w:r w:rsidRPr="004173F2">
        <w:rPr>
          <w:rFonts w:cs="Arial"/>
        </w:rPr>
        <w:t xml:space="preserve">___ No </w:t>
      </w:r>
      <w:r w:rsidR="00270E5F">
        <w:rPr>
          <w:rFonts w:cs="Arial"/>
        </w:rPr>
        <w:t xml:space="preserve">known </w:t>
      </w:r>
      <w:proofErr w:type="spellStart"/>
      <w:r w:rsidR="00270E5F">
        <w:rPr>
          <w:rFonts w:cs="Arial"/>
        </w:rPr>
        <w:t>pre</w:t>
      </w:r>
      <w:r w:rsidR="002C4853">
        <w:rPr>
          <w:rFonts w:cs="Arial"/>
        </w:rPr>
        <w:t>resection</w:t>
      </w:r>
      <w:proofErr w:type="spellEnd"/>
      <w:r w:rsidR="00270E5F">
        <w:rPr>
          <w:rFonts w:cs="Arial"/>
        </w:rPr>
        <w:t xml:space="preserve"> </w:t>
      </w:r>
      <w:r w:rsidRPr="004173F2">
        <w:rPr>
          <w:rFonts w:cs="Arial"/>
        </w:rPr>
        <w:t>therapy</w:t>
      </w:r>
    </w:p>
    <w:p w14:paraId="1541087B" w14:textId="77777777" w:rsidR="00182043" w:rsidRPr="004173F2" w:rsidRDefault="00182043" w:rsidP="00834EA7">
      <w:pPr>
        <w:keepNext/>
        <w:rPr>
          <w:rFonts w:cs="Arial"/>
        </w:rPr>
      </w:pPr>
      <w:r w:rsidRPr="004173F2">
        <w:rPr>
          <w:rFonts w:cs="Arial"/>
        </w:rPr>
        <w:t>___ Chemotherapy performed</w:t>
      </w:r>
    </w:p>
    <w:p w14:paraId="7AEF06C9" w14:textId="77777777" w:rsidR="00182043" w:rsidRPr="004173F2" w:rsidRDefault="00182043" w:rsidP="00834EA7">
      <w:pPr>
        <w:keepNext/>
        <w:rPr>
          <w:rFonts w:cs="Arial"/>
        </w:rPr>
      </w:pPr>
      <w:r w:rsidRPr="004173F2">
        <w:rPr>
          <w:rFonts w:cs="Arial"/>
        </w:rPr>
        <w:t>___ Radiation therapy performed</w:t>
      </w:r>
    </w:p>
    <w:p w14:paraId="3EE43E63" w14:textId="77777777" w:rsidR="00182043" w:rsidRPr="004173F2" w:rsidRDefault="00182043" w:rsidP="00834EA7">
      <w:pPr>
        <w:keepNext/>
        <w:rPr>
          <w:rFonts w:cs="Arial"/>
        </w:rPr>
      </w:pPr>
      <w:r w:rsidRPr="004173F2">
        <w:rPr>
          <w:rFonts w:cs="Arial"/>
        </w:rPr>
        <w:t>___ Therapy performed, type not specified</w:t>
      </w:r>
    </w:p>
    <w:p w14:paraId="553A2F0F" w14:textId="77777777" w:rsidR="00182043" w:rsidRPr="004173F2" w:rsidRDefault="00182043" w:rsidP="00834EA7">
      <w:pPr>
        <w:rPr>
          <w:rFonts w:cs="Arial"/>
        </w:rPr>
      </w:pPr>
      <w:r w:rsidRPr="004173F2">
        <w:rPr>
          <w:rFonts w:cs="Arial"/>
        </w:rPr>
        <w:t xml:space="preserve">___ </w:t>
      </w:r>
      <w:r w:rsidR="007F03DB" w:rsidRPr="004173F2">
        <w:rPr>
          <w:rFonts w:cs="Arial"/>
        </w:rPr>
        <w:t xml:space="preserve">Not </w:t>
      </w:r>
      <w:r w:rsidR="00270E5F">
        <w:rPr>
          <w:rFonts w:cs="Arial"/>
        </w:rPr>
        <w:t>specified</w:t>
      </w:r>
    </w:p>
    <w:p w14:paraId="342C3D26" w14:textId="77777777" w:rsidR="00182043" w:rsidRPr="004173F2" w:rsidRDefault="00182043" w:rsidP="00834EA7">
      <w:pPr>
        <w:rPr>
          <w:rFonts w:cs="Arial"/>
        </w:rPr>
      </w:pPr>
    </w:p>
    <w:p w14:paraId="2032A775" w14:textId="77777777" w:rsidR="00182043" w:rsidRPr="004173F2" w:rsidRDefault="00270E5F" w:rsidP="00834EA7">
      <w:pPr>
        <w:pStyle w:val="Heading2"/>
        <w:rPr>
          <w:rFonts w:cs="Arial"/>
        </w:rPr>
      </w:pPr>
      <w:r>
        <w:rPr>
          <w:rFonts w:cs="Arial"/>
        </w:rPr>
        <w:t>Treatment effect</w:t>
      </w:r>
      <w:r w:rsidR="00182043" w:rsidRPr="004173F2">
        <w:rPr>
          <w:rFonts w:cs="Arial"/>
        </w:rPr>
        <w:t xml:space="preserve"> </w:t>
      </w:r>
      <w:r w:rsidR="007154DE" w:rsidRPr="004173F2">
        <w:rPr>
          <w:rFonts w:cs="Arial"/>
        </w:rPr>
        <w:t>(required only if applicable)</w:t>
      </w:r>
      <w:r w:rsidR="00C46C06" w:rsidRPr="004173F2">
        <w:rPr>
          <w:rFonts w:cs="Arial"/>
        </w:rPr>
        <w:t xml:space="preserve"> (Note F)</w:t>
      </w:r>
    </w:p>
    <w:p w14:paraId="524F0660" w14:textId="77777777" w:rsidR="00270E5F" w:rsidRDefault="00270E5F" w:rsidP="00834EA7">
      <w:pPr>
        <w:rPr>
          <w:rFonts w:cs="Arial"/>
        </w:rPr>
      </w:pPr>
      <w:r>
        <w:rPr>
          <w:rFonts w:cs="Arial"/>
        </w:rPr>
        <w:t xml:space="preserve">___ No known </w:t>
      </w:r>
      <w:proofErr w:type="spellStart"/>
      <w:r>
        <w:rPr>
          <w:rFonts w:cs="Arial"/>
        </w:rPr>
        <w:t>pre</w:t>
      </w:r>
      <w:r w:rsidR="002C4853">
        <w:rPr>
          <w:rFonts w:cs="Arial"/>
        </w:rPr>
        <w:t>resection</w:t>
      </w:r>
      <w:proofErr w:type="spellEnd"/>
      <w:r>
        <w:rPr>
          <w:rFonts w:cs="Arial"/>
        </w:rPr>
        <w:t xml:space="preserve"> therapy (not applicable)</w:t>
      </w:r>
    </w:p>
    <w:p w14:paraId="3CB466AB" w14:textId="77777777" w:rsidR="00182043" w:rsidRPr="004173F2" w:rsidRDefault="00182043" w:rsidP="00834EA7">
      <w:pPr>
        <w:rPr>
          <w:rFonts w:cs="Arial"/>
        </w:rPr>
      </w:pPr>
      <w:r w:rsidRPr="004173F2">
        <w:rPr>
          <w:rFonts w:cs="Arial"/>
        </w:rPr>
        <w:t>___ Necrosis not identified</w:t>
      </w:r>
    </w:p>
    <w:p w14:paraId="6FD38722" w14:textId="77777777" w:rsidR="00182043" w:rsidRPr="004173F2" w:rsidRDefault="00182043" w:rsidP="00834EA7">
      <w:pPr>
        <w:rPr>
          <w:rFonts w:cs="Arial"/>
        </w:rPr>
      </w:pPr>
      <w:r w:rsidRPr="004173F2">
        <w:rPr>
          <w:rFonts w:cs="Arial"/>
        </w:rPr>
        <w:t>___ Necrosis present</w:t>
      </w:r>
    </w:p>
    <w:p w14:paraId="20F41B77" w14:textId="77777777" w:rsidR="00A228EE" w:rsidRPr="004173F2" w:rsidRDefault="00BC03F0" w:rsidP="00A228EE">
      <w:pPr>
        <w:rPr>
          <w:rFonts w:cs="Arial"/>
        </w:rPr>
      </w:pPr>
      <w:r>
        <w:tab/>
      </w:r>
      <w:r w:rsidR="00B521E9">
        <w:rPr>
          <w:rFonts w:cs="Arial"/>
        </w:rPr>
        <w:t>+</w:t>
      </w:r>
      <w:r w:rsidR="00A228EE" w:rsidRPr="004173F2">
        <w:rPr>
          <w:rFonts w:cs="Arial"/>
        </w:rPr>
        <w:t>Percent tumor necrosis: ____%</w:t>
      </w:r>
    </w:p>
    <w:p w14:paraId="4FCE5E4D" w14:textId="77777777" w:rsidR="00A228EE" w:rsidRPr="004173F2" w:rsidRDefault="00A228EE" w:rsidP="00BC03F0">
      <w:pPr>
        <w:rPr>
          <w:rFonts w:cs="Arial"/>
        </w:rPr>
      </w:pPr>
      <w:r>
        <w:rPr>
          <w:rFonts w:cs="Arial"/>
        </w:rPr>
        <w:t>___ Percent tumor necrosis c</w:t>
      </w:r>
      <w:r w:rsidRPr="004173F2">
        <w:rPr>
          <w:rFonts w:cs="Arial"/>
        </w:rPr>
        <w:t>annot be determined</w:t>
      </w:r>
      <w:r>
        <w:rPr>
          <w:rFonts w:cs="Arial"/>
        </w:rPr>
        <w:t xml:space="preserve"> </w:t>
      </w:r>
    </w:p>
    <w:p w14:paraId="3B04810C" w14:textId="77777777" w:rsidR="00182043" w:rsidRPr="004173F2" w:rsidRDefault="00182043" w:rsidP="00834EA7">
      <w:pPr>
        <w:rPr>
          <w:rFonts w:cs="Arial"/>
        </w:rPr>
      </w:pPr>
    </w:p>
    <w:p w14:paraId="36D7715E" w14:textId="77777777" w:rsidR="00182043" w:rsidRDefault="000A70A3" w:rsidP="00834EA7">
      <w:pPr>
        <w:pStyle w:val="Heading2"/>
        <w:rPr>
          <w:rFonts w:cs="Arial"/>
        </w:rPr>
      </w:pPr>
      <w:r w:rsidRPr="004173F2">
        <w:rPr>
          <w:rFonts w:cs="Arial"/>
        </w:rPr>
        <w:t xml:space="preserve">+ </w:t>
      </w:r>
      <w:r w:rsidR="00182043" w:rsidRPr="004173F2">
        <w:rPr>
          <w:rFonts w:cs="Arial"/>
        </w:rPr>
        <w:t>Ancillary Studies</w:t>
      </w:r>
      <w:r w:rsidR="004914CA" w:rsidRPr="004173F2">
        <w:rPr>
          <w:rFonts w:cs="Arial"/>
        </w:rPr>
        <w:t xml:space="preserve"> (select all that apply)</w:t>
      </w:r>
      <w:r w:rsidR="00182043" w:rsidRPr="004173F2">
        <w:rPr>
          <w:rFonts w:cs="Arial"/>
        </w:rPr>
        <w:t xml:space="preserve"> (Note </w:t>
      </w:r>
      <w:r w:rsidR="00D2191A" w:rsidRPr="004173F2">
        <w:rPr>
          <w:rFonts w:cs="Arial"/>
        </w:rPr>
        <w:t>G</w:t>
      </w:r>
      <w:r w:rsidR="00182043" w:rsidRPr="004173F2">
        <w:rPr>
          <w:rFonts w:cs="Arial"/>
        </w:rPr>
        <w:t>)</w:t>
      </w:r>
    </w:p>
    <w:p w14:paraId="0224EBFC" w14:textId="77777777" w:rsidR="00A228EE" w:rsidRPr="00F20DAF" w:rsidRDefault="00A228EE" w:rsidP="00F20DAF">
      <w:pPr>
        <w:rPr>
          <w:i/>
          <w:sz w:val="18"/>
          <w:szCs w:val="18"/>
        </w:rPr>
      </w:pPr>
      <w:r>
        <w:rPr>
          <w:i/>
          <w:sz w:val="18"/>
          <w:szCs w:val="18"/>
        </w:rPr>
        <w:t>Note: Results of these studies may not be available at the time of the final report</w:t>
      </w:r>
    </w:p>
    <w:p w14:paraId="5D7DC4F0" w14:textId="77777777" w:rsidR="007F03DB" w:rsidRPr="004173F2" w:rsidRDefault="007F03DB" w:rsidP="00834EA7">
      <w:pPr>
        <w:rPr>
          <w:rFonts w:cs="Arial"/>
          <w:kern w:val="20"/>
        </w:rPr>
      </w:pPr>
      <w:r w:rsidRPr="004173F2">
        <w:rPr>
          <w:rFonts w:cs="Arial"/>
          <w:kern w:val="20"/>
        </w:rPr>
        <w:t>+ ___ Not performed</w:t>
      </w:r>
    </w:p>
    <w:p w14:paraId="3CF91357" w14:textId="77777777" w:rsidR="001C489E" w:rsidRDefault="00A228EE" w:rsidP="00834EA7">
      <w:pPr>
        <w:rPr>
          <w:rFonts w:cs="Arial"/>
        </w:rPr>
      </w:pPr>
      <w:r>
        <w:rPr>
          <w:rFonts w:cs="Arial"/>
        </w:rPr>
        <w:t>+ ___ Pending</w:t>
      </w:r>
    </w:p>
    <w:p w14:paraId="3A67CD84" w14:textId="77777777" w:rsidR="00A228EE" w:rsidRDefault="00A228EE" w:rsidP="00834EA7">
      <w:pPr>
        <w:rPr>
          <w:rFonts w:cs="Arial"/>
        </w:rPr>
      </w:pPr>
      <w:r>
        <w:rPr>
          <w:rFonts w:cs="Arial"/>
        </w:rPr>
        <w:t>+ ___ EWSR1 rearrangement present</w:t>
      </w:r>
    </w:p>
    <w:p w14:paraId="3B4423C9" w14:textId="77777777" w:rsidR="00A228EE" w:rsidRDefault="00A228EE" w:rsidP="00834EA7">
      <w:pPr>
        <w:rPr>
          <w:rFonts w:cs="Arial"/>
        </w:rPr>
      </w:pPr>
      <w:r>
        <w:rPr>
          <w:rFonts w:cs="Arial"/>
        </w:rPr>
        <w:tab/>
        <w:t xml:space="preserve">+ ___ Fusion partner not </w:t>
      </w:r>
      <w:r w:rsidR="00C75FB9">
        <w:rPr>
          <w:rFonts w:cs="Arial"/>
        </w:rPr>
        <w:t>known</w:t>
      </w:r>
    </w:p>
    <w:p w14:paraId="401D9FE6" w14:textId="77777777" w:rsidR="00A228EE" w:rsidRDefault="00A228EE" w:rsidP="00834EA7">
      <w:pPr>
        <w:rPr>
          <w:rFonts w:cs="Arial"/>
        </w:rPr>
      </w:pPr>
      <w:r>
        <w:rPr>
          <w:rFonts w:cs="Arial"/>
        </w:rPr>
        <w:tab/>
        <w:t>+ ___ Fusion partner known</w:t>
      </w:r>
    </w:p>
    <w:p w14:paraId="4B8C1824" w14:textId="77777777" w:rsidR="00A228EE" w:rsidRDefault="00A228EE" w:rsidP="00834EA7">
      <w:pPr>
        <w:rPr>
          <w:rFonts w:cs="Arial"/>
        </w:rPr>
      </w:pPr>
      <w:r>
        <w:rPr>
          <w:rFonts w:cs="Arial"/>
        </w:rPr>
        <w:tab/>
      </w:r>
      <w:r>
        <w:rPr>
          <w:rFonts w:cs="Arial"/>
        </w:rPr>
        <w:tab/>
        <w:t>+ ___ FLI1</w:t>
      </w:r>
    </w:p>
    <w:p w14:paraId="5886F1E5" w14:textId="77777777" w:rsidR="00A228EE" w:rsidRDefault="00A228EE" w:rsidP="00834EA7">
      <w:pPr>
        <w:rPr>
          <w:rFonts w:cs="Arial"/>
        </w:rPr>
      </w:pPr>
      <w:r>
        <w:rPr>
          <w:rFonts w:cs="Arial"/>
        </w:rPr>
        <w:tab/>
      </w:r>
      <w:r>
        <w:rPr>
          <w:rFonts w:cs="Arial"/>
        </w:rPr>
        <w:tab/>
        <w:t>+ ___ ERG</w:t>
      </w:r>
    </w:p>
    <w:p w14:paraId="4BFACFB5" w14:textId="77777777" w:rsidR="00A228EE" w:rsidRDefault="00A228EE" w:rsidP="00834EA7">
      <w:pPr>
        <w:rPr>
          <w:rFonts w:cs="Arial"/>
        </w:rPr>
      </w:pPr>
      <w:r>
        <w:rPr>
          <w:rFonts w:cs="Arial"/>
        </w:rPr>
        <w:tab/>
      </w:r>
      <w:r>
        <w:rPr>
          <w:rFonts w:cs="Arial"/>
        </w:rPr>
        <w:tab/>
        <w:t>+ ___ Other (specify): ______________________</w:t>
      </w:r>
    </w:p>
    <w:p w14:paraId="6FFF33B5" w14:textId="77777777" w:rsidR="00A228EE" w:rsidRDefault="005975C7" w:rsidP="00834EA7">
      <w:pPr>
        <w:rPr>
          <w:rFonts w:cs="Arial"/>
        </w:rPr>
      </w:pPr>
      <w:r>
        <w:rPr>
          <w:rFonts w:cs="Arial"/>
        </w:rPr>
        <w:t>+ ___ Other (non-EWSR1 variant translocation) (specify): _____________________</w:t>
      </w:r>
    </w:p>
    <w:p w14:paraId="2C6FA89B" w14:textId="77777777" w:rsidR="005975C7" w:rsidRDefault="005975C7" w:rsidP="00834EA7">
      <w:pPr>
        <w:rPr>
          <w:rFonts w:cs="Arial"/>
        </w:rPr>
      </w:pPr>
      <w:r>
        <w:rPr>
          <w:rFonts w:cs="Arial"/>
        </w:rPr>
        <w:t>+ ___ No rearrangement identified</w:t>
      </w:r>
    </w:p>
    <w:p w14:paraId="52A413E8" w14:textId="77777777" w:rsidR="005975C7" w:rsidRDefault="005975C7" w:rsidP="00834EA7">
      <w:pPr>
        <w:rPr>
          <w:rFonts w:cs="Arial"/>
        </w:rPr>
      </w:pPr>
    </w:p>
    <w:p w14:paraId="7B9C7DB3" w14:textId="77777777" w:rsidR="005975C7" w:rsidRDefault="005975C7" w:rsidP="00834EA7">
      <w:pPr>
        <w:rPr>
          <w:rFonts w:cs="Arial"/>
        </w:rPr>
      </w:pPr>
      <w:r>
        <w:rPr>
          <w:rFonts w:cs="Arial"/>
        </w:rPr>
        <w:t>+Method</w:t>
      </w:r>
    </w:p>
    <w:p w14:paraId="3D8F34BD" w14:textId="77777777" w:rsidR="005975C7" w:rsidRDefault="005975C7" w:rsidP="00834EA7">
      <w:pPr>
        <w:rPr>
          <w:rFonts w:cs="Arial"/>
        </w:rPr>
      </w:pPr>
      <w:r>
        <w:rPr>
          <w:rFonts w:cs="Arial"/>
        </w:rPr>
        <w:t>+ ___ Conventional karyotyping</w:t>
      </w:r>
    </w:p>
    <w:p w14:paraId="39E7021D" w14:textId="77777777" w:rsidR="005975C7" w:rsidRDefault="005975C7" w:rsidP="00834EA7">
      <w:pPr>
        <w:rPr>
          <w:rFonts w:cs="Arial"/>
        </w:rPr>
      </w:pPr>
      <w:r>
        <w:rPr>
          <w:rFonts w:cs="Arial"/>
        </w:rPr>
        <w:t>+ ___ Fluorescent in situ hybridization (FISH)</w:t>
      </w:r>
    </w:p>
    <w:p w14:paraId="6E48E900" w14:textId="77777777" w:rsidR="005975C7" w:rsidRDefault="005975C7" w:rsidP="00834EA7">
      <w:pPr>
        <w:rPr>
          <w:rFonts w:cs="Arial"/>
        </w:rPr>
      </w:pPr>
      <w:r>
        <w:rPr>
          <w:rFonts w:cs="Arial"/>
        </w:rPr>
        <w:t>+ ___ Reverse transcriptase polymerase chain reaction (RT-PCR)</w:t>
      </w:r>
    </w:p>
    <w:p w14:paraId="7E1F965D" w14:textId="77777777" w:rsidR="005975C7" w:rsidRDefault="005975C7" w:rsidP="00834EA7">
      <w:pPr>
        <w:rPr>
          <w:rFonts w:cs="Arial"/>
        </w:rPr>
      </w:pPr>
      <w:r>
        <w:rPr>
          <w:rFonts w:cs="Arial"/>
        </w:rPr>
        <w:t>+ ___ Other</w:t>
      </w:r>
    </w:p>
    <w:p w14:paraId="1CD8673F" w14:textId="77777777" w:rsidR="00182043" w:rsidRPr="004173F2" w:rsidRDefault="00182043" w:rsidP="00834EA7">
      <w:pPr>
        <w:rPr>
          <w:rFonts w:cs="Arial"/>
        </w:rPr>
      </w:pPr>
    </w:p>
    <w:p w14:paraId="34FDA04C" w14:textId="77777777" w:rsidR="00182043" w:rsidRPr="00282699" w:rsidRDefault="006E74BB" w:rsidP="00282699">
      <w:pPr>
        <w:pStyle w:val="Heading3"/>
      </w:pPr>
      <w:r w:rsidRPr="00282699">
        <w:rPr>
          <w:b/>
          <w:u w:val="none"/>
        </w:rPr>
        <w:t xml:space="preserve">Regional </w:t>
      </w:r>
      <w:r w:rsidR="00182043" w:rsidRPr="00282699">
        <w:rPr>
          <w:b/>
          <w:u w:val="none"/>
        </w:rPr>
        <w:t>Lymph Nodes</w:t>
      </w:r>
      <w:r w:rsidR="00182043" w:rsidRPr="00282699">
        <w:t xml:space="preserve"> </w:t>
      </w:r>
    </w:p>
    <w:p w14:paraId="00FB573C" w14:textId="77777777" w:rsidR="006E74BB" w:rsidRPr="004173F2" w:rsidRDefault="006E74BB" w:rsidP="00834EA7">
      <w:pPr>
        <w:rPr>
          <w:rFonts w:cs="Arial"/>
        </w:rPr>
      </w:pPr>
      <w:r w:rsidRPr="004173F2">
        <w:rPr>
          <w:rFonts w:cs="Arial"/>
        </w:rPr>
        <w:t>___ No nodes submitted or found</w:t>
      </w:r>
    </w:p>
    <w:p w14:paraId="08E10638" w14:textId="77777777" w:rsidR="00911290" w:rsidRDefault="00911290" w:rsidP="00911290">
      <w:pPr>
        <w:pStyle w:val="Footer"/>
        <w:keepNext/>
        <w:keepLines/>
        <w:tabs>
          <w:tab w:val="clear" w:pos="4320"/>
          <w:tab w:val="clear" w:pos="8640"/>
        </w:tabs>
        <w:rPr>
          <w:rFonts w:cs="Arial"/>
          <w:kern w:val="20"/>
        </w:rPr>
      </w:pPr>
    </w:p>
    <w:p w14:paraId="3BB83809" w14:textId="77777777" w:rsidR="00911290" w:rsidRPr="0067584D" w:rsidRDefault="00911290" w:rsidP="00911290">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1973C1DD" w14:textId="77777777" w:rsidR="00911290" w:rsidRPr="004173F2" w:rsidRDefault="00911290" w:rsidP="00834EA7">
      <w:pPr>
        <w:rPr>
          <w:rFonts w:cs="Arial"/>
        </w:rPr>
      </w:pPr>
    </w:p>
    <w:p w14:paraId="41ED3AAE" w14:textId="77777777" w:rsidR="006E74BB" w:rsidRPr="00FC332B" w:rsidRDefault="006E74BB" w:rsidP="00834EA7">
      <w:pPr>
        <w:ind w:left="1080" w:hanging="1080"/>
      </w:pPr>
      <w:r w:rsidRPr="00FC332B">
        <w:t>Number of Lymph Nodes Involved</w:t>
      </w:r>
    </w:p>
    <w:p w14:paraId="44F0FBAE" w14:textId="77777777" w:rsidR="006E74BB" w:rsidRPr="004173F2" w:rsidRDefault="006E74BB" w:rsidP="00282699">
      <w:pPr>
        <w:ind w:left="1080" w:hanging="1080"/>
        <w:rPr>
          <w:rFonts w:cs="Arial"/>
        </w:rPr>
      </w:pPr>
      <w:r w:rsidRPr="004173F2">
        <w:rPr>
          <w:rFonts w:cs="Arial"/>
        </w:rPr>
        <w:t>Specify: ____</w:t>
      </w:r>
    </w:p>
    <w:p w14:paraId="6BF40D36" w14:textId="77777777" w:rsidR="006E74BB" w:rsidRDefault="006E74BB" w:rsidP="00834EA7">
      <w:pPr>
        <w:ind w:left="1080" w:hanging="1080"/>
        <w:rPr>
          <w:rFonts w:cs="Arial"/>
        </w:rPr>
      </w:pPr>
      <w:r w:rsidRPr="004173F2">
        <w:rPr>
          <w:rFonts w:cs="Arial"/>
        </w:rPr>
        <w:t>___ Number cannot be determined (explain): ______________________</w:t>
      </w:r>
    </w:p>
    <w:p w14:paraId="346C8887" w14:textId="77777777" w:rsidR="005638B7" w:rsidRDefault="005638B7" w:rsidP="00834EA7">
      <w:pPr>
        <w:ind w:left="1080" w:hanging="1080"/>
        <w:rPr>
          <w:rFonts w:cs="Arial"/>
        </w:rPr>
      </w:pPr>
    </w:p>
    <w:p w14:paraId="0B3AF66F" w14:textId="77777777" w:rsidR="005638B7" w:rsidRPr="005638B7" w:rsidRDefault="005638B7" w:rsidP="005638B7">
      <w:pPr>
        <w:ind w:left="1080" w:hanging="1080"/>
        <w:rPr>
          <w:rFonts w:cs="Arial"/>
        </w:rPr>
      </w:pPr>
      <w:r w:rsidRPr="005638B7">
        <w:rPr>
          <w:rFonts w:cs="Arial"/>
        </w:rPr>
        <w:t>Number of Lymph Nodes Examined</w:t>
      </w:r>
    </w:p>
    <w:p w14:paraId="700CBC30" w14:textId="77777777" w:rsidR="005638B7" w:rsidRPr="005638B7" w:rsidRDefault="005638B7" w:rsidP="005638B7">
      <w:pPr>
        <w:ind w:left="1080" w:hanging="1080"/>
        <w:rPr>
          <w:rFonts w:cs="Arial"/>
        </w:rPr>
      </w:pPr>
      <w:r w:rsidRPr="005638B7">
        <w:rPr>
          <w:rFonts w:cs="Arial"/>
        </w:rPr>
        <w:t>Specify: ____</w:t>
      </w:r>
    </w:p>
    <w:p w14:paraId="42BE7E28" w14:textId="339C82A9" w:rsidR="005638B7" w:rsidRPr="004173F2" w:rsidRDefault="005638B7" w:rsidP="005638B7">
      <w:pPr>
        <w:ind w:left="1080" w:hanging="1080"/>
        <w:rPr>
          <w:rFonts w:cs="Arial"/>
        </w:rPr>
      </w:pPr>
      <w:r w:rsidRPr="005638B7">
        <w:rPr>
          <w:rFonts w:cs="Arial"/>
        </w:rPr>
        <w:t>___ Number cannot be determined (explain): ______________________</w:t>
      </w:r>
    </w:p>
    <w:p w14:paraId="0CABCA01" w14:textId="77777777" w:rsidR="00182043" w:rsidRPr="004173F2" w:rsidRDefault="00182043" w:rsidP="00834EA7">
      <w:pPr>
        <w:rPr>
          <w:rFonts w:cs="Arial"/>
        </w:rPr>
      </w:pPr>
    </w:p>
    <w:p w14:paraId="357145BB" w14:textId="77777777" w:rsidR="00182043" w:rsidRPr="00282699" w:rsidRDefault="00182043" w:rsidP="00834EA7">
      <w:pPr>
        <w:pStyle w:val="Heading3"/>
        <w:rPr>
          <w:rFonts w:cs="Arial"/>
          <w:b/>
          <w:u w:val="none"/>
        </w:rPr>
      </w:pPr>
      <w:r w:rsidRPr="00282699">
        <w:rPr>
          <w:rFonts w:cs="Arial"/>
          <w:b/>
          <w:u w:val="none"/>
        </w:rPr>
        <w:t>Distant Metastasis (</w:t>
      </w:r>
      <w:proofErr w:type="spellStart"/>
      <w:r w:rsidRPr="00282699">
        <w:rPr>
          <w:rFonts w:cs="Arial"/>
          <w:b/>
          <w:u w:val="none"/>
        </w:rPr>
        <w:t>pM</w:t>
      </w:r>
      <w:proofErr w:type="spellEnd"/>
      <w:r w:rsidRPr="00282699">
        <w:rPr>
          <w:rFonts w:cs="Arial"/>
          <w:b/>
          <w:u w:val="none"/>
        </w:rPr>
        <w:t>)</w:t>
      </w:r>
      <w:r w:rsidR="00610262">
        <w:rPr>
          <w:rFonts w:cs="Arial"/>
          <w:b/>
          <w:u w:val="none"/>
        </w:rPr>
        <w:t xml:space="preserve"> </w:t>
      </w:r>
      <w:r w:rsidR="00A24C63" w:rsidRPr="00282699">
        <w:rPr>
          <w:rFonts w:cs="Arial"/>
          <w:b/>
          <w:u w:val="none"/>
        </w:rPr>
        <w:t xml:space="preserve">(required only if </w:t>
      </w:r>
      <w:r w:rsidR="0051160A" w:rsidRPr="00282699">
        <w:rPr>
          <w:rFonts w:cs="Arial"/>
          <w:b/>
          <w:u w:val="none"/>
        </w:rPr>
        <w:t>confirmed pathologically in this case</w:t>
      </w:r>
      <w:r w:rsidR="00A24C63" w:rsidRPr="00282699">
        <w:rPr>
          <w:rFonts w:cs="Arial"/>
          <w:b/>
          <w:u w:val="none"/>
        </w:rPr>
        <w:t>)</w:t>
      </w:r>
      <w:r w:rsidR="005C0DFE">
        <w:rPr>
          <w:rFonts w:cs="Arial"/>
          <w:b/>
          <w:u w:val="none"/>
        </w:rPr>
        <w:t xml:space="preserve"> </w:t>
      </w:r>
    </w:p>
    <w:p w14:paraId="558CE7B5" w14:textId="77777777" w:rsidR="00182043" w:rsidRDefault="009D7187" w:rsidP="00834EA7">
      <w:pPr>
        <w:keepNext/>
        <w:rPr>
          <w:rFonts w:cs="Arial"/>
        </w:rPr>
      </w:pPr>
      <w:r>
        <w:rPr>
          <w:rFonts w:cs="Arial"/>
        </w:rPr>
        <w:t>___ Present</w:t>
      </w:r>
    </w:p>
    <w:p w14:paraId="19A1DD41" w14:textId="77777777" w:rsidR="009D7187" w:rsidRPr="004173F2" w:rsidRDefault="009D7187" w:rsidP="00834EA7">
      <w:pPr>
        <w:keepNext/>
        <w:rPr>
          <w:rFonts w:cs="Arial"/>
        </w:rPr>
      </w:pPr>
      <w:r>
        <w:rPr>
          <w:rFonts w:cs="Arial"/>
        </w:rPr>
        <w:tab/>
        <w:t>Specify site(s), if known: ________</w:t>
      </w:r>
    </w:p>
    <w:p w14:paraId="71B1B990" w14:textId="77777777" w:rsidR="00182043" w:rsidRPr="004173F2" w:rsidRDefault="00182043" w:rsidP="00282699">
      <w:pPr>
        <w:tabs>
          <w:tab w:val="left" w:pos="1080"/>
        </w:tabs>
        <w:rPr>
          <w:rFonts w:cs="Arial"/>
        </w:rPr>
      </w:pPr>
    </w:p>
    <w:p w14:paraId="4A28B6EF" w14:textId="77777777" w:rsidR="00732E8E" w:rsidRPr="00732E8E" w:rsidRDefault="00A76EE2" w:rsidP="00732E8E">
      <w:pPr>
        <w:pStyle w:val="Heading2"/>
        <w:rPr>
          <w:rFonts w:cs="Arial"/>
        </w:rPr>
      </w:pPr>
      <w:r w:rsidRPr="00732E8E">
        <w:rPr>
          <w:rFonts w:cs="Arial"/>
        </w:rPr>
        <w:t>+</w:t>
      </w:r>
      <w:r w:rsidR="009D7187" w:rsidRPr="00732E8E">
        <w:rPr>
          <w:rFonts w:cs="Arial"/>
        </w:rPr>
        <w:t>Pathologic Staging (</w:t>
      </w:r>
      <w:proofErr w:type="spellStart"/>
      <w:r w:rsidR="009D7187" w:rsidRPr="00732E8E">
        <w:rPr>
          <w:rFonts w:cs="Arial"/>
        </w:rPr>
        <w:t>pTNM</w:t>
      </w:r>
      <w:proofErr w:type="spellEnd"/>
      <w:r w:rsidR="009D7187" w:rsidRPr="00732E8E">
        <w:rPr>
          <w:rFonts w:cs="Arial"/>
        </w:rPr>
        <w:t>) (Note H)</w:t>
      </w:r>
    </w:p>
    <w:p w14:paraId="16FEBEC7" w14:textId="2DFD0AC9" w:rsidR="009D7187" w:rsidRPr="00282699" w:rsidRDefault="009D7187" w:rsidP="00282699">
      <w:pPr>
        <w:keepNext/>
        <w:spacing w:before="120"/>
        <w:rPr>
          <w:rFonts w:cs="Arial"/>
          <w:i/>
          <w:kern w:val="20"/>
          <w:sz w:val="18"/>
          <w:szCs w:val="18"/>
        </w:rPr>
      </w:pPr>
      <w:r w:rsidRPr="00207680">
        <w:rPr>
          <w:rFonts w:cs="Arial"/>
          <w:i/>
          <w:kern w:val="20"/>
          <w:sz w:val="18"/>
          <w:szCs w:val="18"/>
        </w:rPr>
        <w:t xml:space="preserve">Note: </w:t>
      </w:r>
      <w:r>
        <w:rPr>
          <w:rFonts w:cs="Arial"/>
          <w:i/>
          <w:kern w:val="20"/>
          <w:sz w:val="18"/>
          <w:szCs w:val="18"/>
        </w:rPr>
        <w:t>The AJCC</w:t>
      </w:r>
      <w:r w:rsidRPr="00207680">
        <w:rPr>
          <w:rFonts w:cs="Arial"/>
          <w:i/>
          <w:kern w:val="20"/>
          <w:sz w:val="18"/>
          <w:szCs w:val="18"/>
        </w:rPr>
        <w:t xml:space="preserve"> staging </w:t>
      </w:r>
      <w:r>
        <w:rPr>
          <w:rFonts w:cs="Arial"/>
          <w:i/>
          <w:kern w:val="20"/>
          <w:sz w:val="18"/>
          <w:szCs w:val="18"/>
        </w:rPr>
        <w:t xml:space="preserve">systems for bone and soft tissue based tumors may be used for pathologic staging if desired. </w:t>
      </w:r>
      <w:r w:rsidR="002A09E4">
        <w:rPr>
          <w:rFonts w:cs="Arial"/>
          <w:i/>
          <w:kern w:val="20"/>
          <w:sz w:val="18"/>
          <w:szCs w:val="18"/>
        </w:rPr>
        <w:t xml:space="preserve">See Note H.  </w:t>
      </w:r>
    </w:p>
    <w:p w14:paraId="45E98480" w14:textId="77777777" w:rsidR="009D7187" w:rsidRDefault="009D7187" w:rsidP="00834EA7">
      <w:pPr>
        <w:pStyle w:val="Heading2"/>
        <w:rPr>
          <w:rFonts w:cs="Arial"/>
        </w:rPr>
      </w:pPr>
    </w:p>
    <w:p w14:paraId="2A8D02C9" w14:textId="77777777" w:rsidR="00182043" w:rsidRPr="004173F2" w:rsidRDefault="000A70A3" w:rsidP="00834EA7">
      <w:pPr>
        <w:pStyle w:val="Heading2"/>
        <w:rPr>
          <w:rFonts w:cs="Arial"/>
        </w:rPr>
      </w:pPr>
      <w:r w:rsidRPr="004173F2">
        <w:rPr>
          <w:rFonts w:cs="Arial"/>
        </w:rPr>
        <w:t xml:space="preserve">+ </w:t>
      </w:r>
      <w:r w:rsidR="00182043" w:rsidRPr="004173F2">
        <w:rPr>
          <w:rFonts w:cs="Arial"/>
        </w:rPr>
        <w:t>Additional Pathologic Findings</w:t>
      </w:r>
    </w:p>
    <w:p w14:paraId="7EB09C27" w14:textId="77777777" w:rsidR="00182043" w:rsidRPr="004173F2" w:rsidRDefault="000A70A3" w:rsidP="00834EA7">
      <w:pPr>
        <w:rPr>
          <w:rFonts w:cs="Arial"/>
        </w:rPr>
      </w:pPr>
      <w:r w:rsidRPr="004173F2">
        <w:rPr>
          <w:rFonts w:cs="Arial"/>
        </w:rPr>
        <w:t xml:space="preserve">+ </w:t>
      </w:r>
      <w:r w:rsidR="00182043" w:rsidRPr="004173F2">
        <w:rPr>
          <w:rFonts w:cs="Arial"/>
        </w:rPr>
        <w:t>Specify: ____________________________</w:t>
      </w:r>
    </w:p>
    <w:p w14:paraId="58637AC7" w14:textId="77777777" w:rsidR="00182043" w:rsidRPr="004173F2" w:rsidRDefault="00182043" w:rsidP="00834EA7">
      <w:pPr>
        <w:rPr>
          <w:rFonts w:cs="Arial"/>
        </w:rPr>
      </w:pPr>
    </w:p>
    <w:p w14:paraId="7B6A12CF" w14:textId="77777777" w:rsidR="00182043" w:rsidRPr="004173F2" w:rsidRDefault="000A70A3" w:rsidP="00834EA7">
      <w:pPr>
        <w:pStyle w:val="Heading2"/>
        <w:rPr>
          <w:rFonts w:cs="Arial"/>
        </w:rPr>
      </w:pPr>
      <w:r w:rsidRPr="004173F2">
        <w:rPr>
          <w:rFonts w:cs="Arial"/>
        </w:rPr>
        <w:t xml:space="preserve">+ </w:t>
      </w:r>
      <w:r w:rsidR="00182043" w:rsidRPr="004173F2">
        <w:rPr>
          <w:rFonts w:cs="Arial"/>
        </w:rPr>
        <w:t>Comment(s)</w:t>
      </w:r>
    </w:p>
    <w:p w14:paraId="2F608C55" w14:textId="77777777" w:rsidR="00182043" w:rsidRPr="004173F2" w:rsidRDefault="00182043" w:rsidP="00834EA7">
      <w:pPr>
        <w:rPr>
          <w:rFonts w:cs="Arial"/>
        </w:rPr>
      </w:pPr>
    </w:p>
    <w:p w14:paraId="25F4598B" w14:textId="77777777" w:rsidR="00182043" w:rsidRPr="004173F2" w:rsidRDefault="00182043" w:rsidP="00834EA7">
      <w:pPr>
        <w:rPr>
          <w:rFonts w:cs="Arial"/>
        </w:rPr>
        <w:sectPr w:rsidR="00182043" w:rsidRPr="004173F2" w:rsidSect="00B33E64">
          <w:headerReference w:type="even" r:id="rId15"/>
          <w:headerReference w:type="default" r:id="rId16"/>
          <w:footerReference w:type="even" r:id="rId17"/>
          <w:footerReference w:type="default" r:id="rId18"/>
          <w:pgSz w:w="12240" w:h="15840" w:code="1"/>
          <w:pgMar w:top="1440" w:right="1080" w:bottom="1440" w:left="1080" w:header="720" w:footer="936" w:gutter="0"/>
          <w:cols w:space="720"/>
        </w:sectPr>
      </w:pPr>
    </w:p>
    <w:p w14:paraId="2A1BF9F9" w14:textId="77777777" w:rsidR="00182043" w:rsidRPr="004173F2" w:rsidRDefault="00182043" w:rsidP="00834EA7">
      <w:pPr>
        <w:pStyle w:val="Head2"/>
        <w:rPr>
          <w:rFonts w:cs="Arial"/>
          <w:kern w:val="28"/>
        </w:rPr>
      </w:pPr>
      <w:r w:rsidRPr="004173F2">
        <w:rPr>
          <w:rFonts w:cs="Arial"/>
          <w:kern w:val="28"/>
        </w:rPr>
        <w:t>Explanatory Notes</w:t>
      </w:r>
    </w:p>
    <w:p w14:paraId="0E517C15" w14:textId="77777777" w:rsidR="00182043" w:rsidRPr="004173F2" w:rsidRDefault="00182043" w:rsidP="00834EA7">
      <w:pPr>
        <w:rPr>
          <w:rFonts w:cs="Arial"/>
        </w:rPr>
      </w:pPr>
    </w:p>
    <w:p w14:paraId="6711F510" w14:textId="77777777" w:rsidR="00182043" w:rsidRPr="004173F2" w:rsidRDefault="00C46C06" w:rsidP="00834EA7">
      <w:pPr>
        <w:pStyle w:val="Heading2"/>
        <w:rPr>
          <w:rFonts w:cs="Arial"/>
        </w:rPr>
      </w:pPr>
      <w:r w:rsidRPr="004173F2">
        <w:rPr>
          <w:rFonts w:cs="Arial"/>
        </w:rPr>
        <w:t xml:space="preserve">A. </w:t>
      </w:r>
      <w:r w:rsidR="00182043" w:rsidRPr="004173F2">
        <w:rPr>
          <w:rFonts w:cs="Arial"/>
        </w:rPr>
        <w:t>Tissue Handling</w:t>
      </w:r>
    </w:p>
    <w:p w14:paraId="36F352EF" w14:textId="77777777" w:rsidR="00182043" w:rsidRPr="004173F2" w:rsidRDefault="00182043" w:rsidP="00834EA7">
      <w:pPr>
        <w:rPr>
          <w:rFonts w:cs="Arial"/>
        </w:rPr>
      </w:pPr>
      <w:r w:rsidRPr="004173F2">
        <w:rPr>
          <w:rFonts w:cs="Arial"/>
        </w:rPr>
        <w:t>Tissue specimens optimally are received fresh/unfixed because of the importance of ancillary studies, such as cytogenetics</w:t>
      </w:r>
      <w:r w:rsidR="00286DBB" w:rsidRPr="004173F2">
        <w:rPr>
          <w:rFonts w:cs="Arial"/>
        </w:rPr>
        <w:t xml:space="preserve"> and molecular testing</w:t>
      </w:r>
      <w:r w:rsidRPr="004173F2">
        <w:rPr>
          <w:rFonts w:cs="Arial"/>
        </w:rPr>
        <w:t>, which require fresh tissue. First priority should always be given to formalin-fixed tissues for morphologic evaluation, followed by submission of fresh tissue for cytogenetics and/or snap freezing a minimum of 100 mg of viable tumor for potential molecular studies.</w:t>
      </w:r>
      <w:r w:rsidRPr="004173F2">
        <w:rPr>
          <w:rFonts w:cs="Arial"/>
          <w:vertAlign w:val="superscript"/>
        </w:rPr>
        <w:t>1</w:t>
      </w:r>
      <w:r w:rsidRPr="004173F2">
        <w:rPr>
          <w:rFonts w:cs="Arial"/>
        </w:rPr>
        <w:t xml:space="preserve"> </w:t>
      </w:r>
      <w:r w:rsidR="00286DBB" w:rsidRPr="004173F2">
        <w:rPr>
          <w:rFonts w:cs="Arial"/>
        </w:rPr>
        <w:t xml:space="preserve">Molecular testing on formalin-fixed paraffin-embedded tissue may be performed for FISH evaluation of </w:t>
      </w:r>
      <w:r w:rsidR="00286DBB" w:rsidRPr="004173F2">
        <w:rPr>
          <w:rFonts w:cs="Arial"/>
          <w:i/>
        </w:rPr>
        <w:t>EWSR1</w:t>
      </w:r>
      <w:r w:rsidR="00286DBB" w:rsidRPr="004173F2">
        <w:rPr>
          <w:rFonts w:cs="Arial"/>
        </w:rPr>
        <w:t xml:space="preserve"> rearrangement and for RT-PCR evaluation of </w:t>
      </w:r>
      <w:r w:rsidR="00286DBB" w:rsidRPr="004173F2">
        <w:rPr>
          <w:rFonts w:cs="Arial"/>
          <w:i/>
        </w:rPr>
        <w:t>EWSR1-FLI1, EWSR1-ERG</w:t>
      </w:r>
      <w:r w:rsidR="004914CA" w:rsidRPr="004173F2">
        <w:rPr>
          <w:rFonts w:cs="Arial"/>
          <w:i/>
        </w:rPr>
        <w:t>,</w:t>
      </w:r>
      <w:r w:rsidR="00286DBB" w:rsidRPr="004173F2">
        <w:rPr>
          <w:rFonts w:cs="Arial"/>
        </w:rPr>
        <w:t xml:space="preserve"> and other ES translocations. </w:t>
      </w:r>
      <w:r w:rsidRPr="004173F2">
        <w:rPr>
          <w:rFonts w:cs="Arial"/>
        </w:rPr>
        <w:t xml:space="preserve">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 </w:t>
      </w:r>
    </w:p>
    <w:p w14:paraId="2FC178C9" w14:textId="77777777" w:rsidR="00DC6388" w:rsidRPr="004173F2" w:rsidRDefault="00DC6388" w:rsidP="00834EA7">
      <w:pPr>
        <w:rPr>
          <w:rFonts w:cs="Arial"/>
        </w:rPr>
      </w:pPr>
    </w:p>
    <w:p w14:paraId="2C438851" w14:textId="77777777" w:rsidR="00182043" w:rsidRPr="004173F2" w:rsidRDefault="00182043" w:rsidP="00834EA7">
      <w:pPr>
        <w:rPr>
          <w:rFonts w:cs="Arial"/>
        </w:rPr>
      </w:pPr>
      <w:r w:rsidRPr="004173F2">
        <w:rPr>
          <w:rFonts w:cs="Arial"/>
        </w:rPr>
        <w:t>Note that classification of many subtypes of sarcoma is not</w:t>
      </w:r>
      <w:r w:rsidR="0053799A" w:rsidRPr="004173F2">
        <w:rPr>
          <w:rFonts w:cs="Arial"/>
        </w:rPr>
        <w:t xml:space="preserve"> always</w:t>
      </w:r>
      <w:r w:rsidRPr="004173F2">
        <w:rPr>
          <w:rFonts w:cs="Arial"/>
        </w:rPr>
        <w:t xml:space="preserve">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35D16856" w14:textId="77777777" w:rsidR="00182043" w:rsidRPr="004173F2" w:rsidRDefault="00182043" w:rsidP="00834EA7">
      <w:pPr>
        <w:rPr>
          <w:rFonts w:cs="Arial"/>
          <w:kern w:val="28"/>
        </w:rPr>
      </w:pPr>
    </w:p>
    <w:p w14:paraId="3D9C8E13" w14:textId="77777777" w:rsidR="00182043" w:rsidRPr="004173F2" w:rsidRDefault="00182043" w:rsidP="00834EA7">
      <w:pPr>
        <w:pStyle w:val="Heading2"/>
        <w:rPr>
          <w:rFonts w:cs="Arial"/>
        </w:rPr>
      </w:pPr>
      <w:r w:rsidRPr="004173F2">
        <w:rPr>
          <w:rFonts w:cs="Arial"/>
        </w:rPr>
        <w:t>B. Procedures</w:t>
      </w:r>
    </w:p>
    <w:p w14:paraId="3A0338C8" w14:textId="77777777" w:rsidR="00182043" w:rsidRPr="00282699" w:rsidRDefault="00182043" w:rsidP="00834EA7">
      <w:pPr>
        <w:pStyle w:val="Heading2"/>
        <w:rPr>
          <w:b w:val="0"/>
          <w:u w:val="single"/>
        </w:rPr>
      </w:pPr>
      <w:r w:rsidRPr="00282699">
        <w:rPr>
          <w:b w:val="0"/>
          <w:u w:val="single"/>
        </w:rPr>
        <w:t>Cytologic Material</w:t>
      </w:r>
    </w:p>
    <w:p w14:paraId="28A62E3E" w14:textId="77777777" w:rsidR="00182043" w:rsidRPr="004173F2" w:rsidRDefault="00182043" w:rsidP="00834EA7">
      <w:pPr>
        <w:rPr>
          <w:rFonts w:cs="Arial"/>
        </w:rPr>
      </w:pPr>
      <w:r w:rsidRPr="004173F2">
        <w:rPr>
          <w:rFonts w:cs="Arial"/>
        </w:rPr>
        <w:t xml:space="preserve">Cytological material is usually sufficient to diagnose ES (with supportive </w:t>
      </w:r>
      <w:proofErr w:type="spellStart"/>
      <w:r w:rsidRPr="004173F2">
        <w:rPr>
          <w:rFonts w:cs="Arial"/>
        </w:rPr>
        <w:t>immunostains</w:t>
      </w:r>
      <w:proofErr w:type="spellEnd"/>
      <w:r w:rsidRPr="004173F2">
        <w:rPr>
          <w:rFonts w:cs="Arial"/>
        </w:rPr>
        <w:t xml:space="preserve">) (Note </w:t>
      </w:r>
      <w:r w:rsidR="0031732E" w:rsidRPr="004173F2">
        <w:rPr>
          <w:rFonts w:cs="Arial"/>
        </w:rPr>
        <w:t>G</w:t>
      </w:r>
      <w:r w:rsidRPr="004173F2">
        <w:rPr>
          <w:rFonts w:cs="Arial"/>
        </w:rPr>
        <w:t>).</w:t>
      </w:r>
      <w:r w:rsidRPr="004173F2">
        <w:rPr>
          <w:rFonts w:cs="Arial"/>
          <w:vertAlign w:val="superscript"/>
        </w:rPr>
        <w:t>2</w:t>
      </w:r>
      <w:r w:rsidRPr="004173F2">
        <w:rPr>
          <w:rFonts w:cs="Arial"/>
        </w:rPr>
        <w:t xml:space="preserve"> An important limitation </w:t>
      </w:r>
      <w:bookmarkStart w:id="1" w:name="OLE_LINK1"/>
      <w:r w:rsidR="009846E7" w:rsidRPr="004173F2">
        <w:rPr>
          <w:rFonts w:cs="Arial"/>
        </w:rPr>
        <w:t>of fine</w:t>
      </w:r>
      <w:r w:rsidRPr="004173F2">
        <w:rPr>
          <w:rFonts w:cs="Arial"/>
        </w:rPr>
        <w:t xml:space="preserve">-needle aspiration </w:t>
      </w:r>
      <w:bookmarkEnd w:id="1"/>
      <w:r w:rsidR="009846E7" w:rsidRPr="004173F2">
        <w:rPr>
          <w:rFonts w:cs="Arial"/>
        </w:rPr>
        <w:t>i</w:t>
      </w:r>
      <w:r w:rsidRPr="004173F2">
        <w:rPr>
          <w:rFonts w:cs="Arial"/>
        </w:rPr>
        <w:t>s the limited amount of tissue for additional molecular diagnostic studies</w:t>
      </w:r>
      <w:r w:rsidRPr="004173F2">
        <w:rPr>
          <w:rFonts w:cs="Arial"/>
          <w:vertAlign w:val="superscript"/>
        </w:rPr>
        <w:t>1</w:t>
      </w:r>
      <w:r w:rsidRPr="004173F2">
        <w:rPr>
          <w:rFonts w:cs="Arial"/>
        </w:rPr>
        <w:t xml:space="preserve"> and </w:t>
      </w:r>
      <w:r w:rsidR="0053799A" w:rsidRPr="004173F2">
        <w:rPr>
          <w:rFonts w:cs="Arial"/>
        </w:rPr>
        <w:t xml:space="preserve">tissue </w:t>
      </w:r>
      <w:r w:rsidRPr="004173F2">
        <w:rPr>
          <w:rFonts w:cs="Arial"/>
        </w:rPr>
        <w:t xml:space="preserve">banking (see </w:t>
      </w:r>
      <w:r w:rsidR="004914CA" w:rsidRPr="004173F2">
        <w:rPr>
          <w:rFonts w:cs="Arial"/>
        </w:rPr>
        <w:t>Note A</w:t>
      </w:r>
      <w:r w:rsidRPr="004173F2">
        <w:rPr>
          <w:rFonts w:cs="Arial"/>
        </w:rPr>
        <w:t>).</w:t>
      </w:r>
      <w:r w:rsidR="0053799A" w:rsidRPr="004173F2">
        <w:rPr>
          <w:rFonts w:cs="Arial"/>
        </w:rPr>
        <w:t xml:space="preserve"> Evaluation by a pathologist at the time of the fine</w:t>
      </w:r>
      <w:r w:rsidR="004914CA" w:rsidRPr="004173F2">
        <w:rPr>
          <w:rFonts w:cs="Arial"/>
        </w:rPr>
        <w:t>-</w:t>
      </w:r>
      <w:r w:rsidR="0053799A" w:rsidRPr="004173F2">
        <w:rPr>
          <w:rFonts w:cs="Arial"/>
        </w:rPr>
        <w:t xml:space="preserve">needle biopsy procedure is important to assess the adequacy of the specimen for routine </w:t>
      </w:r>
      <w:proofErr w:type="spellStart"/>
      <w:r w:rsidR="0053799A" w:rsidRPr="004173F2">
        <w:rPr>
          <w:rFonts w:cs="Arial"/>
        </w:rPr>
        <w:t>histomorphologic</w:t>
      </w:r>
      <w:proofErr w:type="spellEnd"/>
      <w:r w:rsidR="0053799A" w:rsidRPr="004173F2">
        <w:rPr>
          <w:rFonts w:cs="Arial"/>
        </w:rPr>
        <w:t xml:space="preserve"> diagnosis and for ancillary studies.</w:t>
      </w:r>
      <w:r w:rsidRPr="004173F2">
        <w:rPr>
          <w:rFonts w:cs="Arial"/>
        </w:rPr>
        <w:t xml:space="preserve"> </w:t>
      </w:r>
    </w:p>
    <w:p w14:paraId="0A48D559" w14:textId="77777777" w:rsidR="00182043" w:rsidRPr="004173F2" w:rsidRDefault="00182043" w:rsidP="00834EA7">
      <w:pPr>
        <w:ind w:left="360"/>
        <w:rPr>
          <w:rFonts w:cs="Arial"/>
        </w:rPr>
      </w:pPr>
    </w:p>
    <w:p w14:paraId="272D5C20" w14:textId="77777777" w:rsidR="00182043" w:rsidRPr="004173F2" w:rsidRDefault="00182043" w:rsidP="00834EA7">
      <w:pPr>
        <w:rPr>
          <w:rFonts w:cs="Arial"/>
        </w:rPr>
      </w:pPr>
      <w:r w:rsidRPr="004173F2">
        <w:rPr>
          <w:rFonts w:cs="Arial"/>
        </w:rPr>
        <w:t xml:space="preserve">If cytologic material includes fluid, such as pleural effusions or fluid from a liquefactive tumor, the fluid should be centrifuged and the resulting pellet fixed with formalin prior to making a paraffin </w:t>
      </w:r>
      <w:r w:rsidR="0053799A" w:rsidRPr="004173F2">
        <w:rPr>
          <w:rFonts w:cs="Arial"/>
        </w:rPr>
        <w:t xml:space="preserve">cell </w:t>
      </w:r>
      <w:r w:rsidRPr="004173F2">
        <w:rPr>
          <w:rFonts w:cs="Arial"/>
        </w:rPr>
        <w:t xml:space="preserve">block. The resulting cell block allows for histopathologic examination and </w:t>
      </w:r>
      <w:proofErr w:type="spellStart"/>
      <w:r w:rsidRPr="004173F2">
        <w:rPr>
          <w:rFonts w:cs="Arial"/>
        </w:rPr>
        <w:t>immunocytochemical</w:t>
      </w:r>
      <w:proofErr w:type="spellEnd"/>
      <w:r w:rsidRPr="004173F2">
        <w:rPr>
          <w:rFonts w:cs="Arial"/>
        </w:rPr>
        <w:t>, RT-PCR, and FISH analyses.</w:t>
      </w:r>
    </w:p>
    <w:p w14:paraId="1233F239" w14:textId="77777777" w:rsidR="00182043" w:rsidRPr="004173F2" w:rsidRDefault="00182043" w:rsidP="00834EA7">
      <w:pPr>
        <w:rPr>
          <w:rFonts w:cs="Arial"/>
        </w:rPr>
      </w:pPr>
    </w:p>
    <w:p w14:paraId="6DE029D4" w14:textId="77777777" w:rsidR="00182043" w:rsidRPr="00282699" w:rsidRDefault="00182043" w:rsidP="00834EA7">
      <w:pPr>
        <w:pStyle w:val="Heading2"/>
        <w:rPr>
          <w:b w:val="0"/>
          <w:u w:val="single"/>
        </w:rPr>
      </w:pPr>
      <w:r w:rsidRPr="00282699">
        <w:rPr>
          <w:b w:val="0"/>
          <w:u w:val="single"/>
        </w:rPr>
        <w:t>Biopsy (Needle, Incisional, Excisional)</w:t>
      </w:r>
    </w:p>
    <w:p w14:paraId="4BB1A1E7" w14:textId="77777777" w:rsidR="00182043" w:rsidRPr="004173F2" w:rsidRDefault="00182043" w:rsidP="00834EA7">
      <w:pPr>
        <w:rPr>
          <w:rFonts w:cs="Arial"/>
          <w:vertAlign w:val="superscript"/>
        </w:rPr>
      </w:pPr>
      <w:r w:rsidRPr="004173F2">
        <w:rPr>
          <w:rFonts w:cs="Arial"/>
        </w:rPr>
        <w:t xml:space="preserve">Core needle biopsies can obtain sufficient material for special studies and </w:t>
      </w:r>
      <w:proofErr w:type="spellStart"/>
      <w:r w:rsidR="0053799A" w:rsidRPr="004173F2">
        <w:rPr>
          <w:rFonts w:cs="Arial"/>
        </w:rPr>
        <w:t>histo</w:t>
      </w:r>
      <w:r w:rsidRPr="004173F2">
        <w:rPr>
          <w:rFonts w:cs="Arial"/>
        </w:rPr>
        <w:t>morphologic</w:t>
      </w:r>
      <w:proofErr w:type="spellEnd"/>
      <w:r w:rsidRPr="004173F2">
        <w:rPr>
          <w:rFonts w:cs="Arial"/>
        </w:rPr>
        <w:t xml:space="preserve"> diagnosis. Open incisional biopsy is generally the preferred and most widely</w:t>
      </w:r>
      <w:r w:rsidR="004914CA" w:rsidRPr="004173F2">
        <w:rPr>
          <w:rFonts w:cs="Arial"/>
        </w:rPr>
        <w:t xml:space="preserve"> </w:t>
      </w:r>
      <w:r w:rsidRPr="004173F2">
        <w:rPr>
          <w:rFonts w:cs="Arial"/>
        </w:rPr>
        <w:t>used technique</w:t>
      </w:r>
      <w:r w:rsidR="0053799A" w:rsidRPr="004173F2">
        <w:rPr>
          <w:rFonts w:cs="Arial"/>
        </w:rPr>
        <w:t>,</w:t>
      </w:r>
      <w:r w:rsidRPr="004173F2">
        <w:rPr>
          <w:rFonts w:cs="Arial"/>
        </w:rPr>
        <w:t xml:space="preserve"> because it consistently provides a larger sample of tissue and maximizes the opportunity for a specific pathologic diagnosis.</w:t>
      </w:r>
      <w:r w:rsidRPr="004173F2">
        <w:rPr>
          <w:rFonts w:cs="Arial"/>
          <w:vertAlign w:val="superscript"/>
        </w:rPr>
        <w:t>3</w:t>
      </w:r>
      <w:r w:rsidRPr="004173F2">
        <w:rPr>
          <w:rFonts w:cs="Arial"/>
        </w:rPr>
        <w:t xml:space="preserve"> Excisional biopsy may not include an adequate margin of normal tissue, even with an operative impression of total gross removal.</w:t>
      </w:r>
      <w:r w:rsidRPr="004173F2">
        <w:rPr>
          <w:rFonts w:cs="Arial"/>
          <w:vertAlign w:val="superscript"/>
        </w:rPr>
        <w:t xml:space="preserve">3 </w:t>
      </w:r>
    </w:p>
    <w:p w14:paraId="789CE65E" w14:textId="77777777" w:rsidR="00182043" w:rsidRPr="004173F2" w:rsidRDefault="00182043" w:rsidP="00834EA7">
      <w:pPr>
        <w:rPr>
          <w:rFonts w:cs="Arial"/>
          <w:vertAlign w:val="superscript"/>
        </w:rPr>
      </w:pPr>
    </w:p>
    <w:p w14:paraId="363EA0FB" w14:textId="77777777" w:rsidR="00182043" w:rsidRPr="004173F2" w:rsidRDefault="00182043" w:rsidP="00834EA7">
      <w:pPr>
        <w:rPr>
          <w:rFonts w:cs="Arial"/>
        </w:rPr>
      </w:pPr>
      <w:r w:rsidRPr="004173F2">
        <w:rPr>
          <w:rFonts w:cs="Arial"/>
        </w:rPr>
        <w:t xml:space="preserve">In cases of </w:t>
      </w:r>
      <w:proofErr w:type="spellStart"/>
      <w:r w:rsidRPr="004173F2">
        <w:rPr>
          <w:rFonts w:cs="Arial"/>
        </w:rPr>
        <w:t>nonexcisional</w:t>
      </w:r>
      <w:proofErr w:type="spellEnd"/>
      <w:r w:rsidRPr="004173F2">
        <w:rPr>
          <w:rFonts w:cs="Arial"/>
        </w:rPr>
        <w:t xml:space="preserve"> biopsy (</w:t>
      </w:r>
      <w:proofErr w:type="spellStart"/>
      <w:r w:rsidRPr="004173F2">
        <w:rPr>
          <w:rFonts w:cs="Arial"/>
        </w:rPr>
        <w:t>eg</w:t>
      </w:r>
      <w:proofErr w:type="spellEnd"/>
      <w:r w:rsidRPr="004173F2">
        <w:rPr>
          <w:rFonts w:cs="Arial"/>
        </w:rPr>
        <w:t xml:space="preserve">, core biopsy, incisional biopsy), the tumor size cannot be determined on pathologic grounds; therefore, imaging data (computed tomography [CT], magnetic resonance imaging [MRI], </w:t>
      </w:r>
      <w:proofErr w:type="spellStart"/>
      <w:r w:rsidRPr="004173F2">
        <w:rPr>
          <w:rFonts w:cs="Arial"/>
        </w:rPr>
        <w:t>etc</w:t>
      </w:r>
      <w:proofErr w:type="spellEnd"/>
      <w:r w:rsidRPr="004173F2">
        <w:rPr>
          <w:rFonts w:cs="Arial"/>
        </w:rPr>
        <w:t>) can be used instead.</w:t>
      </w:r>
    </w:p>
    <w:p w14:paraId="1BB28857" w14:textId="77777777" w:rsidR="00182043" w:rsidRPr="004173F2" w:rsidRDefault="00182043" w:rsidP="00834EA7">
      <w:pPr>
        <w:rPr>
          <w:rFonts w:cs="Arial"/>
          <w:b/>
        </w:rPr>
      </w:pPr>
    </w:p>
    <w:p w14:paraId="2B252C33" w14:textId="77777777" w:rsidR="00182043" w:rsidRPr="00282699" w:rsidRDefault="00182043" w:rsidP="00834EA7">
      <w:pPr>
        <w:rPr>
          <w:u w:val="single"/>
        </w:rPr>
      </w:pPr>
      <w:r w:rsidRPr="00282699">
        <w:rPr>
          <w:u w:val="single"/>
        </w:rPr>
        <w:t>Tumor Resection</w:t>
      </w:r>
    </w:p>
    <w:p w14:paraId="4C1D7C04" w14:textId="77777777" w:rsidR="00182043" w:rsidRPr="004173F2" w:rsidRDefault="00182043" w:rsidP="00834EA7">
      <w:pPr>
        <w:rPr>
          <w:rFonts w:cs="Arial"/>
        </w:rPr>
      </w:pPr>
      <w:r w:rsidRPr="004173F2">
        <w:rPr>
          <w:rFonts w:cs="Arial"/>
        </w:rPr>
        <w:t xml:space="preserve">Resection specimens may be </w:t>
      </w:r>
      <w:proofErr w:type="spellStart"/>
      <w:r w:rsidRPr="004173F2">
        <w:rPr>
          <w:rFonts w:cs="Arial"/>
        </w:rPr>
        <w:t>intralesional</w:t>
      </w:r>
      <w:proofErr w:type="spellEnd"/>
      <w:r w:rsidRPr="004173F2">
        <w:rPr>
          <w:rFonts w:cs="Arial"/>
        </w:rPr>
        <w:t>, marginal, wide, or radical in extent.</w:t>
      </w:r>
      <w:r w:rsidRPr="004173F2">
        <w:rPr>
          <w:rFonts w:cs="Arial"/>
          <w:vertAlign w:val="superscript"/>
        </w:rPr>
        <w:t>4</w:t>
      </w:r>
      <w:r w:rsidRPr="004173F2">
        <w:rPr>
          <w:rFonts w:cs="Arial"/>
        </w:rPr>
        <w:t xml:space="preserve"> </w:t>
      </w:r>
      <w:proofErr w:type="spellStart"/>
      <w:r w:rsidRPr="004173F2">
        <w:rPr>
          <w:rFonts w:cs="Arial"/>
        </w:rPr>
        <w:t>Intralesional</w:t>
      </w:r>
      <w:proofErr w:type="spellEnd"/>
      <w:r w:rsidRPr="004173F2">
        <w:rPr>
          <w:rFonts w:cs="Arial"/>
        </w:rPr>
        <w:t xml:space="preserve"> resections extend through tumor planes, with gross or microscopic residual tumor identifiable at surgical margins. A marginal resection involves a margin formed by reactive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sidRPr="004173F2">
        <w:rPr>
          <w:rFonts w:cs="Arial"/>
          <w:i/>
        </w:rPr>
        <w:t>prior to cutting</w:t>
      </w:r>
      <w:r w:rsidRPr="004173F2">
        <w:rPr>
          <w:rFonts w:cs="Arial"/>
        </w:rPr>
        <w:t xml:space="preserve">) </w:t>
      </w:r>
      <w:r w:rsidR="00391D09" w:rsidRPr="004173F2">
        <w:rPr>
          <w:rFonts w:cs="Arial"/>
        </w:rPr>
        <w:t xml:space="preserve">by the surgeon </w:t>
      </w:r>
      <w:r w:rsidRPr="004173F2">
        <w:rPr>
          <w:rFonts w:cs="Arial"/>
        </w:rPr>
        <w:t>are highly recommended for accurate pathologic evaluation.</w:t>
      </w:r>
      <w:r w:rsidRPr="004173F2">
        <w:rPr>
          <w:rFonts w:cs="Arial"/>
          <w:vertAlign w:val="superscript"/>
        </w:rPr>
        <w:t>3</w:t>
      </w:r>
      <w:r w:rsidRPr="004173F2">
        <w:rPr>
          <w:rFonts w:cs="Arial"/>
        </w:rPr>
        <w:t xml:space="preserve"> Full representative mapping of the specimen is also recommended,</w:t>
      </w:r>
      <w:r w:rsidRPr="004173F2">
        <w:rPr>
          <w:rFonts w:cs="Arial"/>
          <w:vertAlign w:val="superscript"/>
        </w:rPr>
        <w:t>3</w:t>
      </w:r>
      <w:r w:rsidRPr="004173F2">
        <w:rPr>
          <w:rFonts w:cs="Arial"/>
        </w:rPr>
        <w:t xml:space="preserve"> as discussed below.</w:t>
      </w:r>
    </w:p>
    <w:p w14:paraId="222B76FA" w14:textId="77777777" w:rsidR="00182043" w:rsidRPr="004173F2" w:rsidRDefault="00182043" w:rsidP="00834EA7">
      <w:pPr>
        <w:rPr>
          <w:rFonts w:cs="Arial"/>
        </w:rPr>
      </w:pPr>
    </w:p>
    <w:p w14:paraId="78802045" w14:textId="77777777" w:rsidR="00182043" w:rsidRPr="004173F2" w:rsidRDefault="00182043" w:rsidP="00834EA7">
      <w:pPr>
        <w:rPr>
          <w:rFonts w:cs="Arial"/>
        </w:rPr>
      </w:pPr>
      <w:r w:rsidRPr="004173F2">
        <w:rPr>
          <w:rFonts w:cs="Arial"/>
        </w:rPr>
        <w:t>A full sagittal section of a bone tumor resection specimen</w:t>
      </w:r>
      <w:r w:rsidR="00FD69AE" w:rsidRPr="004173F2">
        <w:rPr>
          <w:rFonts w:cs="Arial"/>
        </w:rPr>
        <w:t>,</w:t>
      </w:r>
      <w:r w:rsidRPr="004173F2">
        <w:rPr>
          <w:rFonts w:cs="Arial"/>
          <w:vertAlign w:val="superscript"/>
        </w:rPr>
        <w:t>5</w:t>
      </w:r>
      <w:r w:rsidRPr="004173F2">
        <w:rPr>
          <w:rFonts w:cs="Arial"/>
        </w:rPr>
        <w:t xml:space="preserve"> as illustrated in Figure 1</w:t>
      </w:r>
      <w:r w:rsidR="00FD69AE" w:rsidRPr="004173F2">
        <w:rPr>
          <w:rFonts w:cs="Arial"/>
        </w:rPr>
        <w:t>,</w:t>
      </w:r>
      <w:r w:rsidRPr="004173F2">
        <w:rPr>
          <w:rFonts w:cs="Arial"/>
        </w:rPr>
        <w:t xml:space="preserve"> allows for mapping of the entire central face of the tumor and adjacent marginal tissue. </w:t>
      </w:r>
      <w:r w:rsidR="00391D09" w:rsidRPr="004173F2">
        <w:rPr>
          <w:rFonts w:cs="Arial"/>
        </w:rPr>
        <w:t xml:space="preserve">Sectioning the specimen in a longitudinal plane that allows for evaluation of the tumor in its greatest cross-sectional dimension is important. Soft tissue and bone marrow margins should be inked and taken prior to </w:t>
      </w:r>
      <w:r w:rsidR="00F16D76" w:rsidRPr="004173F2">
        <w:rPr>
          <w:rFonts w:cs="Arial"/>
        </w:rPr>
        <w:t xml:space="preserve">sectioning the specimen with both amputation and limb salvage specimens. </w:t>
      </w:r>
      <w:r w:rsidRPr="004173F2">
        <w:rPr>
          <w:rFonts w:cs="Arial"/>
        </w:rPr>
        <w:t>Freezing of the specimen and cutting with a bone saw (with intraosseous specimens)</w:t>
      </w:r>
      <w:r w:rsidR="00643047" w:rsidRPr="004173F2">
        <w:rPr>
          <w:rFonts w:cs="Arial"/>
        </w:rPr>
        <w:t xml:space="preserve"> is the preferred method</w:t>
      </w:r>
      <w:r w:rsidRPr="004173F2">
        <w:rPr>
          <w:rFonts w:cs="Arial"/>
        </w:rPr>
        <w:t xml:space="preserve">. This face of the specimen </w:t>
      </w:r>
      <w:r w:rsidR="00F16D76" w:rsidRPr="004173F2">
        <w:rPr>
          <w:rFonts w:cs="Arial"/>
        </w:rPr>
        <w:t xml:space="preserve">should be </w:t>
      </w:r>
      <w:r w:rsidRPr="004173F2">
        <w:rPr>
          <w:rFonts w:cs="Arial"/>
        </w:rPr>
        <w:t xml:space="preserve">documented </w:t>
      </w:r>
      <w:r w:rsidR="00F16D76" w:rsidRPr="004173F2">
        <w:rPr>
          <w:rFonts w:cs="Arial"/>
        </w:rPr>
        <w:t xml:space="preserve">using digital imaging photography </w:t>
      </w:r>
      <w:r w:rsidRPr="004173F2">
        <w:rPr>
          <w:rFonts w:cs="Arial"/>
        </w:rPr>
        <w:t xml:space="preserve">or </w:t>
      </w:r>
      <w:r w:rsidR="00F16D76" w:rsidRPr="004173F2">
        <w:rPr>
          <w:rFonts w:cs="Arial"/>
        </w:rPr>
        <w:t xml:space="preserve">alternatively by a </w:t>
      </w:r>
      <w:r w:rsidRPr="004173F2">
        <w:rPr>
          <w:rFonts w:cs="Arial"/>
        </w:rPr>
        <w:t>photocopy of the specimen when sealed in a plastic bag. As shown in Figure 1</w:t>
      </w:r>
      <w:r w:rsidR="00F16D76" w:rsidRPr="004173F2">
        <w:rPr>
          <w:rFonts w:cs="Arial"/>
        </w:rPr>
        <w:t xml:space="preserve"> of an amputation specimen with soft tissue in place</w:t>
      </w:r>
      <w:r w:rsidRPr="004173F2">
        <w:rPr>
          <w:rFonts w:cs="Arial"/>
        </w:rPr>
        <w:t>, th</w:t>
      </w:r>
      <w:r w:rsidR="00F16D76" w:rsidRPr="004173F2">
        <w:rPr>
          <w:rFonts w:cs="Arial"/>
        </w:rPr>
        <w:t>e</w:t>
      </w:r>
      <w:r w:rsidRPr="004173F2">
        <w:rPr>
          <w:rFonts w:cs="Arial"/>
        </w:rPr>
        <w:t xml:space="preserve"> central full face of the specimen and </w:t>
      </w:r>
      <w:proofErr w:type="spellStart"/>
      <w:r w:rsidRPr="004173F2">
        <w:rPr>
          <w:rFonts w:cs="Arial"/>
        </w:rPr>
        <w:t>lesion</w:t>
      </w:r>
      <w:r w:rsidR="00F16D76" w:rsidRPr="004173F2">
        <w:rPr>
          <w:rFonts w:cs="Arial"/>
        </w:rPr>
        <w:t>al</w:t>
      </w:r>
      <w:proofErr w:type="spellEnd"/>
      <w:r w:rsidR="00F16D76" w:rsidRPr="004173F2">
        <w:rPr>
          <w:rFonts w:cs="Arial"/>
        </w:rPr>
        <w:t xml:space="preserve"> region</w:t>
      </w:r>
      <w:r w:rsidRPr="004173F2">
        <w:rPr>
          <w:rFonts w:cs="Arial"/>
        </w:rPr>
        <w:t xml:space="preserve"> can be mapped and blocked </w:t>
      </w:r>
      <w:r w:rsidR="00F16D76" w:rsidRPr="004173F2">
        <w:rPr>
          <w:rFonts w:cs="Arial"/>
        </w:rPr>
        <w:t xml:space="preserve">following </w:t>
      </w:r>
      <w:r w:rsidRPr="004173F2">
        <w:rPr>
          <w:rFonts w:cs="Arial"/>
        </w:rPr>
        <w:t xml:space="preserve">fixation and </w:t>
      </w:r>
      <w:r w:rsidR="00F16D76" w:rsidRPr="004173F2">
        <w:rPr>
          <w:rFonts w:cs="Arial"/>
        </w:rPr>
        <w:t xml:space="preserve">with adequate </w:t>
      </w:r>
      <w:r w:rsidRPr="004173F2">
        <w:rPr>
          <w:rFonts w:cs="Arial"/>
        </w:rPr>
        <w:t>decalcification for complete microscopic examination, including estimate of percentage of tumor necrosis.</w:t>
      </w:r>
      <w:r w:rsidR="00F16D76" w:rsidRPr="004173F2">
        <w:rPr>
          <w:rFonts w:cs="Arial"/>
        </w:rPr>
        <w:t xml:space="preserve"> Use of </w:t>
      </w:r>
      <w:r w:rsidR="008B20CE" w:rsidRPr="004173F2">
        <w:rPr>
          <w:rFonts w:cs="Arial"/>
        </w:rPr>
        <w:t>a commercially</w:t>
      </w:r>
      <w:r w:rsidR="00DC6388" w:rsidRPr="004173F2">
        <w:rPr>
          <w:rFonts w:cs="Arial"/>
        </w:rPr>
        <w:t xml:space="preserve"> </w:t>
      </w:r>
      <w:r w:rsidR="008B20CE" w:rsidRPr="004173F2">
        <w:rPr>
          <w:rFonts w:cs="Arial"/>
        </w:rPr>
        <w:t xml:space="preserve">available </w:t>
      </w:r>
      <w:r w:rsidR="00F16D76" w:rsidRPr="004173F2">
        <w:rPr>
          <w:rFonts w:cs="Arial"/>
        </w:rPr>
        <w:t>formic acid-formaldehyde decalcification</w:t>
      </w:r>
      <w:r w:rsidR="008B20CE" w:rsidRPr="004173F2">
        <w:rPr>
          <w:rFonts w:cs="Arial"/>
        </w:rPr>
        <w:t xml:space="preserve"> solution</w:t>
      </w:r>
      <w:r w:rsidR="00F16D76" w:rsidRPr="004173F2">
        <w:rPr>
          <w:rFonts w:cs="Arial"/>
        </w:rPr>
        <w:t xml:space="preserve"> is recommended, as this provides a less </w:t>
      </w:r>
      <w:r w:rsidR="008B20CE" w:rsidRPr="004173F2">
        <w:rPr>
          <w:rFonts w:cs="Arial"/>
        </w:rPr>
        <w:t>harsh decalcification method and allows for retention of antigens for immunohistochemistry and preservation of DNA for possible molecular studies on formalin-fixed paraffin-embedded tissue.</w:t>
      </w:r>
    </w:p>
    <w:p w14:paraId="6662F3E5" w14:textId="77777777" w:rsidR="00182043" w:rsidRPr="004173F2" w:rsidRDefault="00182043" w:rsidP="00834EA7">
      <w:pPr>
        <w:rPr>
          <w:rFonts w:cs="Arial"/>
        </w:rPr>
      </w:pPr>
    </w:p>
    <w:p w14:paraId="7D3389B4" w14:textId="77777777" w:rsidR="00182043" w:rsidRPr="004173F2" w:rsidRDefault="00D0426D" w:rsidP="00834EA7">
      <w:pPr>
        <w:rPr>
          <w:rFonts w:cs="Arial"/>
        </w:rPr>
      </w:pPr>
      <w:r w:rsidRPr="00282699">
        <w:rPr>
          <w:rFonts w:cs="Arial"/>
          <w:noProof/>
        </w:rPr>
        <w:drawing>
          <wp:inline distT="0" distB="0" distL="0" distR="0" wp14:anchorId="3C4DEB87" wp14:editId="14516FD7">
            <wp:extent cx="4170680" cy="2684145"/>
            <wp:effectExtent l="19050" t="0" r="1270" b="0"/>
            <wp:docPr id="3" name="Picture 1" descr="Proxtibia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tibiaPNET"/>
                    <pic:cNvPicPr>
                      <a:picLocks noChangeAspect="1" noChangeArrowheads="1"/>
                    </pic:cNvPicPr>
                  </pic:nvPicPr>
                  <pic:blipFill>
                    <a:blip r:embed="rId19" cstate="print"/>
                    <a:srcRect/>
                    <a:stretch>
                      <a:fillRect/>
                    </a:stretch>
                  </pic:blipFill>
                  <pic:spPr bwMode="auto">
                    <a:xfrm>
                      <a:off x="0" y="0"/>
                      <a:ext cx="4170680" cy="2684145"/>
                    </a:xfrm>
                    <a:prstGeom prst="rect">
                      <a:avLst/>
                    </a:prstGeom>
                    <a:noFill/>
                    <a:ln w="9525">
                      <a:noFill/>
                      <a:miter lim="800000"/>
                      <a:headEnd/>
                      <a:tailEnd/>
                    </a:ln>
                  </pic:spPr>
                </pic:pic>
              </a:graphicData>
            </a:graphic>
          </wp:inline>
        </w:drawing>
      </w:r>
    </w:p>
    <w:p w14:paraId="3D36C5B6" w14:textId="77777777" w:rsidR="00182043" w:rsidRPr="004173F2" w:rsidRDefault="00182043" w:rsidP="00834EA7">
      <w:pPr>
        <w:spacing w:before="60"/>
        <w:rPr>
          <w:rFonts w:cs="Arial"/>
          <w:sz w:val="18"/>
          <w:szCs w:val="18"/>
        </w:rPr>
      </w:pPr>
      <w:r w:rsidRPr="004173F2">
        <w:rPr>
          <w:rFonts w:cs="Arial"/>
          <w:b/>
          <w:sz w:val="18"/>
          <w:szCs w:val="18"/>
        </w:rPr>
        <w:t>Figure 1.</w:t>
      </w:r>
      <w:r w:rsidRPr="004173F2">
        <w:rPr>
          <w:rFonts w:cs="Arial"/>
          <w:sz w:val="18"/>
          <w:szCs w:val="18"/>
        </w:rPr>
        <w:t xml:space="preserve"> Grid diagram of histologic sections taken, superimposed on photograph of a </w:t>
      </w:r>
      <w:proofErr w:type="spellStart"/>
      <w:r w:rsidRPr="004173F2">
        <w:rPr>
          <w:rFonts w:cs="Arial"/>
          <w:sz w:val="18"/>
          <w:szCs w:val="18"/>
        </w:rPr>
        <w:t>sagit</w:t>
      </w:r>
      <w:r w:rsidR="00F418D2" w:rsidRPr="004173F2">
        <w:rPr>
          <w:rFonts w:cs="Arial"/>
          <w:sz w:val="18"/>
          <w:szCs w:val="18"/>
        </w:rPr>
        <w:t>t</w:t>
      </w:r>
      <w:r w:rsidRPr="004173F2">
        <w:rPr>
          <w:rFonts w:cs="Arial"/>
          <w:sz w:val="18"/>
          <w:szCs w:val="18"/>
        </w:rPr>
        <w:t>ally</w:t>
      </w:r>
      <w:proofErr w:type="spellEnd"/>
      <w:r w:rsidRPr="004173F2">
        <w:rPr>
          <w:rFonts w:cs="Arial"/>
          <w:sz w:val="18"/>
          <w:szCs w:val="18"/>
        </w:rPr>
        <w:t>-sectioned</w:t>
      </w:r>
      <w:r w:rsidR="00F418D2" w:rsidRPr="004173F2">
        <w:rPr>
          <w:rFonts w:cs="Arial"/>
          <w:sz w:val="18"/>
          <w:szCs w:val="18"/>
        </w:rPr>
        <w:t xml:space="preserve"> amputation specimen including the distal femur and </w:t>
      </w:r>
      <w:r w:rsidRPr="004173F2">
        <w:rPr>
          <w:rFonts w:cs="Arial"/>
          <w:sz w:val="18"/>
          <w:szCs w:val="18"/>
        </w:rPr>
        <w:t>proximal tibia.</w:t>
      </w:r>
    </w:p>
    <w:p w14:paraId="794BB2C0" w14:textId="77777777" w:rsidR="00234940" w:rsidRPr="00282699" w:rsidRDefault="00234940" w:rsidP="00834EA7">
      <w:pPr>
        <w:rPr>
          <w:sz w:val="18"/>
        </w:rPr>
      </w:pPr>
    </w:p>
    <w:p w14:paraId="68157592" w14:textId="77777777" w:rsidR="00D2191A" w:rsidRPr="004173F2" w:rsidRDefault="00C46C06" w:rsidP="00834EA7">
      <w:pPr>
        <w:spacing w:before="60"/>
        <w:rPr>
          <w:rFonts w:cs="Arial"/>
          <w:b/>
        </w:rPr>
      </w:pPr>
      <w:r w:rsidRPr="00282699">
        <w:rPr>
          <w:b/>
        </w:rPr>
        <w:t xml:space="preserve">C. </w:t>
      </w:r>
      <w:r w:rsidRPr="004173F2">
        <w:rPr>
          <w:rFonts w:cs="Arial"/>
          <w:b/>
        </w:rPr>
        <w:t>Extent of T</w:t>
      </w:r>
      <w:r w:rsidR="00BF4AAF" w:rsidRPr="004173F2">
        <w:rPr>
          <w:rFonts w:cs="Arial"/>
          <w:b/>
        </w:rPr>
        <w:t>umor</w:t>
      </w:r>
    </w:p>
    <w:p w14:paraId="1A4C4BC4" w14:textId="77777777" w:rsidR="00D2191A" w:rsidRPr="004173F2" w:rsidRDefault="0031732E" w:rsidP="00834EA7">
      <w:pPr>
        <w:spacing w:before="60"/>
        <w:rPr>
          <w:rFonts w:cs="Arial"/>
        </w:rPr>
      </w:pPr>
      <w:r w:rsidRPr="004173F2">
        <w:rPr>
          <w:rFonts w:cs="Arial"/>
        </w:rPr>
        <w:t>T</w:t>
      </w:r>
      <w:r w:rsidR="00D2191A" w:rsidRPr="004173F2">
        <w:rPr>
          <w:rFonts w:cs="Arial"/>
        </w:rPr>
        <w:t xml:space="preserve">umors involving the soft tissue of the chest wall and/or the ribs, without conclusive evidence of origin from bone </w:t>
      </w:r>
      <w:r w:rsidR="00BF4AAF" w:rsidRPr="004173F2">
        <w:rPr>
          <w:rFonts w:cs="Arial"/>
        </w:rPr>
        <w:t>(</w:t>
      </w:r>
      <w:proofErr w:type="spellStart"/>
      <w:r w:rsidR="00BF4AAF" w:rsidRPr="004173F2">
        <w:rPr>
          <w:rFonts w:cs="Arial"/>
        </w:rPr>
        <w:t>Askin</w:t>
      </w:r>
      <w:proofErr w:type="spellEnd"/>
      <w:r w:rsidR="00BF4AAF" w:rsidRPr="004173F2">
        <w:rPr>
          <w:rFonts w:cs="Arial"/>
        </w:rPr>
        <w:t xml:space="preserve"> tumors)</w:t>
      </w:r>
      <w:r w:rsidR="004914CA" w:rsidRPr="004173F2">
        <w:rPr>
          <w:rFonts w:cs="Arial"/>
        </w:rPr>
        <w:t>,</w:t>
      </w:r>
      <w:r w:rsidR="00BF4AAF" w:rsidRPr="004173F2">
        <w:rPr>
          <w:rFonts w:cs="Arial"/>
        </w:rPr>
        <w:t xml:space="preserve"> should be denoted as “chest wall</w:t>
      </w:r>
      <w:r w:rsidR="004914CA" w:rsidRPr="004173F2">
        <w:rPr>
          <w:rFonts w:cs="Arial"/>
        </w:rPr>
        <w:t>.</w:t>
      </w:r>
      <w:r w:rsidR="00BF4AAF" w:rsidRPr="004173F2">
        <w:rPr>
          <w:rFonts w:cs="Arial"/>
        </w:rPr>
        <w:t>”</w:t>
      </w:r>
      <w:r w:rsidR="00DE1063">
        <w:rPr>
          <w:rFonts w:cs="Arial"/>
        </w:rPr>
        <w:t xml:space="preserve"> </w:t>
      </w:r>
      <w:proofErr w:type="spellStart"/>
      <w:r w:rsidR="00BF4AAF" w:rsidRPr="004173F2">
        <w:rPr>
          <w:rFonts w:cs="Arial"/>
        </w:rPr>
        <w:t>Medulloblastomas</w:t>
      </w:r>
      <w:proofErr w:type="spellEnd"/>
      <w:r w:rsidR="00BF4AAF" w:rsidRPr="004173F2">
        <w:rPr>
          <w:rFonts w:cs="Arial"/>
        </w:rPr>
        <w:t xml:space="preserve"> and primitive </w:t>
      </w:r>
      <w:proofErr w:type="spellStart"/>
      <w:r w:rsidR="00BF4AAF" w:rsidRPr="004173F2">
        <w:rPr>
          <w:rFonts w:cs="Arial"/>
        </w:rPr>
        <w:t>neuroectodermal</w:t>
      </w:r>
      <w:proofErr w:type="spellEnd"/>
      <w:r w:rsidR="00BF4AAF" w:rsidRPr="004173F2">
        <w:rPr>
          <w:rFonts w:cs="Arial"/>
        </w:rPr>
        <w:t xml:space="preserve"> tumors of the central nervous system</w:t>
      </w:r>
      <w:r w:rsidR="004914CA" w:rsidRPr="004173F2">
        <w:rPr>
          <w:rFonts w:cs="Arial"/>
        </w:rPr>
        <w:t xml:space="preserve"> (CNS)</w:t>
      </w:r>
      <w:r w:rsidR="00BF4AAF" w:rsidRPr="004173F2">
        <w:rPr>
          <w:rFonts w:cs="Arial"/>
        </w:rPr>
        <w:t xml:space="preserve"> are pathologically different neoplasms and should not be included in this pr</w:t>
      </w:r>
      <w:r w:rsidRPr="004173F2">
        <w:rPr>
          <w:rFonts w:cs="Arial"/>
        </w:rPr>
        <w:t>otocol. However, intracranial E</w:t>
      </w:r>
      <w:r w:rsidR="00BF4AAF" w:rsidRPr="004173F2">
        <w:rPr>
          <w:rFonts w:cs="Arial"/>
        </w:rPr>
        <w:t xml:space="preserve">S originating in </w:t>
      </w:r>
      <w:r w:rsidRPr="004173F2">
        <w:rPr>
          <w:rFonts w:cs="Arial"/>
        </w:rPr>
        <w:t xml:space="preserve">non-CNS </w:t>
      </w:r>
      <w:r w:rsidR="00BF4AAF" w:rsidRPr="004173F2">
        <w:rPr>
          <w:rFonts w:cs="Arial"/>
        </w:rPr>
        <w:t>soft tissues such as the meninges should be included.</w:t>
      </w:r>
    </w:p>
    <w:p w14:paraId="7C035CFD" w14:textId="77777777" w:rsidR="00182043" w:rsidRPr="004173F2" w:rsidRDefault="00182043" w:rsidP="00834EA7">
      <w:pPr>
        <w:rPr>
          <w:rFonts w:cs="Arial"/>
          <w:b/>
          <w:kern w:val="28"/>
        </w:rPr>
      </w:pPr>
    </w:p>
    <w:p w14:paraId="28135E5B" w14:textId="77777777" w:rsidR="00182043" w:rsidRPr="004173F2" w:rsidRDefault="00D2191A" w:rsidP="00834EA7">
      <w:pPr>
        <w:pStyle w:val="Heading2"/>
        <w:rPr>
          <w:rFonts w:cs="Arial"/>
        </w:rPr>
      </w:pPr>
      <w:r w:rsidRPr="004173F2">
        <w:rPr>
          <w:rFonts w:cs="Arial"/>
        </w:rPr>
        <w:t>D</w:t>
      </w:r>
      <w:r w:rsidR="00C46C06" w:rsidRPr="004173F2">
        <w:rPr>
          <w:rFonts w:cs="Arial"/>
        </w:rPr>
        <w:t xml:space="preserve">. </w:t>
      </w:r>
      <w:r w:rsidR="00182043" w:rsidRPr="004173F2">
        <w:rPr>
          <w:rFonts w:cs="Arial"/>
        </w:rPr>
        <w:t>Margins</w:t>
      </w:r>
    </w:p>
    <w:p w14:paraId="0A179A0F" w14:textId="77777777" w:rsidR="006C10A5" w:rsidRPr="004173F2" w:rsidRDefault="00182043" w:rsidP="00834EA7">
      <w:pPr>
        <w:rPr>
          <w:rFonts w:eastAsia="Calibri" w:cs="Arial"/>
        </w:rPr>
      </w:pPr>
      <w:r w:rsidRPr="004173F2">
        <w:rPr>
          <w:rFonts w:cs="Arial"/>
        </w:rPr>
        <w:t>The extent of resection (</w:t>
      </w:r>
      <w:proofErr w:type="spellStart"/>
      <w:r w:rsidRPr="004173F2">
        <w:rPr>
          <w:rFonts w:cs="Arial"/>
        </w:rPr>
        <w:t>ie</w:t>
      </w:r>
      <w:proofErr w:type="spellEnd"/>
      <w:r w:rsidRPr="004173F2">
        <w:rPr>
          <w:rFonts w:cs="Arial"/>
        </w:rPr>
        <w:t>, gross residual disease versus complete resection</w:t>
      </w:r>
      <w:r w:rsidR="00F418D2" w:rsidRPr="004173F2">
        <w:rPr>
          <w:rFonts w:cs="Arial"/>
        </w:rPr>
        <w:t xml:space="preserve"> with negative margins</w:t>
      </w:r>
      <w:r w:rsidRPr="004173F2">
        <w:rPr>
          <w:rFonts w:cs="Arial"/>
        </w:rPr>
        <w:t>) has the strongest influence on local control of malignancy.</w:t>
      </w:r>
      <w:r w:rsidRPr="004173F2">
        <w:rPr>
          <w:rFonts w:cs="Arial"/>
          <w:vertAlign w:val="superscript"/>
        </w:rPr>
        <w:t>6,7</w:t>
      </w:r>
      <w:r w:rsidRPr="004173F2">
        <w:rPr>
          <w:rFonts w:cs="Arial"/>
        </w:rPr>
        <w:t xml:space="preserve"> The definition of what constitutes a sufficiently “wide” margin of normal tissue in the management of ES</w:t>
      </w:r>
      <w:r w:rsidR="0071326E" w:rsidRPr="004173F2">
        <w:rPr>
          <w:rFonts w:cs="Arial"/>
        </w:rPr>
        <w:t xml:space="preserve"> and the significance of reactive and/or necrotic tissue at the margin are</w:t>
      </w:r>
      <w:r w:rsidR="00005269" w:rsidRPr="004173F2">
        <w:rPr>
          <w:rFonts w:cs="Arial"/>
        </w:rPr>
        <w:t xml:space="preserve"> current study question</w:t>
      </w:r>
      <w:r w:rsidR="0071326E" w:rsidRPr="004173F2">
        <w:rPr>
          <w:rFonts w:cs="Arial"/>
        </w:rPr>
        <w:t>s</w:t>
      </w:r>
      <w:r w:rsidR="00005269" w:rsidRPr="004173F2">
        <w:rPr>
          <w:rFonts w:cs="Arial"/>
        </w:rPr>
        <w:t xml:space="preserve"> for the </w:t>
      </w:r>
      <w:r w:rsidRPr="004173F2">
        <w:rPr>
          <w:rFonts w:cs="Arial"/>
        </w:rPr>
        <w:t>Children’s Oncology Group</w:t>
      </w:r>
      <w:r w:rsidR="00005269" w:rsidRPr="004173F2">
        <w:rPr>
          <w:rFonts w:cs="Arial"/>
        </w:rPr>
        <w:t>, and may evolve in the future. Currently</w:t>
      </w:r>
      <w:r w:rsidR="0071326E" w:rsidRPr="004173F2">
        <w:rPr>
          <w:rFonts w:cs="Arial"/>
        </w:rPr>
        <w:t>, any tumor at the margin, either viable</w:t>
      </w:r>
      <w:r w:rsidR="0045429C" w:rsidRPr="004173F2">
        <w:rPr>
          <w:rFonts w:cs="Arial"/>
        </w:rPr>
        <w:t>,</w:t>
      </w:r>
      <w:r w:rsidR="0071326E" w:rsidRPr="004173F2">
        <w:rPr>
          <w:rFonts w:cs="Arial"/>
        </w:rPr>
        <w:t xml:space="preserve"> nonviable</w:t>
      </w:r>
      <w:r w:rsidR="0045429C" w:rsidRPr="004173F2">
        <w:rPr>
          <w:rFonts w:cs="Arial"/>
        </w:rPr>
        <w:t>, or treated</w:t>
      </w:r>
      <w:r w:rsidR="00DE1063">
        <w:rPr>
          <w:rFonts w:cs="Arial"/>
        </w:rPr>
        <w:t xml:space="preserve">, is considered positive. </w:t>
      </w:r>
      <w:r w:rsidR="00D0426D" w:rsidRPr="004173F2">
        <w:rPr>
          <w:rFonts w:cs="Arial"/>
        </w:rPr>
        <w:t>The significance of treated tumor at the margin when there has been an excellent chemotherapeutic response (</w:t>
      </w:r>
      <w:proofErr w:type="spellStart"/>
      <w:r w:rsidR="00D0426D" w:rsidRPr="004173F2">
        <w:rPr>
          <w:rFonts w:cs="Arial"/>
        </w:rPr>
        <w:t>ie</w:t>
      </w:r>
      <w:proofErr w:type="spellEnd"/>
      <w:r w:rsidR="004914CA" w:rsidRPr="004173F2">
        <w:rPr>
          <w:rFonts w:cs="Arial"/>
        </w:rPr>
        <w:t>,</w:t>
      </w:r>
      <w:r w:rsidR="00D0426D" w:rsidRPr="004173F2">
        <w:rPr>
          <w:rFonts w:cs="Arial"/>
        </w:rPr>
        <w:t xml:space="preserve"> &gt;90% tu</w:t>
      </w:r>
      <w:r w:rsidR="00DE1063">
        <w:rPr>
          <w:rFonts w:cs="Arial"/>
        </w:rPr>
        <w:t xml:space="preserve">mor necrosis) remains unclear. </w:t>
      </w:r>
      <w:r w:rsidR="00D0426D" w:rsidRPr="004173F2">
        <w:rPr>
          <w:rFonts w:cs="Arial"/>
        </w:rPr>
        <w:t>There is currently no consensus as to whether margins involved by treated tumor require further treatment, and this is considered a n</w:t>
      </w:r>
      <w:r w:rsidR="00DE1063">
        <w:rPr>
          <w:rFonts w:cs="Arial"/>
        </w:rPr>
        <w:t xml:space="preserve">egative margin on some studies. </w:t>
      </w:r>
      <w:r w:rsidR="00D0426D" w:rsidRPr="004173F2">
        <w:rPr>
          <w:rFonts w:cs="Arial"/>
        </w:rPr>
        <w:t>The presence of treated tumor at the margin should be reported, however, and can be included in the comment section of the</w:t>
      </w:r>
      <w:r w:rsidR="00DE1063">
        <w:rPr>
          <w:rFonts w:cs="Arial"/>
        </w:rPr>
        <w:t xml:space="preserve"> checklist. </w:t>
      </w:r>
      <w:r w:rsidR="0071326E" w:rsidRPr="004173F2">
        <w:rPr>
          <w:rFonts w:cs="Arial"/>
        </w:rPr>
        <w:t>T</w:t>
      </w:r>
      <w:r w:rsidR="00005269" w:rsidRPr="004173F2">
        <w:rPr>
          <w:rFonts w:eastAsia="Calibri" w:cs="Arial"/>
        </w:rPr>
        <w:t>he following margins are considered adequate</w:t>
      </w:r>
      <w:r w:rsidR="00643047" w:rsidRPr="004173F2">
        <w:rPr>
          <w:rFonts w:eastAsia="Calibri" w:cs="Arial"/>
        </w:rPr>
        <w:t>:</w:t>
      </w:r>
    </w:p>
    <w:p w14:paraId="467DF27D" w14:textId="77777777" w:rsidR="00D0426D" w:rsidRPr="004173F2" w:rsidRDefault="00D0426D" w:rsidP="00834EA7">
      <w:pPr>
        <w:rPr>
          <w:rFonts w:cs="Arial"/>
        </w:rPr>
      </w:pPr>
    </w:p>
    <w:p w14:paraId="68CC725C" w14:textId="77777777" w:rsidR="006C10A5" w:rsidRPr="004173F2" w:rsidRDefault="006C10A5" w:rsidP="00282699">
      <w:pPr>
        <w:rPr>
          <w:rFonts w:cs="Arial"/>
        </w:rPr>
      </w:pPr>
      <w:r w:rsidRPr="004173F2">
        <w:rPr>
          <w:rFonts w:cs="Arial"/>
        </w:rPr>
        <w:t>Bone margin: 2 to 5 cm</w:t>
      </w:r>
    </w:p>
    <w:p w14:paraId="064C222B" w14:textId="77777777" w:rsidR="006C10A5" w:rsidRPr="004173F2" w:rsidRDefault="006C10A5" w:rsidP="00282699">
      <w:pPr>
        <w:rPr>
          <w:rFonts w:cs="Arial"/>
        </w:rPr>
      </w:pPr>
      <w:r w:rsidRPr="004173F2">
        <w:rPr>
          <w:rFonts w:cs="Arial"/>
        </w:rPr>
        <w:t>Fascia, periosteum, and intermuscular septa: 2 mm</w:t>
      </w:r>
    </w:p>
    <w:p w14:paraId="31C790EE" w14:textId="77777777" w:rsidR="006C10A5" w:rsidRPr="004173F2" w:rsidRDefault="006C10A5" w:rsidP="00282699">
      <w:pPr>
        <w:rPr>
          <w:rFonts w:cs="Arial"/>
        </w:rPr>
      </w:pPr>
      <w:r w:rsidRPr="004173F2">
        <w:rPr>
          <w:rFonts w:cs="Arial"/>
        </w:rPr>
        <w:t>Fat, muscle, and medullary bone: 5 mm</w:t>
      </w:r>
    </w:p>
    <w:p w14:paraId="500FD4F9" w14:textId="77777777" w:rsidR="006C10A5" w:rsidRPr="004173F2" w:rsidRDefault="006C10A5" w:rsidP="00834EA7">
      <w:pPr>
        <w:rPr>
          <w:rFonts w:eastAsia="Calibri" w:cs="Arial"/>
        </w:rPr>
      </w:pPr>
    </w:p>
    <w:p w14:paraId="0A6A3E7C" w14:textId="77777777" w:rsidR="00B9698A" w:rsidRPr="004173F2" w:rsidRDefault="0025690F" w:rsidP="00834EA7">
      <w:pPr>
        <w:rPr>
          <w:rFonts w:eastAsia="Calibri" w:cs="Arial"/>
        </w:rPr>
      </w:pPr>
      <w:r w:rsidRPr="004173F2">
        <w:rPr>
          <w:rFonts w:eastAsia="Calibri" w:cs="Arial"/>
        </w:rPr>
        <w:t xml:space="preserve">With </w:t>
      </w:r>
      <w:r w:rsidR="00566439" w:rsidRPr="004173F2">
        <w:rPr>
          <w:rFonts w:eastAsia="Calibri" w:cs="Arial"/>
        </w:rPr>
        <w:t xml:space="preserve">Ewing </w:t>
      </w:r>
      <w:r w:rsidRPr="004173F2">
        <w:rPr>
          <w:rFonts w:eastAsia="Calibri" w:cs="Arial"/>
        </w:rPr>
        <w:t>sarcoma</w:t>
      </w:r>
      <w:r w:rsidR="00566439" w:rsidRPr="004173F2">
        <w:rPr>
          <w:rFonts w:eastAsia="Calibri" w:cs="Arial"/>
        </w:rPr>
        <w:t xml:space="preserve"> </w:t>
      </w:r>
      <w:r w:rsidR="00FE22D5" w:rsidRPr="004173F2">
        <w:rPr>
          <w:rFonts w:eastAsia="Calibri" w:cs="Arial"/>
        </w:rPr>
        <w:t>involving</w:t>
      </w:r>
      <w:r w:rsidR="00566439" w:rsidRPr="004173F2">
        <w:rPr>
          <w:rFonts w:eastAsia="Calibri" w:cs="Arial"/>
        </w:rPr>
        <w:t xml:space="preserve"> an encapsulated organ, </w:t>
      </w:r>
      <w:r w:rsidR="00FE22D5" w:rsidRPr="004173F2">
        <w:rPr>
          <w:rFonts w:eastAsia="Calibri" w:cs="Arial"/>
        </w:rPr>
        <w:t xml:space="preserve">surgical </w:t>
      </w:r>
      <w:r w:rsidR="00566439" w:rsidRPr="004173F2">
        <w:rPr>
          <w:rFonts w:eastAsia="Calibri" w:cs="Arial"/>
        </w:rPr>
        <w:t xml:space="preserve">margins are </w:t>
      </w:r>
      <w:r w:rsidR="00FE22D5" w:rsidRPr="004173F2">
        <w:rPr>
          <w:rFonts w:eastAsia="Calibri" w:cs="Arial"/>
        </w:rPr>
        <w:t xml:space="preserve">considered to be </w:t>
      </w:r>
      <w:r w:rsidR="00566439" w:rsidRPr="004173F2">
        <w:rPr>
          <w:rFonts w:eastAsia="Calibri" w:cs="Arial"/>
        </w:rPr>
        <w:t xml:space="preserve">negative if the </w:t>
      </w:r>
      <w:r w:rsidR="00FE22D5" w:rsidRPr="004173F2">
        <w:rPr>
          <w:rFonts w:eastAsia="Calibri" w:cs="Arial"/>
        </w:rPr>
        <w:t xml:space="preserve">organ’s </w:t>
      </w:r>
      <w:r w:rsidR="00566439" w:rsidRPr="004173F2">
        <w:rPr>
          <w:rFonts w:eastAsia="Calibri" w:cs="Arial"/>
        </w:rPr>
        <w:t>capsule</w:t>
      </w:r>
      <w:r w:rsidR="00FE22D5" w:rsidRPr="004173F2">
        <w:rPr>
          <w:rFonts w:eastAsia="Calibri" w:cs="Arial"/>
        </w:rPr>
        <w:t xml:space="preserve"> is</w:t>
      </w:r>
      <w:r w:rsidR="00566439" w:rsidRPr="004173F2">
        <w:rPr>
          <w:rFonts w:eastAsia="Calibri" w:cs="Arial"/>
        </w:rPr>
        <w:t xml:space="preserve"> not surgically violated or breached by the tumor.</w:t>
      </w:r>
      <w:r w:rsidR="00B9698A" w:rsidRPr="004173F2">
        <w:rPr>
          <w:rFonts w:eastAsia="Calibri" w:cs="Arial"/>
          <w:sz w:val="22"/>
          <w:szCs w:val="22"/>
        </w:rPr>
        <w:t xml:space="preserve"> </w:t>
      </w:r>
    </w:p>
    <w:p w14:paraId="28EBCF59" w14:textId="77777777" w:rsidR="00643047" w:rsidRPr="004173F2" w:rsidRDefault="00643047" w:rsidP="00834EA7">
      <w:pPr>
        <w:rPr>
          <w:rFonts w:eastAsia="Calibri" w:cs="Arial"/>
        </w:rPr>
      </w:pPr>
    </w:p>
    <w:p w14:paraId="797E5AED" w14:textId="77777777" w:rsidR="00182043" w:rsidRPr="004173F2" w:rsidRDefault="00D2191A" w:rsidP="00834EA7">
      <w:pPr>
        <w:pStyle w:val="Heading2"/>
        <w:rPr>
          <w:rFonts w:cs="Arial"/>
        </w:rPr>
      </w:pPr>
      <w:r w:rsidRPr="004173F2">
        <w:rPr>
          <w:rFonts w:cs="Arial"/>
        </w:rPr>
        <w:t>E</w:t>
      </w:r>
      <w:r w:rsidR="00C46C06" w:rsidRPr="004173F2">
        <w:rPr>
          <w:rFonts w:cs="Arial"/>
        </w:rPr>
        <w:t xml:space="preserve">. </w:t>
      </w:r>
      <w:r w:rsidR="00182043" w:rsidRPr="004173F2">
        <w:rPr>
          <w:rFonts w:cs="Arial"/>
        </w:rPr>
        <w:t>Lymph</w:t>
      </w:r>
      <w:r w:rsidR="004570AC" w:rsidRPr="004173F2">
        <w:rPr>
          <w:rFonts w:cs="Arial"/>
        </w:rPr>
        <w:t>-V</w:t>
      </w:r>
      <w:r w:rsidR="00182043" w:rsidRPr="004173F2">
        <w:rPr>
          <w:rFonts w:cs="Arial"/>
        </w:rPr>
        <w:t>ascular Invasion</w:t>
      </w:r>
      <w:r w:rsidR="0025690F" w:rsidRPr="004173F2">
        <w:rPr>
          <w:rFonts w:cs="Arial"/>
        </w:rPr>
        <w:t xml:space="preserve"> (LVI)</w:t>
      </w:r>
    </w:p>
    <w:p w14:paraId="7F732EE1" w14:textId="77777777" w:rsidR="00182043" w:rsidRPr="004173F2" w:rsidRDefault="00182043" w:rsidP="00834EA7">
      <w:pPr>
        <w:pStyle w:val="Heading2"/>
        <w:tabs>
          <w:tab w:val="clear" w:pos="360"/>
        </w:tabs>
        <w:rPr>
          <w:rFonts w:cs="Arial"/>
          <w:b w:val="0"/>
          <w:szCs w:val="22"/>
        </w:rPr>
      </w:pPr>
      <w:r w:rsidRPr="004173F2">
        <w:rPr>
          <w:rFonts w:cs="Arial"/>
          <w:b w:val="0"/>
          <w:szCs w:val="22"/>
        </w:rPr>
        <w:t>Lymph</w:t>
      </w:r>
      <w:r w:rsidR="0025690F" w:rsidRPr="004173F2">
        <w:rPr>
          <w:rFonts w:cs="Arial"/>
          <w:b w:val="0"/>
          <w:szCs w:val="22"/>
        </w:rPr>
        <w:t>o</w:t>
      </w:r>
      <w:r w:rsidRPr="004173F2">
        <w:rPr>
          <w:rFonts w:cs="Arial"/>
          <w:b w:val="0"/>
          <w:szCs w:val="22"/>
        </w:rPr>
        <w:t>vascular invasion (LVI) indicates whether microscopic lymph</w:t>
      </w:r>
      <w:r w:rsidR="00FE22D5" w:rsidRPr="004173F2">
        <w:rPr>
          <w:rFonts w:cs="Arial"/>
          <w:b w:val="0"/>
          <w:szCs w:val="22"/>
        </w:rPr>
        <w:t>o</w:t>
      </w:r>
      <w:r w:rsidRPr="004173F2">
        <w:rPr>
          <w:rFonts w:cs="Arial"/>
          <w:b w:val="0"/>
          <w:szCs w:val="22"/>
        </w:rPr>
        <w:t>vascular invasion is identified in the pathology report. LVI includes lymphatic invasion, vascular invasion, or lymph</w:t>
      </w:r>
      <w:r w:rsidR="00FE22D5" w:rsidRPr="004173F2">
        <w:rPr>
          <w:rFonts w:cs="Arial"/>
          <w:b w:val="0"/>
          <w:szCs w:val="22"/>
        </w:rPr>
        <w:t>o</w:t>
      </w:r>
      <w:r w:rsidRPr="004173F2">
        <w:rPr>
          <w:rFonts w:cs="Arial"/>
          <w:b w:val="0"/>
          <w:szCs w:val="22"/>
        </w:rPr>
        <w:t>vascular invasion.</w:t>
      </w:r>
      <w:r w:rsidR="00FE22D5" w:rsidRPr="004173F2">
        <w:rPr>
          <w:rFonts w:cs="Arial"/>
          <w:b w:val="0"/>
          <w:szCs w:val="22"/>
        </w:rPr>
        <w:t xml:space="preserve"> Evaluation of LVI may require immunohistochemical staining for endothelial markers (CD31, CD34, D240, </w:t>
      </w:r>
      <w:proofErr w:type="spellStart"/>
      <w:r w:rsidR="00FE22D5" w:rsidRPr="004173F2">
        <w:rPr>
          <w:rFonts w:cs="Arial"/>
          <w:b w:val="0"/>
          <w:szCs w:val="22"/>
        </w:rPr>
        <w:t>etc</w:t>
      </w:r>
      <w:proofErr w:type="spellEnd"/>
      <w:r w:rsidR="00FE22D5" w:rsidRPr="004173F2">
        <w:rPr>
          <w:rFonts w:cs="Arial"/>
          <w:b w:val="0"/>
          <w:szCs w:val="22"/>
        </w:rPr>
        <w:t>).</w:t>
      </w:r>
      <w:r w:rsidRPr="004173F2">
        <w:rPr>
          <w:rFonts w:cs="Arial"/>
          <w:b w:val="0"/>
          <w:szCs w:val="22"/>
        </w:rPr>
        <w:t xml:space="preserve"> By American Joint Committee on Cancer (AJCC) and International Union Against Cancer (UICC) convention, LVI does not affect the T category indicating local extent of tumor unless specifically included in the definition of the T category.</w:t>
      </w:r>
    </w:p>
    <w:p w14:paraId="00DA6674" w14:textId="77777777" w:rsidR="00182043" w:rsidRPr="004173F2" w:rsidRDefault="00182043" w:rsidP="00834EA7">
      <w:pPr>
        <w:rPr>
          <w:rFonts w:cs="Arial"/>
        </w:rPr>
      </w:pPr>
    </w:p>
    <w:p w14:paraId="5599153B" w14:textId="77777777" w:rsidR="00182043" w:rsidRPr="004173F2" w:rsidRDefault="00D2191A" w:rsidP="00834EA7">
      <w:pPr>
        <w:pStyle w:val="Heading2"/>
        <w:rPr>
          <w:rFonts w:cs="Arial"/>
        </w:rPr>
      </w:pPr>
      <w:r w:rsidRPr="004173F2">
        <w:rPr>
          <w:rFonts w:cs="Arial"/>
        </w:rPr>
        <w:t>F</w:t>
      </w:r>
      <w:r w:rsidR="00182043" w:rsidRPr="004173F2">
        <w:rPr>
          <w:rFonts w:cs="Arial"/>
        </w:rPr>
        <w:t>. Prognostic Factors</w:t>
      </w:r>
    </w:p>
    <w:p w14:paraId="6CD04EE6" w14:textId="77777777" w:rsidR="00182043" w:rsidRPr="004173F2" w:rsidRDefault="00182043" w:rsidP="00834EA7">
      <w:pPr>
        <w:rPr>
          <w:rFonts w:cs="Arial"/>
        </w:rPr>
      </w:pPr>
      <w:r w:rsidRPr="004173F2">
        <w:rPr>
          <w:rFonts w:cs="Arial"/>
        </w:rPr>
        <w:t>T</w:t>
      </w:r>
      <w:r w:rsidR="00FE22D5" w:rsidRPr="004173F2">
        <w:rPr>
          <w:rFonts w:cs="Arial"/>
        </w:rPr>
        <w:t>ypically,</w:t>
      </w:r>
      <w:r w:rsidR="00DC6388" w:rsidRPr="004173F2">
        <w:rPr>
          <w:rFonts w:cs="Arial"/>
        </w:rPr>
        <w:t xml:space="preserve"> </w:t>
      </w:r>
      <w:r w:rsidRPr="004173F2">
        <w:rPr>
          <w:rFonts w:cs="Arial"/>
        </w:rPr>
        <w:t xml:space="preserve">ES </w:t>
      </w:r>
      <w:r w:rsidR="00FE22D5" w:rsidRPr="004173F2">
        <w:rPr>
          <w:rFonts w:cs="Arial"/>
        </w:rPr>
        <w:t>has</w:t>
      </w:r>
      <w:r w:rsidRPr="004173F2">
        <w:rPr>
          <w:rFonts w:cs="Arial"/>
        </w:rPr>
        <w:t xml:space="preserve"> a lobular growth pattern </w:t>
      </w:r>
      <w:r w:rsidR="00F81ACA" w:rsidRPr="004173F2">
        <w:rPr>
          <w:rFonts w:cs="Arial"/>
        </w:rPr>
        <w:t xml:space="preserve">consisting </w:t>
      </w:r>
      <w:r w:rsidR="00FE22D5" w:rsidRPr="004173F2">
        <w:rPr>
          <w:rFonts w:cs="Arial"/>
        </w:rPr>
        <w:t xml:space="preserve">of </w:t>
      </w:r>
      <w:r w:rsidRPr="004173F2">
        <w:rPr>
          <w:rFonts w:cs="Arial"/>
        </w:rPr>
        <w:t>tumor cells that are distinctly monotonou</w:t>
      </w:r>
      <w:r w:rsidR="00DE1063">
        <w:rPr>
          <w:rFonts w:cs="Arial"/>
        </w:rPr>
        <w:t xml:space="preserve">s in their nuclear uniformity. </w:t>
      </w:r>
      <w:r w:rsidRPr="004173F2">
        <w:rPr>
          <w:rFonts w:cs="Arial"/>
        </w:rPr>
        <w:t xml:space="preserve">Nuclei measure 10 </w:t>
      </w:r>
      <w:r w:rsidR="00C46C06" w:rsidRPr="004173F2">
        <w:rPr>
          <w:rFonts w:cs="Arial"/>
        </w:rPr>
        <w:t xml:space="preserve">µm </w:t>
      </w:r>
      <w:r w:rsidRPr="004173F2">
        <w:rPr>
          <w:rFonts w:cs="Arial"/>
        </w:rPr>
        <w:t>to 15 µm in diameter with distinct nuclear membranes, finely granular chromatin, and 1 to 2 inconspicuous nucleoli. Cytoplasm is poorly defined, scant, pale-staining, and may be vacuolated due to irregular glycogen deposition. Atypical variants may show increased nuclear size</w:t>
      </w:r>
      <w:r w:rsidR="00FE22D5" w:rsidRPr="004173F2">
        <w:rPr>
          <w:rFonts w:cs="Arial"/>
        </w:rPr>
        <w:t xml:space="preserve">, </w:t>
      </w:r>
      <w:r w:rsidRPr="004173F2">
        <w:rPr>
          <w:rFonts w:cs="Arial"/>
        </w:rPr>
        <w:t>more pronounced atypia</w:t>
      </w:r>
      <w:r w:rsidR="00FE22D5" w:rsidRPr="004173F2">
        <w:rPr>
          <w:rFonts w:cs="Arial"/>
        </w:rPr>
        <w:t>, and increased mitotic activity</w:t>
      </w:r>
      <w:r w:rsidR="00DC6388" w:rsidRPr="004173F2">
        <w:rPr>
          <w:rFonts w:cs="Arial"/>
        </w:rPr>
        <w:t xml:space="preserve">. </w:t>
      </w:r>
      <w:r w:rsidRPr="004173F2">
        <w:rPr>
          <w:rFonts w:cs="Arial"/>
        </w:rPr>
        <w:t>Multinucleate giant cells are not seen. Large areas of tumor necrosis with “ghost</w:t>
      </w:r>
      <w:r w:rsidR="00BF5E4B" w:rsidRPr="004173F2">
        <w:rPr>
          <w:rFonts w:cs="Arial"/>
        </w:rPr>
        <w:t>-like tumor</w:t>
      </w:r>
      <w:r w:rsidRPr="004173F2">
        <w:rPr>
          <w:rFonts w:cs="Arial"/>
        </w:rPr>
        <w:t xml:space="preserve"> cells” may be striking</w:t>
      </w:r>
      <w:r w:rsidR="00BF5E4B" w:rsidRPr="004173F2">
        <w:rPr>
          <w:rFonts w:cs="Arial"/>
        </w:rPr>
        <w:t xml:space="preserve"> and in some biopsy specimens may represent the majority of the tumor</w:t>
      </w:r>
      <w:r w:rsidRPr="004173F2">
        <w:rPr>
          <w:rFonts w:cs="Arial"/>
        </w:rPr>
        <w:t xml:space="preserve">. Areas of </w:t>
      </w:r>
      <w:proofErr w:type="spellStart"/>
      <w:r w:rsidRPr="004173F2">
        <w:rPr>
          <w:rFonts w:cs="Arial"/>
        </w:rPr>
        <w:t>neuroectodermal</w:t>
      </w:r>
      <w:proofErr w:type="spellEnd"/>
      <w:r w:rsidRPr="004173F2">
        <w:rPr>
          <w:rFonts w:cs="Arial"/>
        </w:rPr>
        <w:t xml:space="preserve"> differentiation (Homer</w:t>
      </w:r>
      <w:r w:rsidR="00BF5E4B" w:rsidRPr="004173F2">
        <w:rPr>
          <w:rFonts w:cs="Arial"/>
        </w:rPr>
        <w:t>-</w:t>
      </w:r>
      <w:r w:rsidRPr="004173F2">
        <w:rPr>
          <w:rFonts w:cs="Arial"/>
        </w:rPr>
        <w:t>Wright rosettes; rarely Flexner-</w:t>
      </w:r>
      <w:proofErr w:type="spellStart"/>
      <w:r w:rsidRPr="004173F2">
        <w:rPr>
          <w:rFonts w:cs="Arial"/>
        </w:rPr>
        <w:t>Wintersteiner</w:t>
      </w:r>
      <w:proofErr w:type="spellEnd"/>
      <w:r w:rsidRPr="004173F2">
        <w:rPr>
          <w:rFonts w:cs="Arial"/>
        </w:rPr>
        <w:t xml:space="preserve"> rosettes or primitive </w:t>
      </w:r>
      <w:proofErr w:type="spellStart"/>
      <w:r w:rsidRPr="004173F2">
        <w:rPr>
          <w:rFonts w:cs="Arial"/>
        </w:rPr>
        <w:t>neuroepithelium</w:t>
      </w:r>
      <w:proofErr w:type="spellEnd"/>
      <w:r w:rsidRPr="004173F2">
        <w:rPr>
          <w:rFonts w:cs="Arial"/>
        </w:rPr>
        <w:t>) may be evident in some tumors.</w:t>
      </w:r>
    </w:p>
    <w:p w14:paraId="0E6FCA63" w14:textId="77777777" w:rsidR="00182043" w:rsidRPr="004173F2" w:rsidRDefault="00182043" w:rsidP="00834EA7">
      <w:pPr>
        <w:rPr>
          <w:rFonts w:cs="Arial"/>
        </w:rPr>
      </w:pPr>
    </w:p>
    <w:p w14:paraId="71B4031D" w14:textId="77777777" w:rsidR="00182043" w:rsidRPr="004173F2" w:rsidRDefault="00182043" w:rsidP="00834EA7">
      <w:pPr>
        <w:keepLines/>
        <w:rPr>
          <w:rFonts w:cs="Arial"/>
        </w:rPr>
      </w:pPr>
      <w:r w:rsidRPr="004173F2">
        <w:rPr>
          <w:rFonts w:cs="Arial"/>
        </w:rPr>
        <w:t xml:space="preserve">Currently, </w:t>
      </w:r>
      <w:proofErr w:type="spellStart"/>
      <w:r w:rsidRPr="004173F2">
        <w:rPr>
          <w:rFonts w:cs="Arial"/>
        </w:rPr>
        <w:t>extraosseous</w:t>
      </w:r>
      <w:proofErr w:type="spellEnd"/>
      <w:r w:rsidRPr="004173F2">
        <w:rPr>
          <w:rFonts w:cs="Arial"/>
        </w:rPr>
        <w:t xml:space="preserve"> </w:t>
      </w:r>
      <w:r w:rsidR="00C63827" w:rsidRPr="004173F2">
        <w:rPr>
          <w:rFonts w:cs="Arial"/>
        </w:rPr>
        <w:t xml:space="preserve">Ewing sarcoma </w:t>
      </w:r>
      <w:r w:rsidR="00BF5E4B" w:rsidRPr="004173F2">
        <w:rPr>
          <w:rFonts w:cs="Arial"/>
        </w:rPr>
        <w:t>receives identical therapy</w:t>
      </w:r>
      <w:r w:rsidRPr="004173F2">
        <w:rPr>
          <w:rFonts w:cs="Arial"/>
        </w:rPr>
        <w:t xml:space="preserve"> as intraosseous Ewing sarcoma. There are no histo</w:t>
      </w:r>
      <w:r w:rsidR="00BF5E4B" w:rsidRPr="004173F2">
        <w:rPr>
          <w:rFonts w:cs="Arial"/>
        </w:rPr>
        <w:t>patho</w:t>
      </w:r>
      <w:r w:rsidRPr="004173F2">
        <w:rPr>
          <w:rFonts w:cs="Arial"/>
        </w:rPr>
        <w:t xml:space="preserve">logic </w:t>
      </w:r>
      <w:r w:rsidR="00BF5E4B" w:rsidRPr="004173F2">
        <w:rPr>
          <w:rFonts w:cs="Arial"/>
        </w:rPr>
        <w:t xml:space="preserve">ES </w:t>
      </w:r>
      <w:r w:rsidRPr="004173F2">
        <w:rPr>
          <w:rFonts w:cs="Arial"/>
        </w:rPr>
        <w:t xml:space="preserve">subtypes </w:t>
      </w:r>
      <w:r w:rsidR="00BF5E4B" w:rsidRPr="004173F2">
        <w:rPr>
          <w:rFonts w:cs="Arial"/>
        </w:rPr>
        <w:t>that possess an</w:t>
      </w:r>
      <w:r w:rsidRPr="004173F2">
        <w:rPr>
          <w:rFonts w:cs="Arial"/>
        </w:rPr>
        <w:t xml:space="preserve"> established prognostic importance.</w:t>
      </w:r>
      <w:r w:rsidRPr="004173F2">
        <w:rPr>
          <w:rFonts w:cs="Arial"/>
          <w:vertAlign w:val="superscript"/>
        </w:rPr>
        <w:t xml:space="preserve">8 </w:t>
      </w:r>
    </w:p>
    <w:p w14:paraId="21E876DC" w14:textId="77777777" w:rsidR="00182043" w:rsidRPr="004173F2" w:rsidRDefault="00182043" w:rsidP="00834EA7">
      <w:pPr>
        <w:rPr>
          <w:rFonts w:cs="Arial"/>
        </w:rPr>
      </w:pPr>
    </w:p>
    <w:p w14:paraId="6E248B32" w14:textId="77777777" w:rsidR="00182043" w:rsidRPr="004173F2" w:rsidRDefault="00182043" w:rsidP="00834EA7">
      <w:pPr>
        <w:rPr>
          <w:rFonts w:cs="Arial"/>
        </w:rPr>
      </w:pPr>
      <w:r w:rsidRPr="004173F2">
        <w:rPr>
          <w:rFonts w:cs="Arial"/>
        </w:rPr>
        <w:t>A summary of the prognostic factors is detailed below.</w:t>
      </w:r>
      <w:r w:rsidRPr="004173F2">
        <w:rPr>
          <w:rFonts w:cs="Arial"/>
          <w:vertAlign w:val="superscript"/>
        </w:rPr>
        <w:t>9</w:t>
      </w:r>
      <w:r w:rsidRPr="004173F2">
        <w:rPr>
          <w:rFonts w:cs="Arial"/>
        </w:rPr>
        <w:t xml:space="preserve"> Of </w:t>
      </w:r>
      <w:r w:rsidR="00BF5E4B" w:rsidRPr="004173F2">
        <w:rPr>
          <w:rFonts w:cs="Arial"/>
        </w:rPr>
        <w:t>all</w:t>
      </w:r>
      <w:r w:rsidRPr="004173F2">
        <w:rPr>
          <w:rFonts w:cs="Arial"/>
        </w:rPr>
        <w:t xml:space="preserve"> prognostic factors, age at onset, </w:t>
      </w:r>
      <w:r w:rsidR="00BF5E4B" w:rsidRPr="004173F2">
        <w:rPr>
          <w:rFonts w:cs="Arial"/>
        </w:rPr>
        <w:t xml:space="preserve">tumor </w:t>
      </w:r>
      <w:r w:rsidRPr="004173F2">
        <w:rPr>
          <w:rFonts w:cs="Arial"/>
        </w:rPr>
        <w:t xml:space="preserve">size, site, and stage </w:t>
      </w:r>
      <w:r w:rsidR="00BF5E4B" w:rsidRPr="004173F2">
        <w:rPr>
          <w:rFonts w:cs="Arial"/>
        </w:rPr>
        <w:t xml:space="preserve">have proven to be the most important in predicting </w:t>
      </w:r>
      <w:r w:rsidRPr="004173F2">
        <w:rPr>
          <w:rFonts w:cs="Arial"/>
        </w:rPr>
        <w:t>outcome.</w:t>
      </w:r>
    </w:p>
    <w:p w14:paraId="0AFCDCA0" w14:textId="77777777" w:rsidR="00182043" w:rsidRPr="004173F2" w:rsidRDefault="00182043" w:rsidP="00834EA7">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3329"/>
        <w:gridCol w:w="3987"/>
      </w:tblGrid>
      <w:tr w:rsidR="00182043" w:rsidRPr="004173F2" w14:paraId="4398F698" w14:textId="77777777" w:rsidTr="00282699">
        <w:tc>
          <w:tcPr>
            <w:tcW w:w="945" w:type="dxa"/>
          </w:tcPr>
          <w:p w14:paraId="21A8A97D" w14:textId="77777777" w:rsidR="00182043" w:rsidRPr="004173F2" w:rsidRDefault="00182043" w:rsidP="00834EA7">
            <w:pPr>
              <w:keepNext/>
              <w:spacing w:before="120" w:after="120"/>
              <w:rPr>
                <w:rFonts w:cs="Arial"/>
                <w:b/>
              </w:rPr>
            </w:pPr>
            <w:r w:rsidRPr="004173F2">
              <w:rPr>
                <w:rFonts w:cs="Arial"/>
                <w:b/>
              </w:rPr>
              <w:t>Factor</w:t>
            </w:r>
          </w:p>
        </w:tc>
        <w:tc>
          <w:tcPr>
            <w:tcW w:w="3329" w:type="dxa"/>
          </w:tcPr>
          <w:p w14:paraId="5E7ADF33" w14:textId="77777777" w:rsidR="00182043" w:rsidRPr="004173F2" w:rsidRDefault="00182043" w:rsidP="00834EA7">
            <w:pPr>
              <w:keepNext/>
              <w:spacing w:before="120" w:after="120"/>
              <w:rPr>
                <w:rFonts w:cs="Arial"/>
                <w:b/>
                <w:vertAlign w:val="superscript"/>
              </w:rPr>
            </w:pPr>
            <w:r w:rsidRPr="004173F2">
              <w:rPr>
                <w:rFonts w:cs="Arial"/>
                <w:b/>
              </w:rPr>
              <w:t>Favorable Prognosis</w:t>
            </w:r>
          </w:p>
        </w:tc>
        <w:tc>
          <w:tcPr>
            <w:tcW w:w="3987" w:type="dxa"/>
          </w:tcPr>
          <w:p w14:paraId="2AD1899C" w14:textId="77777777" w:rsidR="00182043" w:rsidRPr="004173F2" w:rsidRDefault="00BF5E4B" w:rsidP="00834EA7">
            <w:pPr>
              <w:pStyle w:val="Heading2"/>
              <w:tabs>
                <w:tab w:val="clear" w:pos="360"/>
              </w:tabs>
              <w:spacing w:before="120" w:after="120"/>
              <w:rPr>
                <w:rFonts w:cs="Arial"/>
              </w:rPr>
            </w:pPr>
            <w:r w:rsidRPr="004173F2">
              <w:rPr>
                <w:rFonts w:cs="Arial"/>
              </w:rPr>
              <w:t>Unfavorable</w:t>
            </w:r>
            <w:r w:rsidR="00182043" w:rsidRPr="004173F2">
              <w:rPr>
                <w:rFonts w:cs="Arial"/>
              </w:rPr>
              <w:t xml:space="preserve"> Prognosis</w:t>
            </w:r>
          </w:p>
        </w:tc>
      </w:tr>
      <w:tr w:rsidR="00182043" w:rsidRPr="004173F2" w14:paraId="442680BD" w14:textId="77777777" w:rsidTr="00282699">
        <w:trPr>
          <w:trHeight w:val="728"/>
        </w:trPr>
        <w:tc>
          <w:tcPr>
            <w:tcW w:w="945" w:type="dxa"/>
          </w:tcPr>
          <w:p w14:paraId="5E3905A6" w14:textId="77777777" w:rsidR="00182043" w:rsidRPr="004173F2" w:rsidRDefault="00182043" w:rsidP="00834EA7">
            <w:pPr>
              <w:keepNext/>
              <w:spacing w:before="120" w:after="120"/>
              <w:rPr>
                <w:rFonts w:cs="Arial"/>
                <w:sz w:val="18"/>
                <w:szCs w:val="18"/>
              </w:rPr>
            </w:pPr>
            <w:r w:rsidRPr="004173F2">
              <w:rPr>
                <w:rFonts w:cs="Arial"/>
                <w:sz w:val="18"/>
                <w:szCs w:val="18"/>
              </w:rPr>
              <w:t>Age</w:t>
            </w:r>
          </w:p>
        </w:tc>
        <w:tc>
          <w:tcPr>
            <w:tcW w:w="3329" w:type="dxa"/>
          </w:tcPr>
          <w:p w14:paraId="4C9AA8BD" w14:textId="77777777" w:rsidR="00182043" w:rsidRPr="004173F2" w:rsidRDefault="00182043" w:rsidP="00834EA7">
            <w:pPr>
              <w:pStyle w:val="Footer"/>
              <w:keepNext/>
              <w:tabs>
                <w:tab w:val="clear" w:pos="4320"/>
                <w:tab w:val="clear" w:pos="8640"/>
              </w:tabs>
              <w:spacing w:before="120" w:after="120"/>
              <w:rPr>
                <w:rFonts w:cs="Arial"/>
                <w:sz w:val="18"/>
                <w:szCs w:val="18"/>
              </w:rPr>
            </w:pPr>
            <w:r w:rsidRPr="004173F2">
              <w:rPr>
                <w:rFonts w:cs="Arial"/>
                <w:sz w:val="18"/>
                <w:szCs w:val="18"/>
              </w:rPr>
              <w:t xml:space="preserve">&lt;10 years (EFS 69%); </w:t>
            </w:r>
            <w:r w:rsidRPr="004173F2">
              <w:rPr>
                <w:rFonts w:cs="Arial"/>
                <w:sz w:val="18"/>
                <w:szCs w:val="18"/>
              </w:rPr>
              <w:br/>
              <w:t>10-17 years (EFS 74%)</w:t>
            </w:r>
          </w:p>
        </w:tc>
        <w:tc>
          <w:tcPr>
            <w:tcW w:w="3987" w:type="dxa"/>
          </w:tcPr>
          <w:p w14:paraId="64484907" w14:textId="77777777" w:rsidR="00182043" w:rsidRPr="004173F2" w:rsidRDefault="00734728" w:rsidP="00834EA7">
            <w:pPr>
              <w:pStyle w:val="Footer"/>
              <w:keepNext/>
              <w:tabs>
                <w:tab w:val="clear" w:pos="4320"/>
                <w:tab w:val="clear" w:pos="8640"/>
              </w:tabs>
              <w:spacing w:before="120" w:after="120"/>
              <w:rPr>
                <w:rFonts w:cs="Arial"/>
                <w:sz w:val="18"/>
                <w:szCs w:val="18"/>
              </w:rPr>
            </w:pPr>
            <w:r w:rsidRPr="004173F2">
              <w:rPr>
                <w:rFonts w:cs="Arial"/>
                <w:sz w:val="18"/>
                <w:szCs w:val="18"/>
              </w:rPr>
              <w:t>≥</w:t>
            </w:r>
            <w:r w:rsidR="00182043" w:rsidRPr="004173F2">
              <w:rPr>
                <w:rFonts w:cs="Arial"/>
                <w:sz w:val="18"/>
                <w:szCs w:val="18"/>
              </w:rPr>
              <w:t xml:space="preserve">18 </w:t>
            </w:r>
            <w:r w:rsidR="00852B9D" w:rsidRPr="004173F2">
              <w:rPr>
                <w:rFonts w:cs="Arial"/>
                <w:sz w:val="18"/>
                <w:szCs w:val="18"/>
              </w:rPr>
              <w:t xml:space="preserve">years </w:t>
            </w:r>
            <w:r w:rsidR="00182043" w:rsidRPr="004173F2">
              <w:rPr>
                <w:rFonts w:cs="Arial"/>
                <w:sz w:val="18"/>
                <w:szCs w:val="18"/>
              </w:rPr>
              <w:t>(EFS 44%)</w:t>
            </w:r>
          </w:p>
        </w:tc>
      </w:tr>
      <w:tr w:rsidR="00182043" w:rsidRPr="004173F2" w14:paraId="67362BDF" w14:textId="77777777" w:rsidTr="00282699">
        <w:tc>
          <w:tcPr>
            <w:tcW w:w="945" w:type="dxa"/>
          </w:tcPr>
          <w:p w14:paraId="14259B6B" w14:textId="77777777" w:rsidR="00182043" w:rsidRPr="004173F2" w:rsidRDefault="00182043" w:rsidP="00834EA7">
            <w:pPr>
              <w:keepNext/>
              <w:spacing w:before="120" w:after="120"/>
              <w:rPr>
                <w:rFonts w:cs="Arial"/>
                <w:sz w:val="18"/>
                <w:szCs w:val="18"/>
              </w:rPr>
            </w:pPr>
            <w:r w:rsidRPr="004173F2">
              <w:rPr>
                <w:rFonts w:cs="Arial"/>
                <w:sz w:val="18"/>
                <w:szCs w:val="18"/>
              </w:rPr>
              <w:t>Site</w:t>
            </w:r>
          </w:p>
        </w:tc>
        <w:tc>
          <w:tcPr>
            <w:tcW w:w="3329" w:type="dxa"/>
          </w:tcPr>
          <w:p w14:paraId="01C819AA" w14:textId="77777777" w:rsidR="00182043" w:rsidRPr="004173F2" w:rsidRDefault="00182043" w:rsidP="00834EA7">
            <w:pPr>
              <w:keepNext/>
              <w:spacing w:before="120" w:after="120"/>
              <w:rPr>
                <w:rFonts w:cs="Arial"/>
                <w:sz w:val="18"/>
                <w:szCs w:val="18"/>
                <w:lang w:val="es-ES_tradnl"/>
              </w:rPr>
            </w:pPr>
            <w:r w:rsidRPr="004173F2">
              <w:rPr>
                <w:rFonts w:cs="Arial"/>
                <w:sz w:val="18"/>
                <w:szCs w:val="18"/>
                <w:lang w:val="es-ES_tradnl"/>
              </w:rPr>
              <w:t xml:space="preserve">Distal </w:t>
            </w:r>
            <w:proofErr w:type="spellStart"/>
            <w:r w:rsidRPr="004173F2">
              <w:rPr>
                <w:rFonts w:cs="Arial"/>
                <w:sz w:val="18"/>
                <w:szCs w:val="18"/>
                <w:lang w:val="es-ES_tradnl"/>
              </w:rPr>
              <w:t>extremity</w:t>
            </w:r>
            <w:proofErr w:type="spellEnd"/>
            <w:r w:rsidRPr="004173F2">
              <w:rPr>
                <w:rFonts w:cs="Arial"/>
                <w:sz w:val="18"/>
                <w:szCs w:val="18"/>
                <w:lang w:val="es-ES_tradnl"/>
              </w:rPr>
              <w:t xml:space="preserve"> (EFS 74%);  </w:t>
            </w:r>
            <w:r w:rsidRPr="004173F2">
              <w:rPr>
                <w:rFonts w:cs="Arial"/>
                <w:sz w:val="18"/>
                <w:szCs w:val="18"/>
                <w:lang w:val="es-ES_tradnl"/>
              </w:rPr>
              <w:br/>
              <w:t xml:space="preserve">Proximal </w:t>
            </w:r>
            <w:proofErr w:type="spellStart"/>
            <w:r w:rsidRPr="004173F2">
              <w:rPr>
                <w:rFonts w:cs="Arial"/>
                <w:sz w:val="18"/>
                <w:szCs w:val="18"/>
                <w:lang w:val="es-ES_tradnl"/>
              </w:rPr>
              <w:t>extremity</w:t>
            </w:r>
            <w:proofErr w:type="spellEnd"/>
            <w:r w:rsidRPr="004173F2">
              <w:rPr>
                <w:rFonts w:cs="Arial"/>
                <w:sz w:val="18"/>
                <w:szCs w:val="18"/>
                <w:lang w:val="es-ES_tradnl"/>
              </w:rPr>
              <w:t xml:space="preserve"> (EFS 62%)</w:t>
            </w:r>
          </w:p>
        </w:tc>
        <w:tc>
          <w:tcPr>
            <w:tcW w:w="3987" w:type="dxa"/>
          </w:tcPr>
          <w:p w14:paraId="748D2E4D" w14:textId="77777777" w:rsidR="00182043" w:rsidRPr="004173F2" w:rsidRDefault="00182043" w:rsidP="00834EA7">
            <w:pPr>
              <w:keepNext/>
              <w:spacing w:before="120" w:after="120"/>
              <w:rPr>
                <w:rFonts w:cs="Arial"/>
                <w:sz w:val="18"/>
                <w:szCs w:val="18"/>
              </w:rPr>
            </w:pPr>
            <w:r w:rsidRPr="004173F2">
              <w:rPr>
                <w:rFonts w:cs="Arial"/>
                <w:sz w:val="18"/>
                <w:szCs w:val="18"/>
              </w:rPr>
              <w:t>Pelvis (EFS 50%)</w:t>
            </w:r>
          </w:p>
        </w:tc>
      </w:tr>
      <w:tr w:rsidR="00182043" w:rsidRPr="004173F2" w14:paraId="7F1D4FF6" w14:textId="77777777" w:rsidTr="00282699">
        <w:tc>
          <w:tcPr>
            <w:tcW w:w="945" w:type="dxa"/>
            <w:tcBorders>
              <w:bottom w:val="single" w:sz="4" w:space="0" w:color="auto"/>
            </w:tcBorders>
          </w:tcPr>
          <w:p w14:paraId="243DEA26" w14:textId="77777777" w:rsidR="00182043" w:rsidRPr="004173F2" w:rsidRDefault="00182043" w:rsidP="00834EA7">
            <w:pPr>
              <w:spacing w:before="120" w:after="120"/>
              <w:rPr>
                <w:rFonts w:cs="Arial"/>
                <w:sz w:val="18"/>
                <w:szCs w:val="18"/>
              </w:rPr>
            </w:pPr>
            <w:r w:rsidRPr="004173F2">
              <w:rPr>
                <w:rFonts w:cs="Arial"/>
                <w:sz w:val="18"/>
                <w:szCs w:val="18"/>
              </w:rPr>
              <w:t>Size</w:t>
            </w:r>
          </w:p>
        </w:tc>
        <w:tc>
          <w:tcPr>
            <w:tcW w:w="3329" w:type="dxa"/>
            <w:tcBorders>
              <w:bottom w:val="single" w:sz="4" w:space="0" w:color="auto"/>
            </w:tcBorders>
          </w:tcPr>
          <w:p w14:paraId="764C6900" w14:textId="77777777" w:rsidR="00182043" w:rsidRPr="004173F2" w:rsidRDefault="00182043" w:rsidP="00834EA7">
            <w:pPr>
              <w:spacing w:before="120" w:after="120"/>
              <w:rPr>
                <w:rFonts w:cs="Arial"/>
                <w:sz w:val="18"/>
                <w:szCs w:val="18"/>
              </w:rPr>
            </w:pPr>
            <w:r w:rsidRPr="004173F2">
              <w:rPr>
                <w:rFonts w:cs="Arial"/>
                <w:sz w:val="18"/>
                <w:szCs w:val="18"/>
              </w:rPr>
              <w:t>&lt;8 cm greatest diameter (EFS 75%)</w:t>
            </w:r>
          </w:p>
        </w:tc>
        <w:tc>
          <w:tcPr>
            <w:tcW w:w="3987" w:type="dxa"/>
            <w:tcBorders>
              <w:bottom w:val="single" w:sz="4" w:space="0" w:color="auto"/>
            </w:tcBorders>
          </w:tcPr>
          <w:p w14:paraId="6C6523DA" w14:textId="77777777" w:rsidR="00182043" w:rsidRPr="004173F2" w:rsidRDefault="00734728" w:rsidP="00834EA7">
            <w:pPr>
              <w:spacing w:before="120" w:after="120"/>
              <w:rPr>
                <w:rFonts w:cs="Arial"/>
                <w:sz w:val="18"/>
                <w:szCs w:val="18"/>
              </w:rPr>
            </w:pPr>
            <w:r w:rsidRPr="004173F2">
              <w:rPr>
                <w:rFonts w:cs="Arial"/>
                <w:sz w:val="18"/>
                <w:szCs w:val="18"/>
              </w:rPr>
              <w:t>≥</w:t>
            </w:r>
            <w:r w:rsidR="00182043" w:rsidRPr="004173F2">
              <w:rPr>
                <w:rFonts w:cs="Arial"/>
                <w:sz w:val="18"/>
                <w:szCs w:val="18"/>
              </w:rPr>
              <w:t>8 cm</w:t>
            </w:r>
            <w:r w:rsidR="00852B9D" w:rsidRPr="004173F2">
              <w:rPr>
                <w:rFonts w:cs="Arial"/>
                <w:sz w:val="18"/>
                <w:szCs w:val="18"/>
              </w:rPr>
              <w:t xml:space="preserve"> in greatest dimension</w:t>
            </w:r>
            <w:r w:rsidR="00182043" w:rsidRPr="004173F2">
              <w:rPr>
                <w:rFonts w:cs="Arial"/>
                <w:sz w:val="18"/>
                <w:szCs w:val="18"/>
              </w:rPr>
              <w:t xml:space="preserve"> (EFS 55%)</w:t>
            </w:r>
          </w:p>
        </w:tc>
      </w:tr>
      <w:tr w:rsidR="00182043" w:rsidRPr="004173F2" w14:paraId="5CAC734A" w14:textId="77777777" w:rsidTr="00282699">
        <w:tc>
          <w:tcPr>
            <w:tcW w:w="945" w:type="dxa"/>
            <w:tcBorders>
              <w:bottom w:val="single" w:sz="4" w:space="0" w:color="auto"/>
            </w:tcBorders>
          </w:tcPr>
          <w:p w14:paraId="2291949E" w14:textId="77777777" w:rsidR="00182043" w:rsidRPr="004173F2" w:rsidRDefault="00182043" w:rsidP="00834EA7">
            <w:pPr>
              <w:spacing w:before="120" w:after="120"/>
              <w:rPr>
                <w:rFonts w:cs="Arial"/>
                <w:sz w:val="18"/>
                <w:szCs w:val="18"/>
              </w:rPr>
            </w:pPr>
            <w:r w:rsidRPr="004173F2">
              <w:rPr>
                <w:rFonts w:cs="Arial"/>
                <w:sz w:val="18"/>
                <w:szCs w:val="18"/>
              </w:rPr>
              <w:t>Stage</w:t>
            </w:r>
          </w:p>
        </w:tc>
        <w:tc>
          <w:tcPr>
            <w:tcW w:w="3329" w:type="dxa"/>
            <w:tcBorders>
              <w:bottom w:val="single" w:sz="4" w:space="0" w:color="auto"/>
            </w:tcBorders>
          </w:tcPr>
          <w:p w14:paraId="45FF3BCD" w14:textId="77777777" w:rsidR="00182043" w:rsidRPr="004173F2" w:rsidRDefault="00182043" w:rsidP="00834EA7">
            <w:pPr>
              <w:pStyle w:val="Footer"/>
              <w:tabs>
                <w:tab w:val="clear" w:pos="4320"/>
                <w:tab w:val="clear" w:pos="8640"/>
              </w:tabs>
              <w:spacing w:before="120" w:after="120"/>
              <w:rPr>
                <w:rFonts w:cs="Arial"/>
                <w:sz w:val="18"/>
                <w:szCs w:val="18"/>
              </w:rPr>
            </w:pPr>
            <w:proofErr w:type="spellStart"/>
            <w:r w:rsidRPr="004173F2">
              <w:rPr>
                <w:rFonts w:cs="Arial"/>
                <w:sz w:val="18"/>
                <w:szCs w:val="18"/>
              </w:rPr>
              <w:t>Nonmetastatic</w:t>
            </w:r>
            <w:proofErr w:type="spellEnd"/>
            <w:r w:rsidR="00852B9D" w:rsidRPr="004173F2">
              <w:rPr>
                <w:rFonts w:cs="Arial"/>
                <w:sz w:val="18"/>
                <w:szCs w:val="18"/>
              </w:rPr>
              <w:t xml:space="preserve"> tumor</w:t>
            </w:r>
            <w:r w:rsidRPr="004173F2">
              <w:rPr>
                <w:rFonts w:cs="Arial"/>
                <w:sz w:val="18"/>
                <w:szCs w:val="18"/>
              </w:rPr>
              <w:t xml:space="preserve"> </w:t>
            </w:r>
            <w:r w:rsidRPr="004173F2">
              <w:rPr>
                <w:rFonts w:cs="Arial"/>
                <w:sz w:val="18"/>
                <w:szCs w:val="18"/>
              </w:rPr>
              <w:br/>
              <w:t>(EFS approximately 70%)</w:t>
            </w:r>
          </w:p>
        </w:tc>
        <w:tc>
          <w:tcPr>
            <w:tcW w:w="3987" w:type="dxa"/>
            <w:tcBorders>
              <w:bottom w:val="single" w:sz="4" w:space="0" w:color="auto"/>
            </w:tcBorders>
          </w:tcPr>
          <w:p w14:paraId="6BA60F79" w14:textId="77777777" w:rsidR="00182043" w:rsidRPr="004173F2" w:rsidRDefault="00182043" w:rsidP="00834EA7">
            <w:pPr>
              <w:spacing w:before="120" w:after="120"/>
              <w:rPr>
                <w:rFonts w:cs="Arial"/>
                <w:sz w:val="18"/>
                <w:szCs w:val="18"/>
              </w:rPr>
            </w:pPr>
            <w:r w:rsidRPr="004173F2">
              <w:rPr>
                <w:rFonts w:cs="Arial"/>
                <w:sz w:val="18"/>
                <w:szCs w:val="18"/>
              </w:rPr>
              <w:t>Metastatic</w:t>
            </w:r>
            <w:r w:rsidR="00834EA7">
              <w:rPr>
                <w:rFonts w:cs="Arial"/>
                <w:sz w:val="18"/>
                <w:szCs w:val="18"/>
              </w:rPr>
              <w:t xml:space="preserve"> t</w:t>
            </w:r>
            <w:r w:rsidR="00852B9D" w:rsidRPr="004173F2">
              <w:rPr>
                <w:rFonts w:cs="Arial"/>
                <w:sz w:val="18"/>
                <w:szCs w:val="18"/>
              </w:rPr>
              <w:t>umor</w:t>
            </w:r>
            <w:r w:rsidRPr="004173F2">
              <w:rPr>
                <w:rFonts w:cs="Arial"/>
                <w:sz w:val="18"/>
                <w:szCs w:val="18"/>
              </w:rPr>
              <w:t xml:space="preserve"> (EFS approximately 20%)</w:t>
            </w:r>
          </w:p>
        </w:tc>
      </w:tr>
    </w:tbl>
    <w:p w14:paraId="5ECFD218" w14:textId="77777777" w:rsidR="00182043" w:rsidRPr="004173F2" w:rsidRDefault="00182043" w:rsidP="00834EA7">
      <w:pPr>
        <w:spacing w:before="60"/>
        <w:rPr>
          <w:rFonts w:cs="Arial"/>
          <w:sz w:val="18"/>
          <w:szCs w:val="18"/>
        </w:rPr>
      </w:pPr>
      <w:r w:rsidRPr="004173F2">
        <w:rPr>
          <w:rFonts w:cs="Arial"/>
          <w:sz w:val="18"/>
          <w:szCs w:val="18"/>
        </w:rPr>
        <w:t>Definition: EFS, event-free survival.</w:t>
      </w:r>
    </w:p>
    <w:p w14:paraId="65BBD85B" w14:textId="77777777" w:rsidR="00182043" w:rsidRPr="004173F2" w:rsidRDefault="00182043" w:rsidP="00834EA7">
      <w:pPr>
        <w:rPr>
          <w:rFonts w:cs="Arial"/>
        </w:rPr>
      </w:pPr>
    </w:p>
    <w:p w14:paraId="7267FBA3" w14:textId="77777777" w:rsidR="00182043" w:rsidRPr="00282699" w:rsidRDefault="00B9698A" w:rsidP="00834EA7">
      <w:pPr>
        <w:rPr>
          <w:b/>
        </w:rPr>
      </w:pPr>
      <w:r w:rsidRPr="004173F2">
        <w:rPr>
          <w:rFonts w:cs="Arial"/>
        </w:rPr>
        <w:t>H</w:t>
      </w:r>
      <w:r w:rsidR="00A679D0" w:rsidRPr="004173F2">
        <w:rPr>
          <w:rFonts w:cs="Arial"/>
        </w:rPr>
        <w:t xml:space="preserve">istologic response to chemotherapy is an excellent predictor of outcome in osteosarcomas </w:t>
      </w:r>
      <w:r w:rsidRPr="004173F2">
        <w:rPr>
          <w:rFonts w:cs="Arial"/>
        </w:rPr>
        <w:t xml:space="preserve">and may also be of value in ES. However, </w:t>
      </w:r>
      <w:r w:rsidR="00A679D0" w:rsidRPr="004173F2">
        <w:rPr>
          <w:rFonts w:cs="Arial"/>
        </w:rPr>
        <w:t xml:space="preserve">the evaluation of percentage necrosis in </w:t>
      </w:r>
      <w:r w:rsidR="00566439" w:rsidRPr="004173F2">
        <w:rPr>
          <w:rFonts w:cs="Arial"/>
        </w:rPr>
        <w:t>ES</w:t>
      </w:r>
      <w:r w:rsidR="00A679D0" w:rsidRPr="004173F2">
        <w:rPr>
          <w:rFonts w:cs="Arial"/>
        </w:rPr>
        <w:t xml:space="preserve"> can be difficult, </w:t>
      </w:r>
      <w:r w:rsidR="00566439" w:rsidRPr="004173F2">
        <w:rPr>
          <w:rFonts w:cs="Arial"/>
        </w:rPr>
        <w:t>because</w:t>
      </w:r>
      <w:r w:rsidR="00A679D0" w:rsidRPr="004173F2">
        <w:rPr>
          <w:rFonts w:cs="Arial"/>
        </w:rPr>
        <w:t xml:space="preserve"> unlike osteosarcoma</w:t>
      </w:r>
      <w:r w:rsidR="00566439" w:rsidRPr="004173F2">
        <w:rPr>
          <w:rFonts w:cs="Arial"/>
        </w:rPr>
        <w:t>,</w:t>
      </w:r>
      <w:r w:rsidR="00A679D0" w:rsidRPr="004173F2">
        <w:rPr>
          <w:rFonts w:cs="Arial"/>
        </w:rPr>
        <w:t xml:space="preserve"> there is no re</w:t>
      </w:r>
      <w:r w:rsidRPr="004173F2">
        <w:rPr>
          <w:rFonts w:cs="Arial"/>
        </w:rPr>
        <w:t>sidual acellular osteoid framework</w:t>
      </w:r>
      <w:r w:rsidR="00566439" w:rsidRPr="004173F2">
        <w:rPr>
          <w:rFonts w:cs="Arial"/>
        </w:rPr>
        <w:t> </w:t>
      </w:r>
      <w:r w:rsidR="00A679D0" w:rsidRPr="004173F2">
        <w:rPr>
          <w:rFonts w:cs="Arial"/>
        </w:rPr>
        <w:t xml:space="preserve">left to demarcate the original tumor bed. </w:t>
      </w:r>
      <w:r w:rsidR="00C73FA1" w:rsidRPr="004173F2">
        <w:rPr>
          <w:rFonts w:cs="Arial"/>
        </w:rPr>
        <w:t xml:space="preserve">Furthermore, data regarding correlation of necrosis with outcome in </w:t>
      </w:r>
      <w:proofErr w:type="spellStart"/>
      <w:r w:rsidR="00C73FA1" w:rsidRPr="004173F2">
        <w:rPr>
          <w:rFonts w:cs="Arial"/>
        </w:rPr>
        <w:t>extraosseous</w:t>
      </w:r>
      <w:proofErr w:type="spellEnd"/>
      <w:r w:rsidR="00C73FA1" w:rsidRPr="004173F2">
        <w:rPr>
          <w:rFonts w:cs="Arial"/>
        </w:rPr>
        <w:t xml:space="preserve"> ES is not available. C</w:t>
      </w:r>
      <w:r w:rsidR="00A679D0" w:rsidRPr="004173F2">
        <w:rPr>
          <w:rFonts w:cs="Arial"/>
        </w:rPr>
        <w:t>urrently, histologic assessment of percentage necrosis is not used formally to guide therapy in ES; however</w:t>
      </w:r>
      <w:r w:rsidR="00C74DAA" w:rsidRPr="004173F2">
        <w:rPr>
          <w:rFonts w:cs="Arial"/>
        </w:rPr>
        <w:t>,</w:t>
      </w:r>
      <w:r w:rsidR="00C73FA1" w:rsidRPr="004173F2">
        <w:rPr>
          <w:rFonts w:cs="Arial"/>
        </w:rPr>
        <w:t xml:space="preserve"> it is recommended that the report includes the estimated percentage of necrosis</w:t>
      </w:r>
      <w:r w:rsidR="00FD69AE" w:rsidRPr="004173F2">
        <w:rPr>
          <w:rFonts w:cs="Arial"/>
        </w:rPr>
        <w:t>.</w:t>
      </w:r>
    </w:p>
    <w:p w14:paraId="1A2DA197" w14:textId="77777777" w:rsidR="00182043" w:rsidRPr="00282699" w:rsidRDefault="00182043" w:rsidP="00834EA7"/>
    <w:p w14:paraId="639CDD9E" w14:textId="77777777" w:rsidR="00182043" w:rsidRPr="004173F2" w:rsidRDefault="00D2191A" w:rsidP="00834EA7">
      <w:pPr>
        <w:pStyle w:val="Heading2"/>
        <w:rPr>
          <w:rFonts w:cs="Arial"/>
        </w:rPr>
      </w:pPr>
      <w:r w:rsidRPr="004173F2">
        <w:rPr>
          <w:rFonts w:cs="Arial"/>
        </w:rPr>
        <w:t>G</w:t>
      </w:r>
      <w:r w:rsidR="00182043" w:rsidRPr="004173F2">
        <w:rPr>
          <w:rFonts w:cs="Arial"/>
        </w:rPr>
        <w:t xml:space="preserve">. </w:t>
      </w:r>
      <w:r w:rsidR="0031732E" w:rsidRPr="004173F2">
        <w:rPr>
          <w:rFonts w:cs="Arial"/>
        </w:rPr>
        <w:t>Ancillary</w:t>
      </w:r>
      <w:r w:rsidR="00182043" w:rsidRPr="004173F2">
        <w:rPr>
          <w:rFonts w:cs="Arial"/>
        </w:rPr>
        <w:t xml:space="preserve"> Studies</w:t>
      </w:r>
    </w:p>
    <w:p w14:paraId="13EEE658" w14:textId="77777777" w:rsidR="00182043" w:rsidRPr="004173F2" w:rsidRDefault="00182043" w:rsidP="00834EA7">
      <w:pPr>
        <w:rPr>
          <w:rFonts w:cs="Arial"/>
        </w:rPr>
      </w:pPr>
    </w:p>
    <w:p w14:paraId="4F077FAE" w14:textId="77777777" w:rsidR="00182043" w:rsidRPr="00282699" w:rsidRDefault="00182043" w:rsidP="00834EA7">
      <w:pPr>
        <w:pStyle w:val="Heading2"/>
        <w:tabs>
          <w:tab w:val="clear" w:pos="360"/>
        </w:tabs>
        <w:rPr>
          <w:b w:val="0"/>
          <w:u w:val="single"/>
        </w:rPr>
      </w:pPr>
      <w:r w:rsidRPr="00282699">
        <w:rPr>
          <w:b w:val="0"/>
          <w:u w:val="single"/>
        </w:rPr>
        <w:t>Immunohistochemistry</w:t>
      </w:r>
    </w:p>
    <w:p w14:paraId="6DBA1B83" w14:textId="77777777" w:rsidR="00182043" w:rsidRPr="004173F2" w:rsidRDefault="00182043" w:rsidP="00834EA7">
      <w:pPr>
        <w:rPr>
          <w:rFonts w:cs="Arial"/>
        </w:rPr>
      </w:pPr>
      <w:r w:rsidRPr="004173F2">
        <w:rPr>
          <w:rFonts w:cs="Arial"/>
        </w:rPr>
        <w:t>Immunohistochemistry with monoclonal antibodies against the cell surface glycoprotein CD99 is positive in virtually all cases of ES.</w:t>
      </w:r>
      <w:r w:rsidR="00C74DAA" w:rsidRPr="004173F2">
        <w:rPr>
          <w:rFonts w:cs="Arial"/>
          <w:vertAlign w:val="superscript"/>
        </w:rPr>
        <w:t>10</w:t>
      </w:r>
      <w:r w:rsidR="00C74DAA" w:rsidRPr="004173F2">
        <w:rPr>
          <w:rFonts w:cs="Arial"/>
        </w:rPr>
        <w:t xml:space="preserve"> </w:t>
      </w:r>
      <w:r w:rsidRPr="004173F2">
        <w:rPr>
          <w:rFonts w:cs="Arial"/>
        </w:rPr>
        <w:t xml:space="preserve">This glycoprotein is diffusely expressed in the vast majority of cases in a </w:t>
      </w:r>
      <w:r w:rsidRPr="004173F2">
        <w:rPr>
          <w:rFonts w:cs="Arial"/>
          <w:i/>
        </w:rPr>
        <w:t>membranous pattern</w:t>
      </w:r>
      <w:r w:rsidR="00C63827" w:rsidRPr="00282699">
        <w:t xml:space="preserve"> </w:t>
      </w:r>
      <w:r w:rsidRPr="004173F2">
        <w:rPr>
          <w:rFonts w:cs="Arial"/>
        </w:rPr>
        <w:t xml:space="preserve">(Figure 2). The results of staining using monoclonal antibodies O13, HBA71, and 12E7 are similar, but individual tumors may exhibit better staining with one </w:t>
      </w:r>
      <w:r w:rsidR="00213DCE" w:rsidRPr="004173F2">
        <w:rPr>
          <w:rFonts w:cs="Arial"/>
        </w:rPr>
        <w:t>of these antibodies versus</w:t>
      </w:r>
      <w:r w:rsidR="00DC6388" w:rsidRPr="004173F2">
        <w:rPr>
          <w:rFonts w:cs="Arial"/>
        </w:rPr>
        <w:t xml:space="preserve"> </w:t>
      </w:r>
      <w:r w:rsidRPr="004173F2">
        <w:rPr>
          <w:rFonts w:cs="Arial"/>
        </w:rPr>
        <w:t>other antibod</w:t>
      </w:r>
      <w:r w:rsidR="00213DCE" w:rsidRPr="004173F2">
        <w:rPr>
          <w:rFonts w:cs="Arial"/>
        </w:rPr>
        <w:t>ies</w:t>
      </w:r>
      <w:r w:rsidRPr="004173F2">
        <w:rPr>
          <w:rFonts w:cs="Arial"/>
        </w:rPr>
        <w:t>.</w:t>
      </w:r>
    </w:p>
    <w:p w14:paraId="17BE609C" w14:textId="77777777" w:rsidR="00182043" w:rsidRPr="004173F2" w:rsidRDefault="00182043" w:rsidP="00834EA7">
      <w:pPr>
        <w:rPr>
          <w:rFonts w:cs="Arial"/>
          <w:b/>
          <w:i/>
        </w:rPr>
      </w:pPr>
    </w:p>
    <w:p w14:paraId="7D8D096C" w14:textId="77777777" w:rsidR="00182043" w:rsidRPr="004173F2" w:rsidRDefault="00D0426D" w:rsidP="00834EA7">
      <w:pPr>
        <w:rPr>
          <w:rFonts w:cs="Arial"/>
        </w:rPr>
      </w:pPr>
      <w:r w:rsidRPr="00282699">
        <w:rPr>
          <w:rFonts w:cs="Arial"/>
          <w:noProof/>
        </w:rPr>
        <w:drawing>
          <wp:inline distT="0" distB="0" distL="0" distR="0" wp14:anchorId="133C3DC3" wp14:editId="091A0D3A">
            <wp:extent cx="2447925" cy="1687195"/>
            <wp:effectExtent l="19050" t="0" r="9525" b="0"/>
            <wp:docPr id="2" name="Picture 2" descr="CD99 crop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99 cropcopy"/>
                    <pic:cNvPicPr>
                      <a:picLocks noChangeAspect="1" noChangeArrowheads="1"/>
                    </pic:cNvPicPr>
                  </pic:nvPicPr>
                  <pic:blipFill>
                    <a:blip r:embed="rId20" cstate="print"/>
                    <a:srcRect t="28915"/>
                    <a:stretch>
                      <a:fillRect/>
                    </a:stretch>
                  </pic:blipFill>
                  <pic:spPr bwMode="auto">
                    <a:xfrm>
                      <a:off x="0" y="0"/>
                      <a:ext cx="2447925" cy="1687195"/>
                    </a:xfrm>
                    <a:prstGeom prst="rect">
                      <a:avLst/>
                    </a:prstGeom>
                    <a:noFill/>
                    <a:ln w="9525">
                      <a:noFill/>
                      <a:miter lim="800000"/>
                      <a:headEnd/>
                      <a:tailEnd/>
                    </a:ln>
                  </pic:spPr>
                </pic:pic>
              </a:graphicData>
            </a:graphic>
          </wp:inline>
        </w:drawing>
      </w:r>
    </w:p>
    <w:p w14:paraId="26AF82C0" w14:textId="77777777" w:rsidR="00182043" w:rsidRPr="004173F2" w:rsidRDefault="00182043" w:rsidP="00834EA7">
      <w:pPr>
        <w:spacing w:before="120"/>
        <w:rPr>
          <w:rFonts w:cs="Arial"/>
          <w:sz w:val="18"/>
          <w:szCs w:val="18"/>
        </w:rPr>
      </w:pPr>
      <w:r w:rsidRPr="004173F2">
        <w:rPr>
          <w:rFonts w:cs="Arial"/>
          <w:b/>
          <w:sz w:val="18"/>
          <w:szCs w:val="18"/>
        </w:rPr>
        <w:t>Figure 2.</w:t>
      </w:r>
      <w:r w:rsidRPr="004173F2">
        <w:rPr>
          <w:rFonts w:cs="Arial"/>
          <w:sz w:val="18"/>
          <w:szCs w:val="18"/>
        </w:rPr>
        <w:t xml:space="preserve"> </w:t>
      </w:r>
      <w:r w:rsidR="00E7677A" w:rsidRPr="004173F2">
        <w:rPr>
          <w:rFonts w:cs="Arial"/>
          <w:sz w:val="18"/>
          <w:szCs w:val="18"/>
        </w:rPr>
        <w:t>CD99 staining in Ewing sarcoma</w:t>
      </w:r>
      <w:r w:rsidR="007F7AF0" w:rsidRPr="004173F2" w:rsidDel="007F7AF0">
        <w:rPr>
          <w:rFonts w:cs="Arial"/>
          <w:sz w:val="18"/>
          <w:szCs w:val="18"/>
        </w:rPr>
        <w:t xml:space="preserve"> </w:t>
      </w:r>
      <w:r w:rsidRPr="004173F2">
        <w:rPr>
          <w:rFonts w:cs="Arial"/>
          <w:sz w:val="18"/>
          <w:szCs w:val="18"/>
        </w:rPr>
        <w:t>shows strong, diffuse</w:t>
      </w:r>
      <w:r w:rsidR="00E7677A" w:rsidRPr="004173F2">
        <w:rPr>
          <w:rFonts w:cs="Arial"/>
          <w:sz w:val="18"/>
          <w:szCs w:val="18"/>
        </w:rPr>
        <w:t>,</w:t>
      </w:r>
      <w:r w:rsidRPr="004173F2">
        <w:rPr>
          <w:rFonts w:cs="Arial"/>
          <w:sz w:val="18"/>
          <w:szCs w:val="18"/>
        </w:rPr>
        <w:t xml:space="preserve"> membranous staining. (CD99 antibody O13 with hematoxylin counterstain.) </w:t>
      </w:r>
    </w:p>
    <w:p w14:paraId="3637C5CF" w14:textId="77777777" w:rsidR="00182043" w:rsidRPr="004173F2" w:rsidRDefault="00182043" w:rsidP="00834EA7">
      <w:pPr>
        <w:rPr>
          <w:rFonts w:cs="Arial"/>
        </w:rPr>
      </w:pPr>
    </w:p>
    <w:p w14:paraId="14AC69AC" w14:textId="77777777" w:rsidR="00182043" w:rsidRPr="00113E5B" w:rsidRDefault="00182043" w:rsidP="00834EA7">
      <w:pPr>
        <w:rPr>
          <w:rFonts w:cs="Arial"/>
        </w:rPr>
      </w:pPr>
      <w:r w:rsidRPr="004173F2">
        <w:rPr>
          <w:rFonts w:cs="Arial"/>
        </w:rPr>
        <w:t>Lymphoblastic lymphomas/</w:t>
      </w:r>
      <w:proofErr w:type="spellStart"/>
      <w:r w:rsidRPr="004173F2">
        <w:rPr>
          <w:rFonts w:cs="Arial"/>
        </w:rPr>
        <w:t>leukemias</w:t>
      </w:r>
      <w:proofErr w:type="spellEnd"/>
      <w:r w:rsidRPr="004173F2">
        <w:rPr>
          <w:rFonts w:cs="Arial"/>
        </w:rPr>
        <w:t xml:space="preserve">, rhabdomyosarcomas, synovial sarcomas, solitary fibrous tumors, rhabdoid tumors, neuroendocrine tumors, desmoplastic small round cell tumors, and mesenchymal chondrosarcomas may also demonstrate immunoreactivity to </w:t>
      </w:r>
      <w:r w:rsidR="00643047" w:rsidRPr="004173F2">
        <w:rPr>
          <w:rFonts w:cs="Arial"/>
        </w:rPr>
        <w:t>CD99</w:t>
      </w:r>
      <w:r w:rsidRPr="004173F2">
        <w:rPr>
          <w:rFonts w:cs="Arial"/>
        </w:rPr>
        <w:t>.</w:t>
      </w:r>
      <w:r w:rsidRPr="004173F2">
        <w:rPr>
          <w:rFonts w:cs="Arial"/>
          <w:vertAlign w:val="superscript"/>
        </w:rPr>
        <w:t xml:space="preserve">8 </w:t>
      </w:r>
      <w:r w:rsidRPr="004173F2">
        <w:rPr>
          <w:rFonts w:cs="Arial"/>
        </w:rPr>
        <w:t>In some of these tumors, CD99 immunostaining is often weakly granular and intracytoplasmic; in others (lymphoblastic lymphoma/leukemia, occasional cases of poorly differentiated synovial sarcoma</w:t>
      </w:r>
      <w:r w:rsidR="00213DCE" w:rsidRPr="004173F2">
        <w:rPr>
          <w:rFonts w:cs="Arial"/>
        </w:rPr>
        <w:t>,</w:t>
      </w:r>
      <w:r w:rsidRPr="004173F2">
        <w:rPr>
          <w:rFonts w:cs="Arial"/>
        </w:rPr>
        <w:t xml:space="preserve"> alveolar rhabdomyosarcoma), distinct membrane staining is present, as seen in ES. </w:t>
      </w:r>
      <w:r w:rsidR="00566439" w:rsidRPr="004173F2">
        <w:rPr>
          <w:rFonts w:cs="Arial"/>
        </w:rPr>
        <w:t>Because these other tumors with small round cell morphology can exhibit CD99 expression, it is very important to consider including other immunohistochemical stains such as muscle markers</w:t>
      </w:r>
      <w:r w:rsidR="00C95AF3" w:rsidRPr="004173F2">
        <w:rPr>
          <w:rFonts w:cs="Arial"/>
        </w:rPr>
        <w:t xml:space="preserve"> (</w:t>
      </w:r>
      <w:proofErr w:type="spellStart"/>
      <w:r w:rsidR="00C95AF3" w:rsidRPr="004173F2">
        <w:rPr>
          <w:rFonts w:cs="Arial"/>
        </w:rPr>
        <w:t>desmin</w:t>
      </w:r>
      <w:proofErr w:type="spellEnd"/>
      <w:r w:rsidR="00C95AF3" w:rsidRPr="004173F2">
        <w:rPr>
          <w:rFonts w:cs="Arial"/>
        </w:rPr>
        <w:t xml:space="preserve">, muscle-specific </w:t>
      </w:r>
      <w:proofErr w:type="spellStart"/>
      <w:r w:rsidR="00C95AF3" w:rsidRPr="004173F2">
        <w:rPr>
          <w:rFonts w:cs="Arial"/>
        </w:rPr>
        <w:t>actin</w:t>
      </w:r>
      <w:proofErr w:type="spellEnd"/>
      <w:r w:rsidR="00C95AF3" w:rsidRPr="004173F2">
        <w:rPr>
          <w:rFonts w:cs="Arial"/>
        </w:rPr>
        <w:t xml:space="preserve">, myoD1, </w:t>
      </w:r>
      <w:proofErr w:type="spellStart"/>
      <w:r w:rsidR="00C95AF3" w:rsidRPr="004173F2">
        <w:rPr>
          <w:rFonts w:cs="Arial"/>
        </w:rPr>
        <w:t>myogenin</w:t>
      </w:r>
      <w:proofErr w:type="spellEnd"/>
      <w:r w:rsidR="00C95AF3" w:rsidRPr="004173F2">
        <w:rPr>
          <w:rFonts w:cs="Arial"/>
        </w:rPr>
        <w:t xml:space="preserve">), S-100, epithelial markers (epithelial membrane antigen, cytokeratin), INI-1, and lymphoid markers (CD45, CD30, </w:t>
      </w:r>
      <w:proofErr w:type="spellStart"/>
      <w:r w:rsidR="00C95AF3" w:rsidRPr="004173F2">
        <w:rPr>
          <w:rFonts w:cs="Arial"/>
        </w:rPr>
        <w:t>Tdt</w:t>
      </w:r>
      <w:proofErr w:type="spellEnd"/>
      <w:r w:rsidR="00C95AF3" w:rsidRPr="004173F2">
        <w:rPr>
          <w:rFonts w:cs="Arial"/>
        </w:rPr>
        <w:t xml:space="preserve">, T-cell and/or B-cell markers) </w:t>
      </w:r>
      <w:r w:rsidR="00566439" w:rsidRPr="004173F2">
        <w:rPr>
          <w:rFonts w:cs="Arial"/>
        </w:rPr>
        <w:t xml:space="preserve">when CD99 is performed to properly exclude </w:t>
      </w:r>
      <w:r w:rsidR="00834EA7">
        <w:rPr>
          <w:rFonts w:cs="Arial"/>
        </w:rPr>
        <w:t xml:space="preserve">CD99-expressing tumors. </w:t>
      </w:r>
      <w:r w:rsidR="00222B7C" w:rsidRPr="004173F2">
        <w:rPr>
          <w:rFonts w:cs="Arial"/>
        </w:rPr>
        <w:t>C</w:t>
      </w:r>
      <w:r w:rsidR="007954F9" w:rsidRPr="004173F2">
        <w:rPr>
          <w:rFonts w:cs="Arial"/>
        </w:rPr>
        <w:t>ytokeratin positivity may be seen in ES</w:t>
      </w:r>
      <w:r w:rsidR="00AF3C91" w:rsidRPr="004173F2">
        <w:rPr>
          <w:rFonts w:cs="Arial"/>
        </w:rPr>
        <w:t xml:space="preserve"> and may be diffusely positive in the </w:t>
      </w:r>
      <w:proofErr w:type="spellStart"/>
      <w:r w:rsidR="00AF3C91" w:rsidRPr="004173F2">
        <w:rPr>
          <w:rFonts w:cs="Arial"/>
        </w:rPr>
        <w:t>adamantinoma</w:t>
      </w:r>
      <w:proofErr w:type="spellEnd"/>
      <w:r w:rsidR="00AF3C91" w:rsidRPr="004173F2">
        <w:rPr>
          <w:rFonts w:cs="Arial"/>
        </w:rPr>
        <w:t>-like variant of Ewing sarcoma.</w:t>
      </w:r>
      <w:r w:rsidR="00566439" w:rsidRPr="004173F2">
        <w:rPr>
          <w:rFonts w:cs="Arial"/>
          <w:vertAlign w:val="superscript"/>
        </w:rPr>
        <w:t>11</w:t>
      </w:r>
      <w:r w:rsidR="005731CD" w:rsidRPr="004173F2">
        <w:rPr>
          <w:rFonts w:cs="Arial"/>
          <w:vertAlign w:val="superscript"/>
        </w:rPr>
        <w:t>,12</w:t>
      </w:r>
      <w:r w:rsidR="00C74DAA" w:rsidRPr="004173F2">
        <w:rPr>
          <w:rFonts w:cs="Arial"/>
        </w:rPr>
        <w:t xml:space="preserve"> </w:t>
      </w:r>
      <w:r w:rsidRPr="004173F2">
        <w:rPr>
          <w:rFonts w:cs="Arial"/>
        </w:rPr>
        <w:t xml:space="preserve">The value of other immunohistochemical markers for </w:t>
      </w:r>
      <w:r w:rsidRPr="00EC53D8">
        <w:rPr>
          <w:rFonts w:cs="Arial"/>
        </w:rPr>
        <w:t>diagnosis, such as Ki-67, p53, and C-kit (CD117), has not been established. ES</w:t>
      </w:r>
      <w:r w:rsidR="00222B7C" w:rsidRPr="00EC53D8">
        <w:rPr>
          <w:rFonts w:cs="Arial"/>
        </w:rPr>
        <w:t xml:space="preserve"> is almost always</w:t>
      </w:r>
      <w:r w:rsidRPr="00EC53D8">
        <w:rPr>
          <w:rFonts w:cs="Arial"/>
        </w:rPr>
        <w:t xml:space="preserve"> vimentin </w:t>
      </w:r>
      <w:proofErr w:type="spellStart"/>
      <w:r w:rsidRPr="00EC53D8">
        <w:rPr>
          <w:rFonts w:cs="Arial"/>
        </w:rPr>
        <w:t>immunopositive</w:t>
      </w:r>
      <w:proofErr w:type="spellEnd"/>
      <w:r w:rsidRPr="00113E5B">
        <w:rPr>
          <w:rFonts w:cs="Arial"/>
        </w:rPr>
        <w:t>.</w:t>
      </w:r>
    </w:p>
    <w:p w14:paraId="355EAC4C" w14:textId="77777777" w:rsidR="00182043" w:rsidRPr="00113E5B" w:rsidRDefault="00182043" w:rsidP="00834EA7">
      <w:pPr>
        <w:pStyle w:val="Footer"/>
        <w:tabs>
          <w:tab w:val="clear" w:pos="4320"/>
          <w:tab w:val="clear" w:pos="8640"/>
        </w:tabs>
        <w:rPr>
          <w:rFonts w:cs="Arial"/>
        </w:rPr>
      </w:pPr>
    </w:p>
    <w:p w14:paraId="0C04BE06" w14:textId="77777777" w:rsidR="00182043" w:rsidRPr="00282699" w:rsidRDefault="00182043" w:rsidP="00834EA7">
      <w:pPr>
        <w:pStyle w:val="Heading2"/>
        <w:tabs>
          <w:tab w:val="clear" w:pos="360"/>
        </w:tabs>
        <w:rPr>
          <w:b w:val="0"/>
          <w:u w:val="single"/>
        </w:rPr>
      </w:pPr>
      <w:r w:rsidRPr="00282699">
        <w:rPr>
          <w:b w:val="0"/>
          <w:u w:val="single"/>
        </w:rPr>
        <w:t>Chromosomal Translocations</w:t>
      </w:r>
    </w:p>
    <w:p w14:paraId="2CFA9A90" w14:textId="77777777" w:rsidR="00234940" w:rsidRPr="004173F2" w:rsidRDefault="00182043" w:rsidP="00282699">
      <w:pPr>
        <w:rPr>
          <w:rFonts w:cs="Arial"/>
        </w:rPr>
      </w:pPr>
      <w:r w:rsidRPr="004173F2">
        <w:rPr>
          <w:rFonts w:cs="Arial"/>
        </w:rPr>
        <w:t>It is now generally accepted that Ewing sarcoma and PNET form a single group of bone and soft tissue tumors</w:t>
      </w:r>
      <w:r w:rsidR="005E04C7" w:rsidRPr="004173F2">
        <w:rPr>
          <w:rFonts w:cs="Arial"/>
        </w:rPr>
        <w:t xml:space="preserve"> and the 2013 </w:t>
      </w:r>
      <w:r w:rsidR="003178B7">
        <w:rPr>
          <w:rFonts w:cs="Arial"/>
        </w:rPr>
        <w:t>World Health Organization (</w:t>
      </w:r>
      <w:r w:rsidR="005E04C7" w:rsidRPr="004173F2">
        <w:rPr>
          <w:rFonts w:cs="Arial"/>
        </w:rPr>
        <w:t>WHO</w:t>
      </w:r>
      <w:r w:rsidR="003178B7">
        <w:rPr>
          <w:rFonts w:cs="Arial"/>
        </w:rPr>
        <w:t>)</w:t>
      </w:r>
      <w:r w:rsidR="005E04C7" w:rsidRPr="004173F2">
        <w:rPr>
          <w:rFonts w:cs="Arial"/>
        </w:rPr>
        <w:t xml:space="preserve"> </w:t>
      </w:r>
      <w:r w:rsidR="00C46C06" w:rsidRPr="004173F2">
        <w:rPr>
          <w:rFonts w:cs="Arial"/>
        </w:rPr>
        <w:t xml:space="preserve">classification of bone and soft tissue tumors </w:t>
      </w:r>
      <w:r w:rsidR="005E04C7" w:rsidRPr="004173F2">
        <w:rPr>
          <w:rFonts w:cs="Arial"/>
        </w:rPr>
        <w:t>uses the single terminology</w:t>
      </w:r>
      <w:r w:rsidR="00E7677A" w:rsidRPr="004173F2">
        <w:rPr>
          <w:rFonts w:cs="Arial"/>
        </w:rPr>
        <w:t>,</w:t>
      </w:r>
      <w:r w:rsidR="005E04C7" w:rsidRPr="004173F2">
        <w:rPr>
          <w:rFonts w:cs="Arial"/>
        </w:rPr>
        <w:t xml:space="preserve"> </w:t>
      </w:r>
      <w:r w:rsidR="005E04C7" w:rsidRPr="00207680">
        <w:rPr>
          <w:rFonts w:cs="Arial"/>
          <w:i/>
        </w:rPr>
        <w:t>Ewing sarcoma</w:t>
      </w:r>
      <w:r w:rsidRPr="004173F2">
        <w:rPr>
          <w:rFonts w:cs="Arial"/>
        </w:rPr>
        <w:t xml:space="preserve">. The characteristic translocations involve the </w:t>
      </w:r>
      <w:r w:rsidRPr="004173F2">
        <w:rPr>
          <w:rFonts w:cs="Arial"/>
          <w:i/>
        </w:rPr>
        <w:t>EWS</w:t>
      </w:r>
      <w:r w:rsidR="00213DCE" w:rsidRPr="004173F2">
        <w:rPr>
          <w:rFonts w:cs="Arial"/>
          <w:i/>
        </w:rPr>
        <w:t>R1</w:t>
      </w:r>
      <w:r w:rsidRPr="004173F2">
        <w:rPr>
          <w:rFonts w:cs="Arial"/>
          <w:i/>
        </w:rPr>
        <w:t xml:space="preserve"> </w:t>
      </w:r>
      <w:r w:rsidRPr="004173F2">
        <w:rPr>
          <w:rFonts w:cs="Arial"/>
        </w:rPr>
        <w:t xml:space="preserve">gene at 22q12 and either the </w:t>
      </w:r>
      <w:r w:rsidRPr="004173F2">
        <w:rPr>
          <w:rFonts w:cs="Arial"/>
          <w:i/>
        </w:rPr>
        <w:t>FLI1</w:t>
      </w:r>
      <w:r w:rsidRPr="004173F2">
        <w:rPr>
          <w:rFonts w:cs="Arial"/>
        </w:rPr>
        <w:t xml:space="preserve"> gene at 11q24 or the </w:t>
      </w:r>
      <w:r w:rsidRPr="004173F2">
        <w:rPr>
          <w:rFonts w:cs="Arial"/>
          <w:i/>
        </w:rPr>
        <w:t>ERG</w:t>
      </w:r>
      <w:r w:rsidRPr="004173F2">
        <w:rPr>
          <w:rFonts w:cs="Arial"/>
        </w:rPr>
        <w:t xml:space="preserve"> gene at 21q22. The presence of t(11;22) (</w:t>
      </w:r>
      <w:r w:rsidRPr="004173F2">
        <w:rPr>
          <w:rFonts w:cs="Arial"/>
          <w:i/>
        </w:rPr>
        <w:t>EWS</w:t>
      </w:r>
      <w:r w:rsidR="00DB5E0D" w:rsidRPr="004173F2">
        <w:rPr>
          <w:rFonts w:cs="Arial"/>
          <w:i/>
        </w:rPr>
        <w:t>R1</w:t>
      </w:r>
      <w:r w:rsidRPr="004173F2">
        <w:rPr>
          <w:rFonts w:cs="Arial"/>
          <w:i/>
        </w:rPr>
        <w:t>-FLI1</w:t>
      </w:r>
      <w:r w:rsidRPr="004173F2">
        <w:rPr>
          <w:rFonts w:cs="Arial"/>
        </w:rPr>
        <w:t>) and t(21;22) (</w:t>
      </w:r>
      <w:r w:rsidRPr="004173F2">
        <w:rPr>
          <w:rFonts w:cs="Arial"/>
          <w:i/>
        </w:rPr>
        <w:t>EWS</w:t>
      </w:r>
      <w:r w:rsidR="00DB5E0D" w:rsidRPr="004173F2">
        <w:rPr>
          <w:rFonts w:cs="Arial"/>
          <w:i/>
        </w:rPr>
        <w:t>R1</w:t>
      </w:r>
      <w:r w:rsidRPr="004173F2">
        <w:rPr>
          <w:rFonts w:cs="Arial"/>
          <w:i/>
        </w:rPr>
        <w:t>-ERG</w:t>
      </w:r>
      <w:r w:rsidRPr="004173F2">
        <w:rPr>
          <w:rFonts w:cs="Arial"/>
        </w:rPr>
        <w:t xml:space="preserve">) is strongly correlated with ES. The most common gene fusion is the </w:t>
      </w:r>
      <w:r w:rsidRPr="004173F2">
        <w:rPr>
          <w:rFonts w:cs="Arial"/>
          <w:i/>
        </w:rPr>
        <w:t>EWS</w:t>
      </w:r>
      <w:r w:rsidR="00DB5E0D" w:rsidRPr="004173F2">
        <w:rPr>
          <w:rFonts w:cs="Arial"/>
          <w:i/>
        </w:rPr>
        <w:t>R1</w:t>
      </w:r>
      <w:r w:rsidRPr="004173F2">
        <w:rPr>
          <w:rFonts w:cs="Arial"/>
          <w:i/>
        </w:rPr>
        <w:t>-FLI1</w:t>
      </w:r>
      <w:r w:rsidRPr="004173F2">
        <w:rPr>
          <w:rFonts w:cs="Arial"/>
        </w:rPr>
        <w:t xml:space="preserve"> (90% to 95% of patients).</w:t>
      </w:r>
      <w:r w:rsidR="00213DCE" w:rsidRPr="004173F2">
        <w:rPr>
          <w:rFonts w:cs="Arial"/>
        </w:rPr>
        <w:t xml:space="preserve"> It should be emphasized that </w:t>
      </w:r>
      <w:r w:rsidR="00F81ACA" w:rsidRPr="004173F2">
        <w:rPr>
          <w:rFonts w:cs="Arial"/>
        </w:rPr>
        <w:t>there</w:t>
      </w:r>
      <w:r w:rsidR="00213DCE" w:rsidRPr="004173F2">
        <w:rPr>
          <w:rFonts w:cs="Arial"/>
        </w:rPr>
        <w:t xml:space="preserve"> are numerous other </w:t>
      </w:r>
      <w:r w:rsidR="00213DCE" w:rsidRPr="004173F2">
        <w:rPr>
          <w:rFonts w:cs="Arial"/>
          <w:i/>
        </w:rPr>
        <w:t>EWSR1</w:t>
      </w:r>
      <w:r w:rsidR="00213DCE" w:rsidRPr="004173F2">
        <w:rPr>
          <w:rFonts w:cs="Arial"/>
        </w:rPr>
        <w:t xml:space="preserve"> gene partners that occur in a minority (5</w:t>
      </w:r>
      <w:r w:rsidR="00E7677A" w:rsidRPr="004173F2">
        <w:rPr>
          <w:rFonts w:cs="Arial"/>
        </w:rPr>
        <w:t xml:space="preserve">% to </w:t>
      </w:r>
      <w:r w:rsidR="00213DCE" w:rsidRPr="004173F2">
        <w:rPr>
          <w:rFonts w:cs="Arial"/>
        </w:rPr>
        <w:t>10%) of ES.</w:t>
      </w:r>
      <w:r w:rsidR="002E2DA3" w:rsidRPr="004173F2">
        <w:rPr>
          <w:rFonts w:cs="Arial"/>
        </w:rPr>
        <w:t xml:space="preserve"> </w:t>
      </w:r>
      <w:r w:rsidR="00213DCE" w:rsidRPr="004173F2">
        <w:rPr>
          <w:rFonts w:cs="Arial"/>
        </w:rPr>
        <w:t xml:space="preserve">The failure to identify an </w:t>
      </w:r>
      <w:r w:rsidR="00213DCE" w:rsidRPr="004173F2">
        <w:rPr>
          <w:rFonts w:cs="Arial"/>
          <w:i/>
        </w:rPr>
        <w:t>EWSR1-FLI</w:t>
      </w:r>
      <w:r w:rsidR="00213DCE" w:rsidRPr="004173F2">
        <w:rPr>
          <w:rFonts w:cs="Arial"/>
        </w:rPr>
        <w:t xml:space="preserve"> or </w:t>
      </w:r>
      <w:r w:rsidR="00213DCE" w:rsidRPr="004173F2">
        <w:rPr>
          <w:rFonts w:cs="Arial"/>
          <w:i/>
        </w:rPr>
        <w:t>EW</w:t>
      </w:r>
      <w:r w:rsidR="00DB5E0D" w:rsidRPr="004173F2">
        <w:rPr>
          <w:rFonts w:cs="Arial"/>
          <w:i/>
        </w:rPr>
        <w:t>S</w:t>
      </w:r>
      <w:r w:rsidR="00213DCE" w:rsidRPr="004173F2">
        <w:rPr>
          <w:rFonts w:cs="Arial"/>
          <w:i/>
        </w:rPr>
        <w:t>R1-ERG</w:t>
      </w:r>
      <w:r w:rsidR="00213DCE" w:rsidRPr="004173F2">
        <w:rPr>
          <w:rFonts w:cs="Arial"/>
        </w:rPr>
        <w:t xml:space="preserve"> translocation by RT-PCR or cytogenetics does not exclude ES from the diagnosis. Cytogenetic studies are important for identif</w:t>
      </w:r>
      <w:r w:rsidR="00222B7C" w:rsidRPr="004173F2">
        <w:rPr>
          <w:rFonts w:cs="Arial"/>
        </w:rPr>
        <w:t>ication of</w:t>
      </w:r>
      <w:r w:rsidR="00213DCE" w:rsidRPr="004173F2">
        <w:rPr>
          <w:rFonts w:cs="Arial"/>
        </w:rPr>
        <w:t xml:space="preserve"> the </w:t>
      </w:r>
      <w:r w:rsidR="002E2DA3" w:rsidRPr="004173F2">
        <w:rPr>
          <w:rFonts w:cs="Arial"/>
        </w:rPr>
        <w:t xml:space="preserve">less common and rare ES translocations and </w:t>
      </w:r>
      <w:r w:rsidR="00E7677A" w:rsidRPr="004173F2">
        <w:rPr>
          <w:rFonts w:cs="Arial"/>
        </w:rPr>
        <w:t xml:space="preserve">for </w:t>
      </w:r>
      <w:r w:rsidR="002E2DA3" w:rsidRPr="004173F2">
        <w:rPr>
          <w:rFonts w:cs="Arial"/>
        </w:rPr>
        <w:t xml:space="preserve">discovering novel </w:t>
      </w:r>
      <w:r w:rsidR="002E2DA3" w:rsidRPr="004173F2">
        <w:rPr>
          <w:rFonts w:cs="Arial"/>
          <w:i/>
        </w:rPr>
        <w:t>EWSR1</w:t>
      </w:r>
      <w:r w:rsidR="002E2DA3" w:rsidRPr="004173F2">
        <w:rPr>
          <w:rFonts w:cs="Arial"/>
        </w:rPr>
        <w:t xml:space="preserve"> translocations in ES. FISH analysis for </w:t>
      </w:r>
      <w:r w:rsidR="002E2DA3" w:rsidRPr="004173F2">
        <w:rPr>
          <w:rFonts w:cs="Arial"/>
          <w:i/>
        </w:rPr>
        <w:t>EWSR1</w:t>
      </w:r>
      <w:r w:rsidR="002E2DA3" w:rsidRPr="004173F2">
        <w:rPr>
          <w:rFonts w:cs="Arial"/>
        </w:rPr>
        <w:t xml:space="preserve"> is he</w:t>
      </w:r>
      <w:r w:rsidR="00222B7C" w:rsidRPr="004173F2">
        <w:rPr>
          <w:rFonts w:cs="Arial"/>
        </w:rPr>
        <w:t>l</w:t>
      </w:r>
      <w:r w:rsidR="002E2DA3" w:rsidRPr="004173F2">
        <w:rPr>
          <w:rFonts w:cs="Arial"/>
        </w:rPr>
        <w:t xml:space="preserve">pful as a </w:t>
      </w:r>
      <w:r w:rsidR="00222B7C" w:rsidRPr="004173F2">
        <w:rPr>
          <w:rFonts w:cs="Arial"/>
        </w:rPr>
        <w:t>first</w:t>
      </w:r>
      <w:r w:rsidR="002E2DA3" w:rsidRPr="004173F2">
        <w:rPr>
          <w:rFonts w:cs="Arial"/>
        </w:rPr>
        <w:t xml:space="preserve"> step and may confirm the diagnosis in those tumors with </w:t>
      </w:r>
      <w:proofErr w:type="spellStart"/>
      <w:r w:rsidR="002E2DA3" w:rsidRPr="004173F2">
        <w:rPr>
          <w:rFonts w:cs="Arial"/>
        </w:rPr>
        <w:t>histomorphologic</w:t>
      </w:r>
      <w:proofErr w:type="spellEnd"/>
      <w:r w:rsidR="002E2DA3" w:rsidRPr="004173F2">
        <w:rPr>
          <w:rFonts w:cs="Arial"/>
        </w:rPr>
        <w:t xml:space="preserve"> features and immunohistochemical phenotype</w:t>
      </w:r>
      <w:r w:rsidR="00222B7C" w:rsidRPr="004173F2">
        <w:rPr>
          <w:rFonts w:cs="Arial"/>
        </w:rPr>
        <w:t>s</w:t>
      </w:r>
      <w:r w:rsidR="002E2DA3" w:rsidRPr="004173F2">
        <w:rPr>
          <w:rFonts w:cs="Arial"/>
        </w:rPr>
        <w:t xml:space="preserve"> of ES. </w:t>
      </w:r>
      <w:r w:rsidR="00566439" w:rsidRPr="004173F2">
        <w:rPr>
          <w:rFonts w:cs="Arial"/>
        </w:rPr>
        <w:t xml:space="preserve">Because other small round cell tumors of childhood can have </w:t>
      </w:r>
      <w:r w:rsidR="00566439" w:rsidRPr="004173F2">
        <w:rPr>
          <w:rFonts w:cs="Arial"/>
          <w:i/>
        </w:rPr>
        <w:t>EWSR1</w:t>
      </w:r>
      <w:r w:rsidR="00566439" w:rsidRPr="004173F2">
        <w:rPr>
          <w:rFonts w:cs="Arial"/>
        </w:rPr>
        <w:t xml:space="preserve"> rearrangements with specific tumor-defining partners, </w:t>
      </w:r>
      <w:r w:rsidR="00566439" w:rsidRPr="004173F2">
        <w:rPr>
          <w:rFonts w:cs="Arial"/>
          <w:i/>
        </w:rPr>
        <w:t>EWSR1</w:t>
      </w:r>
      <w:r w:rsidR="00566439" w:rsidRPr="004173F2">
        <w:rPr>
          <w:rFonts w:cs="Arial"/>
        </w:rPr>
        <w:t xml:space="preserve"> FISH positivity </w:t>
      </w:r>
      <w:r w:rsidR="00834EA7">
        <w:rPr>
          <w:rFonts w:cs="Arial"/>
        </w:rPr>
        <w:t xml:space="preserve">alone is not diagnostic of ES. </w:t>
      </w:r>
      <w:r w:rsidR="00566439" w:rsidRPr="004173F2">
        <w:rPr>
          <w:rFonts w:cs="Arial"/>
        </w:rPr>
        <w:t xml:space="preserve">Some of these tumors with </w:t>
      </w:r>
      <w:r w:rsidR="00566439" w:rsidRPr="004173F2">
        <w:rPr>
          <w:rFonts w:cs="Arial"/>
          <w:i/>
        </w:rPr>
        <w:t>EWSR1</w:t>
      </w:r>
      <w:r w:rsidR="00566439" w:rsidRPr="004173F2">
        <w:rPr>
          <w:rFonts w:cs="Arial"/>
        </w:rPr>
        <w:t xml:space="preserve"> rearrangement include </w:t>
      </w:r>
      <w:proofErr w:type="spellStart"/>
      <w:r w:rsidR="00566439" w:rsidRPr="004173F2">
        <w:rPr>
          <w:rFonts w:cs="Arial"/>
        </w:rPr>
        <w:t>angiomatoid</w:t>
      </w:r>
      <w:proofErr w:type="spellEnd"/>
      <w:r w:rsidR="00566439" w:rsidRPr="004173F2">
        <w:rPr>
          <w:rFonts w:cs="Arial"/>
        </w:rPr>
        <w:t xml:space="preserve"> fibrous histiocytoma, clear cell sarcoma of soft parts, desmoplastic round cell tumor, and </w:t>
      </w:r>
      <w:proofErr w:type="spellStart"/>
      <w:r w:rsidR="00566439" w:rsidRPr="004173F2">
        <w:rPr>
          <w:rFonts w:cs="Arial"/>
        </w:rPr>
        <w:t>extraskeletal</w:t>
      </w:r>
      <w:proofErr w:type="spellEnd"/>
      <w:r w:rsidR="00566439" w:rsidRPr="004173F2">
        <w:rPr>
          <w:rFonts w:cs="Arial"/>
        </w:rPr>
        <w:t xml:space="preserve"> </w:t>
      </w:r>
      <w:proofErr w:type="spellStart"/>
      <w:r w:rsidR="00566439" w:rsidRPr="004173F2">
        <w:rPr>
          <w:rFonts w:cs="Arial"/>
        </w:rPr>
        <w:t>myxoid</w:t>
      </w:r>
      <w:proofErr w:type="spellEnd"/>
      <w:r w:rsidR="00566439" w:rsidRPr="004173F2">
        <w:rPr>
          <w:rFonts w:cs="Arial"/>
        </w:rPr>
        <w:t xml:space="preserve"> chondrosarcoma, as well as a subset of </w:t>
      </w:r>
      <w:proofErr w:type="spellStart"/>
      <w:r w:rsidR="00566439" w:rsidRPr="004173F2">
        <w:rPr>
          <w:rFonts w:cs="Arial"/>
        </w:rPr>
        <w:t>myxoid</w:t>
      </w:r>
      <w:proofErr w:type="spellEnd"/>
      <w:r w:rsidR="00566439" w:rsidRPr="004173F2">
        <w:rPr>
          <w:rFonts w:cs="Arial"/>
        </w:rPr>
        <w:t xml:space="preserve"> </w:t>
      </w:r>
      <w:proofErr w:type="spellStart"/>
      <w:r w:rsidR="00566439" w:rsidRPr="004173F2">
        <w:rPr>
          <w:rFonts w:cs="Arial"/>
        </w:rPr>
        <w:t>liposarcoma</w:t>
      </w:r>
      <w:r w:rsidR="00DE1063">
        <w:rPr>
          <w:rFonts w:cs="Arial"/>
        </w:rPr>
        <w:t>s</w:t>
      </w:r>
      <w:proofErr w:type="spellEnd"/>
      <w:r w:rsidR="00DE1063">
        <w:rPr>
          <w:rFonts w:cs="Arial"/>
        </w:rPr>
        <w:t xml:space="preserve"> and myoepithelial carcinoma. </w:t>
      </w:r>
      <w:r w:rsidR="00566439" w:rsidRPr="004173F2">
        <w:rPr>
          <w:rFonts w:cs="Arial"/>
        </w:rPr>
        <w:t>This underscores the necessity for histologic and immunohistochemical correlation with FISH and/or cytogenetic data</w:t>
      </w:r>
      <w:r w:rsidR="00C52D1A" w:rsidRPr="004173F2">
        <w:rPr>
          <w:rFonts w:cs="Arial"/>
        </w:rPr>
        <w:t>.</w:t>
      </w:r>
      <w:r w:rsidR="00566439" w:rsidRPr="004173F2">
        <w:rPr>
          <w:rFonts w:cs="Arial"/>
          <w:vertAlign w:val="superscript"/>
        </w:rPr>
        <w:t>13</w:t>
      </w:r>
      <w:r w:rsidR="006A4DE1" w:rsidRPr="004173F2">
        <w:rPr>
          <w:rFonts w:cs="Arial"/>
        </w:rPr>
        <w:t xml:space="preserve"> </w:t>
      </w:r>
    </w:p>
    <w:p w14:paraId="25084A80" w14:textId="77777777" w:rsidR="00182043" w:rsidRPr="004173F2" w:rsidRDefault="00182043" w:rsidP="00834EA7">
      <w:pPr>
        <w:pStyle w:val="Footer"/>
        <w:tabs>
          <w:tab w:val="clear" w:pos="4320"/>
          <w:tab w:val="clear" w:pos="8640"/>
        </w:tabs>
        <w:rPr>
          <w:rFonts w:cs="Arial"/>
        </w:rPr>
      </w:pPr>
    </w:p>
    <w:p w14:paraId="4A1ECF37" w14:textId="77777777" w:rsidR="00182043" w:rsidRPr="004173F2" w:rsidRDefault="002E2DA3" w:rsidP="00834EA7">
      <w:pPr>
        <w:pStyle w:val="Footer"/>
        <w:tabs>
          <w:tab w:val="clear" w:pos="4320"/>
          <w:tab w:val="clear" w:pos="8640"/>
        </w:tabs>
        <w:rPr>
          <w:rFonts w:cs="Arial"/>
        </w:rPr>
      </w:pPr>
      <w:r w:rsidRPr="004173F2">
        <w:rPr>
          <w:rFonts w:cs="Arial"/>
        </w:rPr>
        <w:t>Some of the less common ES</w:t>
      </w:r>
      <w:r w:rsidR="00182043" w:rsidRPr="004173F2">
        <w:rPr>
          <w:rFonts w:cs="Arial"/>
        </w:rPr>
        <w:t xml:space="preserve"> translocations include: t(7;22)(p22;q12) </w:t>
      </w:r>
      <w:r w:rsidR="00182043" w:rsidRPr="004173F2">
        <w:rPr>
          <w:rFonts w:cs="Arial"/>
          <w:i/>
        </w:rPr>
        <w:t>EW</w:t>
      </w:r>
      <w:r w:rsidR="00DB5E0D" w:rsidRPr="004173F2">
        <w:rPr>
          <w:rFonts w:cs="Arial"/>
          <w:i/>
        </w:rPr>
        <w:t>SR1</w:t>
      </w:r>
      <w:r w:rsidR="00182043" w:rsidRPr="004173F2">
        <w:rPr>
          <w:rFonts w:cs="Arial"/>
          <w:i/>
        </w:rPr>
        <w:t>-ETV1</w:t>
      </w:r>
      <w:r w:rsidR="00182043" w:rsidRPr="004173F2">
        <w:rPr>
          <w:rFonts w:cs="Arial"/>
        </w:rPr>
        <w:t xml:space="preserve">, t(17;22)(q12;q12) </w:t>
      </w:r>
      <w:r w:rsidR="00182043" w:rsidRPr="004173F2">
        <w:rPr>
          <w:rFonts w:cs="Arial"/>
          <w:i/>
        </w:rPr>
        <w:t>EWS</w:t>
      </w:r>
      <w:r w:rsidR="00DB5E0D" w:rsidRPr="004173F2">
        <w:rPr>
          <w:rFonts w:cs="Arial"/>
          <w:i/>
        </w:rPr>
        <w:t>R1</w:t>
      </w:r>
      <w:r w:rsidR="00182043" w:rsidRPr="004173F2">
        <w:rPr>
          <w:rFonts w:cs="Arial"/>
          <w:i/>
        </w:rPr>
        <w:t>-E1AF</w:t>
      </w:r>
      <w:r w:rsidR="00182043" w:rsidRPr="004173F2">
        <w:rPr>
          <w:rFonts w:cs="Arial"/>
        </w:rPr>
        <w:t xml:space="preserve">, t(2;22)(q33;q12) </w:t>
      </w:r>
      <w:r w:rsidR="00182043" w:rsidRPr="004173F2">
        <w:rPr>
          <w:rFonts w:cs="Arial"/>
          <w:i/>
        </w:rPr>
        <w:t>EWS</w:t>
      </w:r>
      <w:r w:rsidR="00DB5E0D" w:rsidRPr="004173F2">
        <w:rPr>
          <w:rFonts w:cs="Arial"/>
          <w:i/>
        </w:rPr>
        <w:t>R1</w:t>
      </w:r>
      <w:r w:rsidR="00182043" w:rsidRPr="004173F2">
        <w:rPr>
          <w:rFonts w:cs="Arial"/>
          <w:i/>
        </w:rPr>
        <w:t>-FEV</w:t>
      </w:r>
      <w:r w:rsidR="00182043" w:rsidRPr="004173F2">
        <w:rPr>
          <w:rFonts w:cs="Arial"/>
        </w:rPr>
        <w:t xml:space="preserve">, and t(1;22)(p36;q12) </w:t>
      </w:r>
      <w:r w:rsidR="00182043" w:rsidRPr="004173F2">
        <w:rPr>
          <w:rFonts w:cs="Arial"/>
          <w:i/>
        </w:rPr>
        <w:t>EWS</w:t>
      </w:r>
      <w:r w:rsidR="00DB5E0D" w:rsidRPr="004173F2">
        <w:rPr>
          <w:rFonts w:cs="Arial"/>
          <w:i/>
        </w:rPr>
        <w:t>R1</w:t>
      </w:r>
      <w:r w:rsidR="00182043" w:rsidRPr="004173F2">
        <w:rPr>
          <w:rFonts w:cs="Arial"/>
          <w:i/>
        </w:rPr>
        <w:t>-ZSG</w:t>
      </w:r>
      <w:r w:rsidR="00182043" w:rsidRPr="004173F2">
        <w:rPr>
          <w:rFonts w:cs="Arial"/>
        </w:rPr>
        <w:t>.</w:t>
      </w:r>
      <w:r w:rsidR="00DE1063">
        <w:rPr>
          <w:rFonts w:cs="Arial"/>
        </w:rPr>
        <w:t xml:space="preserve"> </w:t>
      </w:r>
      <w:r w:rsidR="00005269" w:rsidRPr="004173F2">
        <w:rPr>
          <w:rFonts w:cs="Arial"/>
        </w:rPr>
        <w:t xml:space="preserve">In addition, rare cases of ES have been associated with gene rearrangements involving the </w:t>
      </w:r>
      <w:r w:rsidR="00005269" w:rsidRPr="004173F2">
        <w:rPr>
          <w:rFonts w:cs="Arial"/>
          <w:i/>
        </w:rPr>
        <w:t>FUS</w:t>
      </w:r>
      <w:r w:rsidR="00005269" w:rsidRPr="004173F2">
        <w:rPr>
          <w:rFonts w:cs="Arial"/>
        </w:rPr>
        <w:t xml:space="preserve"> gene, and ES-like tumors have been described with </w:t>
      </w:r>
      <w:r w:rsidR="00005269" w:rsidRPr="004173F2">
        <w:rPr>
          <w:rFonts w:cs="Arial"/>
          <w:i/>
        </w:rPr>
        <w:t>CIC-DUX4</w:t>
      </w:r>
      <w:r w:rsidR="00005269" w:rsidRPr="004173F2">
        <w:rPr>
          <w:rFonts w:cs="Arial"/>
        </w:rPr>
        <w:t xml:space="preserve"> and </w:t>
      </w:r>
      <w:r w:rsidR="00005269" w:rsidRPr="004173F2">
        <w:rPr>
          <w:rStyle w:val="Emphasis"/>
          <w:rFonts w:cs="Arial"/>
        </w:rPr>
        <w:t>BCOR–CCNB3</w:t>
      </w:r>
      <w:r w:rsidR="00005269" w:rsidRPr="004173F2">
        <w:rPr>
          <w:rFonts w:cs="Arial"/>
        </w:rPr>
        <w:t>.</w:t>
      </w:r>
      <w:r w:rsidR="00566439" w:rsidRPr="004173F2">
        <w:rPr>
          <w:rFonts w:cs="Arial"/>
          <w:vertAlign w:val="superscript"/>
        </w:rPr>
        <w:t>14</w:t>
      </w:r>
    </w:p>
    <w:p w14:paraId="1B004C19" w14:textId="77777777" w:rsidR="000827B3" w:rsidRPr="004173F2" w:rsidRDefault="000827B3" w:rsidP="00834EA7">
      <w:pPr>
        <w:pStyle w:val="Footer"/>
        <w:tabs>
          <w:tab w:val="clear" w:pos="4320"/>
          <w:tab w:val="clear" w:pos="8640"/>
        </w:tabs>
        <w:rPr>
          <w:rFonts w:cs="Arial"/>
        </w:rPr>
      </w:pPr>
    </w:p>
    <w:p w14:paraId="757409C2" w14:textId="77777777" w:rsidR="000827B3" w:rsidRPr="004173F2" w:rsidRDefault="000827B3" w:rsidP="00834EA7">
      <w:pPr>
        <w:pStyle w:val="Footer"/>
        <w:tabs>
          <w:tab w:val="clear" w:pos="4320"/>
          <w:tab w:val="clear" w:pos="8640"/>
        </w:tabs>
        <w:rPr>
          <w:rFonts w:cs="Arial"/>
        </w:rPr>
      </w:pPr>
      <w:r w:rsidRPr="004173F2">
        <w:rPr>
          <w:rFonts w:cs="Arial"/>
        </w:rPr>
        <w:t>The diagnosis of ES is not depen</w:t>
      </w:r>
      <w:r w:rsidR="001F57A8" w:rsidRPr="004173F2">
        <w:rPr>
          <w:rFonts w:cs="Arial"/>
        </w:rPr>
        <w:t>d</w:t>
      </w:r>
      <w:r w:rsidRPr="004173F2">
        <w:rPr>
          <w:rFonts w:cs="Arial"/>
        </w:rPr>
        <w:t>ent upon identifying a “tumor-defining” translocation</w:t>
      </w:r>
      <w:r w:rsidR="0050723D" w:rsidRPr="004173F2">
        <w:rPr>
          <w:rFonts w:cs="Arial"/>
        </w:rPr>
        <w:t xml:space="preserve"> and may be rendered with the appropriate </w:t>
      </w:r>
      <w:proofErr w:type="spellStart"/>
      <w:r w:rsidR="0050723D" w:rsidRPr="004173F2">
        <w:rPr>
          <w:rFonts w:cs="Arial"/>
        </w:rPr>
        <w:t>histomorphologic</w:t>
      </w:r>
      <w:proofErr w:type="spellEnd"/>
      <w:r w:rsidR="0050723D" w:rsidRPr="004173F2">
        <w:rPr>
          <w:rFonts w:cs="Arial"/>
        </w:rPr>
        <w:t xml:space="preserve"> and immunohistochemical features. The specific </w:t>
      </w:r>
      <w:r w:rsidR="0050723D" w:rsidRPr="004173F2">
        <w:rPr>
          <w:rFonts w:cs="Arial"/>
          <w:i/>
        </w:rPr>
        <w:t>EWSR1</w:t>
      </w:r>
      <w:r w:rsidR="0050723D" w:rsidRPr="004173F2">
        <w:rPr>
          <w:rFonts w:cs="Arial"/>
        </w:rPr>
        <w:t xml:space="preserve"> translocation and subtype based upon exon fusion type do not influence treatment, prognosis</w:t>
      </w:r>
      <w:r w:rsidR="00E7677A" w:rsidRPr="004173F2">
        <w:rPr>
          <w:rFonts w:cs="Arial"/>
        </w:rPr>
        <w:t>,</w:t>
      </w:r>
      <w:r w:rsidR="0050723D" w:rsidRPr="004173F2">
        <w:rPr>
          <w:rFonts w:cs="Arial"/>
        </w:rPr>
        <w:t xml:space="preserve"> or outcome.</w:t>
      </w:r>
      <w:r w:rsidR="00566439" w:rsidRPr="004173F2">
        <w:rPr>
          <w:rFonts w:cs="Arial"/>
          <w:vertAlign w:val="superscript"/>
        </w:rPr>
        <w:t>15</w:t>
      </w:r>
      <w:r w:rsidR="0031732E" w:rsidRPr="004173F2">
        <w:rPr>
          <w:rFonts w:cs="Arial"/>
        </w:rPr>
        <w:t xml:space="preserve"> </w:t>
      </w:r>
    </w:p>
    <w:p w14:paraId="7FA75DE5" w14:textId="77777777" w:rsidR="00182043" w:rsidRPr="004173F2" w:rsidRDefault="00182043" w:rsidP="00834EA7">
      <w:pPr>
        <w:pStyle w:val="Footer"/>
        <w:tabs>
          <w:tab w:val="clear" w:pos="4320"/>
          <w:tab w:val="clear" w:pos="8640"/>
        </w:tabs>
        <w:rPr>
          <w:rFonts w:cs="Arial"/>
        </w:rPr>
      </w:pPr>
    </w:p>
    <w:p w14:paraId="52CA154C" w14:textId="77777777" w:rsidR="00182043" w:rsidRPr="00282699" w:rsidRDefault="00182043" w:rsidP="00834EA7">
      <w:pPr>
        <w:pStyle w:val="Heading2"/>
        <w:tabs>
          <w:tab w:val="clear" w:pos="360"/>
        </w:tabs>
        <w:rPr>
          <w:b w:val="0"/>
          <w:u w:val="single"/>
        </w:rPr>
      </w:pPr>
      <w:r w:rsidRPr="00282699">
        <w:rPr>
          <w:b w:val="0"/>
          <w:u w:val="single"/>
        </w:rPr>
        <w:t>Electron Microscopy</w:t>
      </w:r>
    </w:p>
    <w:p w14:paraId="2D9FEF3C" w14:textId="77777777" w:rsidR="00182043" w:rsidRPr="004173F2" w:rsidRDefault="00182043" w:rsidP="00834EA7">
      <w:pPr>
        <w:rPr>
          <w:rFonts w:cs="Arial"/>
        </w:rPr>
      </w:pPr>
      <w:r w:rsidRPr="004173F2">
        <w:rPr>
          <w:rFonts w:cs="Arial"/>
        </w:rPr>
        <w:t>Ultrastructural studies are valuable despite the putative diagnostic power of immunohistochemistry and molecular studies.</w:t>
      </w:r>
      <w:r w:rsidR="005731CD" w:rsidRPr="004173F2">
        <w:rPr>
          <w:rFonts w:cs="Arial"/>
          <w:vertAlign w:val="superscript"/>
        </w:rPr>
        <w:t>16</w:t>
      </w:r>
      <w:r w:rsidR="005731CD" w:rsidRPr="004173F2">
        <w:rPr>
          <w:rFonts w:cs="Arial"/>
        </w:rPr>
        <w:t xml:space="preserve"> </w:t>
      </w:r>
      <w:r w:rsidR="000827B3" w:rsidRPr="004173F2">
        <w:rPr>
          <w:rFonts w:cs="Arial"/>
        </w:rPr>
        <w:t xml:space="preserve">ES </w:t>
      </w:r>
      <w:r w:rsidRPr="004173F2">
        <w:rPr>
          <w:rFonts w:cs="Arial"/>
        </w:rPr>
        <w:t>tumor</w:t>
      </w:r>
      <w:r w:rsidR="000827B3" w:rsidRPr="004173F2">
        <w:rPr>
          <w:rFonts w:cs="Arial"/>
        </w:rPr>
        <w:t xml:space="preserve"> cells</w:t>
      </w:r>
      <w:r w:rsidRPr="004173F2">
        <w:rPr>
          <w:rFonts w:cs="Arial"/>
        </w:rPr>
        <w:t xml:space="preserve"> usually have limited cytoplasmic organelles. Some cytoplasmic regions may contain an increased amount of </w:t>
      </w:r>
      <w:proofErr w:type="spellStart"/>
      <w:r w:rsidRPr="004173F2">
        <w:rPr>
          <w:rFonts w:cs="Arial"/>
        </w:rPr>
        <w:t>polyparticulate</w:t>
      </w:r>
      <w:proofErr w:type="spellEnd"/>
      <w:r w:rsidRPr="004173F2">
        <w:rPr>
          <w:rFonts w:cs="Arial"/>
        </w:rPr>
        <w:t xml:space="preserve"> glycogen. The latter correspond to the classical “dot-positivity” noted with the periodic acid-Schiff stain. Furthermore, one may also find intermediate filaments corresponding to vimentin and cytokeratin. In those tumors with neuroendocrine differentiation, neurosecretory granules may occur, but they are pleomorphic and larger than the 100-nm diameter spherical granules of neuroblastoma. Intermediate-type junctions are often present, but true desmosomes are not usually seen.</w:t>
      </w:r>
    </w:p>
    <w:p w14:paraId="6BA9967A" w14:textId="77777777" w:rsidR="00182043" w:rsidRPr="004173F2" w:rsidRDefault="00182043" w:rsidP="00834EA7">
      <w:pPr>
        <w:rPr>
          <w:rFonts w:cs="Arial"/>
        </w:rPr>
      </w:pPr>
    </w:p>
    <w:p w14:paraId="63FEC3AC" w14:textId="77777777" w:rsidR="00182043" w:rsidRPr="004173F2" w:rsidRDefault="00D2191A" w:rsidP="00834EA7">
      <w:pPr>
        <w:pStyle w:val="Heading2"/>
        <w:tabs>
          <w:tab w:val="clear" w:pos="360"/>
        </w:tabs>
        <w:rPr>
          <w:rFonts w:cs="Arial"/>
        </w:rPr>
      </w:pPr>
      <w:r w:rsidRPr="004173F2">
        <w:rPr>
          <w:rFonts w:cs="Arial"/>
        </w:rPr>
        <w:t>H</w:t>
      </w:r>
      <w:r w:rsidR="00182043" w:rsidRPr="004173F2">
        <w:rPr>
          <w:rFonts w:cs="Arial"/>
        </w:rPr>
        <w:t>. TNM and Stage Groupings</w:t>
      </w:r>
    </w:p>
    <w:p w14:paraId="3FA59957" w14:textId="020AFCEE" w:rsidR="00182043" w:rsidRPr="004173F2" w:rsidRDefault="00182043" w:rsidP="00834EA7">
      <w:pPr>
        <w:rPr>
          <w:rFonts w:cs="Arial"/>
        </w:rPr>
      </w:pPr>
      <w:r w:rsidRPr="004173F2">
        <w:rPr>
          <w:rFonts w:cs="Arial"/>
        </w:rPr>
        <w:t>The AJCC/UICC TNM staging system for bone</w:t>
      </w:r>
      <w:r w:rsidR="009D7187">
        <w:rPr>
          <w:rFonts w:cs="Arial"/>
        </w:rPr>
        <w:t xml:space="preserve"> or soft tissue</w:t>
      </w:r>
      <w:r w:rsidRPr="004173F2">
        <w:rPr>
          <w:rFonts w:cs="Arial"/>
        </w:rPr>
        <w:t xml:space="preserve"> tumors</w:t>
      </w:r>
      <w:r w:rsidRPr="004173F2">
        <w:rPr>
          <w:rFonts w:cs="Arial"/>
          <w:vertAlign w:val="superscript"/>
        </w:rPr>
        <w:t>1</w:t>
      </w:r>
      <w:r w:rsidR="005731CD" w:rsidRPr="004173F2">
        <w:rPr>
          <w:rFonts w:cs="Arial"/>
          <w:vertAlign w:val="superscript"/>
        </w:rPr>
        <w:t>7,18</w:t>
      </w:r>
      <w:r w:rsidRPr="004173F2">
        <w:rPr>
          <w:rFonts w:cs="Arial"/>
          <w:vertAlign w:val="superscript"/>
        </w:rPr>
        <w:t xml:space="preserve"> </w:t>
      </w:r>
      <w:r w:rsidR="009D7187">
        <w:rPr>
          <w:rFonts w:cs="Arial"/>
          <w:vertAlign w:val="superscript"/>
        </w:rPr>
        <w:t xml:space="preserve"> </w:t>
      </w:r>
      <w:r w:rsidR="00082391">
        <w:rPr>
          <w:rFonts w:cs="Arial"/>
        </w:rPr>
        <w:t>may be used for pathologic staging of Ewing sarcoma</w:t>
      </w:r>
      <w:r w:rsidR="004118C0">
        <w:rPr>
          <w:rFonts w:cs="Arial"/>
        </w:rPr>
        <w:t xml:space="preserve"> and can be repo</w:t>
      </w:r>
      <w:r w:rsidR="001C29DB">
        <w:rPr>
          <w:rFonts w:cs="Arial"/>
        </w:rPr>
        <w:t>rted in the C</w:t>
      </w:r>
      <w:r w:rsidR="004118C0">
        <w:rPr>
          <w:rFonts w:cs="Arial"/>
        </w:rPr>
        <w:t>omment section</w:t>
      </w:r>
      <w:r w:rsidR="001C29DB">
        <w:rPr>
          <w:rFonts w:cs="Arial"/>
        </w:rPr>
        <w:t xml:space="preserve">. </w:t>
      </w:r>
      <w:r w:rsidR="00082391">
        <w:rPr>
          <w:rFonts w:cs="Arial"/>
        </w:rPr>
        <w:t>However, the presence or absence of metastatic disease (a feature that may not be known to the pathologist) is the primary factor in the staging and treatment of pediatri</w:t>
      </w:r>
      <w:r w:rsidR="001C29DB">
        <w:rPr>
          <w:rFonts w:cs="Arial"/>
        </w:rPr>
        <w:t>c patients with Ewing sarcoma.</w:t>
      </w:r>
    </w:p>
    <w:p w14:paraId="4EF8821C" w14:textId="77777777" w:rsidR="00182043" w:rsidRPr="004173F2" w:rsidRDefault="00182043" w:rsidP="00834EA7">
      <w:pPr>
        <w:pStyle w:val="Footer"/>
        <w:tabs>
          <w:tab w:val="clear" w:pos="4320"/>
          <w:tab w:val="clear" w:pos="8640"/>
        </w:tabs>
        <w:rPr>
          <w:rFonts w:cs="Arial"/>
        </w:rPr>
      </w:pPr>
    </w:p>
    <w:p w14:paraId="2EA44E67" w14:textId="77777777" w:rsidR="00182043" w:rsidRPr="004173F2" w:rsidRDefault="00182043" w:rsidP="00834EA7">
      <w:pPr>
        <w:pStyle w:val="Heading1"/>
        <w:keepNext/>
        <w:rPr>
          <w:rFonts w:cs="Arial"/>
        </w:rPr>
      </w:pPr>
      <w:r w:rsidRPr="004173F2">
        <w:rPr>
          <w:rFonts w:cs="Arial"/>
        </w:rPr>
        <w:t>References</w:t>
      </w:r>
    </w:p>
    <w:p w14:paraId="7060A446" w14:textId="77777777" w:rsidR="00182043" w:rsidRPr="004173F2" w:rsidRDefault="00182043" w:rsidP="00834EA7">
      <w:pPr>
        <w:pStyle w:val="References"/>
        <w:numPr>
          <w:ilvl w:val="0"/>
          <w:numId w:val="2"/>
        </w:numPr>
        <w:rPr>
          <w:rFonts w:cs="Arial"/>
        </w:rPr>
      </w:pPr>
      <w:proofErr w:type="spellStart"/>
      <w:r w:rsidRPr="004173F2">
        <w:rPr>
          <w:rFonts w:cs="Arial"/>
        </w:rPr>
        <w:t>Qualman</w:t>
      </w:r>
      <w:proofErr w:type="spellEnd"/>
      <w:r w:rsidRPr="004173F2">
        <w:rPr>
          <w:rFonts w:cs="Arial"/>
        </w:rPr>
        <w:t xml:space="preserve"> SJ, </w:t>
      </w:r>
      <w:proofErr w:type="spellStart"/>
      <w:r w:rsidRPr="004173F2">
        <w:rPr>
          <w:rFonts w:cs="Arial"/>
        </w:rPr>
        <w:t>Morotti</w:t>
      </w:r>
      <w:proofErr w:type="spellEnd"/>
      <w:r w:rsidRPr="004173F2">
        <w:rPr>
          <w:rFonts w:cs="Arial"/>
        </w:rPr>
        <w:t xml:space="preserve"> RA. Risk assignment in pediatric soft-tissue sarcoma: an evolving molecular classification. </w:t>
      </w:r>
      <w:proofErr w:type="spellStart"/>
      <w:r w:rsidRPr="004173F2">
        <w:rPr>
          <w:rFonts w:cs="Arial"/>
          <w:i/>
        </w:rPr>
        <w:t>Curr</w:t>
      </w:r>
      <w:proofErr w:type="spellEnd"/>
      <w:r w:rsidRPr="004173F2">
        <w:rPr>
          <w:rFonts w:cs="Arial"/>
          <w:i/>
        </w:rPr>
        <w:t xml:space="preserve"> </w:t>
      </w:r>
      <w:proofErr w:type="spellStart"/>
      <w:r w:rsidRPr="004173F2">
        <w:rPr>
          <w:rFonts w:cs="Arial"/>
          <w:i/>
        </w:rPr>
        <w:t>Oncol</w:t>
      </w:r>
      <w:proofErr w:type="spellEnd"/>
      <w:r w:rsidRPr="004173F2">
        <w:rPr>
          <w:rFonts w:cs="Arial"/>
          <w:i/>
        </w:rPr>
        <w:t xml:space="preserve"> Rep.</w:t>
      </w:r>
      <w:r w:rsidRPr="004173F2">
        <w:rPr>
          <w:rFonts w:cs="Arial"/>
        </w:rPr>
        <w:t xml:space="preserve"> 2002;4:123-130.</w:t>
      </w:r>
    </w:p>
    <w:p w14:paraId="468B0FFC" w14:textId="77777777" w:rsidR="00182043" w:rsidRPr="004173F2" w:rsidRDefault="00182043" w:rsidP="00834EA7">
      <w:pPr>
        <w:pStyle w:val="References"/>
        <w:numPr>
          <w:ilvl w:val="0"/>
          <w:numId w:val="2"/>
        </w:numPr>
        <w:rPr>
          <w:rFonts w:cs="Arial"/>
        </w:rPr>
      </w:pPr>
      <w:r w:rsidRPr="004173F2">
        <w:rPr>
          <w:rFonts w:cs="Arial"/>
          <w:lang w:val="de-DE"/>
        </w:rPr>
        <w:t xml:space="preserve">Sanati S, Lu DW, Schmidt E, Perry A, Dehner LP, Pfeifer JD. </w:t>
      </w:r>
      <w:r w:rsidRPr="004173F2">
        <w:rPr>
          <w:rFonts w:cs="Arial"/>
        </w:rPr>
        <w:t xml:space="preserve">Cytologic diagnosis of Ewing sarcoma/peripheral </w:t>
      </w:r>
      <w:proofErr w:type="spellStart"/>
      <w:r w:rsidRPr="004173F2">
        <w:rPr>
          <w:rFonts w:cs="Arial"/>
        </w:rPr>
        <w:t>neuroectodermal</w:t>
      </w:r>
      <w:proofErr w:type="spellEnd"/>
      <w:r w:rsidRPr="004173F2">
        <w:rPr>
          <w:rFonts w:cs="Arial"/>
        </w:rPr>
        <w:t xml:space="preserve"> tumor with paired prospective molecular genetic analysis. </w:t>
      </w:r>
      <w:r w:rsidRPr="004173F2">
        <w:rPr>
          <w:rFonts w:cs="Arial"/>
          <w:i/>
        </w:rPr>
        <w:t>Cancer.</w:t>
      </w:r>
      <w:r w:rsidRPr="004173F2">
        <w:rPr>
          <w:rFonts w:cs="Arial"/>
        </w:rPr>
        <w:t xml:space="preserve"> 2007;111:192-199.</w:t>
      </w:r>
    </w:p>
    <w:p w14:paraId="5FF10871" w14:textId="77777777" w:rsidR="00182043" w:rsidRPr="004173F2" w:rsidRDefault="00182043" w:rsidP="00834EA7">
      <w:pPr>
        <w:pStyle w:val="References"/>
        <w:numPr>
          <w:ilvl w:val="0"/>
          <w:numId w:val="2"/>
        </w:numPr>
        <w:rPr>
          <w:rFonts w:cs="Arial"/>
        </w:rPr>
      </w:pPr>
      <w:r w:rsidRPr="004173F2">
        <w:rPr>
          <w:rFonts w:cs="Arial"/>
        </w:rPr>
        <w:t xml:space="preserve">Coffin CM, </w:t>
      </w:r>
      <w:proofErr w:type="spellStart"/>
      <w:r w:rsidRPr="004173F2">
        <w:rPr>
          <w:rFonts w:cs="Arial"/>
        </w:rPr>
        <w:t>Dehner</w:t>
      </w:r>
      <w:proofErr w:type="spellEnd"/>
      <w:r w:rsidRPr="004173F2">
        <w:rPr>
          <w:rFonts w:cs="Arial"/>
        </w:rPr>
        <w:t xml:space="preserve"> LP. Pathologic evaluation of pediatric soft tissue tumors. </w:t>
      </w:r>
      <w:r w:rsidRPr="004173F2">
        <w:rPr>
          <w:rFonts w:cs="Arial"/>
          <w:i/>
        </w:rPr>
        <w:t xml:space="preserve">Am J </w:t>
      </w:r>
      <w:proofErr w:type="spellStart"/>
      <w:r w:rsidRPr="004173F2">
        <w:rPr>
          <w:rFonts w:cs="Arial"/>
          <w:i/>
        </w:rPr>
        <w:t>Clin</w:t>
      </w:r>
      <w:proofErr w:type="spellEnd"/>
      <w:r w:rsidRPr="004173F2">
        <w:rPr>
          <w:rFonts w:cs="Arial"/>
          <w:i/>
        </w:rPr>
        <w:t xml:space="preserve"> </w:t>
      </w:r>
      <w:proofErr w:type="spellStart"/>
      <w:r w:rsidRPr="004173F2">
        <w:rPr>
          <w:rFonts w:cs="Arial"/>
          <w:i/>
        </w:rPr>
        <w:t>Pathol</w:t>
      </w:r>
      <w:proofErr w:type="spellEnd"/>
      <w:r w:rsidRPr="004173F2">
        <w:rPr>
          <w:rFonts w:cs="Arial"/>
          <w:i/>
        </w:rPr>
        <w:t>.</w:t>
      </w:r>
      <w:r w:rsidRPr="004173F2">
        <w:rPr>
          <w:rFonts w:cs="Arial"/>
        </w:rPr>
        <w:t xml:space="preserve"> 1998;109(</w:t>
      </w:r>
      <w:proofErr w:type="spellStart"/>
      <w:r w:rsidRPr="004173F2">
        <w:rPr>
          <w:rFonts w:cs="Arial"/>
        </w:rPr>
        <w:t>suppl</w:t>
      </w:r>
      <w:proofErr w:type="spellEnd"/>
      <w:r w:rsidRPr="004173F2">
        <w:rPr>
          <w:rFonts w:cs="Arial"/>
        </w:rPr>
        <w:t xml:space="preserve"> 1):S38-S52.</w:t>
      </w:r>
    </w:p>
    <w:p w14:paraId="3CDDC559" w14:textId="77777777" w:rsidR="00182043" w:rsidRPr="004173F2" w:rsidRDefault="00182043" w:rsidP="00834EA7">
      <w:pPr>
        <w:pStyle w:val="References"/>
        <w:numPr>
          <w:ilvl w:val="0"/>
          <w:numId w:val="2"/>
        </w:numPr>
        <w:rPr>
          <w:rFonts w:cs="Arial"/>
        </w:rPr>
      </w:pPr>
      <w:proofErr w:type="spellStart"/>
      <w:r w:rsidRPr="004173F2">
        <w:rPr>
          <w:rFonts w:cs="Arial"/>
          <w:lang w:val="es-ES_tradnl"/>
        </w:rPr>
        <w:t>Conrad</w:t>
      </w:r>
      <w:proofErr w:type="spellEnd"/>
      <w:r w:rsidRPr="004173F2">
        <w:rPr>
          <w:rFonts w:cs="Arial"/>
          <w:lang w:val="es-ES_tradnl"/>
        </w:rPr>
        <w:t xml:space="preserve"> EU, Bradford L, </w:t>
      </w:r>
      <w:proofErr w:type="spellStart"/>
      <w:r w:rsidRPr="004173F2">
        <w:rPr>
          <w:rFonts w:cs="Arial"/>
          <w:lang w:val="es-ES_tradnl"/>
        </w:rPr>
        <w:t>Chonsky</w:t>
      </w:r>
      <w:proofErr w:type="spellEnd"/>
      <w:r w:rsidRPr="004173F2">
        <w:rPr>
          <w:rFonts w:cs="Arial"/>
          <w:lang w:val="es-ES_tradnl"/>
        </w:rPr>
        <w:t xml:space="preserve"> HA. </w:t>
      </w:r>
      <w:r w:rsidRPr="004173F2">
        <w:rPr>
          <w:rFonts w:cs="Arial"/>
        </w:rPr>
        <w:t xml:space="preserve">Pediatric soft tissue sarcomas. </w:t>
      </w:r>
      <w:proofErr w:type="spellStart"/>
      <w:r w:rsidRPr="004173F2">
        <w:rPr>
          <w:rFonts w:cs="Arial"/>
          <w:i/>
        </w:rPr>
        <w:t>Orthop</w:t>
      </w:r>
      <w:proofErr w:type="spellEnd"/>
      <w:r w:rsidRPr="004173F2">
        <w:rPr>
          <w:rFonts w:cs="Arial"/>
          <w:i/>
        </w:rPr>
        <w:t xml:space="preserve"> </w:t>
      </w:r>
      <w:proofErr w:type="spellStart"/>
      <w:r w:rsidRPr="004173F2">
        <w:rPr>
          <w:rFonts w:cs="Arial"/>
          <w:i/>
        </w:rPr>
        <w:t>Clin</w:t>
      </w:r>
      <w:proofErr w:type="spellEnd"/>
      <w:r w:rsidRPr="004173F2">
        <w:rPr>
          <w:rFonts w:cs="Arial"/>
          <w:i/>
        </w:rPr>
        <w:t xml:space="preserve"> North Am.</w:t>
      </w:r>
      <w:r w:rsidRPr="004173F2">
        <w:rPr>
          <w:rFonts w:cs="Arial"/>
        </w:rPr>
        <w:t xml:space="preserve"> 1996;27:655-664.</w:t>
      </w:r>
    </w:p>
    <w:p w14:paraId="22E8A932" w14:textId="77777777" w:rsidR="00182043" w:rsidRPr="004173F2" w:rsidRDefault="00182043" w:rsidP="00834EA7">
      <w:pPr>
        <w:pStyle w:val="References"/>
        <w:numPr>
          <w:ilvl w:val="0"/>
          <w:numId w:val="2"/>
        </w:numPr>
        <w:rPr>
          <w:rFonts w:cs="Arial"/>
        </w:rPr>
      </w:pPr>
      <w:r w:rsidRPr="004173F2">
        <w:rPr>
          <w:rFonts w:cs="Arial"/>
        </w:rPr>
        <w:t xml:space="preserve">Patterson K. The pathologic handling of skeletal tumors. </w:t>
      </w:r>
      <w:r w:rsidRPr="004173F2">
        <w:rPr>
          <w:rFonts w:cs="Arial"/>
          <w:i/>
        </w:rPr>
        <w:t xml:space="preserve">Am J </w:t>
      </w:r>
      <w:proofErr w:type="spellStart"/>
      <w:r w:rsidRPr="004173F2">
        <w:rPr>
          <w:rFonts w:cs="Arial"/>
          <w:i/>
        </w:rPr>
        <w:t>Clin</w:t>
      </w:r>
      <w:proofErr w:type="spellEnd"/>
      <w:r w:rsidRPr="004173F2">
        <w:rPr>
          <w:rFonts w:cs="Arial"/>
          <w:i/>
        </w:rPr>
        <w:t xml:space="preserve"> </w:t>
      </w:r>
      <w:proofErr w:type="spellStart"/>
      <w:r w:rsidRPr="004173F2">
        <w:rPr>
          <w:rFonts w:cs="Arial"/>
          <w:i/>
        </w:rPr>
        <w:t>Pathol</w:t>
      </w:r>
      <w:proofErr w:type="spellEnd"/>
      <w:r w:rsidRPr="004173F2">
        <w:rPr>
          <w:rFonts w:cs="Arial"/>
          <w:i/>
        </w:rPr>
        <w:t>.</w:t>
      </w:r>
      <w:r w:rsidRPr="004173F2">
        <w:rPr>
          <w:rFonts w:cs="Arial"/>
        </w:rPr>
        <w:t xml:space="preserve"> 1998;109(</w:t>
      </w:r>
      <w:proofErr w:type="spellStart"/>
      <w:r w:rsidRPr="004173F2">
        <w:rPr>
          <w:rFonts w:cs="Arial"/>
        </w:rPr>
        <w:t>suppl</w:t>
      </w:r>
      <w:proofErr w:type="spellEnd"/>
      <w:r w:rsidRPr="004173F2">
        <w:rPr>
          <w:rFonts w:cs="Arial"/>
        </w:rPr>
        <w:t xml:space="preserve"> 1):S53-S66.</w:t>
      </w:r>
    </w:p>
    <w:p w14:paraId="52AFB00A" w14:textId="77777777" w:rsidR="00182043" w:rsidRPr="004173F2" w:rsidRDefault="00182043" w:rsidP="00834EA7">
      <w:pPr>
        <w:pStyle w:val="References"/>
        <w:numPr>
          <w:ilvl w:val="0"/>
          <w:numId w:val="2"/>
        </w:numPr>
        <w:rPr>
          <w:rFonts w:cs="Arial"/>
        </w:rPr>
      </w:pPr>
      <w:r w:rsidRPr="004173F2">
        <w:rPr>
          <w:rFonts w:cs="Arial"/>
        </w:rPr>
        <w:t xml:space="preserve">Marcus KC, Grier HE, </w:t>
      </w:r>
      <w:proofErr w:type="spellStart"/>
      <w:r w:rsidRPr="004173F2">
        <w:rPr>
          <w:rFonts w:cs="Arial"/>
        </w:rPr>
        <w:t>Shamberger</w:t>
      </w:r>
      <w:proofErr w:type="spellEnd"/>
      <w:r w:rsidRPr="004173F2">
        <w:rPr>
          <w:rFonts w:cs="Arial"/>
        </w:rPr>
        <w:t xml:space="preserve"> RC, et al. Childhood soft tissue sarcoma: a 20-year experience. </w:t>
      </w:r>
      <w:r w:rsidRPr="004173F2">
        <w:rPr>
          <w:rFonts w:cs="Arial"/>
          <w:i/>
        </w:rPr>
        <w:t xml:space="preserve">J </w:t>
      </w:r>
      <w:proofErr w:type="spellStart"/>
      <w:r w:rsidRPr="004173F2">
        <w:rPr>
          <w:rFonts w:cs="Arial"/>
          <w:i/>
        </w:rPr>
        <w:t>Pediatr</w:t>
      </w:r>
      <w:proofErr w:type="spellEnd"/>
      <w:r w:rsidRPr="004173F2">
        <w:rPr>
          <w:rFonts w:cs="Arial"/>
          <w:i/>
        </w:rPr>
        <w:t>.</w:t>
      </w:r>
      <w:r w:rsidRPr="004173F2">
        <w:rPr>
          <w:rFonts w:cs="Arial"/>
        </w:rPr>
        <w:t xml:space="preserve"> 1997;131:603-607.</w:t>
      </w:r>
    </w:p>
    <w:p w14:paraId="39015769" w14:textId="77777777" w:rsidR="00182043" w:rsidRPr="004173F2" w:rsidRDefault="00182043" w:rsidP="00834EA7">
      <w:pPr>
        <w:pStyle w:val="References"/>
        <w:numPr>
          <w:ilvl w:val="0"/>
          <w:numId w:val="2"/>
        </w:numPr>
        <w:rPr>
          <w:rFonts w:cs="Arial"/>
        </w:rPr>
      </w:pPr>
      <w:r w:rsidRPr="004173F2">
        <w:rPr>
          <w:rFonts w:cs="Arial"/>
        </w:rPr>
        <w:t xml:space="preserve">Fletcher C, </w:t>
      </w:r>
      <w:proofErr w:type="spellStart"/>
      <w:r w:rsidRPr="004173F2">
        <w:rPr>
          <w:rFonts w:cs="Arial"/>
        </w:rPr>
        <w:t>Kempson</w:t>
      </w:r>
      <w:proofErr w:type="spellEnd"/>
      <w:r w:rsidRPr="004173F2">
        <w:rPr>
          <w:rFonts w:cs="Arial"/>
        </w:rPr>
        <w:t xml:space="preserve"> RL, Weiss S. Recommendations for reporting soft tissue sarcomas. </w:t>
      </w:r>
      <w:r w:rsidRPr="004173F2">
        <w:rPr>
          <w:rFonts w:cs="Arial"/>
          <w:i/>
        </w:rPr>
        <w:t xml:space="preserve">Am J </w:t>
      </w:r>
      <w:proofErr w:type="spellStart"/>
      <w:r w:rsidRPr="004173F2">
        <w:rPr>
          <w:rFonts w:cs="Arial"/>
          <w:i/>
        </w:rPr>
        <w:t>Clin</w:t>
      </w:r>
      <w:proofErr w:type="spellEnd"/>
      <w:r w:rsidRPr="004173F2">
        <w:rPr>
          <w:rFonts w:cs="Arial"/>
          <w:i/>
        </w:rPr>
        <w:t xml:space="preserve"> </w:t>
      </w:r>
      <w:proofErr w:type="spellStart"/>
      <w:r w:rsidRPr="004173F2">
        <w:rPr>
          <w:rFonts w:cs="Arial"/>
          <w:i/>
        </w:rPr>
        <w:t>Pathol</w:t>
      </w:r>
      <w:proofErr w:type="spellEnd"/>
      <w:r w:rsidRPr="004173F2">
        <w:rPr>
          <w:rFonts w:cs="Arial"/>
          <w:i/>
        </w:rPr>
        <w:t>.</w:t>
      </w:r>
      <w:r w:rsidRPr="004173F2">
        <w:rPr>
          <w:rFonts w:cs="Arial"/>
        </w:rPr>
        <w:t xml:space="preserve"> 1999;111:594-598.</w:t>
      </w:r>
    </w:p>
    <w:p w14:paraId="03832094" w14:textId="77777777" w:rsidR="00182043" w:rsidRPr="004173F2" w:rsidRDefault="00182043" w:rsidP="00834EA7">
      <w:pPr>
        <w:pStyle w:val="References"/>
        <w:numPr>
          <w:ilvl w:val="0"/>
          <w:numId w:val="2"/>
        </w:numPr>
        <w:rPr>
          <w:rFonts w:cs="Arial"/>
        </w:rPr>
      </w:pPr>
      <w:proofErr w:type="spellStart"/>
      <w:r w:rsidRPr="004173F2">
        <w:rPr>
          <w:rFonts w:cs="Arial"/>
        </w:rPr>
        <w:t>Dickman</w:t>
      </w:r>
      <w:proofErr w:type="spellEnd"/>
      <w:r w:rsidRPr="004173F2">
        <w:rPr>
          <w:rFonts w:cs="Arial"/>
        </w:rPr>
        <w:t xml:space="preserve">, PS. Ewing’s sarcoma/primitive </w:t>
      </w:r>
      <w:proofErr w:type="spellStart"/>
      <w:r w:rsidRPr="004173F2">
        <w:rPr>
          <w:rFonts w:cs="Arial"/>
        </w:rPr>
        <w:t>neuroectodermal</w:t>
      </w:r>
      <w:proofErr w:type="spellEnd"/>
      <w:r w:rsidRPr="004173F2">
        <w:rPr>
          <w:rFonts w:cs="Arial"/>
        </w:rPr>
        <w:t xml:space="preserve"> tumor: case review. </w:t>
      </w:r>
      <w:proofErr w:type="spellStart"/>
      <w:r w:rsidRPr="004173F2">
        <w:rPr>
          <w:rFonts w:cs="Arial"/>
          <w:i/>
        </w:rPr>
        <w:t>Pathol</w:t>
      </w:r>
      <w:proofErr w:type="spellEnd"/>
      <w:r w:rsidRPr="004173F2">
        <w:rPr>
          <w:rFonts w:cs="Arial"/>
          <w:i/>
        </w:rPr>
        <w:t xml:space="preserve"> Case Rev.</w:t>
      </w:r>
      <w:r w:rsidRPr="004173F2">
        <w:rPr>
          <w:rFonts w:cs="Arial"/>
        </w:rPr>
        <w:t xml:space="preserve"> 2000;5:60-70.</w:t>
      </w:r>
    </w:p>
    <w:p w14:paraId="5885818A" w14:textId="77777777" w:rsidR="00182043" w:rsidRPr="004173F2" w:rsidRDefault="00182043" w:rsidP="00834EA7">
      <w:pPr>
        <w:pStyle w:val="References"/>
        <w:numPr>
          <w:ilvl w:val="0"/>
          <w:numId w:val="2"/>
        </w:numPr>
        <w:rPr>
          <w:rFonts w:cs="Arial"/>
        </w:rPr>
      </w:pPr>
      <w:r w:rsidRPr="004173F2">
        <w:rPr>
          <w:rFonts w:cs="Arial"/>
        </w:rPr>
        <w:t xml:space="preserve">Grier HE, </w:t>
      </w:r>
      <w:proofErr w:type="spellStart"/>
      <w:r w:rsidRPr="004173F2">
        <w:rPr>
          <w:rFonts w:cs="Arial"/>
        </w:rPr>
        <w:t>Krailo</w:t>
      </w:r>
      <w:proofErr w:type="spellEnd"/>
      <w:r w:rsidRPr="004173F2">
        <w:rPr>
          <w:rFonts w:cs="Arial"/>
        </w:rPr>
        <w:t xml:space="preserve"> MD, Tarbell NJ, et al. Addition of </w:t>
      </w:r>
      <w:proofErr w:type="spellStart"/>
      <w:r w:rsidRPr="004173F2">
        <w:rPr>
          <w:rFonts w:cs="Arial"/>
        </w:rPr>
        <w:t>ifosfamide</w:t>
      </w:r>
      <w:proofErr w:type="spellEnd"/>
      <w:r w:rsidRPr="004173F2">
        <w:rPr>
          <w:rFonts w:cs="Arial"/>
        </w:rPr>
        <w:t xml:space="preserve"> and etoposide to standard chemotherapy for Ewing's sarcoma and primitive </w:t>
      </w:r>
      <w:proofErr w:type="spellStart"/>
      <w:r w:rsidRPr="004173F2">
        <w:rPr>
          <w:rFonts w:cs="Arial"/>
        </w:rPr>
        <w:t>neuroectodermal</w:t>
      </w:r>
      <w:proofErr w:type="spellEnd"/>
      <w:r w:rsidRPr="004173F2">
        <w:rPr>
          <w:rFonts w:cs="Arial"/>
        </w:rPr>
        <w:t xml:space="preserve"> tumor of bone. </w:t>
      </w:r>
      <w:r w:rsidRPr="004173F2">
        <w:rPr>
          <w:rFonts w:cs="Arial"/>
          <w:i/>
        </w:rPr>
        <w:t xml:space="preserve">N </w:t>
      </w:r>
      <w:proofErr w:type="spellStart"/>
      <w:r w:rsidRPr="004173F2">
        <w:rPr>
          <w:rFonts w:cs="Arial"/>
          <w:i/>
        </w:rPr>
        <w:t>Engl</w:t>
      </w:r>
      <w:proofErr w:type="spellEnd"/>
      <w:r w:rsidRPr="004173F2">
        <w:rPr>
          <w:rFonts w:cs="Arial"/>
          <w:i/>
        </w:rPr>
        <w:t xml:space="preserve"> J Med.</w:t>
      </w:r>
      <w:r w:rsidRPr="004173F2">
        <w:rPr>
          <w:rFonts w:cs="Arial"/>
        </w:rPr>
        <w:t xml:space="preserve"> 2003;348:694-701.</w:t>
      </w:r>
    </w:p>
    <w:p w14:paraId="14C778AE" w14:textId="77777777" w:rsidR="00182043" w:rsidRPr="004173F2" w:rsidRDefault="00182043" w:rsidP="00834EA7">
      <w:pPr>
        <w:pStyle w:val="References"/>
        <w:numPr>
          <w:ilvl w:val="0"/>
          <w:numId w:val="2"/>
        </w:numPr>
        <w:rPr>
          <w:rFonts w:cs="Arial"/>
        </w:rPr>
      </w:pPr>
      <w:proofErr w:type="spellStart"/>
      <w:r w:rsidRPr="004173F2">
        <w:rPr>
          <w:rFonts w:cs="Arial"/>
        </w:rPr>
        <w:t>Ambros</w:t>
      </w:r>
      <w:proofErr w:type="spellEnd"/>
      <w:r w:rsidRPr="004173F2">
        <w:rPr>
          <w:rFonts w:cs="Arial"/>
        </w:rPr>
        <w:t xml:space="preserve"> IM, </w:t>
      </w:r>
      <w:proofErr w:type="spellStart"/>
      <w:r w:rsidRPr="004173F2">
        <w:rPr>
          <w:rFonts w:cs="Arial"/>
        </w:rPr>
        <w:t>Ambros</w:t>
      </w:r>
      <w:proofErr w:type="spellEnd"/>
      <w:r w:rsidRPr="004173F2">
        <w:rPr>
          <w:rFonts w:cs="Arial"/>
        </w:rPr>
        <w:t xml:space="preserve"> PF, </w:t>
      </w:r>
      <w:proofErr w:type="spellStart"/>
      <w:r w:rsidRPr="004173F2">
        <w:rPr>
          <w:rFonts w:cs="Arial"/>
        </w:rPr>
        <w:t>Strehl</w:t>
      </w:r>
      <w:proofErr w:type="spellEnd"/>
      <w:r w:rsidRPr="004173F2">
        <w:rPr>
          <w:rFonts w:cs="Arial"/>
        </w:rPr>
        <w:t xml:space="preserve"> S, </w:t>
      </w:r>
      <w:proofErr w:type="spellStart"/>
      <w:r w:rsidRPr="004173F2">
        <w:rPr>
          <w:rFonts w:cs="Arial"/>
        </w:rPr>
        <w:t>Kovar</w:t>
      </w:r>
      <w:proofErr w:type="spellEnd"/>
      <w:r w:rsidRPr="004173F2">
        <w:rPr>
          <w:rFonts w:cs="Arial"/>
        </w:rPr>
        <w:t xml:space="preserve"> H, </w:t>
      </w:r>
      <w:proofErr w:type="spellStart"/>
      <w:r w:rsidRPr="004173F2">
        <w:rPr>
          <w:rFonts w:cs="Arial"/>
        </w:rPr>
        <w:t>Gadner</w:t>
      </w:r>
      <w:proofErr w:type="spellEnd"/>
      <w:r w:rsidRPr="004173F2">
        <w:rPr>
          <w:rFonts w:cs="Arial"/>
        </w:rPr>
        <w:t xml:space="preserve"> H, </w:t>
      </w:r>
      <w:proofErr w:type="spellStart"/>
      <w:r w:rsidRPr="004173F2">
        <w:rPr>
          <w:rFonts w:cs="Arial"/>
        </w:rPr>
        <w:t>Salzer-Kuntschik</w:t>
      </w:r>
      <w:proofErr w:type="spellEnd"/>
      <w:r w:rsidRPr="004173F2">
        <w:rPr>
          <w:rFonts w:cs="Arial"/>
        </w:rPr>
        <w:t xml:space="preserve"> M. MIC2 is a specific marker for Ewing’s sarcoma and peripheral primitive </w:t>
      </w:r>
      <w:proofErr w:type="spellStart"/>
      <w:r w:rsidRPr="004173F2">
        <w:rPr>
          <w:rFonts w:cs="Arial"/>
        </w:rPr>
        <w:t>neuroectodermal</w:t>
      </w:r>
      <w:proofErr w:type="spellEnd"/>
      <w:r w:rsidRPr="004173F2">
        <w:rPr>
          <w:rFonts w:cs="Arial"/>
        </w:rPr>
        <w:t xml:space="preserve"> tumor: evidence for a common </w:t>
      </w:r>
      <w:proofErr w:type="spellStart"/>
      <w:r w:rsidRPr="004173F2">
        <w:rPr>
          <w:rFonts w:cs="Arial"/>
        </w:rPr>
        <w:t>histogenesis</w:t>
      </w:r>
      <w:proofErr w:type="spellEnd"/>
      <w:r w:rsidRPr="004173F2">
        <w:rPr>
          <w:rFonts w:cs="Arial"/>
        </w:rPr>
        <w:t xml:space="preserve"> of Ewing’s sarcoma and peripheral </w:t>
      </w:r>
      <w:proofErr w:type="spellStart"/>
      <w:r w:rsidRPr="004173F2">
        <w:rPr>
          <w:rFonts w:cs="Arial"/>
        </w:rPr>
        <w:t>neuroectodermal</w:t>
      </w:r>
      <w:proofErr w:type="spellEnd"/>
      <w:r w:rsidRPr="004173F2">
        <w:rPr>
          <w:rFonts w:cs="Arial"/>
        </w:rPr>
        <w:t xml:space="preserve"> tumors from MIC2 expression and specific chromosome aberration. </w:t>
      </w:r>
      <w:r w:rsidRPr="004173F2">
        <w:rPr>
          <w:rFonts w:cs="Arial"/>
          <w:i/>
        </w:rPr>
        <w:t>Cancer.</w:t>
      </w:r>
      <w:r w:rsidRPr="004173F2">
        <w:rPr>
          <w:rFonts w:cs="Arial"/>
        </w:rPr>
        <w:t xml:space="preserve"> 1992;67:1886-1893.</w:t>
      </w:r>
    </w:p>
    <w:p w14:paraId="436D741E" w14:textId="77777777" w:rsidR="00C74DAA" w:rsidRPr="004173F2" w:rsidRDefault="00C74DAA" w:rsidP="00834EA7">
      <w:pPr>
        <w:pStyle w:val="References"/>
        <w:numPr>
          <w:ilvl w:val="0"/>
          <w:numId w:val="2"/>
        </w:numPr>
        <w:rPr>
          <w:rFonts w:cs="Arial"/>
        </w:rPr>
      </w:pPr>
      <w:proofErr w:type="spellStart"/>
      <w:r w:rsidRPr="004173F2">
        <w:rPr>
          <w:rFonts w:cs="Arial"/>
        </w:rPr>
        <w:t>Collini</w:t>
      </w:r>
      <w:proofErr w:type="spellEnd"/>
      <w:r w:rsidRPr="004173F2">
        <w:rPr>
          <w:rFonts w:cs="Arial"/>
        </w:rPr>
        <w:t xml:space="preserve"> P, </w:t>
      </w:r>
      <w:proofErr w:type="spellStart"/>
      <w:r w:rsidRPr="004173F2">
        <w:rPr>
          <w:rFonts w:cs="Arial"/>
        </w:rPr>
        <w:t>Sampietro</w:t>
      </w:r>
      <w:proofErr w:type="spellEnd"/>
      <w:r w:rsidRPr="004173F2">
        <w:rPr>
          <w:rFonts w:cs="Arial"/>
        </w:rPr>
        <w:t xml:space="preserve"> G, </w:t>
      </w:r>
      <w:proofErr w:type="spellStart"/>
      <w:r w:rsidRPr="004173F2">
        <w:rPr>
          <w:rFonts w:cs="Arial"/>
        </w:rPr>
        <w:t>Bertulli</w:t>
      </w:r>
      <w:proofErr w:type="spellEnd"/>
      <w:r w:rsidRPr="004173F2">
        <w:rPr>
          <w:rFonts w:cs="Arial"/>
        </w:rPr>
        <w:t xml:space="preserve"> R</w:t>
      </w:r>
      <w:r w:rsidR="00E7677A" w:rsidRPr="004173F2">
        <w:rPr>
          <w:rFonts w:cs="Arial"/>
        </w:rPr>
        <w:t>,</w:t>
      </w:r>
      <w:r w:rsidRPr="004173F2">
        <w:rPr>
          <w:rFonts w:cs="Arial"/>
        </w:rPr>
        <w:t xml:space="preserve"> et al. Cytokeratin immunoreactivity in 41 cases of Ewing sarcoma/primitive </w:t>
      </w:r>
      <w:proofErr w:type="spellStart"/>
      <w:r w:rsidRPr="004173F2">
        <w:rPr>
          <w:rFonts w:cs="Arial"/>
        </w:rPr>
        <w:t>neuroectodermal</w:t>
      </w:r>
      <w:proofErr w:type="spellEnd"/>
      <w:r w:rsidRPr="004173F2">
        <w:rPr>
          <w:rFonts w:cs="Arial"/>
        </w:rPr>
        <w:t xml:space="preserve"> tumor confirmed by molecular diagnostic studies. </w:t>
      </w:r>
      <w:r w:rsidRPr="004173F2">
        <w:rPr>
          <w:rFonts w:cs="Arial"/>
          <w:i/>
        </w:rPr>
        <w:t xml:space="preserve">Am J </w:t>
      </w:r>
      <w:proofErr w:type="spellStart"/>
      <w:r w:rsidRPr="004173F2">
        <w:rPr>
          <w:rFonts w:cs="Arial"/>
          <w:i/>
        </w:rPr>
        <w:t>Surg</w:t>
      </w:r>
      <w:proofErr w:type="spellEnd"/>
      <w:r w:rsidRPr="004173F2">
        <w:rPr>
          <w:rFonts w:cs="Arial"/>
          <w:i/>
        </w:rPr>
        <w:t xml:space="preserve"> </w:t>
      </w:r>
      <w:proofErr w:type="spellStart"/>
      <w:r w:rsidRPr="004173F2">
        <w:rPr>
          <w:rFonts w:cs="Arial"/>
          <w:i/>
        </w:rPr>
        <w:t>Pathol</w:t>
      </w:r>
      <w:proofErr w:type="spellEnd"/>
      <w:r w:rsidR="00C46C06" w:rsidRPr="004173F2">
        <w:rPr>
          <w:rFonts w:cs="Arial"/>
          <w:i/>
        </w:rPr>
        <w:t>.</w:t>
      </w:r>
      <w:r w:rsidRPr="004173F2">
        <w:rPr>
          <w:rFonts w:cs="Arial"/>
        </w:rPr>
        <w:t xml:space="preserve"> 2001;25:273-</w:t>
      </w:r>
      <w:r w:rsidR="00C46C06" w:rsidRPr="004173F2">
        <w:rPr>
          <w:rFonts w:cs="Arial"/>
        </w:rPr>
        <w:t>27</w:t>
      </w:r>
      <w:r w:rsidRPr="004173F2">
        <w:rPr>
          <w:rFonts w:cs="Arial"/>
        </w:rPr>
        <w:t>4.</w:t>
      </w:r>
    </w:p>
    <w:p w14:paraId="590C729F" w14:textId="77777777" w:rsidR="005731CD" w:rsidRPr="004173F2" w:rsidRDefault="005731CD" w:rsidP="00834EA7">
      <w:pPr>
        <w:pStyle w:val="References"/>
        <w:numPr>
          <w:ilvl w:val="0"/>
          <w:numId w:val="2"/>
        </w:numPr>
        <w:rPr>
          <w:rFonts w:cs="Arial"/>
        </w:rPr>
      </w:pPr>
      <w:r w:rsidRPr="004173F2">
        <w:rPr>
          <w:rFonts w:cs="Arial"/>
        </w:rPr>
        <w:t>Folpe AL, Goldblum J</w:t>
      </w:r>
      <w:bookmarkStart w:id="2" w:name="_Hlt55710445"/>
      <w:bookmarkEnd w:id="2"/>
      <w:r w:rsidRPr="004173F2">
        <w:rPr>
          <w:rFonts w:cs="Arial"/>
        </w:rPr>
        <w:t xml:space="preserve">R, Rubin BP, </w:t>
      </w:r>
      <w:proofErr w:type="spellStart"/>
      <w:r w:rsidRPr="004173F2">
        <w:rPr>
          <w:rFonts w:cs="Arial"/>
        </w:rPr>
        <w:t>Shehata</w:t>
      </w:r>
      <w:proofErr w:type="spellEnd"/>
      <w:r w:rsidRPr="004173F2">
        <w:rPr>
          <w:rFonts w:cs="Arial"/>
        </w:rPr>
        <w:t xml:space="preserve"> BM, Liu W, Dei </w:t>
      </w:r>
      <w:proofErr w:type="spellStart"/>
      <w:r w:rsidRPr="004173F2">
        <w:rPr>
          <w:rFonts w:cs="Arial"/>
        </w:rPr>
        <w:t>Tos</w:t>
      </w:r>
      <w:proofErr w:type="spellEnd"/>
      <w:r w:rsidRPr="004173F2">
        <w:rPr>
          <w:rFonts w:cs="Arial"/>
        </w:rPr>
        <w:t xml:space="preserve"> AP, Weiss SW. Morphologic and </w:t>
      </w:r>
      <w:proofErr w:type="spellStart"/>
      <w:r w:rsidRPr="004173F2">
        <w:rPr>
          <w:rFonts w:cs="Arial"/>
        </w:rPr>
        <w:t>immunophenotypic</w:t>
      </w:r>
      <w:proofErr w:type="spellEnd"/>
      <w:r w:rsidRPr="004173F2">
        <w:rPr>
          <w:rFonts w:cs="Arial"/>
        </w:rPr>
        <w:t xml:space="preserve"> diversity in Ewing family tumors:</w:t>
      </w:r>
      <w:r w:rsidR="00E7677A" w:rsidRPr="004173F2">
        <w:rPr>
          <w:rFonts w:cs="Arial"/>
        </w:rPr>
        <w:t xml:space="preserve"> </w:t>
      </w:r>
      <w:r w:rsidRPr="004173F2">
        <w:rPr>
          <w:rFonts w:cs="Arial"/>
        </w:rPr>
        <w:t xml:space="preserve">a study of 66 genetically confirmed cases. </w:t>
      </w:r>
      <w:r w:rsidRPr="004173F2">
        <w:rPr>
          <w:rFonts w:cs="Arial"/>
          <w:i/>
        </w:rPr>
        <w:t xml:space="preserve">Am J </w:t>
      </w:r>
      <w:proofErr w:type="spellStart"/>
      <w:r w:rsidRPr="004173F2">
        <w:rPr>
          <w:rFonts w:cs="Arial"/>
          <w:i/>
        </w:rPr>
        <w:t>Surg</w:t>
      </w:r>
      <w:proofErr w:type="spellEnd"/>
      <w:r w:rsidRPr="004173F2">
        <w:rPr>
          <w:rFonts w:cs="Arial"/>
          <w:i/>
        </w:rPr>
        <w:t xml:space="preserve"> </w:t>
      </w:r>
      <w:proofErr w:type="spellStart"/>
      <w:r w:rsidRPr="004173F2">
        <w:rPr>
          <w:rFonts w:cs="Arial"/>
          <w:i/>
        </w:rPr>
        <w:t>Pathol</w:t>
      </w:r>
      <w:proofErr w:type="spellEnd"/>
      <w:r w:rsidRPr="004173F2">
        <w:rPr>
          <w:rFonts w:cs="Arial"/>
          <w:i/>
        </w:rPr>
        <w:t>.</w:t>
      </w:r>
      <w:r w:rsidRPr="004173F2">
        <w:rPr>
          <w:rFonts w:cs="Arial"/>
        </w:rPr>
        <w:t xml:space="preserve"> 2005;29:1025-</w:t>
      </w:r>
      <w:r w:rsidR="00C46C06" w:rsidRPr="004173F2">
        <w:rPr>
          <w:rFonts w:cs="Arial"/>
        </w:rPr>
        <w:t>10</w:t>
      </w:r>
      <w:r w:rsidRPr="004173F2">
        <w:rPr>
          <w:rFonts w:cs="Arial"/>
        </w:rPr>
        <w:t>33</w:t>
      </w:r>
      <w:r w:rsidR="00C46C06" w:rsidRPr="004173F2">
        <w:rPr>
          <w:rFonts w:cs="Arial"/>
        </w:rPr>
        <w:t>.</w:t>
      </w:r>
    </w:p>
    <w:p w14:paraId="4D9621CA" w14:textId="77777777" w:rsidR="005731CD" w:rsidRPr="004173F2" w:rsidRDefault="005731CD" w:rsidP="00834EA7">
      <w:pPr>
        <w:numPr>
          <w:ilvl w:val="0"/>
          <w:numId w:val="2"/>
        </w:numPr>
        <w:rPr>
          <w:rFonts w:cs="Arial"/>
        </w:rPr>
      </w:pPr>
      <w:proofErr w:type="spellStart"/>
      <w:r w:rsidRPr="004173F2">
        <w:rPr>
          <w:rFonts w:cs="Arial"/>
        </w:rPr>
        <w:t>Tsokos</w:t>
      </w:r>
      <w:proofErr w:type="spellEnd"/>
      <w:r w:rsidRPr="004173F2">
        <w:rPr>
          <w:rFonts w:cs="Arial"/>
        </w:rPr>
        <w:t xml:space="preserve"> M, </w:t>
      </w:r>
      <w:proofErr w:type="spellStart"/>
      <w:r w:rsidRPr="004173F2">
        <w:rPr>
          <w:rFonts w:cs="Arial"/>
        </w:rPr>
        <w:t>Allagio</w:t>
      </w:r>
      <w:proofErr w:type="spellEnd"/>
      <w:r w:rsidRPr="004173F2">
        <w:rPr>
          <w:rFonts w:cs="Arial"/>
        </w:rPr>
        <w:t xml:space="preserve"> RD, </w:t>
      </w:r>
      <w:proofErr w:type="spellStart"/>
      <w:r w:rsidRPr="004173F2">
        <w:rPr>
          <w:rFonts w:cs="Arial"/>
        </w:rPr>
        <w:t>Dehner</w:t>
      </w:r>
      <w:proofErr w:type="spellEnd"/>
      <w:r w:rsidRPr="004173F2">
        <w:rPr>
          <w:rFonts w:cs="Arial"/>
        </w:rPr>
        <w:t xml:space="preserve"> LP</w:t>
      </w:r>
      <w:r w:rsidR="00C46C06" w:rsidRPr="00282699">
        <w:t>,</w:t>
      </w:r>
      <w:r w:rsidRPr="00282699">
        <w:t xml:space="preserve"> et al. </w:t>
      </w:r>
      <w:r w:rsidRPr="004173F2">
        <w:rPr>
          <w:rFonts w:cs="Arial"/>
        </w:rPr>
        <w:t xml:space="preserve">Ewing sarcoma/peripheral </w:t>
      </w:r>
      <w:proofErr w:type="spellStart"/>
      <w:r w:rsidRPr="004173F2">
        <w:rPr>
          <w:rFonts w:cs="Arial"/>
        </w:rPr>
        <w:t>neuroectodermal</w:t>
      </w:r>
      <w:proofErr w:type="spellEnd"/>
      <w:r w:rsidRPr="004173F2">
        <w:rPr>
          <w:rFonts w:cs="Arial"/>
        </w:rPr>
        <w:t xml:space="preserve"> tumor and related tumors. </w:t>
      </w:r>
      <w:proofErr w:type="spellStart"/>
      <w:r w:rsidRPr="004173F2">
        <w:rPr>
          <w:rFonts w:cs="Arial"/>
          <w:i/>
        </w:rPr>
        <w:t>Ped</w:t>
      </w:r>
      <w:r w:rsidR="00C46C06" w:rsidRPr="004173F2">
        <w:rPr>
          <w:rFonts w:cs="Arial"/>
          <w:i/>
        </w:rPr>
        <w:t>iatr</w:t>
      </w:r>
      <w:proofErr w:type="spellEnd"/>
      <w:r w:rsidRPr="004173F2">
        <w:rPr>
          <w:rFonts w:cs="Arial"/>
          <w:i/>
        </w:rPr>
        <w:t xml:space="preserve"> Dev </w:t>
      </w:r>
      <w:proofErr w:type="spellStart"/>
      <w:r w:rsidRPr="004173F2">
        <w:rPr>
          <w:rFonts w:cs="Arial"/>
          <w:i/>
        </w:rPr>
        <w:t>Pathol</w:t>
      </w:r>
      <w:proofErr w:type="spellEnd"/>
      <w:r w:rsidR="00C46C06" w:rsidRPr="004173F2">
        <w:rPr>
          <w:rFonts w:cs="Arial"/>
          <w:i/>
        </w:rPr>
        <w:t>.</w:t>
      </w:r>
      <w:r w:rsidR="00C46C06" w:rsidRPr="004173F2">
        <w:rPr>
          <w:rFonts w:cs="Arial"/>
        </w:rPr>
        <w:t xml:space="preserve"> 2012;15(1 </w:t>
      </w:r>
      <w:proofErr w:type="spellStart"/>
      <w:r w:rsidR="00C46C06" w:rsidRPr="004173F2">
        <w:rPr>
          <w:rFonts w:cs="Arial"/>
        </w:rPr>
        <w:t>suppl</w:t>
      </w:r>
      <w:proofErr w:type="spellEnd"/>
      <w:r w:rsidR="00C46C06" w:rsidRPr="004173F2">
        <w:rPr>
          <w:rFonts w:cs="Arial"/>
        </w:rPr>
        <w:t>):</w:t>
      </w:r>
      <w:r w:rsidRPr="004173F2">
        <w:rPr>
          <w:rFonts w:cs="Arial"/>
        </w:rPr>
        <w:t>108-</w:t>
      </w:r>
      <w:r w:rsidR="00C46C06" w:rsidRPr="004173F2">
        <w:rPr>
          <w:rFonts w:cs="Arial"/>
        </w:rPr>
        <w:t>1</w:t>
      </w:r>
      <w:r w:rsidRPr="004173F2">
        <w:rPr>
          <w:rFonts w:cs="Arial"/>
        </w:rPr>
        <w:t>26.</w:t>
      </w:r>
    </w:p>
    <w:p w14:paraId="139B2F08" w14:textId="77777777" w:rsidR="005731CD" w:rsidRPr="004173F2" w:rsidRDefault="005731CD" w:rsidP="00834EA7">
      <w:pPr>
        <w:numPr>
          <w:ilvl w:val="0"/>
          <w:numId w:val="2"/>
        </w:numPr>
        <w:rPr>
          <w:rFonts w:cs="Arial"/>
        </w:rPr>
      </w:pPr>
      <w:proofErr w:type="spellStart"/>
      <w:r w:rsidRPr="004173F2">
        <w:rPr>
          <w:rFonts w:cs="Arial"/>
        </w:rPr>
        <w:t>Antonescu</w:t>
      </w:r>
      <w:proofErr w:type="spellEnd"/>
      <w:r w:rsidRPr="004173F2">
        <w:rPr>
          <w:rFonts w:cs="Arial"/>
        </w:rPr>
        <w:t xml:space="preserve"> C. Round cell sarcomas beyond Ewing: emerging entities. Histopathology 2014;64:26-37.</w:t>
      </w:r>
    </w:p>
    <w:p w14:paraId="436807EB" w14:textId="77777777" w:rsidR="005731CD" w:rsidRPr="004173F2" w:rsidRDefault="005731CD" w:rsidP="00282699">
      <w:pPr>
        <w:pStyle w:val="Footer"/>
        <w:numPr>
          <w:ilvl w:val="0"/>
          <w:numId w:val="2"/>
        </w:numPr>
        <w:tabs>
          <w:tab w:val="clear" w:pos="4320"/>
          <w:tab w:val="clear" w:pos="8640"/>
        </w:tabs>
        <w:rPr>
          <w:rFonts w:cs="Arial"/>
        </w:rPr>
      </w:pPr>
      <w:r w:rsidRPr="004173F2">
        <w:rPr>
          <w:rFonts w:cs="Arial"/>
        </w:rPr>
        <w:t xml:space="preserve">Van </w:t>
      </w:r>
      <w:proofErr w:type="spellStart"/>
      <w:r w:rsidRPr="004173F2">
        <w:rPr>
          <w:rFonts w:cs="Arial"/>
        </w:rPr>
        <w:t>Doorninck</w:t>
      </w:r>
      <w:proofErr w:type="spellEnd"/>
      <w:r w:rsidRPr="004173F2">
        <w:rPr>
          <w:rFonts w:cs="Arial"/>
        </w:rPr>
        <w:t xml:space="preserve"> JA, Ji L, Schaub B</w:t>
      </w:r>
      <w:r w:rsidR="00C46C06" w:rsidRPr="004173F2">
        <w:rPr>
          <w:rFonts w:cs="Arial"/>
        </w:rPr>
        <w:t>,</w:t>
      </w:r>
      <w:r w:rsidRPr="004173F2">
        <w:rPr>
          <w:rFonts w:cs="Arial"/>
        </w:rPr>
        <w:t xml:space="preserve"> et al. Current treatment protocols have eliminated the prognostic advantage of Type 1 fusions in Ewing sarcoma: a report from the Children’s Oncology Group. </w:t>
      </w:r>
      <w:r w:rsidRPr="004173F2">
        <w:rPr>
          <w:rFonts w:cs="Arial"/>
          <w:i/>
        </w:rPr>
        <w:t xml:space="preserve">J </w:t>
      </w:r>
      <w:proofErr w:type="spellStart"/>
      <w:r w:rsidRPr="004173F2">
        <w:rPr>
          <w:rFonts w:cs="Arial"/>
          <w:i/>
        </w:rPr>
        <w:t>Clin</w:t>
      </w:r>
      <w:proofErr w:type="spellEnd"/>
      <w:r w:rsidRPr="004173F2">
        <w:rPr>
          <w:rFonts w:cs="Arial"/>
          <w:i/>
        </w:rPr>
        <w:t xml:space="preserve"> </w:t>
      </w:r>
      <w:proofErr w:type="spellStart"/>
      <w:r w:rsidRPr="004173F2">
        <w:rPr>
          <w:rFonts w:cs="Arial"/>
          <w:i/>
        </w:rPr>
        <w:t>Oncol</w:t>
      </w:r>
      <w:proofErr w:type="spellEnd"/>
      <w:r w:rsidR="00C46C06" w:rsidRPr="004173F2">
        <w:rPr>
          <w:rFonts w:cs="Arial"/>
          <w:i/>
        </w:rPr>
        <w:t>.</w:t>
      </w:r>
      <w:r w:rsidR="00C46C06" w:rsidRPr="004173F2">
        <w:rPr>
          <w:rFonts w:cs="Arial"/>
        </w:rPr>
        <w:t xml:space="preserve"> 2010;28:</w:t>
      </w:r>
      <w:r w:rsidRPr="004173F2">
        <w:rPr>
          <w:rFonts w:cs="Arial"/>
        </w:rPr>
        <w:t>1989-</w:t>
      </w:r>
      <w:r w:rsidR="00C46C06" w:rsidRPr="004173F2">
        <w:rPr>
          <w:rFonts w:cs="Arial"/>
        </w:rPr>
        <w:t>19</w:t>
      </w:r>
      <w:r w:rsidRPr="004173F2">
        <w:rPr>
          <w:rFonts w:cs="Arial"/>
        </w:rPr>
        <w:t>94.</w:t>
      </w:r>
    </w:p>
    <w:p w14:paraId="09049D30" w14:textId="77777777" w:rsidR="00182043" w:rsidRPr="004173F2" w:rsidRDefault="00E7677A" w:rsidP="00834EA7">
      <w:pPr>
        <w:pStyle w:val="References"/>
        <w:numPr>
          <w:ilvl w:val="0"/>
          <w:numId w:val="2"/>
        </w:numPr>
        <w:rPr>
          <w:rFonts w:cs="Arial"/>
        </w:rPr>
      </w:pPr>
      <w:proofErr w:type="spellStart"/>
      <w:r w:rsidRPr="004173F2">
        <w:rPr>
          <w:rFonts w:cs="Arial"/>
        </w:rPr>
        <w:t>Extraskeletal</w:t>
      </w:r>
      <w:proofErr w:type="spellEnd"/>
      <w:r w:rsidRPr="004173F2">
        <w:rPr>
          <w:rFonts w:cs="Arial"/>
        </w:rPr>
        <w:t xml:space="preserve"> Ewing’s sarcoma/p</w:t>
      </w:r>
      <w:r w:rsidR="00182043" w:rsidRPr="004173F2">
        <w:rPr>
          <w:rFonts w:cs="Arial"/>
        </w:rPr>
        <w:t xml:space="preserve">rimitive </w:t>
      </w:r>
      <w:proofErr w:type="spellStart"/>
      <w:r w:rsidR="00182043" w:rsidRPr="004173F2">
        <w:rPr>
          <w:rFonts w:cs="Arial"/>
        </w:rPr>
        <w:t>neuroectodermal</w:t>
      </w:r>
      <w:proofErr w:type="spellEnd"/>
      <w:r w:rsidR="00182043" w:rsidRPr="004173F2">
        <w:rPr>
          <w:rFonts w:cs="Arial"/>
        </w:rPr>
        <w:t xml:space="preserve"> tumor family. In: Weiss SW, Goldblum JR, eds. </w:t>
      </w:r>
      <w:proofErr w:type="spellStart"/>
      <w:r w:rsidR="00182043" w:rsidRPr="004173F2">
        <w:rPr>
          <w:rFonts w:cs="Arial"/>
          <w:i/>
        </w:rPr>
        <w:t>Enzinger</w:t>
      </w:r>
      <w:proofErr w:type="spellEnd"/>
      <w:r w:rsidR="00182043" w:rsidRPr="004173F2">
        <w:rPr>
          <w:rFonts w:cs="Arial"/>
          <w:i/>
        </w:rPr>
        <w:t xml:space="preserve"> and Weiss’s Soft Tissue Tumors</w:t>
      </w:r>
      <w:r w:rsidR="00182043" w:rsidRPr="004173F2">
        <w:rPr>
          <w:rFonts w:cs="Arial"/>
        </w:rPr>
        <w:t>. 5</w:t>
      </w:r>
      <w:r w:rsidR="00182043" w:rsidRPr="004173F2">
        <w:rPr>
          <w:rFonts w:cs="Arial"/>
          <w:vertAlign w:val="superscript"/>
        </w:rPr>
        <w:t>th</w:t>
      </w:r>
      <w:r w:rsidR="00182043" w:rsidRPr="004173F2">
        <w:rPr>
          <w:rFonts w:cs="Arial"/>
        </w:rPr>
        <w:t xml:space="preserve"> ed. St. Louis, MO: Mosby; 2008:963-979.</w:t>
      </w:r>
    </w:p>
    <w:p w14:paraId="110EF39C" w14:textId="77777777" w:rsidR="00182043" w:rsidRPr="004173F2" w:rsidRDefault="00905351" w:rsidP="00282699">
      <w:pPr>
        <w:pStyle w:val="BodyText2"/>
        <w:tabs>
          <w:tab w:val="left" w:pos="720"/>
        </w:tabs>
        <w:spacing w:before="0" w:after="0"/>
        <w:ind w:left="450" w:hanging="450"/>
        <w:rPr>
          <w:rFonts w:cs="Arial"/>
          <w:sz w:val="20"/>
        </w:rPr>
      </w:pPr>
      <w:r w:rsidRPr="004173F2">
        <w:rPr>
          <w:rFonts w:cs="Arial"/>
          <w:sz w:val="20"/>
          <w:lang w:val="fr-FR"/>
        </w:rPr>
        <w:t>17</w:t>
      </w:r>
      <w:r w:rsidR="00182043" w:rsidRPr="004173F2">
        <w:rPr>
          <w:rFonts w:cs="Arial"/>
          <w:sz w:val="20"/>
          <w:lang w:val="fr-FR"/>
        </w:rPr>
        <w:t>.</w:t>
      </w:r>
      <w:r w:rsidR="00182043" w:rsidRPr="004173F2">
        <w:rPr>
          <w:rFonts w:cs="Arial"/>
          <w:b/>
          <w:sz w:val="20"/>
          <w:lang w:val="fr-FR"/>
        </w:rPr>
        <w:tab/>
      </w:r>
      <w:proofErr w:type="spellStart"/>
      <w:r w:rsidR="00182043" w:rsidRPr="004173F2">
        <w:rPr>
          <w:rFonts w:cs="Arial"/>
          <w:sz w:val="20"/>
          <w:lang w:val="fr-FR"/>
        </w:rPr>
        <w:t>Edge</w:t>
      </w:r>
      <w:proofErr w:type="spellEnd"/>
      <w:r w:rsidR="00182043" w:rsidRPr="004173F2">
        <w:rPr>
          <w:rFonts w:cs="Arial"/>
          <w:sz w:val="20"/>
          <w:lang w:val="fr-FR"/>
        </w:rPr>
        <w:t xml:space="preserve"> SB, Byrd DR, Carducci MA, Compton CC, </w:t>
      </w:r>
      <w:proofErr w:type="spellStart"/>
      <w:r w:rsidR="00182043" w:rsidRPr="004173F2">
        <w:rPr>
          <w:rFonts w:cs="Arial"/>
          <w:sz w:val="20"/>
          <w:lang w:val="fr-FR"/>
        </w:rPr>
        <w:t>eds</w:t>
      </w:r>
      <w:proofErr w:type="spellEnd"/>
      <w:r w:rsidR="00182043" w:rsidRPr="004173F2">
        <w:rPr>
          <w:rFonts w:cs="Arial"/>
          <w:sz w:val="20"/>
          <w:lang w:val="fr-FR"/>
        </w:rPr>
        <w:t xml:space="preserve">. </w:t>
      </w:r>
      <w:r w:rsidR="00182043" w:rsidRPr="004173F2">
        <w:rPr>
          <w:rFonts w:cs="Arial"/>
          <w:i/>
          <w:sz w:val="20"/>
        </w:rPr>
        <w:t>AJCC Cancer Staging Manual.</w:t>
      </w:r>
      <w:r w:rsidR="00182043" w:rsidRPr="004173F2">
        <w:rPr>
          <w:rFonts w:cs="Arial"/>
          <w:sz w:val="20"/>
        </w:rPr>
        <w:t xml:space="preserve"> 7th ed. New York, NY: Springer; 2009.</w:t>
      </w:r>
    </w:p>
    <w:p w14:paraId="05A471DB" w14:textId="77777777" w:rsidR="00182043" w:rsidRPr="004173F2" w:rsidRDefault="00905351" w:rsidP="00282699">
      <w:pPr>
        <w:pStyle w:val="BodyText2"/>
        <w:tabs>
          <w:tab w:val="left" w:pos="720"/>
        </w:tabs>
        <w:spacing w:before="0" w:after="0"/>
        <w:ind w:left="450" w:hanging="450"/>
        <w:rPr>
          <w:rFonts w:cs="Arial"/>
          <w:i/>
          <w:sz w:val="20"/>
        </w:rPr>
      </w:pPr>
      <w:r w:rsidRPr="004173F2">
        <w:rPr>
          <w:rFonts w:cs="Arial"/>
          <w:sz w:val="20"/>
        </w:rPr>
        <w:t>18</w:t>
      </w:r>
      <w:r w:rsidR="00182043" w:rsidRPr="004173F2">
        <w:rPr>
          <w:rFonts w:cs="Arial"/>
          <w:sz w:val="20"/>
        </w:rPr>
        <w:t>.</w:t>
      </w:r>
      <w:r w:rsidR="00182043" w:rsidRPr="004173F2">
        <w:rPr>
          <w:rFonts w:cs="Arial"/>
          <w:sz w:val="20"/>
        </w:rPr>
        <w:tab/>
      </w:r>
      <w:proofErr w:type="spellStart"/>
      <w:r w:rsidR="00182043" w:rsidRPr="004173F2">
        <w:rPr>
          <w:rFonts w:cs="Arial"/>
          <w:sz w:val="20"/>
        </w:rPr>
        <w:t>Sobin</w:t>
      </w:r>
      <w:proofErr w:type="spellEnd"/>
      <w:r w:rsidR="00182043" w:rsidRPr="004173F2">
        <w:rPr>
          <w:rFonts w:cs="Arial"/>
          <w:sz w:val="20"/>
        </w:rPr>
        <w:t xml:space="preserve"> LH, Gospodarowicz M, Wittekind </w:t>
      </w:r>
      <w:proofErr w:type="spellStart"/>
      <w:r w:rsidR="00182043" w:rsidRPr="004173F2">
        <w:rPr>
          <w:rFonts w:cs="Arial"/>
          <w:sz w:val="20"/>
        </w:rPr>
        <w:t>Ch</w:t>
      </w:r>
      <w:proofErr w:type="spellEnd"/>
      <w:r w:rsidR="00182043" w:rsidRPr="004173F2">
        <w:rPr>
          <w:rFonts w:cs="Arial"/>
          <w:sz w:val="20"/>
        </w:rPr>
        <w:t xml:space="preserve">, eds. </w:t>
      </w:r>
      <w:r w:rsidR="00182043" w:rsidRPr="004173F2">
        <w:rPr>
          <w:rFonts w:cs="Arial"/>
          <w:i/>
          <w:sz w:val="20"/>
        </w:rPr>
        <w:t xml:space="preserve">UICC TNM Classification of Malignant </w:t>
      </w:r>
      <w:proofErr w:type="spellStart"/>
      <w:r w:rsidR="00182043" w:rsidRPr="004173F2">
        <w:rPr>
          <w:rFonts w:cs="Arial"/>
          <w:i/>
          <w:sz w:val="20"/>
        </w:rPr>
        <w:t>Tumours</w:t>
      </w:r>
      <w:proofErr w:type="spellEnd"/>
      <w:r w:rsidR="00182043" w:rsidRPr="004173F2">
        <w:rPr>
          <w:rFonts w:cs="Arial"/>
          <w:i/>
          <w:sz w:val="20"/>
        </w:rPr>
        <w:t>.</w:t>
      </w:r>
      <w:r w:rsidR="00182043" w:rsidRPr="004173F2">
        <w:rPr>
          <w:rFonts w:cs="Arial"/>
          <w:sz w:val="20"/>
        </w:rPr>
        <w:t xml:space="preserve"> 7th ed. Ne</w:t>
      </w:r>
      <w:r w:rsidR="00BE6E7A" w:rsidRPr="004173F2">
        <w:rPr>
          <w:rFonts w:cs="Arial"/>
          <w:sz w:val="20"/>
        </w:rPr>
        <w:t>w York, NY: Wiley-</w:t>
      </w:r>
      <w:proofErr w:type="spellStart"/>
      <w:r w:rsidR="00BE6E7A" w:rsidRPr="004173F2">
        <w:rPr>
          <w:rFonts w:cs="Arial"/>
          <w:sz w:val="20"/>
        </w:rPr>
        <w:t>Liss</w:t>
      </w:r>
      <w:proofErr w:type="spellEnd"/>
      <w:r w:rsidR="00BE6E7A" w:rsidRPr="004173F2">
        <w:rPr>
          <w:rFonts w:cs="Arial"/>
          <w:sz w:val="20"/>
        </w:rPr>
        <w:t>; 2009</w:t>
      </w:r>
      <w:r w:rsidR="00182043" w:rsidRPr="004173F2">
        <w:rPr>
          <w:rFonts w:cs="Arial"/>
          <w:sz w:val="20"/>
        </w:rPr>
        <w:t>.</w:t>
      </w:r>
    </w:p>
    <w:p w14:paraId="10B08B4B" w14:textId="77777777" w:rsidR="00182043" w:rsidRPr="004173F2" w:rsidRDefault="00182043" w:rsidP="00834EA7">
      <w:pPr>
        <w:pStyle w:val="References"/>
        <w:ind w:left="0" w:firstLine="0"/>
        <w:rPr>
          <w:rFonts w:cs="Arial"/>
        </w:rPr>
      </w:pPr>
    </w:p>
    <w:sectPr w:rsidR="00182043" w:rsidRPr="004173F2" w:rsidSect="00A35F5F">
      <w:headerReference w:type="even" r:id="rId21"/>
      <w:headerReference w:type="default" r:id="rId22"/>
      <w:footerReference w:type="even" r:id="rId23"/>
      <w:footerReference w:type="default" r:id="rId24"/>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D3CAF" w14:textId="77777777" w:rsidR="0041140F" w:rsidRDefault="0041140F">
      <w:r>
        <w:separator/>
      </w:r>
    </w:p>
  </w:endnote>
  <w:endnote w:type="continuationSeparator" w:id="0">
    <w:p w14:paraId="02328357" w14:textId="77777777" w:rsidR="0041140F" w:rsidRDefault="0041140F">
      <w:r>
        <w:continuationSeparator/>
      </w:r>
    </w:p>
  </w:endnote>
  <w:endnote w:type="continuationNotice" w:id="1">
    <w:p w14:paraId="0755F59E" w14:textId="77777777" w:rsidR="0041140F" w:rsidRDefault="004114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51546" w14:textId="77777777" w:rsidR="0066508A" w:rsidRDefault="006650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DBE1C62" w14:textId="77777777" w:rsidR="0066508A" w:rsidRDefault="0066508A">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0DAC2" w14:textId="77777777" w:rsidR="0066508A" w:rsidRPr="007E3FA3" w:rsidRDefault="0066508A">
    <w:pPr>
      <w:pStyle w:val="Footer"/>
      <w:framePr w:wrap="around" w:vAnchor="text" w:hAnchor="margin" w:xAlign="right" w:y="1"/>
      <w:rPr>
        <w:rStyle w:val="PageNumber"/>
      </w:rPr>
    </w:pPr>
    <w:r w:rsidRPr="007E3FA3">
      <w:rPr>
        <w:rStyle w:val="PageNumber"/>
      </w:rPr>
      <w:fldChar w:fldCharType="begin"/>
    </w:r>
    <w:r w:rsidRPr="007E3FA3">
      <w:rPr>
        <w:rStyle w:val="PageNumber"/>
      </w:rPr>
      <w:instrText xml:space="preserve">PAGE  </w:instrText>
    </w:r>
    <w:r w:rsidRPr="007E3FA3">
      <w:rPr>
        <w:rStyle w:val="PageNumber"/>
      </w:rPr>
      <w:fldChar w:fldCharType="separate"/>
    </w:r>
    <w:r w:rsidR="00BF6A00">
      <w:rPr>
        <w:rStyle w:val="PageNumber"/>
        <w:noProof/>
      </w:rPr>
      <w:t>2</w:t>
    </w:r>
    <w:r w:rsidRPr="007E3FA3">
      <w:rPr>
        <w:rStyle w:val="PageNumber"/>
      </w:rPr>
      <w:fldChar w:fldCharType="end"/>
    </w:r>
  </w:p>
  <w:p w14:paraId="6A8505D0" w14:textId="77777777" w:rsidR="0066508A" w:rsidRDefault="0066508A" w:rsidP="0028269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AB9BE" w14:textId="3205C78C" w:rsidR="002665D2" w:rsidRPr="002665D2" w:rsidRDefault="002665D2" w:rsidP="002665D2">
    <w:pPr>
      <w:widowControl w:val="0"/>
      <w:autoSpaceDE w:val="0"/>
      <w:autoSpaceDN w:val="0"/>
      <w:adjustRightInd w:val="0"/>
      <w:rPr>
        <w:rFonts w:cs="Arial"/>
        <w:color w:val="1F497D"/>
        <w:sz w:val="16"/>
        <w:szCs w:val="16"/>
      </w:rPr>
    </w:pPr>
    <w:r w:rsidRPr="002665D2">
      <w:rPr>
        <w:rFonts w:cs="Arial"/>
        <w:b/>
        <w:sz w:val="16"/>
        <w:szCs w:val="16"/>
      </w:rPr>
      <w:t>© 201</w:t>
    </w:r>
    <w:r>
      <w:rPr>
        <w:rFonts w:cs="Arial"/>
        <w:b/>
        <w:sz w:val="16"/>
        <w:szCs w:val="16"/>
      </w:rPr>
      <w:t>6</w:t>
    </w:r>
    <w:r w:rsidRPr="002665D2">
      <w:rPr>
        <w:rFonts w:cs="Arial"/>
        <w:b/>
        <w:sz w:val="16"/>
        <w:szCs w:val="16"/>
      </w:rPr>
      <w:t xml:space="preserve"> College of American Pathologists (CAP). All rights reserved.</w:t>
    </w:r>
    <w:r w:rsidRPr="002665D2">
      <w:rPr>
        <w:rFonts w:cs="Arial"/>
        <w:color w:val="1F497D"/>
        <w:sz w:val="16"/>
        <w:szCs w:val="16"/>
      </w:rPr>
      <w:t xml:space="preserve"> </w:t>
    </w:r>
  </w:p>
  <w:p w14:paraId="2FE4D94D" w14:textId="22C51F40" w:rsidR="002665D2" w:rsidRDefault="002665D2" w:rsidP="002665D2">
    <w:pPr>
      <w:widowControl w:val="0"/>
      <w:autoSpaceDE w:val="0"/>
      <w:autoSpaceDN w:val="0"/>
      <w:adjustRightInd w:val="0"/>
    </w:pPr>
    <w:r w:rsidRPr="002665D2">
      <w:rPr>
        <w:rFonts w:cs="Arial"/>
        <w:color w:val="000000"/>
        <w:sz w:val="16"/>
        <w:szCs w:val="16"/>
      </w:rPr>
      <w:t xml:space="preserve">For Terms of Use please visit </w:t>
    </w:r>
    <w:hyperlink r:id="rId1" w:history="1">
      <w:r w:rsidRPr="002665D2">
        <w:rPr>
          <w:rFonts w:cs="Arial"/>
          <w:color w:val="000000"/>
          <w:sz w:val="16"/>
          <w:szCs w:val="16"/>
          <w:u w:val="single"/>
        </w:rPr>
        <w:t>www.cap.org/cancerprotocols</w:t>
      </w:r>
    </w:hyperlink>
    <w:r w:rsidRPr="002665D2">
      <w:rPr>
        <w:rFonts w:cs="Arial"/>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3DEB2" w14:textId="77777777" w:rsidR="0066508A" w:rsidRDefault="006650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4234C46" w14:textId="77777777" w:rsidR="0066508A" w:rsidRDefault="0066508A">
    <w:pPr>
      <w:pStyle w:val="Footer"/>
      <w:ind w:right="360" w:firstLine="360"/>
      <w:jc w:val="right"/>
    </w:pPr>
    <w:r>
      <w:rPr>
        <w:sz w:val="18"/>
      </w:rPr>
      <w:t xml:space="preserve">* Data elements </w:t>
    </w:r>
    <w:r>
      <w:rPr>
        <w:b/>
        <w:i/>
        <w:sz w:val="18"/>
      </w:rPr>
      <w:t>with asterisks</w:t>
    </w:r>
    <w:r>
      <w:rPr>
        <w:sz w:val="18"/>
      </w:rPr>
      <w:t xml:space="preserve"> are </w:t>
    </w:r>
    <w:r>
      <w:rPr>
        <w:b/>
        <w:i/>
        <w:sz w:val="18"/>
      </w:rPr>
      <w:t>not required</w:t>
    </w:r>
    <w:r>
      <w:rPr>
        <w:sz w:val="18"/>
      </w:rPr>
      <w:t xml:space="preserve"> for accreditation purposes for</w:t>
    </w:r>
    <w:r>
      <w:rPr>
        <w:sz w:val="18"/>
      </w:rPr>
      <w:br/>
      <w:t>the Commission on Cancer. These elements may be clinically important</w:t>
    </w:r>
    <w:proofErr w:type="gramStart"/>
    <w:r>
      <w:rPr>
        <w:sz w:val="18"/>
      </w:rPr>
      <w:t>,</w:t>
    </w:r>
    <w:proofErr w:type="gramEnd"/>
    <w:r>
      <w:rPr>
        <w:sz w:val="18"/>
      </w:rPr>
      <w:br/>
      <w:t>but are not yet validated or regularly used in patient management.</w:t>
    </w:r>
    <w:r>
      <w:rPr>
        <w:sz w:val="18"/>
      </w:rPr>
      <w:br/>
      <w:t>Alternatively, the necessary data may not be available to the pathologist</w:t>
    </w:r>
    <w:r>
      <w:rPr>
        <w:sz w:val="18"/>
      </w:rP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C1CCD" w14:textId="77777777" w:rsidR="0066508A" w:rsidRDefault="006650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6FD4">
      <w:rPr>
        <w:rStyle w:val="PageNumber"/>
        <w:noProof/>
      </w:rPr>
      <w:t>6</w:t>
    </w:r>
    <w:r>
      <w:rPr>
        <w:rStyle w:val="PageNumber"/>
      </w:rPr>
      <w:fldChar w:fldCharType="end"/>
    </w:r>
  </w:p>
  <w:p w14:paraId="5659B817" w14:textId="4B7AD3C5" w:rsidR="0066508A" w:rsidRPr="00B33E64" w:rsidRDefault="002665D2" w:rsidP="002665D2">
    <w:pPr>
      <w:tabs>
        <w:tab w:val="right" w:pos="8640"/>
      </w:tabs>
      <w:ind w:left="180" w:right="360" w:hanging="180"/>
      <w:rPr>
        <w:sz w:val="16"/>
        <w:szCs w:val="16"/>
      </w:rPr>
    </w:pPr>
    <w:r w:rsidRPr="002665D2">
      <w:rPr>
        <w:rFonts w:cs="Arial"/>
      </w:rPr>
      <w:t>+</w:t>
    </w:r>
    <w:r w:rsidRPr="002665D2">
      <w:rPr>
        <w:rFonts w:cs="Arial"/>
        <w:sz w:val="16"/>
        <w:szCs w:val="16"/>
      </w:rPr>
      <w:tab/>
      <w:t>Data elements preceded by this symbol may be 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2695A" w14:textId="77777777" w:rsidR="0066508A" w:rsidRDefault="0066508A" w:rsidP="00182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68C07384" w14:textId="77777777" w:rsidR="0066508A" w:rsidRDefault="0066508A">
    <w:pPr>
      <w:pStyle w:val="Footer"/>
      <w:ind w:right="360" w:firstLine="36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26E23" w14:textId="77777777" w:rsidR="0066508A" w:rsidRPr="007E3FA3" w:rsidRDefault="0066508A" w:rsidP="00182043">
    <w:pPr>
      <w:pStyle w:val="Footer"/>
      <w:framePr w:wrap="around" w:vAnchor="text" w:hAnchor="margin" w:xAlign="right" w:y="1"/>
      <w:rPr>
        <w:rStyle w:val="PageNumber"/>
      </w:rPr>
    </w:pPr>
    <w:r w:rsidRPr="007E3FA3">
      <w:rPr>
        <w:rStyle w:val="PageNumber"/>
      </w:rPr>
      <w:fldChar w:fldCharType="begin"/>
    </w:r>
    <w:r w:rsidRPr="007E3FA3">
      <w:rPr>
        <w:rStyle w:val="PageNumber"/>
      </w:rPr>
      <w:instrText xml:space="preserve">PAGE  </w:instrText>
    </w:r>
    <w:r w:rsidRPr="007E3FA3">
      <w:rPr>
        <w:rStyle w:val="PageNumber"/>
      </w:rPr>
      <w:fldChar w:fldCharType="separate"/>
    </w:r>
    <w:r w:rsidR="00356FD4">
      <w:rPr>
        <w:rStyle w:val="PageNumber"/>
        <w:noProof/>
      </w:rPr>
      <w:t>10</w:t>
    </w:r>
    <w:r w:rsidRPr="007E3FA3">
      <w:rPr>
        <w:rStyle w:val="PageNumber"/>
      </w:rPr>
      <w:fldChar w:fldCharType="end"/>
    </w:r>
  </w:p>
  <w:p w14:paraId="1F782795" w14:textId="77777777" w:rsidR="0066508A" w:rsidRDefault="0066508A">
    <w:pPr>
      <w:pStyle w:val="BodyTextIndent"/>
      <w:ind w:left="180" w:right="360" w:firstLine="360"/>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7FF19" w14:textId="77777777" w:rsidR="0041140F" w:rsidRDefault="0041140F">
      <w:r>
        <w:separator/>
      </w:r>
    </w:p>
  </w:footnote>
  <w:footnote w:type="continuationSeparator" w:id="0">
    <w:p w14:paraId="7DB6E1C4" w14:textId="77777777" w:rsidR="0041140F" w:rsidRDefault="0041140F">
      <w:r>
        <w:continuationSeparator/>
      </w:r>
    </w:p>
  </w:footnote>
  <w:footnote w:type="continuationNotice" w:id="1">
    <w:p w14:paraId="5A0CA203" w14:textId="77777777" w:rsidR="0041140F" w:rsidRDefault="004114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A505D" w14:textId="77777777" w:rsidR="0066508A" w:rsidRDefault="0066508A">
    <w:pPr>
      <w:pStyle w:val="Header"/>
    </w:pPr>
    <w:r>
      <w:t>PNET/ Ewing Sarcoma • Pediatric; Other</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59FC3" w14:textId="77777777" w:rsidR="0066508A" w:rsidRPr="00B33E64" w:rsidRDefault="0066508A" w:rsidP="00B33E64">
    <w:pPr>
      <w:pStyle w:val="Header"/>
      <w:tabs>
        <w:tab w:val="clear" w:pos="8640"/>
        <w:tab w:val="right" w:pos="10080"/>
      </w:tabs>
    </w:pPr>
    <w:r w:rsidRPr="00B33E64">
      <w:tab/>
      <w:t>Pediatric • Ewing Sarcoma</w:t>
    </w:r>
  </w:p>
  <w:p w14:paraId="034EDAA1" w14:textId="77777777" w:rsidR="0066508A" w:rsidRPr="00B33E64" w:rsidRDefault="0066508A" w:rsidP="00182043">
    <w:pPr>
      <w:pStyle w:val="Header"/>
      <w:jc w:val="right"/>
      <w:rPr>
        <w:b w:val="0"/>
        <w:sz w:val="18"/>
        <w:szCs w:val="18"/>
      </w:rPr>
    </w:pPr>
    <w:proofErr w:type="spellStart"/>
    <w:r w:rsidRPr="00B33E64">
      <w:rPr>
        <w:rFonts w:cs="Verdana"/>
        <w:b w:val="0"/>
        <w:sz w:val="18"/>
        <w:szCs w:val="18"/>
      </w:rPr>
      <w:t>EwingSarcoma</w:t>
    </w:r>
    <w:proofErr w:type="spellEnd"/>
    <w:r w:rsidRPr="00B33E64">
      <w:rPr>
        <w:rFonts w:cs="Verdana"/>
        <w:b w:val="0"/>
        <w:sz w:val="18"/>
        <w:szCs w:val="18"/>
      </w:rPr>
      <w:t xml:space="preserve"> 3.</w:t>
    </w:r>
    <w:r>
      <w:rPr>
        <w:rFonts w:cs="Verdana"/>
        <w:b w:val="0"/>
        <w:sz w:val="18"/>
        <w:szCs w:val="18"/>
      </w:rPr>
      <w:t>2</w:t>
    </w:r>
    <w:r w:rsidRPr="00B33E64">
      <w:rPr>
        <w:rFonts w:cs="Verdana"/>
        <w:b w:val="0"/>
        <w:sz w:val="18"/>
        <w:szCs w:val="18"/>
      </w:rPr>
      <w:t>.0.</w:t>
    </w:r>
    <w:r>
      <w:rPr>
        <w:rFonts w:cs="Verdana"/>
        <w:b w:val="0"/>
        <w:sz w:val="18"/>
        <w:szCs w:val="18"/>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8E53A" w14:textId="4127BA7D" w:rsidR="0066508A" w:rsidRDefault="006D18E6">
    <w:pPr>
      <w:pStyle w:val="Header"/>
    </w:pPr>
    <w:r>
      <w:rPr>
        <w:noProof/>
      </w:rPr>
      <w:drawing>
        <wp:inline distT="0" distB="0" distL="0" distR="0" wp14:anchorId="10CE98FB" wp14:editId="293A6B00">
          <wp:extent cx="2914650" cy="504825"/>
          <wp:effectExtent l="0" t="0" r="0"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504825"/>
                  </a:xfrm>
                  <a:prstGeom prst="rect">
                    <a:avLst/>
                  </a:prstGeom>
                  <a:noFill/>
                  <a:ln>
                    <a:noFill/>
                  </a:ln>
                </pic:spPr>
              </pic:pic>
            </a:graphicData>
          </a:graphic>
        </wp:inline>
      </w:drawing>
    </w:r>
  </w:p>
  <w:p w14:paraId="66F18246" w14:textId="77777777" w:rsidR="006D18E6" w:rsidRPr="006D18E6" w:rsidRDefault="006D18E6">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18C2A" w14:textId="77777777" w:rsidR="0066508A" w:rsidRDefault="0066508A">
    <w:pPr>
      <w:pStyle w:val="Header"/>
    </w:pPr>
    <w:r>
      <w:t>PNET / Ewing Sarcoma • Pediatric; Other</w:t>
    </w:r>
    <w:r>
      <w:tab/>
      <w:t>CAP Approved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85BA6" w14:textId="77777777" w:rsidR="0066508A" w:rsidRPr="00B33E64" w:rsidRDefault="0066508A" w:rsidP="00B33E64">
    <w:pPr>
      <w:pStyle w:val="Header"/>
      <w:tabs>
        <w:tab w:val="clear" w:pos="8640"/>
        <w:tab w:val="right" w:pos="10080"/>
      </w:tabs>
    </w:pPr>
    <w:r w:rsidRPr="00B33E64">
      <w:t>CAP Approved</w:t>
    </w:r>
    <w:r w:rsidRPr="00B33E64">
      <w:tab/>
      <w:t>Pediatric • Ewing Sarcoma</w:t>
    </w:r>
  </w:p>
  <w:p w14:paraId="6BB0C758" w14:textId="125DA638" w:rsidR="0066508A" w:rsidRPr="00B33E64" w:rsidRDefault="0066508A" w:rsidP="00182043">
    <w:pPr>
      <w:pStyle w:val="Header"/>
      <w:jc w:val="right"/>
      <w:rPr>
        <w:b w:val="0"/>
        <w:sz w:val="18"/>
        <w:szCs w:val="18"/>
      </w:rPr>
    </w:pPr>
    <w:proofErr w:type="spellStart"/>
    <w:r w:rsidRPr="00B33E64">
      <w:rPr>
        <w:rFonts w:cs="Verdana"/>
        <w:b w:val="0"/>
        <w:sz w:val="18"/>
        <w:szCs w:val="18"/>
      </w:rPr>
      <w:t>EwingSarcoma</w:t>
    </w:r>
    <w:proofErr w:type="spellEnd"/>
    <w:r w:rsidRPr="00B33E64">
      <w:rPr>
        <w:rFonts w:cs="Verdana"/>
        <w:b w:val="0"/>
        <w:sz w:val="18"/>
        <w:szCs w:val="18"/>
      </w:rPr>
      <w:t xml:space="preserve"> 3.</w:t>
    </w:r>
    <w:r>
      <w:rPr>
        <w:rFonts w:cs="Verdana"/>
        <w:b w:val="0"/>
        <w:sz w:val="18"/>
        <w:szCs w:val="18"/>
      </w:rPr>
      <w:t>2</w:t>
    </w:r>
    <w:r w:rsidRPr="00B33E64">
      <w:rPr>
        <w:rFonts w:cs="Verdana"/>
        <w:b w:val="0"/>
        <w:sz w:val="18"/>
        <w:szCs w:val="18"/>
      </w:rPr>
      <w:t>.0.</w:t>
    </w:r>
    <w:r w:rsidR="005638B7">
      <w:rPr>
        <w:rFonts w:cs="Verdana"/>
        <w:b w:val="0"/>
        <w:sz w:val="18"/>
        <w:szCs w:val="18"/>
      </w:rPr>
      <w:t>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7B4C3" w14:textId="77777777" w:rsidR="0066508A" w:rsidRDefault="0066508A">
    <w:pPr>
      <w:pStyle w:val="Header"/>
    </w:pPr>
    <w:r>
      <w:t>PNET / Ewing Sarcoma • Pediatric; Other</w:t>
    </w:r>
    <w:r>
      <w:tab/>
      <w:t>For Information Only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50A63" w14:textId="77777777" w:rsidR="0066508A" w:rsidRPr="00B33E64" w:rsidRDefault="0066508A" w:rsidP="00B33E64">
    <w:pPr>
      <w:pStyle w:val="Header"/>
      <w:tabs>
        <w:tab w:val="clear" w:pos="8640"/>
        <w:tab w:val="right" w:pos="10080"/>
      </w:tabs>
    </w:pPr>
    <w:r w:rsidRPr="00B33E64">
      <w:t>Background Documentation</w:t>
    </w:r>
    <w:r w:rsidRPr="00B33E64">
      <w:tab/>
      <w:t>Pediatric • Ewing Sarcoma</w:t>
    </w:r>
  </w:p>
  <w:p w14:paraId="676C33D5" w14:textId="7E99A0D5" w:rsidR="0066508A" w:rsidRPr="00B33E64" w:rsidRDefault="0066508A" w:rsidP="00182043">
    <w:pPr>
      <w:pStyle w:val="Header"/>
      <w:jc w:val="right"/>
      <w:rPr>
        <w:b w:val="0"/>
        <w:sz w:val="18"/>
        <w:szCs w:val="18"/>
      </w:rPr>
    </w:pPr>
    <w:proofErr w:type="spellStart"/>
    <w:r w:rsidRPr="00B33E64">
      <w:rPr>
        <w:rFonts w:cs="Verdana"/>
        <w:b w:val="0"/>
        <w:sz w:val="18"/>
        <w:szCs w:val="18"/>
      </w:rPr>
      <w:t>EwingSarcoma</w:t>
    </w:r>
    <w:proofErr w:type="spellEnd"/>
    <w:r w:rsidRPr="00B33E64">
      <w:rPr>
        <w:rFonts w:cs="Verdana"/>
        <w:b w:val="0"/>
        <w:sz w:val="18"/>
        <w:szCs w:val="18"/>
      </w:rPr>
      <w:t xml:space="preserve"> 3.</w:t>
    </w:r>
    <w:r>
      <w:rPr>
        <w:rFonts w:cs="Verdana"/>
        <w:b w:val="0"/>
        <w:sz w:val="18"/>
        <w:szCs w:val="18"/>
      </w:rPr>
      <w:t>2</w:t>
    </w:r>
    <w:r w:rsidRPr="00B33E64">
      <w:rPr>
        <w:rFonts w:cs="Verdana"/>
        <w:b w:val="0"/>
        <w:sz w:val="18"/>
        <w:szCs w:val="18"/>
      </w:rPr>
      <w:t>.0.</w:t>
    </w:r>
    <w:r w:rsidR="005638B7">
      <w:rPr>
        <w:rFonts w:cs="Verdana"/>
        <w:b w:val="0"/>
        <w:sz w:val="18"/>
        <w:szCs w:val="18"/>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9CE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35F4C"/>
    <w:multiLevelType w:val="singleLevel"/>
    <w:tmpl w:val="9886CEE0"/>
    <w:lvl w:ilvl="0">
      <w:start w:val="2"/>
      <w:numFmt w:val="upperLetter"/>
      <w:pStyle w:val="Heading7"/>
      <w:lvlText w:val="%1."/>
      <w:lvlJc w:val="left"/>
      <w:pPr>
        <w:tabs>
          <w:tab w:val="num" w:pos="360"/>
        </w:tabs>
        <w:ind w:left="360" w:hanging="360"/>
      </w:pPr>
      <w:rPr>
        <w:rFonts w:hint="default"/>
      </w:rPr>
    </w:lvl>
  </w:abstractNum>
  <w:abstractNum w:abstractNumId="2">
    <w:nsid w:val="0E4B0261"/>
    <w:multiLevelType w:val="hybridMultilevel"/>
    <w:tmpl w:val="3B94F9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44E9D"/>
    <w:multiLevelType w:val="singleLevel"/>
    <w:tmpl w:val="4D6A5364"/>
    <w:lvl w:ilvl="0">
      <w:start w:val="1"/>
      <w:numFmt w:val="decimal"/>
      <w:lvlText w:val="%1."/>
      <w:lvlJc w:val="left"/>
      <w:pPr>
        <w:tabs>
          <w:tab w:val="num" w:pos="450"/>
        </w:tabs>
        <w:ind w:left="450" w:hanging="450"/>
      </w:pPr>
      <w:rPr>
        <w:rFonts w:hint="default"/>
      </w:rPr>
    </w:lvl>
  </w:abstractNum>
  <w:abstractNum w:abstractNumId="4">
    <w:nsid w:val="43387F5A"/>
    <w:multiLevelType w:val="hybridMultilevel"/>
    <w:tmpl w:val="D0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4"/>
  </w:num>
  <w:num w:numId="5">
    <w:abstractNumId w:val="0"/>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713"/>
    <w:rsid w:val="00005269"/>
    <w:rsid w:val="00017D07"/>
    <w:rsid w:val="00023B7D"/>
    <w:rsid w:val="00032D44"/>
    <w:rsid w:val="00050C2A"/>
    <w:rsid w:val="00066B18"/>
    <w:rsid w:val="00066C5B"/>
    <w:rsid w:val="00067F62"/>
    <w:rsid w:val="00082391"/>
    <w:rsid w:val="000827B3"/>
    <w:rsid w:val="00083F89"/>
    <w:rsid w:val="00087A3F"/>
    <w:rsid w:val="000974FE"/>
    <w:rsid w:val="000A1160"/>
    <w:rsid w:val="000A6D0E"/>
    <w:rsid w:val="000A70A3"/>
    <w:rsid w:val="000C6753"/>
    <w:rsid w:val="000F0E49"/>
    <w:rsid w:val="000F76B3"/>
    <w:rsid w:val="001016E9"/>
    <w:rsid w:val="0011269F"/>
    <w:rsid w:val="00113E5B"/>
    <w:rsid w:val="0011595E"/>
    <w:rsid w:val="001235C4"/>
    <w:rsid w:val="00124FE0"/>
    <w:rsid w:val="00134FA7"/>
    <w:rsid w:val="00135DA3"/>
    <w:rsid w:val="00140DDC"/>
    <w:rsid w:val="001449C0"/>
    <w:rsid w:val="00160172"/>
    <w:rsid w:val="00173C8F"/>
    <w:rsid w:val="00175A99"/>
    <w:rsid w:val="00176D6C"/>
    <w:rsid w:val="00182043"/>
    <w:rsid w:val="0018798F"/>
    <w:rsid w:val="00192E24"/>
    <w:rsid w:val="001950A4"/>
    <w:rsid w:val="0019664E"/>
    <w:rsid w:val="001A2FE0"/>
    <w:rsid w:val="001C29DB"/>
    <w:rsid w:val="001C489E"/>
    <w:rsid w:val="001C6A4A"/>
    <w:rsid w:val="001D12FC"/>
    <w:rsid w:val="001D3A11"/>
    <w:rsid w:val="001E1451"/>
    <w:rsid w:val="001E579C"/>
    <w:rsid w:val="001F57A8"/>
    <w:rsid w:val="00203395"/>
    <w:rsid w:val="00207680"/>
    <w:rsid w:val="00213DCE"/>
    <w:rsid w:val="00221E90"/>
    <w:rsid w:val="00222B7C"/>
    <w:rsid w:val="00233970"/>
    <w:rsid w:val="00234940"/>
    <w:rsid w:val="002530CF"/>
    <w:rsid w:val="0025690F"/>
    <w:rsid w:val="00261424"/>
    <w:rsid w:val="00263A40"/>
    <w:rsid w:val="002665D2"/>
    <w:rsid w:val="00270E5F"/>
    <w:rsid w:val="0027158A"/>
    <w:rsid w:val="00282699"/>
    <w:rsid w:val="00286DBB"/>
    <w:rsid w:val="002968D0"/>
    <w:rsid w:val="002A09E4"/>
    <w:rsid w:val="002C3B88"/>
    <w:rsid w:val="002C4853"/>
    <w:rsid w:val="002D135F"/>
    <w:rsid w:val="002E128F"/>
    <w:rsid w:val="002E236F"/>
    <w:rsid w:val="002E2DA3"/>
    <w:rsid w:val="002F0AB6"/>
    <w:rsid w:val="002F11E6"/>
    <w:rsid w:val="002F5D24"/>
    <w:rsid w:val="002F6B4F"/>
    <w:rsid w:val="003029A5"/>
    <w:rsid w:val="0031732E"/>
    <w:rsid w:val="003178B7"/>
    <w:rsid w:val="003366EB"/>
    <w:rsid w:val="00336A4D"/>
    <w:rsid w:val="00343442"/>
    <w:rsid w:val="00356FD4"/>
    <w:rsid w:val="00363C94"/>
    <w:rsid w:val="00371155"/>
    <w:rsid w:val="00380465"/>
    <w:rsid w:val="00386071"/>
    <w:rsid w:val="00391D09"/>
    <w:rsid w:val="003B02EA"/>
    <w:rsid w:val="003B5561"/>
    <w:rsid w:val="003D7383"/>
    <w:rsid w:val="004059CB"/>
    <w:rsid w:val="0041140F"/>
    <w:rsid w:val="004118C0"/>
    <w:rsid w:val="00412086"/>
    <w:rsid w:val="00413329"/>
    <w:rsid w:val="004173F2"/>
    <w:rsid w:val="00421F8B"/>
    <w:rsid w:val="004257CD"/>
    <w:rsid w:val="004359DF"/>
    <w:rsid w:val="00443932"/>
    <w:rsid w:val="0045429C"/>
    <w:rsid w:val="00455545"/>
    <w:rsid w:val="004570AC"/>
    <w:rsid w:val="004667CA"/>
    <w:rsid w:val="004670A5"/>
    <w:rsid w:val="0047161E"/>
    <w:rsid w:val="00481336"/>
    <w:rsid w:val="00481C7C"/>
    <w:rsid w:val="00484DFD"/>
    <w:rsid w:val="004904AA"/>
    <w:rsid w:val="004914CA"/>
    <w:rsid w:val="004921D1"/>
    <w:rsid w:val="004B27E8"/>
    <w:rsid w:val="004C15F7"/>
    <w:rsid w:val="004C1C67"/>
    <w:rsid w:val="004C53D4"/>
    <w:rsid w:val="004D14FC"/>
    <w:rsid w:val="004D3E93"/>
    <w:rsid w:val="004E247A"/>
    <w:rsid w:val="004F0615"/>
    <w:rsid w:val="004F650F"/>
    <w:rsid w:val="00502E8D"/>
    <w:rsid w:val="00503E3F"/>
    <w:rsid w:val="0050723D"/>
    <w:rsid w:val="00507860"/>
    <w:rsid w:val="0051160A"/>
    <w:rsid w:val="00516B95"/>
    <w:rsid w:val="005270D9"/>
    <w:rsid w:val="00527DBA"/>
    <w:rsid w:val="00537124"/>
    <w:rsid w:val="0053799A"/>
    <w:rsid w:val="00551800"/>
    <w:rsid w:val="00555183"/>
    <w:rsid w:val="005638B7"/>
    <w:rsid w:val="00566439"/>
    <w:rsid w:val="005731CD"/>
    <w:rsid w:val="00584C6F"/>
    <w:rsid w:val="005975C7"/>
    <w:rsid w:val="005B440A"/>
    <w:rsid w:val="005C0DFE"/>
    <w:rsid w:val="005C67F5"/>
    <w:rsid w:val="005E04C7"/>
    <w:rsid w:val="005E12E8"/>
    <w:rsid w:val="005F18D9"/>
    <w:rsid w:val="00610262"/>
    <w:rsid w:val="0062219D"/>
    <w:rsid w:val="0062289F"/>
    <w:rsid w:val="00643047"/>
    <w:rsid w:val="00656640"/>
    <w:rsid w:val="0066508A"/>
    <w:rsid w:val="00672735"/>
    <w:rsid w:val="006811E8"/>
    <w:rsid w:val="006A4DE1"/>
    <w:rsid w:val="006B23C8"/>
    <w:rsid w:val="006B2F3B"/>
    <w:rsid w:val="006B5D0C"/>
    <w:rsid w:val="006C10A5"/>
    <w:rsid w:val="006C1604"/>
    <w:rsid w:val="006D18E6"/>
    <w:rsid w:val="006E74BB"/>
    <w:rsid w:val="006F3F6C"/>
    <w:rsid w:val="00703CCD"/>
    <w:rsid w:val="00712C1C"/>
    <w:rsid w:val="007130A6"/>
    <w:rsid w:val="0071326E"/>
    <w:rsid w:val="007154DE"/>
    <w:rsid w:val="00717404"/>
    <w:rsid w:val="00724C39"/>
    <w:rsid w:val="00727EC8"/>
    <w:rsid w:val="00732E8E"/>
    <w:rsid w:val="00732FE2"/>
    <w:rsid w:val="00734728"/>
    <w:rsid w:val="00737E67"/>
    <w:rsid w:val="00743178"/>
    <w:rsid w:val="00747D9E"/>
    <w:rsid w:val="00792FA2"/>
    <w:rsid w:val="007954F9"/>
    <w:rsid w:val="007A08EB"/>
    <w:rsid w:val="007C45E8"/>
    <w:rsid w:val="007C4F11"/>
    <w:rsid w:val="007D129E"/>
    <w:rsid w:val="007D7850"/>
    <w:rsid w:val="007E3FA3"/>
    <w:rsid w:val="007F03DB"/>
    <w:rsid w:val="007F3586"/>
    <w:rsid w:val="007F58FE"/>
    <w:rsid w:val="007F7AF0"/>
    <w:rsid w:val="00811A8B"/>
    <w:rsid w:val="0081669E"/>
    <w:rsid w:val="00827FD7"/>
    <w:rsid w:val="00830FF7"/>
    <w:rsid w:val="00834EA7"/>
    <w:rsid w:val="00835468"/>
    <w:rsid w:val="0083742A"/>
    <w:rsid w:val="008400AF"/>
    <w:rsid w:val="00847ABB"/>
    <w:rsid w:val="00852205"/>
    <w:rsid w:val="00852B99"/>
    <w:rsid w:val="00852B9D"/>
    <w:rsid w:val="00853F44"/>
    <w:rsid w:val="00857824"/>
    <w:rsid w:val="00863741"/>
    <w:rsid w:val="0086469A"/>
    <w:rsid w:val="0087106B"/>
    <w:rsid w:val="00871173"/>
    <w:rsid w:val="0088182C"/>
    <w:rsid w:val="008821B4"/>
    <w:rsid w:val="00882903"/>
    <w:rsid w:val="008913E4"/>
    <w:rsid w:val="00892BD6"/>
    <w:rsid w:val="008A28A5"/>
    <w:rsid w:val="008B20CE"/>
    <w:rsid w:val="008C7A7C"/>
    <w:rsid w:val="008D6C98"/>
    <w:rsid w:val="008F38F2"/>
    <w:rsid w:val="008F3BD1"/>
    <w:rsid w:val="008F3CFD"/>
    <w:rsid w:val="008F57E3"/>
    <w:rsid w:val="00900B68"/>
    <w:rsid w:val="00905351"/>
    <w:rsid w:val="00911290"/>
    <w:rsid w:val="00914314"/>
    <w:rsid w:val="00923213"/>
    <w:rsid w:val="00931842"/>
    <w:rsid w:val="00962FCB"/>
    <w:rsid w:val="00966779"/>
    <w:rsid w:val="00966A18"/>
    <w:rsid w:val="00974094"/>
    <w:rsid w:val="009846E7"/>
    <w:rsid w:val="00990937"/>
    <w:rsid w:val="00997C81"/>
    <w:rsid w:val="009B3DA8"/>
    <w:rsid w:val="009B3F5A"/>
    <w:rsid w:val="009D7187"/>
    <w:rsid w:val="009E081B"/>
    <w:rsid w:val="009E516A"/>
    <w:rsid w:val="00A21874"/>
    <w:rsid w:val="00A228EE"/>
    <w:rsid w:val="00A24C63"/>
    <w:rsid w:val="00A27B85"/>
    <w:rsid w:val="00A35F5F"/>
    <w:rsid w:val="00A42C0A"/>
    <w:rsid w:val="00A44D27"/>
    <w:rsid w:val="00A5669E"/>
    <w:rsid w:val="00A618B3"/>
    <w:rsid w:val="00A62260"/>
    <w:rsid w:val="00A679D0"/>
    <w:rsid w:val="00A76EE2"/>
    <w:rsid w:val="00A82E6E"/>
    <w:rsid w:val="00A85F73"/>
    <w:rsid w:val="00AB21B3"/>
    <w:rsid w:val="00AC0E46"/>
    <w:rsid w:val="00AC28A6"/>
    <w:rsid w:val="00AC55A0"/>
    <w:rsid w:val="00AE1F14"/>
    <w:rsid w:val="00AF3C91"/>
    <w:rsid w:val="00AF404A"/>
    <w:rsid w:val="00B020DA"/>
    <w:rsid w:val="00B06713"/>
    <w:rsid w:val="00B33E64"/>
    <w:rsid w:val="00B368CC"/>
    <w:rsid w:val="00B521E9"/>
    <w:rsid w:val="00B77B4C"/>
    <w:rsid w:val="00B8394B"/>
    <w:rsid w:val="00B94594"/>
    <w:rsid w:val="00B9698A"/>
    <w:rsid w:val="00BA4A6A"/>
    <w:rsid w:val="00BA6D43"/>
    <w:rsid w:val="00BB7FA8"/>
    <w:rsid w:val="00BC03F0"/>
    <w:rsid w:val="00BC6226"/>
    <w:rsid w:val="00BD15F0"/>
    <w:rsid w:val="00BD163D"/>
    <w:rsid w:val="00BD24BC"/>
    <w:rsid w:val="00BD680D"/>
    <w:rsid w:val="00BE6E7A"/>
    <w:rsid w:val="00BF4AAF"/>
    <w:rsid w:val="00BF5E4B"/>
    <w:rsid w:val="00BF6895"/>
    <w:rsid w:val="00BF6A00"/>
    <w:rsid w:val="00C0186C"/>
    <w:rsid w:val="00C05AD6"/>
    <w:rsid w:val="00C07384"/>
    <w:rsid w:val="00C253A0"/>
    <w:rsid w:val="00C46C06"/>
    <w:rsid w:val="00C5263C"/>
    <w:rsid w:val="00C52D1A"/>
    <w:rsid w:val="00C545D1"/>
    <w:rsid w:val="00C56AFB"/>
    <w:rsid w:val="00C63827"/>
    <w:rsid w:val="00C64F08"/>
    <w:rsid w:val="00C6525E"/>
    <w:rsid w:val="00C73154"/>
    <w:rsid w:val="00C73FA1"/>
    <w:rsid w:val="00C74DAA"/>
    <w:rsid w:val="00C75FB9"/>
    <w:rsid w:val="00C813E8"/>
    <w:rsid w:val="00C95AF3"/>
    <w:rsid w:val="00CA222E"/>
    <w:rsid w:val="00CA5225"/>
    <w:rsid w:val="00CC3FCB"/>
    <w:rsid w:val="00CC4BAC"/>
    <w:rsid w:val="00CC6BF9"/>
    <w:rsid w:val="00CF2D89"/>
    <w:rsid w:val="00D0426D"/>
    <w:rsid w:val="00D1419E"/>
    <w:rsid w:val="00D2191A"/>
    <w:rsid w:val="00D32A06"/>
    <w:rsid w:val="00D457B5"/>
    <w:rsid w:val="00D577C2"/>
    <w:rsid w:val="00D606D1"/>
    <w:rsid w:val="00D6223C"/>
    <w:rsid w:val="00D671DC"/>
    <w:rsid w:val="00D72DA5"/>
    <w:rsid w:val="00D81455"/>
    <w:rsid w:val="00D94BC0"/>
    <w:rsid w:val="00DA3A05"/>
    <w:rsid w:val="00DA49E9"/>
    <w:rsid w:val="00DA5703"/>
    <w:rsid w:val="00DB0AEE"/>
    <w:rsid w:val="00DB120D"/>
    <w:rsid w:val="00DB5B27"/>
    <w:rsid w:val="00DB5E0D"/>
    <w:rsid w:val="00DC6388"/>
    <w:rsid w:val="00DD336E"/>
    <w:rsid w:val="00DD693F"/>
    <w:rsid w:val="00DD714F"/>
    <w:rsid w:val="00DE1063"/>
    <w:rsid w:val="00E14B14"/>
    <w:rsid w:val="00E37B98"/>
    <w:rsid w:val="00E469C8"/>
    <w:rsid w:val="00E527EC"/>
    <w:rsid w:val="00E64A5F"/>
    <w:rsid w:val="00E71231"/>
    <w:rsid w:val="00E71B80"/>
    <w:rsid w:val="00E73372"/>
    <w:rsid w:val="00E7677A"/>
    <w:rsid w:val="00E87273"/>
    <w:rsid w:val="00E91F19"/>
    <w:rsid w:val="00E9765C"/>
    <w:rsid w:val="00EA5DC9"/>
    <w:rsid w:val="00EB27F9"/>
    <w:rsid w:val="00EC53D8"/>
    <w:rsid w:val="00EC631C"/>
    <w:rsid w:val="00ED43F7"/>
    <w:rsid w:val="00EE2BAB"/>
    <w:rsid w:val="00EF1439"/>
    <w:rsid w:val="00EF5D4D"/>
    <w:rsid w:val="00F0706A"/>
    <w:rsid w:val="00F16D76"/>
    <w:rsid w:val="00F20DAF"/>
    <w:rsid w:val="00F25EE1"/>
    <w:rsid w:val="00F27BB3"/>
    <w:rsid w:val="00F40BF5"/>
    <w:rsid w:val="00F40DA4"/>
    <w:rsid w:val="00F418D2"/>
    <w:rsid w:val="00F42EC5"/>
    <w:rsid w:val="00F56E42"/>
    <w:rsid w:val="00F64CAF"/>
    <w:rsid w:val="00F7337E"/>
    <w:rsid w:val="00F7534E"/>
    <w:rsid w:val="00F8014F"/>
    <w:rsid w:val="00F81ACA"/>
    <w:rsid w:val="00FA13BB"/>
    <w:rsid w:val="00FA44F6"/>
    <w:rsid w:val="00FA6E71"/>
    <w:rsid w:val="00FA6EF7"/>
    <w:rsid w:val="00FB2B49"/>
    <w:rsid w:val="00FB7C36"/>
    <w:rsid w:val="00FB7F41"/>
    <w:rsid w:val="00FC332B"/>
    <w:rsid w:val="00FD22A9"/>
    <w:rsid w:val="00FD69AE"/>
    <w:rsid w:val="00FE22D5"/>
    <w:rsid w:val="00FE495D"/>
    <w:rsid w:val="00FF0697"/>
    <w:rsid w:val="00FF2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2529"/>
    <o:shapelayout v:ext="edit">
      <o:idmap v:ext="edit" data="1"/>
    </o:shapelayout>
  </w:shapeDefaults>
  <w:decimalSymbol w:val="."/>
  <w:listSeparator w:val=","/>
  <w14:docId w14:val="5F9E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DAF"/>
    <w:rPr>
      <w:rFonts w:ascii="Arial" w:hAnsi="Arial"/>
    </w:rPr>
  </w:style>
  <w:style w:type="paragraph" w:styleId="Heading1">
    <w:name w:val="heading 1"/>
    <w:basedOn w:val="Normal"/>
    <w:next w:val="Normal"/>
    <w:qFormat/>
    <w:rsid w:val="00F20DAF"/>
    <w:pPr>
      <w:tabs>
        <w:tab w:val="left" w:pos="360"/>
      </w:tabs>
      <w:outlineLvl w:val="0"/>
    </w:pPr>
    <w:rPr>
      <w:b/>
      <w:kern w:val="28"/>
    </w:rPr>
  </w:style>
  <w:style w:type="paragraph" w:styleId="Heading2">
    <w:name w:val="heading 2"/>
    <w:basedOn w:val="Normal"/>
    <w:next w:val="Normal"/>
    <w:qFormat/>
    <w:rsid w:val="00F20DAF"/>
    <w:pPr>
      <w:keepNext/>
      <w:tabs>
        <w:tab w:val="left" w:pos="360"/>
      </w:tabs>
      <w:outlineLvl w:val="1"/>
    </w:pPr>
    <w:rPr>
      <w:b/>
    </w:rPr>
  </w:style>
  <w:style w:type="paragraph" w:styleId="Heading3">
    <w:name w:val="heading 3"/>
    <w:basedOn w:val="Normal"/>
    <w:next w:val="Normal"/>
    <w:qFormat/>
    <w:rsid w:val="00F20DAF"/>
    <w:pPr>
      <w:keepNext/>
      <w:outlineLvl w:val="2"/>
    </w:pPr>
    <w:rPr>
      <w:u w:val="single"/>
    </w:rPr>
  </w:style>
  <w:style w:type="paragraph" w:styleId="Heading4">
    <w:name w:val="heading 4"/>
    <w:basedOn w:val="Normal"/>
    <w:next w:val="Normal"/>
    <w:qFormat/>
    <w:rsid w:val="00F20DAF"/>
    <w:pPr>
      <w:keepNext/>
      <w:jc w:val="center"/>
      <w:outlineLvl w:val="3"/>
    </w:pPr>
    <w:rPr>
      <w:b/>
    </w:rPr>
  </w:style>
  <w:style w:type="paragraph" w:styleId="Heading5">
    <w:name w:val="heading 5"/>
    <w:basedOn w:val="Normal"/>
    <w:next w:val="Normal"/>
    <w:qFormat/>
    <w:rsid w:val="00F20DAF"/>
    <w:pPr>
      <w:keepNext/>
      <w:outlineLvl w:val="4"/>
    </w:pPr>
    <w:rPr>
      <w:sz w:val="24"/>
    </w:rPr>
  </w:style>
  <w:style w:type="paragraph" w:styleId="Heading6">
    <w:name w:val="heading 6"/>
    <w:basedOn w:val="Normal"/>
    <w:next w:val="Normal"/>
    <w:qFormat/>
    <w:rsid w:val="00F20DAF"/>
    <w:pPr>
      <w:keepNext/>
      <w:outlineLvl w:val="5"/>
    </w:pPr>
    <w:rPr>
      <w:b/>
      <w:sz w:val="24"/>
    </w:rPr>
  </w:style>
  <w:style w:type="paragraph" w:styleId="Heading7">
    <w:name w:val="heading 7"/>
    <w:basedOn w:val="Normal"/>
    <w:next w:val="Normal"/>
    <w:qFormat/>
    <w:rsid w:val="00F20DAF"/>
    <w:pPr>
      <w:keepNext/>
      <w:numPr>
        <w:numId w:val="1"/>
      </w:numPr>
      <w:outlineLvl w:val="6"/>
    </w:pPr>
    <w:rPr>
      <w:b/>
      <w:sz w:val="24"/>
    </w:rPr>
  </w:style>
  <w:style w:type="paragraph" w:styleId="Heading8">
    <w:name w:val="heading 8"/>
    <w:basedOn w:val="Normal"/>
    <w:next w:val="Normal"/>
    <w:qFormat/>
    <w:rsid w:val="00F20DAF"/>
    <w:pPr>
      <w:keepNext/>
      <w:ind w:left="360"/>
      <w:outlineLvl w:val="7"/>
    </w:pPr>
    <w:rPr>
      <w:sz w:val="24"/>
    </w:rPr>
  </w:style>
  <w:style w:type="paragraph" w:styleId="Heading9">
    <w:name w:val="heading 9"/>
    <w:basedOn w:val="Normal"/>
    <w:next w:val="Normal"/>
    <w:qFormat/>
    <w:rsid w:val="00F20DAF"/>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20DAF"/>
  </w:style>
  <w:style w:type="paragraph" w:styleId="BodyTextIndent">
    <w:name w:val="Body Text Indent"/>
    <w:basedOn w:val="Normal"/>
    <w:semiHidden/>
    <w:rsid w:val="00F20DAF"/>
    <w:pPr>
      <w:ind w:left="360"/>
    </w:pPr>
    <w:rPr>
      <w:sz w:val="24"/>
    </w:rPr>
  </w:style>
  <w:style w:type="paragraph" w:styleId="BodyTextIndent2">
    <w:name w:val="Body Text Indent 2"/>
    <w:basedOn w:val="Normal"/>
    <w:semiHidden/>
    <w:rsid w:val="00F20DAF"/>
    <w:pPr>
      <w:ind w:left="360" w:hanging="360"/>
    </w:pPr>
    <w:rPr>
      <w:sz w:val="24"/>
    </w:rPr>
  </w:style>
  <w:style w:type="character" w:styleId="Hyperlink">
    <w:name w:val="Hyperlink"/>
    <w:semiHidden/>
    <w:rsid w:val="00A82E6E"/>
    <w:rPr>
      <w:color w:val="0000FF"/>
      <w:u w:val="single"/>
    </w:rPr>
  </w:style>
  <w:style w:type="paragraph" w:styleId="BodyTextIndent3">
    <w:name w:val="Body Text Indent 3"/>
    <w:basedOn w:val="Normal"/>
    <w:semiHidden/>
    <w:rsid w:val="00F20DAF"/>
    <w:pPr>
      <w:ind w:left="342"/>
    </w:pPr>
    <w:rPr>
      <w:sz w:val="24"/>
    </w:rPr>
  </w:style>
  <w:style w:type="paragraph" w:styleId="Footer">
    <w:name w:val="footer"/>
    <w:basedOn w:val="Normal"/>
    <w:rsid w:val="00F20DAF"/>
    <w:pPr>
      <w:tabs>
        <w:tab w:val="center" w:pos="4320"/>
        <w:tab w:val="right" w:pos="8640"/>
      </w:tabs>
    </w:pPr>
  </w:style>
  <w:style w:type="character" w:styleId="PageNumber">
    <w:name w:val="page number"/>
    <w:semiHidden/>
    <w:rsid w:val="00F20DAF"/>
    <w:rPr>
      <w:rFonts w:ascii="Arial" w:hAnsi="Arial"/>
      <w:sz w:val="20"/>
    </w:rPr>
  </w:style>
  <w:style w:type="paragraph" w:styleId="Header">
    <w:name w:val="header"/>
    <w:basedOn w:val="Normal"/>
    <w:semiHidden/>
    <w:rsid w:val="00F20DAF"/>
    <w:pPr>
      <w:tabs>
        <w:tab w:val="right" w:pos="8640"/>
      </w:tabs>
    </w:pPr>
    <w:rPr>
      <w:b/>
    </w:rPr>
  </w:style>
  <w:style w:type="paragraph" w:customStyle="1" w:styleId="Head">
    <w:name w:val="Head"/>
    <w:basedOn w:val="Normal"/>
    <w:rsid w:val="00F20DAF"/>
    <w:pPr>
      <w:keepNext/>
      <w:spacing w:after="180"/>
    </w:pPr>
    <w:rPr>
      <w:b/>
      <w:sz w:val="32"/>
    </w:rPr>
  </w:style>
  <w:style w:type="paragraph" w:styleId="BodyText2">
    <w:name w:val="Body Text 2"/>
    <w:basedOn w:val="Normal"/>
    <w:semiHidden/>
    <w:rsid w:val="00F20DAF"/>
    <w:pPr>
      <w:spacing w:before="60" w:after="60"/>
    </w:pPr>
    <w:rPr>
      <w:sz w:val="22"/>
    </w:rPr>
  </w:style>
  <w:style w:type="paragraph" w:customStyle="1" w:styleId="1">
    <w:name w:val="1."/>
    <w:basedOn w:val="Normal"/>
    <w:rsid w:val="00F20DAF"/>
    <w:pPr>
      <w:ind w:left="720" w:hanging="360"/>
    </w:pPr>
  </w:style>
  <w:style w:type="paragraph" w:customStyle="1" w:styleId="a">
    <w:name w:val="a."/>
    <w:basedOn w:val="Normal"/>
    <w:rsid w:val="00F20DAF"/>
    <w:pPr>
      <w:ind w:left="1080" w:hanging="360"/>
    </w:pPr>
  </w:style>
  <w:style w:type="paragraph" w:customStyle="1" w:styleId="10">
    <w:name w:val="(1)"/>
    <w:basedOn w:val="Normal"/>
    <w:rsid w:val="00F20DAF"/>
    <w:pPr>
      <w:ind w:left="1526" w:hanging="446"/>
    </w:pPr>
  </w:style>
  <w:style w:type="paragraph" w:styleId="BodyText3">
    <w:name w:val="Body Text 3"/>
    <w:basedOn w:val="Normal"/>
    <w:semiHidden/>
    <w:rsid w:val="00F20DAF"/>
    <w:rPr>
      <w:b/>
    </w:rPr>
  </w:style>
  <w:style w:type="character" w:styleId="FollowedHyperlink">
    <w:name w:val="FollowedHyperlink"/>
    <w:semiHidden/>
    <w:rsid w:val="00A82E6E"/>
    <w:rPr>
      <w:color w:val="800080"/>
      <w:u w:val="single"/>
    </w:rPr>
  </w:style>
  <w:style w:type="paragraph" w:customStyle="1" w:styleId="References">
    <w:name w:val="References"/>
    <w:basedOn w:val="Normal"/>
    <w:rsid w:val="00F20DAF"/>
    <w:pPr>
      <w:ind w:left="446" w:hanging="446"/>
    </w:pPr>
  </w:style>
  <w:style w:type="paragraph" w:styleId="BalloonText">
    <w:name w:val="Balloon Text"/>
    <w:basedOn w:val="Normal"/>
    <w:link w:val="BalloonTextChar"/>
    <w:uiPriority w:val="99"/>
    <w:semiHidden/>
    <w:unhideWhenUsed/>
    <w:rsid w:val="00B06713"/>
    <w:rPr>
      <w:rFonts w:ascii="Tahoma" w:hAnsi="Tahoma"/>
      <w:sz w:val="16"/>
      <w:szCs w:val="16"/>
    </w:rPr>
  </w:style>
  <w:style w:type="paragraph" w:customStyle="1" w:styleId="Head3">
    <w:name w:val="Head 3"/>
    <w:basedOn w:val="Normal"/>
    <w:rsid w:val="00F20DAF"/>
    <w:pPr>
      <w:jc w:val="right"/>
    </w:pPr>
    <w:rPr>
      <w:i/>
    </w:rPr>
  </w:style>
  <w:style w:type="paragraph" w:customStyle="1" w:styleId="Head2">
    <w:name w:val="Head 2"/>
    <w:basedOn w:val="Normal"/>
    <w:rsid w:val="00F20DAF"/>
    <w:pPr>
      <w:keepNext/>
      <w:pBdr>
        <w:bottom w:val="single" w:sz="4" w:space="1" w:color="auto"/>
      </w:pBdr>
      <w:spacing w:after="60"/>
    </w:pPr>
    <w:rPr>
      <w:b/>
      <w:sz w:val="26"/>
    </w:rPr>
  </w:style>
  <w:style w:type="character" w:customStyle="1" w:styleId="BalloonTextChar">
    <w:name w:val="Balloon Text Char"/>
    <w:link w:val="BalloonText"/>
    <w:uiPriority w:val="99"/>
    <w:semiHidden/>
    <w:rsid w:val="00B06713"/>
    <w:rPr>
      <w:rFonts w:ascii="Tahoma" w:hAnsi="Tahoma" w:cs="Tahoma"/>
      <w:sz w:val="16"/>
      <w:szCs w:val="16"/>
    </w:rPr>
  </w:style>
  <w:style w:type="paragraph" w:styleId="DocumentMap">
    <w:name w:val="Document Map"/>
    <w:basedOn w:val="Normal"/>
    <w:semiHidden/>
    <w:rsid w:val="001368EA"/>
    <w:pPr>
      <w:shd w:val="clear" w:color="auto" w:fill="000080"/>
    </w:pPr>
    <w:rPr>
      <w:rFonts w:ascii="Tahoma" w:hAnsi="Tahoma" w:cs="Tahoma"/>
    </w:rPr>
  </w:style>
  <w:style w:type="character" w:styleId="CommentReference">
    <w:name w:val="annotation reference"/>
    <w:semiHidden/>
    <w:rsid w:val="001B56C5"/>
    <w:rPr>
      <w:sz w:val="16"/>
      <w:szCs w:val="16"/>
    </w:rPr>
  </w:style>
  <w:style w:type="paragraph" w:styleId="CommentText">
    <w:name w:val="annotation text"/>
    <w:basedOn w:val="Normal"/>
    <w:semiHidden/>
    <w:rsid w:val="00F20DAF"/>
  </w:style>
  <w:style w:type="paragraph" w:styleId="CommentSubject">
    <w:name w:val="annotation subject"/>
    <w:basedOn w:val="CommentText"/>
    <w:next w:val="CommentText"/>
    <w:semiHidden/>
    <w:rsid w:val="00F20DAF"/>
    <w:rPr>
      <w:b/>
      <w:bCs/>
    </w:rPr>
  </w:style>
  <w:style w:type="character" w:customStyle="1" w:styleId="highlight">
    <w:name w:val="highlight"/>
    <w:rsid w:val="006C1604"/>
  </w:style>
  <w:style w:type="character" w:customStyle="1" w:styleId="apple-converted-space">
    <w:name w:val="apple-converted-space"/>
    <w:rsid w:val="006C1604"/>
  </w:style>
  <w:style w:type="character" w:styleId="Emphasis">
    <w:name w:val="Emphasis"/>
    <w:basedOn w:val="DefaultParagraphFont"/>
    <w:uiPriority w:val="20"/>
    <w:qFormat/>
    <w:rsid w:val="001D12FC"/>
    <w:rPr>
      <w:i/>
      <w:iCs/>
    </w:rPr>
  </w:style>
  <w:style w:type="paragraph" w:styleId="Revision">
    <w:name w:val="Revision"/>
    <w:hidden/>
    <w:uiPriority w:val="99"/>
    <w:semiHidden/>
    <w:rsid w:val="00BA4A6A"/>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DAF"/>
    <w:rPr>
      <w:rFonts w:ascii="Arial" w:hAnsi="Arial"/>
    </w:rPr>
  </w:style>
  <w:style w:type="paragraph" w:styleId="Heading1">
    <w:name w:val="heading 1"/>
    <w:basedOn w:val="Normal"/>
    <w:next w:val="Normal"/>
    <w:qFormat/>
    <w:rsid w:val="00F20DAF"/>
    <w:pPr>
      <w:tabs>
        <w:tab w:val="left" w:pos="360"/>
      </w:tabs>
      <w:outlineLvl w:val="0"/>
    </w:pPr>
    <w:rPr>
      <w:b/>
      <w:kern w:val="28"/>
    </w:rPr>
  </w:style>
  <w:style w:type="paragraph" w:styleId="Heading2">
    <w:name w:val="heading 2"/>
    <w:basedOn w:val="Normal"/>
    <w:next w:val="Normal"/>
    <w:qFormat/>
    <w:rsid w:val="00F20DAF"/>
    <w:pPr>
      <w:keepNext/>
      <w:tabs>
        <w:tab w:val="left" w:pos="360"/>
      </w:tabs>
      <w:outlineLvl w:val="1"/>
    </w:pPr>
    <w:rPr>
      <w:b/>
    </w:rPr>
  </w:style>
  <w:style w:type="paragraph" w:styleId="Heading3">
    <w:name w:val="heading 3"/>
    <w:basedOn w:val="Normal"/>
    <w:next w:val="Normal"/>
    <w:qFormat/>
    <w:rsid w:val="00F20DAF"/>
    <w:pPr>
      <w:keepNext/>
      <w:outlineLvl w:val="2"/>
    </w:pPr>
    <w:rPr>
      <w:u w:val="single"/>
    </w:rPr>
  </w:style>
  <w:style w:type="paragraph" w:styleId="Heading4">
    <w:name w:val="heading 4"/>
    <w:basedOn w:val="Normal"/>
    <w:next w:val="Normal"/>
    <w:qFormat/>
    <w:rsid w:val="00F20DAF"/>
    <w:pPr>
      <w:keepNext/>
      <w:jc w:val="center"/>
      <w:outlineLvl w:val="3"/>
    </w:pPr>
    <w:rPr>
      <w:b/>
    </w:rPr>
  </w:style>
  <w:style w:type="paragraph" w:styleId="Heading5">
    <w:name w:val="heading 5"/>
    <w:basedOn w:val="Normal"/>
    <w:next w:val="Normal"/>
    <w:qFormat/>
    <w:rsid w:val="00F20DAF"/>
    <w:pPr>
      <w:keepNext/>
      <w:outlineLvl w:val="4"/>
    </w:pPr>
    <w:rPr>
      <w:sz w:val="24"/>
    </w:rPr>
  </w:style>
  <w:style w:type="paragraph" w:styleId="Heading6">
    <w:name w:val="heading 6"/>
    <w:basedOn w:val="Normal"/>
    <w:next w:val="Normal"/>
    <w:qFormat/>
    <w:rsid w:val="00F20DAF"/>
    <w:pPr>
      <w:keepNext/>
      <w:outlineLvl w:val="5"/>
    </w:pPr>
    <w:rPr>
      <w:b/>
      <w:sz w:val="24"/>
    </w:rPr>
  </w:style>
  <w:style w:type="paragraph" w:styleId="Heading7">
    <w:name w:val="heading 7"/>
    <w:basedOn w:val="Normal"/>
    <w:next w:val="Normal"/>
    <w:qFormat/>
    <w:rsid w:val="00F20DAF"/>
    <w:pPr>
      <w:keepNext/>
      <w:numPr>
        <w:numId w:val="1"/>
      </w:numPr>
      <w:outlineLvl w:val="6"/>
    </w:pPr>
    <w:rPr>
      <w:b/>
      <w:sz w:val="24"/>
    </w:rPr>
  </w:style>
  <w:style w:type="paragraph" w:styleId="Heading8">
    <w:name w:val="heading 8"/>
    <w:basedOn w:val="Normal"/>
    <w:next w:val="Normal"/>
    <w:qFormat/>
    <w:rsid w:val="00F20DAF"/>
    <w:pPr>
      <w:keepNext/>
      <w:ind w:left="360"/>
      <w:outlineLvl w:val="7"/>
    </w:pPr>
    <w:rPr>
      <w:sz w:val="24"/>
    </w:rPr>
  </w:style>
  <w:style w:type="paragraph" w:styleId="Heading9">
    <w:name w:val="heading 9"/>
    <w:basedOn w:val="Normal"/>
    <w:next w:val="Normal"/>
    <w:qFormat/>
    <w:rsid w:val="00F20DAF"/>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F20DAF"/>
  </w:style>
  <w:style w:type="paragraph" w:styleId="BodyTextIndent">
    <w:name w:val="Body Text Indent"/>
    <w:basedOn w:val="Normal"/>
    <w:semiHidden/>
    <w:rsid w:val="00F20DAF"/>
    <w:pPr>
      <w:ind w:left="360"/>
    </w:pPr>
    <w:rPr>
      <w:sz w:val="24"/>
    </w:rPr>
  </w:style>
  <w:style w:type="paragraph" w:styleId="BodyTextIndent2">
    <w:name w:val="Body Text Indent 2"/>
    <w:basedOn w:val="Normal"/>
    <w:semiHidden/>
    <w:rsid w:val="00F20DAF"/>
    <w:pPr>
      <w:ind w:left="360" w:hanging="360"/>
    </w:pPr>
    <w:rPr>
      <w:sz w:val="24"/>
    </w:rPr>
  </w:style>
  <w:style w:type="character" w:styleId="Hyperlink">
    <w:name w:val="Hyperlink"/>
    <w:semiHidden/>
    <w:rsid w:val="00A82E6E"/>
    <w:rPr>
      <w:color w:val="0000FF"/>
      <w:u w:val="single"/>
    </w:rPr>
  </w:style>
  <w:style w:type="paragraph" w:styleId="BodyTextIndent3">
    <w:name w:val="Body Text Indent 3"/>
    <w:basedOn w:val="Normal"/>
    <w:semiHidden/>
    <w:rsid w:val="00F20DAF"/>
    <w:pPr>
      <w:ind w:left="342"/>
    </w:pPr>
    <w:rPr>
      <w:sz w:val="24"/>
    </w:rPr>
  </w:style>
  <w:style w:type="paragraph" w:styleId="Footer">
    <w:name w:val="footer"/>
    <w:basedOn w:val="Normal"/>
    <w:rsid w:val="00F20DAF"/>
    <w:pPr>
      <w:tabs>
        <w:tab w:val="center" w:pos="4320"/>
        <w:tab w:val="right" w:pos="8640"/>
      </w:tabs>
    </w:pPr>
  </w:style>
  <w:style w:type="character" w:styleId="PageNumber">
    <w:name w:val="page number"/>
    <w:semiHidden/>
    <w:rsid w:val="00F20DAF"/>
    <w:rPr>
      <w:rFonts w:ascii="Arial" w:hAnsi="Arial"/>
      <w:sz w:val="20"/>
    </w:rPr>
  </w:style>
  <w:style w:type="paragraph" w:styleId="Header">
    <w:name w:val="header"/>
    <w:basedOn w:val="Normal"/>
    <w:semiHidden/>
    <w:rsid w:val="00F20DAF"/>
    <w:pPr>
      <w:tabs>
        <w:tab w:val="right" w:pos="8640"/>
      </w:tabs>
    </w:pPr>
    <w:rPr>
      <w:b/>
    </w:rPr>
  </w:style>
  <w:style w:type="paragraph" w:customStyle="1" w:styleId="Head">
    <w:name w:val="Head"/>
    <w:basedOn w:val="Normal"/>
    <w:rsid w:val="00F20DAF"/>
    <w:pPr>
      <w:keepNext/>
      <w:spacing w:after="180"/>
    </w:pPr>
    <w:rPr>
      <w:b/>
      <w:sz w:val="32"/>
    </w:rPr>
  </w:style>
  <w:style w:type="paragraph" w:styleId="BodyText2">
    <w:name w:val="Body Text 2"/>
    <w:basedOn w:val="Normal"/>
    <w:semiHidden/>
    <w:rsid w:val="00F20DAF"/>
    <w:pPr>
      <w:spacing w:before="60" w:after="60"/>
    </w:pPr>
    <w:rPr>
      <w:sz w:val="22"/>
    </w:rPr>
  </w:style>
  <w:style w:type="paragraph" w:customStyle="1" w:styleId="1">
    <w:name w:val="1."/>
    <w:basedOn w:val="Normal"/>
    <w:rsid w:val="00F20DAF"/>
    <w:pPr>
      <w:ind w:left="720" w:hanging="360"/>
    </w:pPr>
  </w:style>
  <w:style w:type="paragraph" w:customStyle="1" w:styleId="a">
    <w:name w:val="a."/>
    <w:basedOn w:val="Normal"/>
    <w:rsid w:val="00F20DAF"/>
    <w:pPr>
      <w:ind w:left="1080" w:hanging="360"/>
    </w:pPr>
  </w:style>
  <w:style w:type="paragraph" w:customStyle="1" w:styleId="10">
    <w:name w:val="(1)"/>
    <w:basedOn w:val="Normal"/>
    <w:rsid w:val="00F20DAF"/>
    <w:pPr>
      <w:ind w:left="1526" w:hanging="446"/>
    </w:pPr>
  </w:style>
  <w:style w:type="paragraph" w:styleId="BodyText3">
    <w:name w:val="Body Text 3"/>
    <w:basedOn w:val="Normal"/>
    <w:semiHidden/>
    <w:rsid w:val="00F20DAF"/>
    <w:rPr>
      <w:b/>
    </w:rPr>
  </w:style>
  <w:style w:type="character" w:styleId="FollowedHyperlink">
    <w:name w:val="FollowedHyperlink"/>
    <w:semiHidden/>
    <w:rsid w:val="00A82E6E"/>
    <w:rPr>
      <w:color w:val="800080"/>
      <w:u w:val="single"/>
    </w:rPr>
  </w:style>
  <w:style w:type="paragraph" w:customStyle="1" w:styleId="References">
    <w:name w:val="References"/>
    <w:basedOn w:val="Normal"/>
    <w:rsid w:val="00F20DAF"/>
    <w:pPr>
      <w:ind w:left="446" w:hanging="446"/>
    </w:pPr>
  </w:style>
  <w:style w:type="paragraph" w:styleId="BalloonText">
    <w:name w:val="Balloon Text"/>
    <w:basedOn w:val="Normal"/>
    <w:link w:val="BalloonTextChar"/>
    <w:uiPriority w:val="99"/>
    <w:semiHidden/>
    <w:unhideWhenUsed/>
    <w:rsid w:val="00B06713"/>
    <w:rPr>
      <w:rFonts w:ascii="Tahoma" w:hAnsi="Tahoma"/>
      <w:sz w:val="16"/>
      <w:szCs w:val="16"/>
    </w:rPr>
  </w:style>
  <w:style w:type="paragraph" w:customStyle="1" w:styleId="Head3">
    <w:name w:val="Head 3"/>
    <w:basedOn w:val="Normal"/>
    <w:rsid w:val="00F20DAF"/>
    <w:pPr>
      <w:jc w:val="right"/>
    </w:pPr>
    <w:rPr>
      <w:i/>
    </w:rPr>
  </w:style>
  <w:style w:type="paragraph" w:customStyle="1" w:styleId="Head2">
    <w:name w:val="Head 2"/>
    <w:basedOn w:val="Normal"/>
    <w:rsid w:val="00F20DAF"/>
    <w:pPr>
      <w:keepNext/>
      <w:pBdr>
        <w:bottom w:val="single" w:sz="4" w:space="1" w:color="auto"/>
      </w:pBdr>
      <w:spacing w:after="60"/>
    </w:pPr>
    <w:rPr>
      <w:b/>
      <w:sz w:val="26"/>
    </w:rPr>
  </w:style>
  <w:style w:type="character" w:customStyle="1" w:styleId="BalloonTextChar">
    <w:name w:val="Balloon Text Char"/>
    <w:link w:val="BalloonText"/>
    <w:uiPriority w:val="99"/>
    <w:semiHidden/>
    <w:rsid w:val="00B06713"/>
    <w:rPr>
      <w:rFonts w:ascii="Tahoma" w:hAnsi="Tahoma" w:cs="Tahoma"/>
      <w:sz w:val="16"/>
      <w:szCs w:val="16"/>
    </w:rPr>
  </w:style>
  <w:style w:type="paragraph" w:styleId="DocumentMap">
    <w:name w:val="Document Map"/>
    <w:basedOn w:val="Normal"/>
    <w:semiHidden/>
    <w:rsid w:val="001368EA"/>
    <w:pPr>
      <w:shd w:val="clear" w:color="auto" w:fill="000080"/>
    </w:pPr>
    <w:rPr>
      <w:rFonts w:ascii="Tahoma" w:hAnsi="Tahoma" w:cs="Tahoma"/>
    </w:rPr>
  </w:style>
  <w:style w:type="character" w:styleId="CommentReference">
    <w:name w:val="annotation reference"/>
    <w:semiHidden/>
    <w:rsid w:val="001B56C5"/>
    <w:rPr>
      <w:sz w:val="16"/>
      <w:szCs w:val="16"/>
    </w:rPr>
  </w:style>
  <w:style w:type="paragraph" w:styleId="CommentText">
    <w:name w:val="annotation text"/>
    <w:basedOn w:val="Normal"/>
    <w:semiHidden/>
    <w:rsid w:val="00F20DAF"/>
  </w:style>
  <w:style w:type="paragraph" w:styleId="CommentSubject">
    <w:name w:val="annotation subject"/>
    <w:basedOn w:val="CommentText"/>
    <w:next w:val="CommentText"/>
    <w:semiHidden/>
    <w:rsid w:val="00F20DAF"/>
    <w:rPr>
      <w:b/>
      <w:bCs/>
    </w:rPr>
  </w:style>
  <w:style w:type="character" w:customStyle="1" w:styleId="highlight">
    <w:name w:val="highlight"/>
    <w:rsid w:val="006C1604"/>
  </w:style>
  <w:style w:type="character" w:customStyle="1" w:styleId="apple-converted-space">
    <w:name w:val="apple-converted-space"/>
    <w:rsid w:val="006C1604"/>
  </w:style>
  <w:style w:type="character" w:styleId="Emphasis">
    <w:name w:val="Emphasis"/>
    <w:basedOn w:val="DefaultParagraphFont"/>
    <w:uiPriority w:val="20"/>
    <w:qFormat/>
    <w:rsid w:val="001D12FC"/>
    <w:rPr>
      <w:i/>
      <w:iCs/>
    </w:rPr>
  </w:style>
  <w:style w:type="paragraph" w:styleId="Revision">
    <w:name w:val="Revision"/>
    <w:hidden/>
    <w:uiPriority w:val="99"/>
    <w:semiHidden/>
    <w:rsid w:val="00BA4A6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8858">
      <w:bodyDiv w:val="1"/>
      <w:marLeft w:val="0"/>
      <w:marRight w:val="0"/>
      <w:marTop w:val="0"/>
      <w:marBottom w:val="0"/>
      <w:divBdr>
        <w:top w:val="none" w:sz="0" w:space="0" w:color="auto"/>
        <w:left w:val="none" w:sz="0" w:space="0" w:color="auto"/>
        <w:bottom w:val="none" w:sz="0" w:space="0" w:color="auto"/>
        <w:right w:val="none" w:sz="0" w:space="0" w:color="auto"/>
      </w:divBdr>
    </w:div>
    <w:div w:id="255021723">
      <w:bodyDiv w:val="1"/>
      <w:marLeft w:val="0"/>
      <w:marRight w:val="0"/>
      <w:marTop w:val="0"/>
      <w:marBottom w:val="0"/>
      <w:divBdr>
        <w:top w:val="none" w:sz="0" w:space="0" w:color="auto"/>
        <w:left w:val="none" w:sz="0" w:space="0" w:color="auto"/>
        <w:bottom w:val="none" w:sz="0" w:space="0" w:color="auto"/>
        <w:right w:val="none" w:sz="0" w:space="0" w:color="auto"/>
      </w:divBdr>
    </w:div>
    <w:div w:id="311907085">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1009522418">
      <w:bodyDiv w:val="1"/>
      <w:marLeft w:val="0"/>
      <w:marRight w:val="0"/>
      <w:marTop w:val="0"/>
      <w:marBottom w:val="0"/>
      <w:divBdr>
        <w:top w:val="none" w:sz="0" w:space="0" w:color="auto"/>
        <w:left w:val="none" w:sz="0" w:space="0" w:color="auto"/>
        <w:bottom w:val="none" w:sz="0" w:space="0" w:color="auto"/>
        <w:right w:val="none" w:sz="0" w:space="0" w:color="auto"/>
      </w:divBdr>
    </w:div>
    <w:div w:id="1239444879">
      <w:bodyDiv w:val="1"/>
      <w:marLeft w:val="0"/>
      <w:marRight w:val="0"/>
      <w:marTop w:val="0"/>
      <w:marBottom w:val="0"/>
      <w:divBdr>
        <w:top w:val="none" w:sz="0" w:space="0" w:color="auto"/>
        <w:left w:val="none" w:sz="0" w:space="0" w:color="auto"/>
        <w:bottom w:val="none" w:sz="0" w:space="0" w:color="auto"/>
        <w:right w:val="none" w:sz="0" w:space="0" w:color="auto"/>
      </w:divBdr>
    </w:div>
    <w:div w:id="1240481623">
      <w:bodyDiv w:val="1"/>
      <w:marLeft w:val="0"/>
      <w:marRight w:val="0"/>
      <w:marTop w:val="0"/>
      <w:marBottom w:val="0"/>
      <w:divBdr>
        <w:top w:val="none" w:sz="0" w:space="0" w:color="auto"/>
        <w:left w:val="none" w:sz="0" w:space="0" w:color="auto"/>
        <w:bottom w:val="none" w:sz="0" w:space="0" w:color="auto"/>
        <w:right w:val="none" w:sz="0" w:space="0" w:color="auto"/>
      </w:divBdr>
    </w:div>
    <w:div w:id="1689520660">
      <w:bodyDiv w:val="1"/>
      <w:marLeft w:val="0"/>
      <w:marRight w:val="0"/>
      <w:marTop w:val="0"/>
      <w:marBottom w:val="0"/>
      <w:divBdr>
        <w:top w:val="none" w:sz="0" w:space="0" w:color="auto"/>
        <w:left w:val="none" w:sz="0" w:space="0" w:color="auto"/>
        <w:bottom w:val="none" w:sz="0" w:space="0" w:color="auto"/>
        <w:right w:val="none" w:sz="0" w:space="0" w:color="auto"/>
      </w:divBdr>
    </w:div>
    <w:div w:id="20853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9304E-842C-414B-BE62-5FB125A8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3940</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Cytologic material</vt:lpstr>
    </vt:vector>
  </TitlesOfParts>
  <Company>CRI</Company>
  <LinksUpToDate>false</LinksUpToDate>
  <CharactersWithSpaces>27510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Cytologic material</dc:title>
  <dc:creator>CRI</dc:creator>
  <cp:lastModifiedBy>Doug Murphy (s)</cp:lastModifiedBy>
  <cp:revision>11</cp:revision>
  <cp:lastPrinted>2014-05-12T16:18:00Z</cp:lastPrinted>
  <dcterms:created xsi:type="dcterms:W3CDTF">2017-12-21T20:36:00Z</dcterms:created>
  <dcterms:modified xsi:type="dcterms:W3CDTF">2018-01-23T21:55:00Z</dcterms:modified>
</cp:coreProperties>
</file>