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73D9" w14:textId="77777777" w:rsidR="006501C8" w:rsidRDefault="006501C8" w:rsidP="006501C8">
      <w:pPr>
        <w:pStyle w:val="a3"/>
      </w:pPr>
      <w:r>
        <w:rPr>
          <w:noProof/>
        </w:rPr>
        <w:drawing>
          <wp:inline distT="0" distB="0" distL="0" distR="0" wp14:anchorId="26B05E62" wp14:editId="5C6204C3">
            <wp:extent cx="4343400" cy="2495550"/>
            <wp:effectExtent l="0" t="0" r="0" b="0"/>
            <wp:docPr id="1477570068" name="图片 1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0068" name="图片 1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38F6" w14:textId="375D98AA" w:rsidR="00854B04" w:rsidRDefault="00000000" w:rsidP="006501C8">
      <w:pPr>
        <w:pStyle w:val="a3"/>
      </w:pPr>
      <w:r>
        <w:t>面向6G的全域覆盖：空天通信</w:t>
      </w:r>
    </w:p>
    <w:p w14:paraId="30EBF309" w14:textId="77777777" w:rsidR="00854B04" w:rsidRDefault="00000000">
      <w:pPr>
        <w:spacing w:before="100" w:after="100"/>
        <w:jc w:val="center"/>
      </w:pPr>
      <w:r>
        <w:rPr>
          <w:b/>
          <w:bCs/>
          <w:sz w:val="32"/>
          <w:szCs w:val="32"/>
        </w:rPr>
        <w:t>课程作业完整汇报</w:t>
      </w:r>
    </w:p>
    <w:p w14:paraId="66D7668D" w14:textId="77777777" w:rsidR="00854B04" w:rsidRDefault="00000000">
      <w:pPr>
        <w:spacing w:before="400" w:after="200"/>
        <w:jc w:val="center"/>
      </w:pPr>
      <w:r>
        <w:rPr>
          <w:sz w:val="24"/>
          <w:szCs w:val="24"/>
        </w:rPr>
        <w:t>课程名称：信息论基础</w:t>
      </w:r>
    </w:p>
    <w:p w14:paraId="70862319" w14:textId="77777777" w:rsidR="00854B04" w:rsidRDefault="00000000">
      <w:pPr>
        <w:spacing w:after="200"/>
        <w:jc w:val="center"/>
      </w:pPr>
      <w:r>
        <w:rPr>
          <w:sz w:val="24"/>
          <w:szCs w:val="24"/>
        </w:rPr>
        <w:t>研究方向：空地高通量通信与信道编码技术</w:t>
      </w:r>
    </w:p>
    <w:p w14:paraId="64FD5F94" w14:textId="77777777" w:rsidR="00854B04" w:rsidRDefault="00000000">
      <w:pPr>
        <w:spacing w:before="600"/>
        <w:jc w:val="center"/>
      </w:pPr>
      <w:r>
        <w:rPr>
          <w:sz w:val="24"/>
          <w:szCs w:val="24"/>
        </w:rPr>
        <w:t>2025</w:t>
      </w:r>
      <w:r>
        <w:rPr>
          <w:sz w:val="24"/>
          <w:szCs w:val="24"/>
        </w:rPr>
        <w:t>年</w:t>
      </w:r>
      <w:r>
        <w:rPr>
          <w:sz w:val="24"/>
          <w:szCs w:val="24"/>
        </w:rPr>
        <w:t>12</w:t>
      </w:r>
      <w:r>
        <w:rPr>
          <w:sz w:val="24"/>
          <w:szCs w:val="24"/>
        </w:rPr>
        <w:t>月</w:t>
      </w:r>
    </w:p>
    <w:p w14:paraId="6748A760" w14:textId="77777777" w:rsidR="00854B04" w:rsidRDefault="00000000">
      <w:r>
        <w:br w:type="page"/>
      </w:r>
    </w:p>
    <w:p w14:paraId="6949FC51" w14:textId="035CECC1" w:rsidR="00854B04" w:rsidRPr="006501C8" w:rsidRDefault="006501C8">
      <w:pPr>
        <w:spacing w:before="200" w:after="400"/>
        <w:rPr>
          <w:sz w:val="48"/>
          <w:szCs w:val="48"/>
        </w:rPr>
      </w:pPr>
      <w:r w:rsidRPr="006501C8">
        <w:rPr>
          <w:rFonts w:hint="eastAsia"/>
          <w:b/>
          <w:bCs/>
          <w:color w:val="FF6B35"/>
          <w:sz w:val="48"/>
          <w:szCs w:val="48"/>
        </w:rPr>
        <w:lastRenderedPageBreak/>
        <w:t>目录</w:t>
      </w:r>
    </w:p>
    <w:p w14:paraId="5661A596" w14:textId="1E870741" w:rsidR="00854B04" w:rsidRDefault="00000000">
      <w:r>
        <w:br w:type="page"/>
      </w:r>
    </w:p>
    <w:p w14:paraId="7B1A567D" w14:textId="77777777" w:rsidR="00854B04" w:rsidRDefault="00000000">
      <w:pPr>
        <w:pStyle w:val="1"/>
      </w:pPr>
      <w:r>
        <w:lastRenderedPageBreak/>
        <w:t>一、项目概述</w:t>
      </w:r>
    </w:p>
    <w:p w14:paraId="3C74E1F0" w14:textId="77777777" w:rsidR="00854B04" w:rsidRDefault="00000000">
      <w:pPr>
        <w:pStyle w:val="2"/>
      </w:pPr>
      <w:r>
        <w:t>1.1 课程作业要求</w:t>
      </w:r>
    </w:p>
    <w:p w14:paraId="6B0C76A6" w14:textId="77777777" w:rsidR="00854B04" w:rsidRDefault="00000000">
      <w:pPr>
        <w:spacing w:after="120"/>
      </w:pPr>
      <w:r>
        <w:t>本次课程作业要求在以下两个方面进行深入研究：</w:t>
      </w:r>
    </w:p>
    <w:p w14:paraId="58309C90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空地高通量通信技术：</w:t>
      </w:r>
      <w:r>
        <w:t>多点波束技术、频率复用、高波束增益、高阶调制方式</w:t>
      </w:r>
    </w:p>
    <w:p w14:paraId="5BF32DA2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空地信道编码技术：</w:t>
      </w:r>
      <w:r>
        <w:t>针对</w:t>
      </w:r>
      <w:r>
        <w:t>6G</w:t>
      </w:r>
      <w:r>
        <w:t>空天通信场景的编码方案设计</w:t>
      </w:r>
    </w:p>
    <w:p w14:paraId="1B2A7A38" w14:textId="77777777" w:rsidR="00854B04" w:rsidRDefault="00000000">
      <w:pPr>
        <w:pStyle w:val="2"/>
      </w:pPr>
      <w:r>
        <w:t>1.2 研究思路与方法</w:t>
      </w:r>
    </w:p>
    <w:p w14:paraId="479F6C11" w14:textId="77777777" w:rsidR="00854B04" w:rsidRDefault="00000000">
      <w:pPr>
        <w:spacing w:after="120"/>
      </w:pPr>
      <w:r>
        <w:t>本项目采用以下研究方法：</w:t>
      </w:r>
    </w:p>
    <w:p w14:paraId="4A01AB15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场景映射：</w:t>
      </w:r>
      <w:r>
        <w:t>将</w:t>
      </w:r>
      <w:r>
        <w:t>2025</w:t>
      </w:r>
      <w:r>
        <w:t>年华数杯网络切片建模题改造为</w:t>
      </w:r>
      <w:r>
        <w:t>6G</w:t>
      </w:r>
      <w:r>
        <w:t>空地异构网络场景</w:t>
      </w:r>
    </w:p>
    <w:p w14:paraId="3D0D157A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文献综述：</w:t>
      </w:r>
      <w:r>
        <w:t>整合</w:t>
      </w:r>
      <w:r>
        <w:t>IEEE COMST 2025</w:t>
      </w:r>
      <w:r>
        <w:t>、</w:t>
      </w:r>
      <w:r>
        <w:t>IEEE Proc. 2024</w:t>
      </w:r>
      <w:r>
        <w:t>等</w:t>
      </w:r>
      <w:r>
        <w:t>8</w:t>
      </w:r>
      <w:r>
        <w:t>篇顶会顶刊最新成果</w:t>
      </w:r>
    </w:p>
    <w:p w14:paraId="39FDC2C9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技术融合：</w:t>
      </w:r>
      <w:r>
        <w:t>提取论文中的关键参数和公式，构建完整技术方案</w:t>
      </w:r>
    </w:p>
    <w:p w14:paraId="57266E36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仿真验证：</w:t>
      </w:r>
      <w:r>
        <w:t>开发</w:t>
      </w:r>
      <w:r>
        <w:t>Python</w:t>
      </w:r>
      <w:r>
        <w:t>仿真代码，验证技术方案性能</w:t>
      </w:r>
    </w:p>
    <w:p w14:paraId="785EFB9C" w14:textId="77777777" w:rsidR="00854B04" w:rsidRDefault="00000000">
      <w:pPr>
        <w:pStyle w:val="2"/>
      </w:pPr>
      <w:r>
        <w:t>1.3 架构映射关系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79"/>
        <w:gridCol w:w="3004"/>
        <w:gridCol w:w="2941"/>
      </w:tblGrid>
      <w:tr w:rsidR="00854B04" w14:paraId="1B5AF03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EE78262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原</w:t>
            </w:r>
            <w:r>
              <w:rPr>
                <w:b/>
                <w:bCs/>
                <w:color w:val="FFFFFF"/>
              </w:rPr>
              <w:t>5G</w:t>
            </w:r>
            <w:r>
              <w:rPr>
                <w:b/>
                <w:bCs/>
                <w:color w:val="FFFFFF"/>
              </w:rPr>
              <w:t>架构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4281ED67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6G</w:t>
            </w:r>
            <w:r>
              <w:rPr>
                <w:b/>
                <w:bCs/>
                <w:color w:val="FFFFFF"/>
              </w:rPr>
              <w:t>空天架构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D7D4F61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技术对应</w:t>
            </w:r>
          </w:p>
        </w:tc>
      </w:tr>
      <w:tr w:rsidR="00854B04" w14:paraId="34CA87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F3040" w14:textId="77777777" w:rsidR="00854B04" w:rsidRDefault="00000000">
            <w:r>
              <w:t>宏基站</w:t>
            </w:r>
            <w:r>
              <w:t>MBS (100RB)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AC3CA" w14:textId="77777777" w:rsidR="00854B04" w:rsidRDefault="00000000">
            <w:r>
              <w:rPr>
                <w:b/>
                <w:bCs/>
              </w:rPr>
              <w:t>LEO</w:t>
            </w:r>
            <w:r>
              <w:rPr>
                <w:b/>
                <w:bCs/>
              </w:rPr>
              <w:t>卫星</w:t>
            </w:r>
            <w:r>
              <w:rPr>
                <w:b/>
                <w:bCs/>
              </w:rPr>
              <w:t xml:space="preserve"> (100</w:t>
            </w:r>
            <w:r>
              <w:rPr>
                <w:b/>
                <w:bCs/>
              </w:rPr>
              <w:t>波束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61398" w14:textId="77777777" w:rsidR="00854B04" w:rsidRDefault="00000000">
            <w:r>
              <w:t>全域覆盖层</w:t>
            </w:r>
          </w:p>
        </w:tc>
      </w:tr>
      <w:tr w:rsidR="00854B04" w14:paraId="06A737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419C4" w14:textId="77777777" w:rsidR="00854B04" w:rsidRDefault="00000000">
            <w:r>
              <w:t>微基站</w:t>
            </w:r>
            <w:r>
              <w:t>SBS (50RB)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D6232" w14:textId="77777777" w:rsidR="00854B04" w:rsidRDefault="00000000">
            <w:r>
              <w:rPr>
                <w:b/>
                <w:bCs/>
              </w:rPr>
              <w:t>地面网关站</w:t>
            </w:r>
            <w:r>
              <w:rPr>
                <w:b/>
                <w:bCs/>
              </w:rPr>
              <w:t xml:space="preserve"> (50</w:t>
            </w:r>
            <w:r>
              <w:rPr>
                <w:b/>
                <w:bCs/>
              </w:rPr>
              <w:t>信道</w:t>
            </w:r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D0AE1" w14:textId="77777777" w:rsidR="00854B04" w:rsidRDefault="00000000">
            <w:r>
              <w:t>边缘增强层</w:t>
            </w:r>
          </w:p>
        </w:tc>
      </w:tr>
      <w:tr w:rsidR="00854B04" w14:paraId="2F3E58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C803B" w14:textId="77777777" w:rsidR="00854B04" w:rsidRDefault="00000000">
            <w:r>
              <w:t>同频干扰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D02AD5" w14:textId="77777777" w:rsidR="00854B04" w:rsidRDefault="00000000">
            <w:r>
              <w:rPr>
                <w:b/>
                <w:bCs/>
              </w:rPr>
              <w:t>IBI/ISI/LTI</w:t>
            </w:r>
            <w:r>
              <w:rPr>
                <w:b/>
                <w:bCs/>
              </w:rPr>
              <w:t>三类干扰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7E73A" w14:textId="77777777" w:rsidR="00854B04" w:rsidRDefault="00000000">
            <w:r>
              <w:t>干扰协调</w:t>
            </w:r>
          </w:p>
        </w:tc>
      </w:tr>
      <w:tr w:rsidR="00854B04" w14:paraId="1C962A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BF089" w14:textId="77777777" w:rsidR="00854B04" w:rsidRDefault="00000000">
            <w:r>
              <w:t>URLLC/eMBB/mMTC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D7591C" w14:textId="77777777" w:rsidR="00854B04" w:rsidRDefault="00000000">
            <w:r>
              <w:rPr>
                <w:b/>
                <w:bCs/>
              </w:rPr>
              <w:t>远程医疗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卫星宽带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卫星</w:t>
            </w:r>
            <w:r>
              <w:rPr>
                <w:b/>
                <w:bCs/>
              </w:rPr>
              <w:t>IoT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280DC" w14:textId="77777777" w:rsidR="00854B04" w:rsidRDefault="00000000">
            <w:r>
              <w:t>网络切片</w:t>
            </w:r>
          </w:p>
        </w:tc>
      </w:tr>
    </w:tbl>
    <w:p w14:paraId="47F4BAC3" w14:textId="77777777" w:rsidR="00854B04" w:rsidRDefault="00000000">
      <w:r>
        <w:br w:type="page"/>
      </w:r>
    </w:p>
    <w:p w14:paraId="12AD9ED6" w14:textId="77777777" w:rsidR="00854B04" w:rsidRDefault="00000000">
      <w:pPr>
        <w:pStyle w:val="1"/>
      </w:pPr>
      <w:r>
        <w:lastRenderedPageBreak/>
        <w:t>二、原始数据文件说明</w:t>
      </w:r>
    </w:p>
    <w:p w14:paraId="29B342F9" w14:textId="77777777" w:rsidR="00854B04" w:rsidRDefault="00000000">
      <w:pPr>
        <w:pStyle w:val="2"/>
      </w:pPr>
      <w:r>
        <w:t>2.1 竞赛数据文件清单</w:t>
      </w:r>
    </w:p>
    <w:p w14:paraId="5D1D0C05" w14:textId="77777777" w:rsidR="00854B04" w:rsidRDefault="00000000">
      <w:pPr>
        <w:spacing w:after="120"/>
      </w:pPr>
      <w:r>
        <w:t>本项目使用的原始数据来自</w:t>
      </w:r>
      <w:r>
        <w:t>2025</w:t>
      </w:r>
      <w:r>
        <w:t>年华数杯</w:t>
      </w:r>
      <w:r>
        <w:t>B</w:t>
      </w:r>
      <w:r>
        <w:t>题网络切片资源管理问题：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8"/>
        <w:gridCol w:w="4458"/>
        <w:gridCol w:w="2228"/>
      </w:tblGrid>
      <w:tr w:rsidR="00854B04" w14:paraId="4AA8F13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E62F32F" w14:textId="77777777" w:rsidR="00854B04" w:rsidRDefault="00000000">
            <w:pPr>
              <w:jc w:val="center"/>
            </w:pPr>
            <w:r>
              <w:rPr>
                <w:b/>
                <w:bCs/>
              </w:rPr>
              <w:t>数据文件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51823F8" w14:textId="77777777" w:rsidR="00854B04" w:rsidRDefault="00000000">
            <w:pPr>
              <w:jc w:val="center"/>
            </w:pPr>
            <w:r>
              <w:rPr>
                <w:b/>
                <w:bCs/>
              </w:rPr>
              <w:t>内容说明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A28CF64" w14:textId="77777777" w:rsidR="00854B04" w:rsidRDefault="00000000">
            <w:pPr>
              <w:jc w:val="center"/>
            </w:pPr>
            <w:r>
              <w:rPr>
                <w:b/>
                <w:bCs/>
              </w:rPr>
              <w:t>用途</w:t>
            </w:r>
          </w:p>
        </w:tc>
      </w:tr>
      <w:tr w:rsidR="00854B04" w14:paraId="10D7E1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9B1AD" w14:textId="77777777" w:rsidR="00854B04" w:rsidRDefault="00000000">
            <w:r>
              <w:rPr>
                <w:b/>
                <w:bCs/>
              </w:rPr>
              <w:t>channel_data.xlsx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221A0" w14:textId="77777777" w:rsidR="00854B04" w:rsidRDefault="00000000">
            <w:r>
              <w:t>单基站场景的大规模衰减、小规模衰减、用户位置信息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0C08E" w14:textId="77777777" w:rsidR="00854B04" w:rsidRDefault="00000000">
            <w:r>
              <w:t>问题</w:t>
            </w:r>
            <w:r>
              <w:t>1-2</w:t>
            </w:r>
          </w:p>
        </w:tc>
      </w:tr>
      <w:tr w:rsidR="00854B04" w14:paraId="72E9912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B63C1" w14:textId="77777777" w:rsidR="00854B04" w:rsidRDefault="00000000">
            <w:r>
              <w:rPr>
                <w:b/>
                <w:bCs/>
              </w:rPr>
              <w:t>BS1/2/3.xlsx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EAC04" w14:textId="77777777" w:rsidR="00854B04" w:rsidRDefault="00000000">
            <w:r>
              <w:t>三个基站的信道数据，用于多基站干扰场景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A0B8A" w14:textId="77777777" w:rsidR="00854B04" w:rsidRDefault="00000000">
            <w:r>
              <w:t>问题</w:t>
            </w:r>
            <w:r>
              <w:t>3</w:t>
            </w:r>
          </w:p>
        </w:tc>
      </w:tr>
      <w:tr w:rsidR="00854B04" w14:paraId="7BE8EC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2BE8B" w14:textId="77777777" w:rsidR="00854B04" w:rsidRDefault="00000000">
            <w:r>
              <w:rPr>
                <w:b/>
                <w:bCs/>
              </w:rPr>
              <w:t>MBS_1.xlsx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49CA9" w14:textId="77777777" w:rsidR="00854B04" w:rsidRDefault="00000000">
            <w:r>
              <w:t>宏基站到</w:t>
            </w:r>
            <w:r>
              <w:t>70</w:t>
            </w:r>
            <w:r>
              <w:t>个用户的信道数据</w:t>
            </w:r>
            <w:r>
              <w:t xml:space="preserve"> (100RB)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AC1C8" w14:textId="77777777" w:rsidR="00854B04" w:rsidRDefault="00000000">
            <w:r>
              <w:t>问题</w:t>
            </w:r>
            <w:r>
              <w:t>4-5</w:t>
            </w:r>
          </w:p>
        </w:tc>
      </w:tr>
      <w:tr w:rsidR="00854B04" w14:paraId="37DF53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6F135" w14:textId="77777777" w:rsidR="00854B04" w:rsidRDefault="00000000">
            <w:r>
              <w:rPr>
                <w:b/>
                <w:bCs/>
              </w:rPr>
              <w:t>SBS_1/2/3.xlsx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04A4F" w14:textId="77777777" w:rsidR="00854B04" w:rsidRDefault="00000000">
            <w:r>
              <w:t>三个微基站的信道数据</w:t>
            </w:r>
            <w:r>
              <w:t xml:space="preserve"> (50RB)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F7A30" w14:textId="77777777" w:rsidR="00854B04" w:rsidRDefault="00000000">
            <w:r>
              <w:t>问题</w:t>
            </w:r>
            <w:r>
              <w:t>4-5</w:t>
            </w:r>
          </w:p>
        </w:tc>
      </w:tr>
      <w:tr w:rsidR="00854B04" w14:paraId="4D6D06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00EC3" w14:textId="77777777" w:rsidR="00854B04" w:rsidRDefault="00000000">
            <w:r>
              <w:rPr>
                <w:b/>
                <w:bCs/>
              </w:rPr>
              <w:t>taskflow.xlsx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31665" w14:textId="77777777" w:rsidR="00854B04" w:rsidRDefault="00000000">
            <w:r>
              <w:t>1000ms</w:t>
            </w:r>
            <w:r>
              <w:t>内用户任务到达的时序数据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F0C71" w14:textId="77777777" w:rsidR="00854B04" w:rsidRDefault="00000000">
            <w:r>
              <w:t>所有问题</w:t>
            </w:r>
          </w:p>
        </w:tc>
      </w:tr>
    </w:tbl>
    <w:p w14:paraId="6A928585" w14:textId="77777777" w:rsidR="00854B04" w:rsidRDefault="00000000">
      <w:pPr>
        <w:pStyle w:val="2"/>
      </w:pPr>
      <w:r>
        <w:t>2.2 用户分类与切片映射</w:t>
      </w:r>
    </w:p>
    <w:p w14:paraId="121940B8" w14:textId="77777777" w:rsidR="00854B04" w:rsidRDefault="00000000">
      <w:pPr>
        <w:spacing w:after="120"/>
      </w:pPr>
      <w:r>
        <w:t>70</w:t>
      </w:r>
      <w:r>
        <w:t>个用户分为三类，对应三种网络切片：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6"/>
        <w:gridCol w:w="2242"/>
        <w:gridCol w:w="2267"/>
        <w:gridCol w:w="2259"/>
      </w:tblGrid>
      <w:tr w:rsidR="00854B04" w14:paraId="0F720788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DD4A0EB" w14:textId="77777777" w:rsidR="00854B04" w:rsidRDefault="00000000">
            <w:pPr>
              <w:jc w:val="center"/>
            </w:pPr>
            <w:r>
              <w:rPr>
                <w:b/>
                <w:bCs/>
              </w:rPr>
              <w:t>用户类型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12E3B8E" w14:textId="77777777" w:rsidR="00854B04" w:rsidRDefault="00000000">
            <w:pPr>
              <w:jc w:val="center"/>
            </w:pPr>
            <w:r>
              <w:rPr>
                <w:b/>
                <w:bCs/>
              </w:rPr>
              <w:t>数量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5AF6485" w14:textId="77777777" w:rsidR="00854B04" w:rsidRDefault="00000000">
            <w:pPr>
              <w:jc w:val="center"/>
            </w:pPr>
            <w:r>
              <w:rPr>
                <w:b/>
                <w:bCs/>
              </w:rPr>
              <w:t>切片类型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4B0030E" w14:textId="77777777" w:rsidR="00854B04" w:rsidRDefault="00000000">
            <w:pPr>
              <w:jc w:val="center"/>
            </w:pPr>
            <w:r>
              <w:rPr>
                <w:b/>
                <w:bCs/>
              </w:rPr>
              <w:t>6G</w:t>
            </w:r>
            <w:r>
              <w:rPr>
                <w:b/>
                <w:bCs/>
              </w:rPr>
              <w:t>应用场景</w:t>
            </w:r>
          </w:p>
        </w:tc>
      </w:tr>
      <w:tr w:rsidR="00854B04" w14:paraId="4886D4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79EE9" w14:textId="77777777" w:rsidR="00854B04" w:rsidRDefault="00000000">
            <w:r>
              <w:rPr>
                <w:b/>
                <w:bCs/>
              </w:rPr>
              <w:t>U1-U10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81474" w14:textId="77777777" w:rsidR="00854B04" w:rsidRDefault="00000000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58EBE" w14:textId="77777777" w:rsidR="00854B04" w:rsidRDefault="00000000">
            <w:r>
              <w:t>URLLC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71D861" w14:textId="77777777" w:rsidR="00854B04" w:rsidRDefault="00000000">
            <w:r>
              <w:t>远程医疗、自动驾驶</w:t>
            </w:r>
          </w:p>
        </w:tc>
      </w:tr>
      <w:tr w:rsidR="00854B04" w14:paraId="5B2233F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F8B72" w14:textId="77777777" w:rsidR="00854B04" w:rsidRDefault="00000000">
            <w:r>
              <w:rPr>
                <w:b/>
                <w:bCs/>
              </w:rPr>
              <w:t>e1-e20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5834F" w14:textId="77777777" w:rsidR="00854B04" w:rsidRDefault="00000000">
            <w:pPr>
              <w:jc w:val="center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B40F1" w14:textId="77777777" w:rsidR="00854B04" w:rsidRDefault="00000000">
            <w:r>
              <w:t>eMBB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75630" w14:textId="77777777" w:rsidR="00854B04" w:rsidRDefault="00000000">
            <w:r>
              <w:t>卫星宽带、</w:t>
            </w:r>
            <w:r>
              <w:t>8K</w:t>
            </w:r>
            <w:r>
              <w:t>视频</w:t>
            </w:r>
          </w:p>
        </w:tc>
      </w:tr>
      <w:tr w:rsidR="00854B04" w14:paraId="6DB9B6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319F31" w14:textId="77777777" w:rsidR="00854B04" w:rsidRDefault="00000000">
            <w:r>
              <w:rPr>
                <w:b/>
                <w:bCs/>
              </w:rPr>
              <w:t>m1-m40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507AB" w14:textId="77777777" w:rsidR="00854B04" w:rsidRDefault="00000000">
            <w:pPr>
              <w:jc w:val="center"/>
            </w:pPr>
            <w:r>
              <w:t>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42866" w14:textId="77777777" w:rsidR="00854B04" w:rsidRDefault="00000000">
            <w:r>
              <w:t>mMTC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EC5DE" w14:textId="77777777" w:rsidR="00854B04" w:rsidRDefault="00000000">
            <w:r>
              <w:t>卫星</w:t>
            </w:r>
            <w:r>
              <w:t>IoT</w:t>
            </w:r>
            <w:r>
              <w:t>、资产追踪</w:t>
            </w:r>
          </w:p>
        </w:tc>
      </w:tr>
    </w:tbl>
    <w:p w14:paraId="08969443" w14:textId="77777777" w:rsidR="00854B04" w:rsidRDefault="00000000">
      <w:r>
        <w:br w:type="page"/>
      </w:r>
    </w:p>
    <w:p w14:paraId="13C28CE8" w14:textId="77777777" w:rsidR="00854B04" w:rsidRDefault="00000000">
      <w:pPr>
        <w:pStyle w:val="1"/>
      </w:pPr>
      <w:r>
        <w:lastRenderedPageBreak/>
        <w:t>三、文献综述与关键成果</w:t>
      </w:r>
    </w:p>
    <w:p w14:paraId="29A46D76" w14:textId="77777777" w:rsidR="00854B04" w:rsidRDefault="00000000">
      <w:pPr>
        <w:spacing w:after="200"/>
      </w:pPr>
      <w:r>
        <w:t>本项目整合了</w:t>
      </w:r>
      <w:r>
        <w:t>8</w:t>
      </w:r>
      <w:r>
        <w:t>篇</w:t>
      </w:r>
      <w:r>
        <w:t>2023-2025</w:t>
      </w:r>
      <w:r>
        <w:t>年发表的顶会顶刊论文，提取关键技术参数和方案设计：</w:t>
      </w:r>
    </w:p>
    <w:p w14:paraId="2407FECB" w14:textId="77777777" w:rsidR="00854B04" w:rsidRDefault="00000000">
      <w:pPr>
        <w:pStyle w:val="2"/>
      </w:pPr>
      <w:r>
        <w:t>3.1 Paper 1: 5G LDPC和Polar码详解</w:t>
      </w:r>
    </w:p>
    <w:p w14:paraId="61C66AB1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arXiv 2024</w:t>
      </w:r>
    </w:p>
    <w:p w14:paraId="13F7E3F1" w14:textId="77777777" w:rsidR="00854B04" w:rsidRDefault="00000000">
      <w:pPr>
        <w:spacing w:after="100"/>
      </w:pPr>
      <w:r>
        <w:rPr>
          <w:b/>
          <w:bCs/>
        </w:rPr>
        <w:t>标题：</w:t>
      </w:r>
      <w:r>
        <w:t>Demystifying 5G Polar and LDPC Codes: A Comprehensive Review and Foundations</w:t>
      </w:r>
    </w:p>
    <w:p w14:paraId="27F04DA6" w14:textId="77777777" w:rsidR="00854B04" w:rsidRDefault="00000000">
      <w:pPr>
        <w:spacing w:after="120"/>
      </w:pPr>
      <w:r>
        <w:rPr>
          <w:b/>
          <w:bCs/>
        </w:rPr>
        <w:t>核心贡献：</w:t>
      </w:r>
    </w:p>
    <w:p w14:paraId="48DF9C84" w14:textId="77777777" w:rsidR="00854B04" w:rsidRDefault="00000000">
      <w:pPr>
        <w:pStyle w:val="a4"/>
        <w:numPr>
          <w:ilvl w:val="0"/>
          <w:numId w:val="2"/>
        </w:numPr>
      </w:pPr>
      <w:r>
        <w:t>详细说明</w:t>
      </w:r>
      <w:r>
        <w:t>5G NR</w:t>
      </w:r>
      <w:r>
        <w:t>中</w:t>
      </w:r>
      <w:r>
        <w:t>LDPC</w:t>
      </w:r>
      <w:r>
        <w:t>码的两种基图</w:t>
      </w:r>
      <w:r>
        <w:t>(BG1/BG2)</w:t>
      </w:r>
      <w:r>
        <w:t>参数</w:t>
      </w:r>
    </w:p>
    <w:p w14:paraId="45844B2B" w14:textId="77777777" w:rsidR="00854B04" w:rsidRDefault="00000000">
      <w:pPr>
        <w:pStyle w:val="a4"/>
        <w:numPr>
          <w:ilvl w:val="0"/>
          <w:numId w:val="2"/>
        </w:numPr>
      </w:pPr>
      <w:r>
        <w:t>Polar</w:t>
      </w:r>
      <w:r>
        <w:t>码的生成矩阵构造方法和</w:t>
      </w:r>
      <w:r>
        <w:t>CRC</w:t>
      </w:r>
      <w:r>
        <w:t>辅助</w:t>
      </w:r>
      <w:r>
        <w:t>SCL</w:t>
      </w:r>
      <w:r>
        <w:t>解码</w:t>
      </w:r>
    </w:p>
    <w:p w14:paraId="7F449AF1" w14:textId="77777777" w:rsidR="00854B04" w:rsidRDefault="00000000">
      <w:pPr>
        <w:pStyle w:val="a4"/>
        <w:numPr>
          <w:ilvl w:val="0"/>
          <w:numId w:val="2"/>
        </w:numPr>
      </w:pPr>
      <w:r>
        <w:t>提供了精确的</w:t>
      </w:r>
      <w:r>
        <w:t>CRC</w:t>
      </w:r>
      <w:r>
        <w:t>多项式公式</w:t>
      </w:r>
    </w:p>
    <w:p w14:paraId="05F90617" w14:textId="77777777" w:rsidR="00854B04" w:rsidRDefault="00000000">
      <w:pPr>
        <w:spacing w:before="200" w:after="100"/>
      </w:pPr>
      <w:r>
        <w:rPr>
          <w:b/>
          <w:bCs/>
        </w:rPr>
        <w:t>关键参数表：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48"/>
        <w:gridCol w:w="3388"/>
        <w:gridCol w:w="3388"/>
      </w:tblGrid>
      <w:tr w:rsidR="00854B04" w14:paraId="562CEC1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D6B619E" w14:textId="77777777" w:rsidR="00854B04" w:rsidRDefault="00000000">
            <w:pPr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B8CCC41" w14:textId="77777777" w:rsidR="00854B04" w:rsidRDefault="00000000">
            <w:pPr>
              <w:jc w:val="center"/>
            </w:pPr>
            <w:r>
              <w:rPr>
                <w:b/>
                <w:bCs/>
              </w:rPr>
              <w:t>BG1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384BBFF" w14:textId="77777777" w:rsidR="00854B04" w:rsidRDefault="00000000">
            <w:pPr>
              <w:jc w:val="center"/>
            </w:pPr>
            <w:r>
              <w:rPr>
                <w:b/>
                <w:bCs/>
              </w:rPr>
              <w:t>BG2</w:t>
            </w:r>
          </w:p>
        </w:tc>
      </w:tr>
      <w:tr w:rsidR="00854B04" w14:paraId="7D6112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93E7E" w14:textId="77777777" w:rsidR="00854B04" w:rsidRDefault="00000000">
            <w:r>
              <w:t>基图维度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F13FC" w14:textId="77777777" w:rsidR="00854B04" w:rsidRDefault="00000000">
            <w:r>
              <w:t>N=68, M=46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E6478" w14:textId="77777777" w:rsidR="00854B04" w:rsidRDefault="00000000">
            <w:r>
              <w:t>N=52, M=42</w:t>
            </w:r>
          </w:p>
        </w:tc>
      </w:tr>
      <w:tr w:rsidR="00854B04" w14:paraId="779A4C6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8602F" w14:textId="77777777" w:rsidR="00854B04" w:rsidRDefault="00000000">
            <w:r>
              <w:t>最大信息比特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EB33C" w14:textId="77777777" w:rsidR="00854B04" w:rsidRDefault="00000000">
            <w:r>
              <w:t>K≤8448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EB534" w14:textId="77777777" w:rsidR="00854B04" w:rsidRDefault="00000000">
            <w:r>
              <w:t>K≤3840</w:t>
            </w:r>
          </w:p>
        </w:tc>
      </w:tr>
      <w:tr w:rsidR="00854B04" w14:paraId="40D61E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1F451" w14:textId="77777777" w:rsidR="00854B04" w:rsidRDefault="00000000">
            <w:r>
              <w:t>码率范围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6ACA8" w14:textId="77777777" w:rsidR="00854B04" w:rsidRDefault="00000000">
            <w:r>
              <w:t>1/3 ≤ R ≤ 8/9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A6BCC" w14:textId="77777777" w:rsidR="00854B04" w:rsidRDefault="00000000">
            <w:r>
              <w:t>1/5 ≤ R ≤ 2/3</w:t>
            </w:r>
          </w:p>
        </w:tc>
      </w:tr>
    </w:tbl>
    <w:p w14:paraId="2C9C8381" w14:textId="77777777" w:rsidR="00854B04" w:rsidRDefault="00000000">
      <w:r>
        <w:br w:type="page"/>
      </w:r>
    </w:p>
    <w:p w14:paraId="0B6DC21C" w14:textId="77777777" w:rsidR="00854B04" w:rsidRDefault="00000000">
      <w:pPr>
        <w:pStyle w:val="2"/>
      </w:pPr>
      <w:r>
        <w:lastRenderedPageBreak/>
        <w:t>3.2 Paper 2: LEO卫星网络动态干扰预测</w:t>
      </w:r>
    </w:p>
    <w:p w14:paraId="0CBC6246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International Journal of Satellite Communications and Networking 2025</w:t>
      </w:r>
    </w:p>
    <w:p w14:paraId="3212D074" w14:textId="77777777" w:rsidR="00854B04" w:rsidRDefault="00000000">
      <w:pPr>
        <w:spacing w:after="100"/>
      </w:pPr>
      <w:r>
        <w:rPr>
          <w:b/>
          <w:bCs/>
        </w:rPr>
        <w:t>标题：</w:t>
      </w:r>
      <w:r>
        <w:t>Dynamic Interference Prediction and Receive Beamforming for Dense LEO Satellite Networks</w:t>
      </w:r>
    </w:p>
    <w:p w14:paraId="16D3AE63" w14:textId="77777777" w:rsidR="00854B04" w:rsidRDefault="00000000">
      <w:pPr>
        <w:spacing w:after="120"/>
      </w:pPr>
      <w:r>
        <w:rPr>
          <w:b/>
          <w:bCs/>
        </w:rPr>
        <w:t>核心贡献：</w:t>
      </w:r>
    </w:p>
    <w:p w14:paraId="51D5C0F0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混合波束赋形架构：</w:t>
      </w:r>
      <w:r>
        <w:t>W_k = W_k^RF × W_k^BB</w:t>
      </w:r>
      <w:r>
        <w:t>（模拟</w:t>
      </w:r>
      <w:r>
        <w:t>+</w:t>
      </w:r>
      <w:r>
        <w:t>数字）</w:t>
      </w:r>
    </w:p>
    <w:p w14:paraId="1057A124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LSTM</w:t>
      </w:r>
      <w:r>
        <w:rPr>
          <w:b/>
          <w:bCs/>
        </w:rPr>
        <w:t>干扰预测：</w:t>
      </w:r>
      <w:r>
        <w:t>预测</w:t>
      </w:r>
      <w:r>
        <w:t>DOA</w:t>
      </w:r>
      <w:r>
        <w:t>信息，提前优化波束赋形</w:t>
      </w:r>
    </w:p>
    <w:p w14:paraId="0CCD8F6A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多径信道模型：</w:t>
      </w:r>
      <w:r>
        <w:t>含自由空间损耗、阴影衰落、大气衰减、多普勒频移</w:t>
      </w:r>
    </w:p>
    <w:p w14:paraId="330CE455" w14:textId="0642776E" w:rsidR="00854B04" w:rsidRDefault="00D35E02">
      <w:r w:rsidRPr="00D35E02">
        <w:rPr>
          <w:b/>
          <w:bCs/>
          <w:color w:val="FF6B35"/>
          <w:sz w:val="20"/>
          <w:szCs w:val="20"/>
        </w:rPr>
        <w:drawing>
          <wp:inline distT="0" distB="0" distL="0" distR="0" wp14:anchorId="3EEC7C58" wp14:editId="1BFD3556">
            <wp:extent cx="5731510" cy="3131185"/>
            <wp:effectExtent l="0" t="0" r="2540" b="0"/>
            <wp:docPr id="1655282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0A066C0" w14:textId="77777777" w:rsidR="00854B04" w:rsidRDefault="00000000">
      <w:pPr>
        <w:pStyle w:val="2"/>
      </w:pPr>
      <w:r>
        <w:lastRenderedPageBreak/>
        <w:t>3.3 Paper 3: 多波束卫星预编码技术</w:t>
      </w:r>
    </w:p>
    <w:p w14:paraId="74928D5E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IEEE Wireless Communications 2016</w:t>
      </w:r>
    </w:p>
    <w:p w14:paraId="35464323" w14:textId="77777777" w:rsidR="00854B04" w:rsidRDefault="00000000">
      <w:pPr>
        <w:spacing w:after="100"/>
      </w:pPr>
      <w:r>
        <w:rPr>
          <w:b/>
          <w:bCs/>
        </w:rPr>
        <w:t>标题：</w:t>
      </w:r>
      <w:r>
        <w:t>Precoding in Multibeam Satellite Communications: Present and Future Challenges</w:t>
      </w:r>
    </w:p>
    <w:p w14:paraId="638A7672" w14:textId="77777777" w:rsidR="00854B04" w:rsidRDefault="00000000">
      <w:pPr>
        <w:spacing w:after="120"/>
      </w:pPr>
      <w:r>
        <w:rPr>
          <w:b/>
          <w:bCs/>
        </w:rPr>
        <w:t>核心贡献：</w:t>
      </w:r>
    </w:p>
    <w:p w14:paraId="51EEE05C" w14:textId="77777777" w:rsidR="00854B04" w:rsidRDefault="00000000">
      <w:pPr>
        <w:pStyle w:val="a4"/>
        <w:numPr>
          <w:ilvl w:val="0"/>
          <w:numId w:val="2"/>
        </w:numPr>
      </w:pPr>
      <w:r>
        <w:t>预编码性能对比：</w:t>
      </w:r>
      <w:r>
        <w:t>Block-SVD</w:t>
      </w:r>
      <w:r>
        <w:t>比</w:t>
      </w:r>
      <w:r>
        <w:t>4</w:t>
      </w:r>
      <w:r>
        <w:t>色复用增益</w:t>
      </w:r>
      <w:r>
        <w:t>+120%</w:t>
      </w:r>
    </w:p>
    <w:p w14:paraId="5422074E" w14:textId="77777777" w:rsidR="00854B04" w:rsidRDefault="00000000">
      <w:pPr>
        <w:pStyle w:val="a4"/>
        <w:numPr>
          <w:ilvl w:val="0"/>
          <w:numId w:val="2"/>
        </w:numPr>
      </w:pPr>
      <w:r>
        <w:t>CSI</w:t>
      </w:r>
      <w:r>
        <w:t>反馈机制：</w:t>
      </w:r>
      <w:r>
        <w:t>500ms</w:t>
      </w:r>
      <w:r>
        <w:t>周期，延迟</w:t>
      </w:r>
      <w:r>
        <w:t>~600ms</w:t>
      </w:r>
      <w:r>
        <w:t>（</w:t>
      </w:r>
      <w:r>
        <w:t>LEO</w:t>
      </w:r>
      <w:r>
        <w:t>可降至</w:t>
      </w:r>
      <w:r>
        <w:t>3-10ms</w:t>
      </w:r>
      <w:r>
        <w:t>）</w:t>
      </w:r>
    </w:p>
    <w:p w14:paraId="387F2C07" w14:textId="77777777" w:rsidR="00854B04" w:rsidRDefault="00000000">
      <w:pPr>
        <w:pStyle w:val="a4"/>
        <w:numPr>
          <w:ilvl w:val="0"/>
          <w:numId w:val="2"/>
        </w:numPr>
      </w:pPr>
      <w:r>
        <w:t>DVB-S2X</w:t>
      </w:r>
      <w:r>
        <w:t>支持：</w:t>
      </w:r>
      <w:r>
        <w:t>28</w:t>
      </w:r>
      <w:r>
        <w:t>种</w:t>
      </w:r>
      <w:r>
        <w:t>MODCOD</w:t>
      </w:r>
      <w:r>
        <w:t>，频谱效率</w:t>
      </w:r>
      <w:r>
        <w:t>0.43-5.51 bit/s/Hz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3"/>
        <w:gridCol w:w="2999"/>
        <w:gridCol w:w="3012"/>
      </w:tblGrid>
      <w:tr w:rsidR="00854B04" w14:paraId="3B5A61FC" w14:textId="77777777" w:rsidTr="00D35E02">
        <w:trPr>
          <w:tblHeader/>
        </w:trPr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1C8E994" w14:textId="77777777" w:rsidR="00854B04" w:rsidRDefault="00000000">
            <w:pPr>
              <w:jc w:val="center"/>
            </w:pPr>
            <w:r>
              <w:rPr>
                <w:b/>
                <w:bCs/>
              </w:rPr>
              <w:t>预编码方案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3B58EDC" w14:textId="77777777" w:rsidR="00854B04" w:rsidRDefault="00000000">
            <w:pPr>
              <w:jc w:val="center"/>
            </w:pPr>
            <w:r>
              <w:rPr>
                <w:b/>
                <w:bCs/>
              </w:rPr>
              <w:t>每波束吞吐量</w:t>
            </w:r>
          </w:p>
        </w:tc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7365B53" w14:textId="77777777" w:rsidR="00854B04" w:rsidRDefault="00000000">
            <w:pPr>
              <w:jc w:val="center"/>
            </w:pPr>
            <w:r>
              <w:rPr>
                <w:b/>
                <w:bCs/>
              </w:rPr>
              <w:t>相对增益</w:t>
            </w:r>
          </w:p>
        </w:tc>
      </w:tr>
      <w:tr w:rsidR="00854B04" w14:paraId="790A1C57" w14:textId="77777777" w:rsidTr="00D35E02"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DCA6E" w14:textId="77777777" w:rsidR="00854B04" w:rsidRDefault="00000000">
            <w:r>
              <w:t>4</w:t>
            </w:r>
            <w:r>
              <w:t>色频率复用</w:t>
            </w:r>
            <w:r>
              <w:t>(</w:t>
            </w:r>
            <w:r>
              <w:t>基准</w:t>
            </w:r>
            <w:r>
              <w:t>)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FB952F" w14:textId="77777777" w:rsidR="00854B04" w:rsidRDefault="00000000">
            <w:pPr>
              <w:jc w:val="center"/>
            </w:pPr>
            <w:r>
              <w:t>0.73 Gb/s</w:t>
            </w:r>
          </w:p>
        </w:tc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700E4" w14:textId="77777777" w:rsidR="00854B04" w:rsidRDefault="00000000">
            <w:pPr>
              <w:jc w:val="center"/>
            </w:pPr>
            <w:r>
              <w:t>-</w:t>
            </w:r>
          </w:p>
        </w:tc>
      </w:tr>
      <w:tr w:rsidR="00854B04" w14:paraId="775997AF" w14:textId="77777777" w:rsidTr="00D35E02"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E3CEE" w14:textId="77777777" w:rsidR="00854B04" w:rsidRDefault="00000000">
            <w:r>
              <w:rPr>
                <w:b/>
                <w:bCs/>
              </w:rPr>
              <w:t>Block-SVD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42BBC" w14:textId="77777777" w:rsidR="00854B04" w:rsidRDefault="00000000">
            <w:pPr>
              <w:jc w:val="center"/>
            </w:pPr>
            <w:r>
              <w:rPr>
                <w:b/>
                <w:bCs/>
              </w:rPr>
              <w:t>~1.6 Gb/s</w:t>
            </w:r>
          </w:p>
        </w:tc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EAAC1" w14:textId="77777777" w:rsidR="00854B04" w:rsidRDefault="00000000">
            <w:pPr>
              <w:jc w:val="center"/>
            </w:pPr>
            <w:r>
              <w:rPr>
                <w:b/>
                <w:bCs/>
              </w:rPr>
              <w:t>+120%</w:t>
            </w:r>
          </w:p>
        </w:tc>
      </w:tr>
      <w:tr w:rsidR="00854B04" w14:paraId="5022DE7C" w14:textId="77777777" w:rsidTr="00D35E02"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D123B" w14:textId="77777777" w:rsidR="00854B04" w:rsidRDefault="00000000">
            <w:r>
              <w:rPr>
                <w:b/>
                <w:bCs/>
              </w:rPr>
              <w:t>Frame-based</w:t>
            </w:r>
          </w:p>
        </w:tc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12C70" w14:textId="77777777" w:rsidR="00854B04" w:rsidRDefault="00000000">
            <w:pPr>
              <w:jc w:val="center"/>
            </w:pPr>
            <w:r>
              <w:rPr>
                <w:b/>
                <w:bCs/>
              </w:rPr>
              <w:t>~1.7 Gb/s</w:t>
            </w:r>
          </w:p>
        </w:tc>
        <w:tc>
          <w:tcPr>
            <w:tcW w:w="30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297B5" w14:textId="77777777" w:rsidR="00854B04" w:rsidRDefault="00000000">
            <w:pPr>
              <w:jc w:val="center"/>
            </w:pPr>
            <w:r>
              <w:rPr>
                <w:b/>
                <w:bCs/>
              </w:rPr>
              <w:t>+135%</w:t>
            </w:r>
          </w:p>
        </w:tc>
      </w:tr>
    </w:tbl>
    <w:p w14:paraId="69D849C8" w14:textId="54844450" w:rsidR="00854B04" w:rsidRDefault="00D35E02" w:rsidP="00D35E02">
      <w:pPr>
        <w:jc w:val="center"/>
      </w:pPr>
      <w:r w:rsidRPr="00D35E02">
        <w:drawing>
          <wp:inline distT="0" distB="0" distL="0" distR="0" wp14:anchorId="18EBF7F8" wp14:editId="1B3ED529">
            <wp:extent cx="5930900" cy="1663700"/>
            <wp:effectExtent l="0" t="0" r="0" b="0"/>
            <wp:docPr id="8799619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193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207" cy="16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E02">
        <w:rPr>
          <w:b/>
          <w:bCs/>
          <w:color w:val="FF6B35"/>
          <w:sz w:val="20"/>
          <w:szCs w:val="20"/>
        </w:rPr>
        <w:drawing>
          <wp:inline distT="0" distB="0" distL="0" distR="0" wp14:anchorId="4F8BC68C" wp14:editId="692F3897">
            <wp:extent cx="4743450" cy="3384550"/>
            <wp:effectExtent l="0" t="0" r="0" b="6350"/>
            <wp:docPr id="73021866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8661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639" cy="33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7D56" w14:textId="77777777" w:rsidR="00854B04" w:rsidRDefault="00000000">
      <w:pPr>
        <w:pStyle w:val="2"/>
      </w:pPr>
      <w:r>
        <w:lastRenderedPageBreak/>
        <w:t>3.4 Paper 4-6: 核心技术论文</w:t>
      </w:r>
    </w:p>
    <w:p w14:paraId="1A3C1380" w14:textId="77777777" w:rsidR="00854B04" w:rsidRDefault="00000000">
      <w:pPr>
        <w:pStyle w:val="3"/>
      </w:pPr>
      <w:r>
        <w:t>3.4.1 Paper 4: 6G覆盖增强</w:t>
      </w:r>
    </w:p>
    <w:p w14:paraId="0DC4E560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Science China Information Sciences 2023</w:t>
      </w:r>
    </w:p>
    <w:p w14:paraId="55A05F7A" w14:textId="77777777" w:rsidR="00854B04" w:rsidRDefault="00000000">
      <w:pPr>
        <w:spacing w:after="120"/>
      </w:pPr>
      <w:r>
        <w:rPr>
          <w:b/>
          <w:bCs/>
        </w:rPr>
        <w:t>关键成果：</w:t>
      </w:r>
    </w:p>
    <w:p w14:paraId="047BAFBA" w14:textId="77777777" w:rsidR="00854B04" w:rsidRDefault="00000000">
      <w:pPr>
        <w:pStyle w:val="a4"/>
        <w:numPr>
          <w:ilvl w:val="0"/>
          <w:numId w:val="2"/>
        </w:numPr>
      </w:pPr>
      <w:r>
        <w:t>6G</w:t>
      </w:r>
      <w:r>
        <w:t>全域覆盖四大目标：泛在覆盖、无时间盲区、高容量能效、按需服务</w:t>
      </w:r>
    </w:p>
    <w:p w14:paraId="18113556" w14:textId="77777777" w:rsidR="00854B04" w:rsidRDefault="00000000">
      <w:pPr>
        <w:pStyle w:val="a4"/>
        <w:numPr>
          <w:ilvl w:val="0"/>
          <w:numId w:val="2"/>
        </w:numPr>
      </w:pPr>
      <w:r>
        <w:t>主要</w:t>
      </w:r>
      <w:r>
        <w:t>LEO</w:t>
      </w:r>
      <w:r>
        <w:t>星座参数：</w:t>
      </w:r>
      <w:r>
        <w:t>Starlink(42K</w:t>
      </w:r>
      <w:r>
        <w:t>卫星</w:t>
      </w:r>
      <w:r>
        <w:t>)</w:t>
      </w:r>
      <w:r>
        <w:t>、</w:t>
      </w:r>
      <w:r>
        <w:t>OneWeb(720</w:t>
      </w:r>
      <w:r>
        <w:t>卫星</w:t>
      </w:r>
      <w:r>
        <w:t>)</w:t>
      </w:r>
      <w:r>
        <w:t>、鸿雁</w:t>
      </w:r>
      <w:r>
        <w:t>(324</w:t>
      </w:r>
      <w:r>
        <w:t>卫星</w:t>
      </w:r>
      <w:r>
        <w:t>)</w:t>
      </w:r>
    </w:p>
    <w:p w14:paraId="6372A9FD" w14:textId="27BBE7AF" w:rsidR="00854B04" w:rsidRDefault="006501C8">
      <w:pPr>
        <w:pStyle w:val="3"/>
      </w:pPr>
      <w:r w:rsidRPr="006501C8">
        <w:rPr>
          <w:rFonts w:eastAsiaTheme="minorEastAsia"/>
          <w:color w:val="FF6B35"/>
          <w:sz w:val="20"/>
          <w:szCs w:val="20"/>
        </w:rPr>
        <w:drawing>
          <wp:inline distT="0" distB="0" distL="0" distR="0" wp14:anchorId="6EB3F0EC" wp14:editId="3E69472F">
            <wp:extent cx="5731510" cy="4431030"/>
            <wp:effectExtent l="0" t="0" r="2540" b="7620"/>
            <wp:docPr id="16447802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024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3.4.2 Paper 5: 超密集LEO网络管理架构</w:t>
      </w:r>
    </w:p>
    <w:p w14:paraId="40F04333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IEEE Wireless Communications Magazine 2024</w:t>
      </w:r>
    </w:p>
    <w:p w14:paraId="5C4ED1C5" w14:textId="77777777" w:rsidR="00854B04" w:rsidRDefault="00000000">
      <w:pPr>
        <w:spacing w:after="120"/>
      </w:pPr>
      <w:r>
        <w:rPr>
          <w:b/>
          <w:bCs/>
        </w:rPr>
        <w:t>关键成果：</w:t>
      </w:r>
    </w:p>
    <w:p w14:paraId="56D24F07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MEO-LEO-SES</w:t>
      </w:r>
      <w:r>
        <w:rPr>
          <w:b/>
          <w:bCs/>
        </w:rPr>
        <w:t>三层管理架构：</w:t>
      </w:r>
      <w:r>
        <w:t>MEO(</w:t>
      </w:r>
      <w:r>
        <w:t>全局控制</w:t>
      </w:r>
      <w:r>
        <w:t>) → CH-LEO(</w:t>
      </w:r>
      <w:r>
        <w:t>区域控制</w:t>
      </w:r>
      <w:r>
        <w:t>) → SES(</w:t>
      </w:r>
      <w:r>
        <w:t>优先级管理</w:t>
      </w:r>
      <w:r>
        <w:t>)</w:t>
      </w:r>
    </w:p>
    <w:p w14:paraId="5D2E9EED" w14:textId="77777777" w:rsidR="00854B04" w:rsidRDefault="00000000">
      <w:pPr>
        <w:pStyle w:val="a4"/>
        <w:numPr>
          <w:ilvl w:val="0"/>
          <w:numId w:val="2"/>
        </w:numPr>
      </w:pPr>
      <w:r>
        <w:t>四大管理模块：网络状态控制、移动性管理、资源管理、服务管理</w:t>
      </w:r>
    </w:p>
    <w:p w14:paraId="2120F0BB" w14:textId="0E22ED4E" w:rsidR="00854B04" w:rsidRDefault="006501C8">
      <w:pPr>
        <w:pStyle w:val="3"/>
      </w:pPr>
      <w:r w:rsidRPr="006501C8">
        <w:rPr>
          <w:rFonts w:eastAsiaTheme="minorEastAsia"/>
          <w:color w:val="FF6B35"/>
          <w:sz w:val="20"/>
          <w:szCs w:val="20"/>
        </w:rPr>
        <w:lastRenderedPageBreak/>
        <w:drawing>
          <wp:inline distT="0" distB="0" distL="0" distR="0" wp14:anchorId="6CF691CA" wp14:editId="5952128B">
            <wp:extent cx="5731510" cy="2624455"/>
            <wp:effectExtent l="0" t="0" r="2540" b="4445"/>
            <wp:docPr id="532382939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2939" name="图片 1" descr="图形用户界面, 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3.4.3 ⭐ Paper 6: 频谱共享与干扰管理（核心论文）</w:t>
      </w:r>
    </w:p>
    <w:p w14:paraId="07BFF986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IEEE Communications Surveys &amp; Tutorials 2025</w:t>
      </w:r>
    </w:p>
    <w:p w14:paraId="6AD43702" w14:textId="77777777" w:rsidR="00854B04" w:rsidRDefault="00000000">
      <w:pPr>
        <w:spacing w:after="100"/>
      </w:pPr>
      <w:r>
        <w:rPr>
          <w:b/>
          <w:bCs/>
        </w:rPr>
        <w:t>DOI</w:t>
      </w:r>
      <w:r>
        <w:rPr>
          <w:b/>
          <w:bCs/>
        </w:rPr>
        <w:t>：</w:t>
      </w:r>
      <w:r>
        <w:t>10.1109/COMST.2024.3507019</w:t>
      </w:r>
    </w:p>
    <w:p w14:paraId="6A4F43CE" w14:textId="77777777" w:rsidR="00854B04" w:rsidRDefault="00000000">
      <w:pPr>
        <w:spacing w:after="120"/>
      </w:pPr>
      <w:r>
        <w:rPr>
          <w:b/>
          <w:bCs/>
          <w:color w:val="FF0000"/>
        </w:rPr>
        <w:t>核心贡献（本项目最重要的理论框架）：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38"/>
        <w:gridCol w:w="2296"/>
        <w:gridCol w:w="2243"/>
        <w:gridCol w:w="2247"/>
      </w:tblGrid>
      <w:tr w:rsidR="00854B04" w14:paraId="21EFA824" w14:textId="77777777" w:rsidTr="006501C8">
        <w:trPr>
          <w:tblHeader/>
        </w:trPr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7DE92E3E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干扰类型</w:t>
            </w:r>
          </w:p>
        </w:tc>
        <w:tc>
          <w:tcPr>
            <w:tcW w:w="2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759FFCC0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英文全称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15B05840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描述</w:t>
            </w:r>
          </w:p>
        </w:tc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29364487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缓解效果</w:t>
            </w:r>
          </w:p>
        </w:tc>
      </w:tr>
      <w:tr w:rsidR="00854B04" w14:paraId="385D286A" w14:textId="77777777" w:rsidTr="006501C8"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2304B" w14:textId="77777777" w:rsidR="00854B04" w:rsidRDefault="00000000">
            <w:r>
              <w:rPr>
                <w:b/>
                <w:bCs/>
              </w:rPr>
              <w:t>IBI</w:t>
            </w:r>
          </w:p>
        </w:tc>
        <w:tc>
          <w:tcPr>
            <w:tcW w:w="2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35E1A" w14:textId="77777777" w:rsidR="00854B04" w:rsidRDefault="00000000">
            <w:r>
              <w:t>Inter-Beam Interference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DCF68" w14:textId="77777777" w:rsidR="00854B04" w:rsidRDefault="00000000">
            <w:r>
              <w:t>同卫星不同波束间干扰</w:t>
            </w:r>
          </w:p>
        </w:tc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AAFF5" w14:textId="77777777" w:rsidR="00854B04" w:rsidRDefault="00000000">
            <w:r>
              <w:rPr>
                <w:b/>
                <w:bCs/>
                <w:color w:val="008000"/>
              </w:rPr>
              <w:t>-35%</w:t>
            </w:r>
          </w:p>
        </w:tc>
      </w:tr>
      <w:tr w:rsidR="00854B04" w14:paraId="6716B544" w14:textId="77777777" w:rsidTr="006501C8"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43F40" w14:textId="77777777" w:rsidR="00854B04" w:rsidRDefault="00000000">
            <w:r>
              <w:rPr>
                <w:b/>
                <w:bCs/>
              </w:rPr>
              <w:t>ISI</w:t>
            </w:r>
          </w:p>
        </w:tc>
        <w:tc>
          <w:tcPr>
            <w:tcW w:w="2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B64CD" w14:textId="77777777" w:rsidR="00854B04" w:rsidRDefault="00000000">
            <w:r>
              <w:t>Inter-Satellite Interference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6CB30" w14:textId="77777777" w:rsidR="00854B04" w:rsidRDefault="00000000">
            <w:r>
              <w:t>不同卫星间干扰</w:t>
            </w:r>
          </w:p>
        </w:tc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DCB8D" w14:textId="77777777" w:rsidR="00854B04" w:rsidRDefault="00000000">
            <w:r>
              <w:rPr>
                <w:b/>
                <w:bCs/>
                <w:color w:val="008000"/>
              </w:rPr>
              <w:t>-28%</w:t>
            </w:r>
          </w:p>
        </w:tc>
      </w:tr>
      <w:tr w:rsidR="00854B04" w14:paraId="599FA5B2" w14:textId="77777777" w:rsidTr="006501C8"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4D1C2" w14:textId="77777777" w:rsidR="00854B04" w:rsidRDefault="00000000">
            <w:r>
              <w:rPr>
                <w:b/>
                <w:bCs/>
              </w:rPr>
              <w:t>LTI</w:t>
            </w:r>
          </w:p>
        </w:tc>
        <w:tc>
          <w:tcPr>
            <w:tcW w:w="2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FFA70" w14:textId="77777777" w:rsidR="00854B04" w:rsidRDefault="00000000">
            <w:r>
              <w:t>LEO-Terrestrial Interference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75102" w14:textId="77777777" w:rsidR="00854B04" w:rsidRDefault="00000000">
            <w:r>
              <w:t>LEO</w:t>
            </w:r>
            <w:r>
              <w:t>与地面网络干扰</w:t>
            </w:r>
          </w:p>
        </w:tc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BAE05" w14:textId="77777777" w:rsidR="00854B04" w:rsidRDefault="00000000">
            <w:r>
              <w:rPr>
                <w:b/>
                <w:bCs/>
                <w:color w:val="008000"/>
              </w:rPr>
              <w:t>-55%</w:t>
            </w:r>
          </w:p>
        </w:tc>
      </w:tr>
    </w:tbl>
    <w:p w14:paraId="2CEDFD03" w14:textId="4049C1C5" w:rsidR="00854B04" w:rsidRDefault="006501C8">
      <w:r w:rsidRPr="006501C8">
        <w:rPr>
          <w:b/>
          <w:bCs/>
          <w:color w:val="FF0000"/>
          <w:u w:val="double"/>
        </w:rPr>
        <w:lastRenderedPageBreak/>
        <w:drawing>
          <wp:inline distT="0" distB="0" distL="0" distR="0" wp14:anchorId="330B4178" wp14:editId="14033F6F">
            <wp:extent cx="5731510" cy="3261995"/>
            <wp:effectExtent l="0" t="0" r="2540" b="0"/>
            <wp:docPr id="372255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1C8">
        <w:drawing>
          <wp:inline distT="0" distB="0" distL="0" distR="0" wp14:anchorId="0FB1A41D" wp14:editId="7E79EC28">
            <wp:extent cx="5731510" cy="3523615"/>
            <wp:effectExtent l="0" t="0" r="2540" b="635"/>
            <wp:docPr id="179758877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8774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1C8">
        <w:lastRenderedPageBreak/>
        <w:drawing>
          <wp:inline distT="0" distB="0" distL="0" distR="0" wp14:anchorId="394F3300" wp14:editId="1C4320AA">
            <wp:extent cx="5731510" cy="4747895"/>
            <wp:effectExtent l="0" t="0" r="2540" b="0"/>
            <wp:docPr id="184732060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20605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1C8">
        <w:drawing>
          <wp:inline distT="0" distB="0" distL="0" distR="0" wp14:anchorId="4A5457E1" wp14:editId="4D533E39">
            <wp:extent cx="5731510" cy="1974215"/>
            <wp:effectExtent l="0" t="0" r="2540" b="6985"/>
            <wp:docPr id="80544481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44816" name="图片 1" descr="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1C8">
        <w:lastRenderedPageBreak/>
        <w:drawing>
          <wp:inline distT="0" distB="0" distL="0" distR="0" wp14:anchorId="689B7CDA" wp14:editId="1C9B2F55">
            <wp:extent cx="5731510" cy="4660900"/>
            <wp:effectExtent l="0" t="0" r="2540" b="6350"/>
            <wp:docPr id="214568240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2401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S</w:t>
      </w:r>
      <w:r w:rsidR="00000000">
        <w:br w:type="page"/>
      </w:r>
    </w:p>
    <w:p w14:paraId="41101855" w14:textId="77777777" w:rsidR="00854B04" w:rsidRDefault="00000000">
      <w:pPr>
        <w:pStyle w:val="2"/>
      </w:pPr>
      <w:r>
        <w:lastRenderedPageBreak/>
        <w:t>3.5 ⭐ Paper 7: 6G信道编码趋势（核心论文）</w:t>
      </w:r>
    </w:p>
    <w:p w14:paraId="21825038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IEEE Proceedings 2024</w:t>
      </w:r>
    </w:p>
    <w:p w14:paraId="1F4C37EE" w14:textId="77777777" w:rsidR="00854B04" w:rsidRDefault="00000000">
      <w:pPr>
        <w:spacing w:after="100"/>
      </w:pPr>
      <w:r>
        <w:rPr>
          <w:b/>
          <w:bCs/>
        </w:rPr>
        <w:t>标题：</w:t>
      </w:r>
      <w:r>
        <w:t>Trends in Channel Coding for 6G</w:t>
      </w:r>
    </w:p>
    <w:p w14:paraId="4A0A7928" w14:textId="77777777" w:rsidR="00854B04" w:rsidRDefault="00000000">
      <w:pPr>
        <w:spacing w:after="120"/>
      </w:pPr>
      <w:r>
        <w:rPr>
          <w:b/>
          <w:bCs/>
          <w:color w:val="FF0000"/>
        </w:rPr>
        <w:t>核心贡献（编码选择准则）：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3"/>
        <w:gridCol w:w="2262"/>
        <w:gridCol w:w="2268"/>
        <w:gridCol w:w="2241"/>
      </w:tblGrid>
      <w:tr w:rsidR="00854B04" w14:paraId="0124ED0A" w14:textId="77777777" w:rsidTr="00D35E02">
        <w:trPr>
          <w:tblHeader/>
        </w:trPr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ED6C941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码长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0F36E4B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最优编码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75DB2F79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解码算法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74B93B4D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复杂度</w:t>
            </w:r>
          </w:p>
        </w:tc>
      </w:tr>
      <w:tr w:rsidR="00854B04" w14:paraId="2EDA9216" w14:textId="77777777" w:rsidTr="00D35E02"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65A0D" w14:textId="77777777" w:rsidR="00854B04" w:rsidRDefault="00000000">
            <w:r>
              <w:rPr>
                <w:b/>
                <w:bCs/>
              </w:rPr>
              <w:t>N ≤ 128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947CB" w14:textId="77777777" w:rsidR="00854B04" w:rsidRDefault="00000000">
            <w:r>
              <w:rPr>
                <w:b/>
                <w:bCs/>
                <w:color w:val="FF6B35"/>
              </w:rPr>
              <w:t>卷积码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3F606" w14:textId="77777777" w:rsidR="00854B04" w:rsidRDefault="00000000">
            <w:r>
              <w:t>Viterbi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20304" w14:textId="77777777" w:rsidR="00854B04" w:rsidRDefault="00000000">
            <w:r>
              <w:t>低</w:t>
            </w:r>
          </w:p>
        </w:tc>
      </w:tr>
      <w:tr w:rsidR="00854B04" w14:paraId="2EC23EB6" w14:textId="77777777" w:rsidTr="00D35E02"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32379" w14:textId="77777777" w:rsidR="00854B04" w:rsidRDefault="00000000">
            <w:r>
              <w:rPr>
                <w:b/>
                <w:bCs/>
              </w:rPr>
              <w:t>128 &lt; N ≤ 512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48563" w14:textId="77777777" w:rsidR="00854B04" w:rsidRDefault="00000000">
            <w:r>
              <w:rPr>
                <w:b/>
                <w:bCs/>
                <w:color w:val="2E75B5"/>
              </w:rPr>
              <w:t>Polar</w:t>
            </w:r>
            <w:r>
              <w:rPr>
                <w:b/>
                <w:bCs/>
                <w:color w:val="2E75B5"/>
              </w:rPr>
              <w:t>码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E1C27" w14:textId="77777777" w:rsidR="00854B04" w:rsidRDefault="00000000">
            <w:r>
              <w:t>SCL-8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AE14D" w14:textId="77777777" w:rsidR="00854B04" w:rsidRDefault="00000000">
            <w:r>
              <w:t>中</w:t>
            </w:r>
          </w:p>
        </w:tc>
      </w:tr>
      <w:tr w:rsidR="00854B04" w14:paraId="15BDDFC2" w14:textId="77777777" w:rsidTr="00D35E02"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C89C8" w14:textId="77777777" w:rsidR="00854B04" w:rsidRDefault="00000000">
            <w:r>
              <w:rPr>
                <w:b/>
                <w:bCs/>
              </w:rPr>
              <w:t>N &gt; 512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EAA4D" w14:textId="77777777" w:rsidR="00854B04" w:rsidRDefault="00000000">
            <w:r>
              <w:rPr>
                <w:b/>
                <w:bCs/>
                <w:color w:val="008000"/>
              </w:rPr>
              <w:t>LDPC</w:t>
            </w:r>
            <w:r>
              <w:rPr>
                <w:b/>
                <w:bCs/>
                <w:color w:val="008000"/>
              </w:rPr>
              <w:t>码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83480" w14:textId="77777777" w:rsidR="00854B04" w:rsidRDefault="00000000">
            <w:r>
              <w:t>BP-12</w:t>
            </w:r>
            <w:r>
              <w:t>迭代</w:t>
            </w:r>
          </w:p>
        </w:tc>
        <w:tc>
          <w:tcPr>
            <w:tcW w:w="22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2D4E3" w14:textId="77777777" w:rsidR="00854B04" w:rsidRDefault="00000000">
            <w:r>
              <w:t>中</w:t>
            </w:r>
            <w:r>
              <w:t>-</w:t>
            </w:r>
            <w:r>
              <w:t>高</w:t>
            </w:r>
          </w:p>
        </w:tc>
      </w:tr>
    </w:tbl>
    <w:p w14:paraId="50D6C1D5" w14:textId="0E9FCC06" w:rsidR="00854B04" w:rsidRDefault="00D35E02">
      <w:r w:rsidRPr="00D35E02">
        <w:rPr>
          <w:b/>
          <w:bCs/>
          <w:color w:val="FF0000"/>
          <w:u w:val="double"/>
        </w:rPr>
        <w:drawing>
          <wp:inline distT="0" distB="0" distL="0" distR="0" wp14:anchorId="2362A972" wp14:editId="2438E7CA">
            <wp:extent cx="5731510" cy="5892165"/>
            <wp:effectExtent l="0" t="0" r="2540" b="0"/>
            <wp:docPr id="180473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6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9D6F03A" w14:textId="77777777" w:rsidR="00854B04" w:rsidRDefault="00000000">
      <w:pPr>
        <w:pStyle w:val="2"/>
      </w:pPr>
      <w:r>
        <w:lastRenderedPageBreak/>
        <w:t>3.6 Paper 8: DVB-S2X官方标准</w:t>
      </w:r>
    </w:p>
    <w:p w14:paraId="25CAD7D5" w14:textId="77777777" w:rsidR="00854B04" w:rsidRDefault="00000000">
      <w:pPr>
        <w:spacing w:after="100"/>
      </w:pPr>
      <w:r>
        <w:rPr>
          <w:b/>
          <w:bCs/>
        </w:rPr>
        <w:t>来源：</w:t>
      </w:r>
      <w:r>
        <w:t>DVB Document A171-2</w:t>
      </w:r>
    </w:p>
    <w:p w14:paraId="71C6DC65" w14:textId="77777777" w:rsidR="00854B04" w:rsidRDefault="00000000">
      <w:pPr>
        <w:spacing w:after="100"/>
      </w:pPr>
      <w:r>
        <w:rPr>
          <w:b/>
          <w:bCs/>
        </w:rPr>
        <w:t>标题：</w:t>
      </w:r>
      <w:r>
        <w:t>DVB-S2X Implementation Guidelines</w:t>
      </w:r>
    </w:p>
    <w:p w14:paraId="7501FC9C" w14:textId="77777777" w:rsidR="00854B04" w:rsidRDefault="00000000">
      <w:pPr>
        <w:spacing w:after="120"/>
      </w:pPr>
      <w:r>
        <w:rPr>
          <w:b/>
          <w:bCs/>
        </w:rPr>
        <w:t>核心贡献：</w:t>
      </w:r>
    </w:p>
    <w:p w14:paraId="6844D87E" w14:textId="77777777" w:rsidR="00854B04" w:rsidRDefault="00000000">
      <w:pPr>
        <w:pStyle w:val="a4"/>
        <w:numPr>
          <w:ilvl w:val="0"/>
          <w:numId w:val="2"/>
        </w:numPr>
      </w:pPr>
      <w:r>
        <w:t>定义了</w:t>
      </w:r>
      <w:r>
        <w:t>28</w:t>
      </w:r>
      <w:r>
        <w:t>种</w:t>
      </w:r>
      <w:r>
        <w:t>MODCOD</w:t>
      </w:r>
      <w:r>
        <w:t>组合，频谱效率范围</w:t>
      </w:r>
      <w:r>
        <w:t>0.43-5.51 bit/s/Hz</w:t>
      </w:r>
    </w:p>
    <w:p w14:paraId="3432424D" w14:textId="77777777" w:rsidR="00854B04" w:rsidRDefault="00000000">
      <w:pPr>
        <w:pStyle w:val="a4"/>
        <w:numPr>
          <w:ilvl w:val="0"/>
          <w:numId w:val="2"/>
        </w:numPr>
      </w:pPr>
      <w:r>
        <w:t>最高阶调制：</w:t>
      </w:r>
      <w:r>
        <w:t>256APSK 3/4</w:t>
      </w:r>
      <w:r>
        <w:t>，达到</w:t>
      </w:r>
      <w:r>
        <w:t>5.51 bit/s/Hz</w:t>
      </w:r>
    </w:p>
    <w:p w14:paraId="0726465D" w14:textId="77777777" w:rsidR="00854B04" w:rsidRDefault="00000000">
      <w:pPr>
        <w:pStyle w:val="a4"/>
        <w:numPr>
          <w:ilvl w:val="0"/>
          <w:numId w:val="2"/>
        </w:numPr>
      </w:pPr>
      <w:r>
        <w:t>适用于</w:t>
      </w:r>
      <w:r>
        <w:t>Ka</w:t>
      </w:r>
      <w:r>
        <w:t>波段卫星通信（</w:t>
      </w:r>
      <w:r>
        <w:t>30 GHz</w:t>
      </w:r>
      <w:r>
        <w:t>）</w:t>
      </w:r>
    </w:p>
    <w:p w14:paraId="62660EB6" w14:textId="77777777" w:rsidR="00854B04" w:rsidRDefault="00000000">
      <w:r>
        <w:br w:type="page"/>
      </w:r>
    </w:p>
    <w:p w14:paraId="004F4D6A" w14:textId="77777777" w:rsidR="00854B04" w:rsidRDefault="00000000">
      <w:pPr>
        <w:pStyle w:val="1"/>
      </w:pPr>
      <w:r>
        <w:lastRenderedPageBreak/>
        <w:t>四、核心技术深度分析</w:t>
      </w:r>
    </w:p>
    <w:p w14:paraId="7D598131" w14:textId="77777777" w:rsidR="00854B04" w:rsidRDefault="00000000">
      <w:pPr>
        <w:pStyle w:val="2"/>
      </w:pPr>
      <w:r>
        <w:t>4.1 多点波束技术</w:t>
      </w:r>
    </w:p>
    <w:p w14:paraId="6DBE4304" w14:textId="77777777" w:rsidR="00854B04" w:rsidRDefault="00000000">
      <w:pPr>
        <w:pStyle w:val="3"/>
      </w:pPr>
      <w:r>
        <w:t>4.1.1 波束增益模型</w:t>
      </w:r>
    </w:p>
    <w:p w14:paraId="371DCF3D" w14:textId="77777777" w:rsidR="00854B04" w:rsidRDefault="00000000">
      <w:pPr>
        <w:spacing w:after="100"/>
      </w:pPr>
      <w:r>
        <w:t>基于</w:t>
      </w:r>
      <w:r>
        <w:t>Bessel</w:t>
      </w:r>
      <w:r>
        <w:t>函数的波束增益公式：</w:t>
      </w:r>
    </w:p>
    <w:p w14:paraId="0DA42876" w14:textId="77777777" w:rsidR="00854B04" w:rsidRDefault="00000000">
      <w:pPr>
        <w:spacing w:before="100" w:after="100"/>
        <w:jc w:val="center"/>
      </w:pPr>
      <w:r>
        <w:rPr>
          <w:b/>
          <w:bCs/>
          <w:sz w:val="26"/>
          <w:szCs w:val="26"/>
        </w:rPr>
        <w:t>G(θ) = G_max × [2J₁(u)/u]²</w:t>
      </w:r>
    </w:p>
    <w:p w14:paraId="6DB0ED6A" w14:textId="77777777" w:rsidR="00854B04" w:rsidRDefault="00000000">
      <w:pPr>
        <w:spacing w:after="100"/>
      </w:pPr>
      <w:r>
        <w:t>其中：</w:t>
      </w:r>
    </w:p>
    <w:p w14:paraId="3790DE57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G_max</w:t>
      </w:r>
      <w:r>
        <w:t xml:space="preserve">: </w:t>
      </w:r>
      <w:r>
        <w:t>峰值增益</w:t>
      </w:r>
      <w:r>
        <w:t xml:space="preserve"> (</w:t>
      </w:r>
      <w:r>
        <w:t>典型值</w:t>
      </w:r>
      <w:r>
        <w:t xml:space="preserve"> 45-50 dBi)</w:t>
      </w:r>
    </w:p>
    <w:p w14:paraId="4BAE798F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u = 2.07123 × sin(θ)/sin(θ_3dB)</w:t>
      </w:r>
    </w:p>
    <w:p w14:paraId="7F7A4780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θ</w:t>
      </w:r>
      <w:r>
        <w:t xml:space="preserve">: </w:t>
      </w:r>
      <w:r>
        <w:t>偏离波束中心角度</w:t>
      </w:r>
    </w:p>
    <w:p w14:paraId="1115F090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J₁</w:t>
      </w:r>
      <w:r>
        <w:t xml:space="preserve">: </w:t>
      </w:r>
      <w:r>
        <w:t>第一类贝塞尔函数</w:t>
      </w:r>
    </w:p>
    <w:p w14:paraId="3D2FE86A" w14:textId="741F701D" w:rsidR="00854B04" w:rsidRDefault="001F29E5">
      <w:pPr>
        <w:spacing w:after="200"/>
        <w:jc w:val="center"/>
      </w:pPr>
      <w:r>
        <w:rPr>
          <w:noProof/>
        </w:rPr>
        <w:drawing>
          <wp:inline distT="0" distB="0" distL="0" distR="0" wp14:anchorId="70254716" wp14:editId="23C2AEE5">
            <wp:extent cx="5731510" cy="4139565"/>
            <wp:effectExtent l="0" t="0" r="2540" b="0"/>
            <wp:docPr id="1566493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 xml:space="preserve">Figure 4.1: </w:t>
      </w:r>
      <w:r w:rsidR="00000000">
        <w:rPr>
          <w:i/>
          <w:iCs/>
          <w:sz w:val="20"/>
          <w:szCs w:val="20"/>
        </w:rPr>
        <w:t>多波束增益方向图（</w:t>
      </w:r>
      <w:r w:rsidR="00000000">
        <w:rPr>
          <w:i/>
          <w:iCs/>
          <w:sz w:val="20"/>
          <w:szCs w:val="20"/>
        </w:rPr>
        <w:t>Bessel</w:t>
      </w:r>
      <w:r w:rsidR="00000000">
        <w:rPr>
          <w:i/>
          <w:iCs/>
          <w:sz w:val="20"/>
          <w:szCs w:val="20"/>
        </w:rPr>
        <w:t>函数模型）</w:t>
      </w:r>
    </w:p>
    <w:p w14:paraId="71F3ED44" w14:textId="77777777" w:rsidR="00854B04" w:rsidRDefault="00000000">
      <w:pPr>
        <w:pStyle w:val="3"/>
      </w:pPr>
      <w:r>
        <w:t>4.1.2 混合波束赋形架构</w:t>
      </w:r>
    </w:p>
    <w:p w14:paraId="35E243D6" w14:textId="77777777" w:rsidR="00854B04" w:rsidRDefault="00000000">
      <w:pPr>
        <w:spacing w:after="100"/>
      </w:pPr>
      <w:r>
        <w:t>采用模拟</w:t>
      </w:r>
      <w:r>
        <w:t>-</w:t>
      </w:r>
      <w:r>
        <w:t>数字混合架构：</w:t>
      </w:r>
    </w:p>
    <w:p w14:paraId="44514594" w14:textId="77777777" w:rsidR="00854B04" w:rsidRDefault="00000000">
      <w:pPr>
        <w:spacing w:before="100" w:after="100"/>
        <w:jc w:val="center"/>
      </w:pPr>
      <w:r>
        <w:rPr>
          <w:b/>
          <w:bCs/>
          <w:sz w:val="26"/>
          <w:szCs w:val="26"/>
        </w:rPr>
        <w:t>W_k = W_k^RF · W_k^BB</w:t>
      </w:r>
    </w:p>
    <w:p w14:paraId="7CE71AA0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W_k^RF</w:t>
      </w:r>
      <w:r>
        <w:t xml:space="preserve">: </w:t>
      </w:r>
      <w:r>
        <w:t>模拟波束赋形矩阵</w:t>
      </w:r>
      <w:r>
        <w:t xml:space="preserve"> (N_r × N_RF)</w:t>
      </w:r>
    </w:p>
    <w:p w14:paraId="48F5607D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W_k^BB</w:t>
      </w:r>
      <w:r>
        <w:t xml:space="preserve">: </w:t>
      </w:r>
      <w:r>
        <w:t>数字波束赋形矩阵</w:t>
      </w:r>
      <w:r>
        <w:t xml:space="preserve"> (N_RF × 1)</w:t>
      </w:r>
    </w:p>
    <w:p w14:paraId="36BA23F9" w14:textId="3E229E08" w:rsidR="00854B04" w:rsidRDefault="001F29E5">
      <w:pPr>
        <w:spacing w:after="200"/>
        <w:jc w:val="center"/>
      </w:pPr>
      <w:r>
        <w:rPr>
          <w:noProof/>
        </w:rPr>
        <w:drawing>
          <wp:inline distT="0" distB="0" distL="0" distR="0" wp14:anchorId="348CAE2D" wp14:editId="4AE9600C">
            <wp:extent cx="5731510" cy="4045585"/>
            <wp:effectExtent l="0" t="0" r="2540" b="0"/>
            <wp:docPr id="1291517888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7888" name="图片 2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 xml:space="preserve">Figure 4.2: </w:t>
      </w:r>
      <w:r w:rsidR="00000000">
        <w:rPr>
          <w:i/>
          <w:iCs/>
          <w:sz w:val="20"/>
          <w:szCs w:val="20"/>
        </w:rPr>
        <w:t>相控阵波束增益随阵元数量变化</w:t>
      </w:r>
    </w:p>
    <w:p w14:paraId="1E02E319" w14:textId="77777777" w:rsidR="00854B04" w:rsidRDefault="00000000">
      <w:r>
        <w:br w:type="page"/>
      </w:r>
    </w:p>
    <w:p w14:paraId="6FCEEF2D" w14:textId="77777777" w:rsidR="00854B04" w:rsidRDefault="00000000">
      <w:pPr>
        <w:pStyle w:val="2"/>
      </w:pPr>
      <w:r>
        <w:lastRenderedPageBreak/>
        <w:t>4.2 高阶调制与自适应编码调制(ACM)</w:t>
      </w:r>
    </w:p>
    <w:p w14:paraId="70BA7AEB" w14:textId="77777777" w:rsidR="00854B04" w:rsidRDefault="00000000">
      <w:pPr>
        <w:pStyle w:val="3"/>
      </w:pPr>
      <w:r>
        <w:t>4.2.1 DVB-S2X MODCOD方案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76"/>
        <w:gridCol w:w="2270"/>
        <w:gridCol w:w="2248"/>
        <w:gridCol w:w="2230"/>
      </w:tblGrid>
      <w:tr w:rsidR="00854B04" w14:paraId="19187A5F" w14:textId="77777777" w:rsidTr="001F29E5">
        <w:trPr>
          <w:tblHeader/>
        </w:trPr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D0A8707" w14:textId="77777777" w:rsidR="00854B04" w:rsidRDefault="00000000">
            <w:pPr>
              <w:jc w:val="center"/>
            </w:pPr>
            <w:r>
              <w:rPr>
                <w:b/>
                <w:bCs/>
              </w:rPr>
              <w:t>调制方式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7EAE28C" w14:textId="77777777" w:rsidR="00854B04" w:rsidRDefault="00000000">
            <w:pPr>
              <w:jc w:val="center"/>
            </w:pPr>
            <w:r>
              <w:rPr>
                <w:b/>
                <w:bCs/>
              </w:rPr>
              <w:t>频谱效率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901E7E1" w14:textId="77777777" w:rsidR="00854B04" w:rsidRDefault="00000000">
            <w:pPr>
              <w:jc w:val="center"/>
            </w:pPr>
            <w:r>
              <w:rPr>
                <w:b/>
                <w:bCs/>
              </w:rPr>
              <w:t>所需</w:t>
            </w:r>
            <w:r>
              <w:rPr>
                <w:b/>
                <w:bCs/>
              </w:rPr>
              <w:t>SNR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9298679" w14:textId="77777777" w:rsidR="00854B04" w:rsidRDefault="00000000">
            <w:pPr>
              <w:jc w:val="center"/>
            </w:pPr>
            <w:r>
              <w:rPr>
                <w:b/>
                <w:bCs/>
              </w:rPr>
              <w:t>适用场景</w:t>
            </w:r>
          </w:p>
        </w:tc>
      </w:tr>
      <w:tr w:rsidR="00854B04" w14:paraId="65AF873C" w14:textId="77777777" w:rsidTr="001F29E5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B3AA5" w14:textId="77777777" w:rsidR="00854B04" w:rsidRDefault="00000000">
            <w:r>
              <w:t>QPSK 1/4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5A542" w14:textId="77777777" w:rsidR="00854B04" w:rsidRDefault="00000000">
            <w:pPr>
              <w:jc w:val="center"/>
            </w:pPr>
            <w:r>
              <w:t>0.49 bit/s/Hz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19C3B" w14:textId="77777777" w:rsidR="00854B04" w:rsidRDefault="00000000">
            <w:pPr>
              <w:jc w:val="center"/>
            </w:pPr>
            <w:r>
              <w:t>-2.35 dB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379AB" w14:textId="77777777" w:rsidR="00854B04" w:rsidRDefault="00000000">
            <w:r>
              <w:t>极端恶劣信道</w:t>
            </w:r>
          </w:p>
        </w:tc>
      </w:tr>
      <w:tr w:rsidR="00854B04" w14:paraId="58E3046F" w14:textId="77777777" w:rsidTr="001F29E5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3FB24" w14:textId="77777777" w:rsidR="00854B04" w:rsidRDefault="00000000">
            <w:r>
              <w:t>8PSK 2/3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64E99" w14:textId="77777777" w:rsidR="00854B04" w:rsidRDefault="00000000">
            <w:pPr>
              <w:jc w:val="center"/>
            </w:pPr>
            <w:r>
              <w:t>1.98 bit/s/Hz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2181B" w14:textId="77777777" w:rsidR="00854B04" w:rsidRDefault="00000000">
            <w:pPr>
              <w:jc w:val="center"/>
            </w:pPr>
            <w:r>
              <w:t>6.62 dB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37318" w14:textId="77777777" w:rsidR="00854B04" w:rsidRDefault="00000000">
            <w:r>
              <w:t>一般信道</w:t>
            </w:r>
          </w:p>
        </w:tc>
      </w:tr>
      <w:tr w:rsidR="00854B04" w14:paraId="70F7F5B9" w14:textId="77777777" w:rsidTr="001F29E5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DF051" w14:textId="77777777" w:rsidR="00854B04" w:rsidRDefault="00000000">
            <w:r>
              <w:t>32APSK 4/5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90CAC" w14:textId="77777777" w:rsidR="00854B04" w:rsidRDefault="00000000">
            <w:pPr>
              <w:jc w:val="center"/>
            </w:pPr>
            <w:r>
              <w:t>3.95 bit/s/Hz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7F3A2" w14:textId="77777777" w:rsidR="00854B04" w:rsidRDefault="00000000">
            <w:pPr>
              <w:jc w:val="center"/>
            </w:pPr>
            <w:r>
              <w:t>12.73 dB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EA5CD4" w14:textId="77777777" w:rsidR="00854B04" w:rsidRDefault="00000000">
            <w:r>
              <w:t>优质信道</w:t>
            </w:r>
          </w:p>
        </w:tc>
      </w:tr>
      <w:tr w:rsidR="00854B04" w14:paraId="44718C06" w14:textId="77777777" w:rsidTr="001F29E5"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AA9B3" w14:textId="77777777" w:rsidR="00854B04" w:rsidRDefault="00000000">
            <w:r>
              <w:rPr>
                <w:b/>
                <w:bCs/>
              </w:rPr>
              <w:t>256APSK 3/4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D1CA9" w14:textId="77777777" w:rsidR="00854B04" w:rsidRDefault="00000000">
            <w:pPr>
              <w:jc w:val="center"/>
            </w:pPr>
            <w:r>
              <w:rPr>
                <w:b/>
                <w:bCs/>
                <w:color w:val="FF0000"/>
              </w:rPr>
              <w:t>5.51 bit/s/Hz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130C5" w14:textId="77777777" w:rsidR="00854B04" w:rsidRDefault="00000000">
            <w:pPr>
              <w:jc w:val="center"/>
            </w:pPr>
            <w:r>
              <w:t>18.10 dB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8EA4E" w14:textId="77777777" w:rsidR="00854B04" w:rsidRDefault="00000000">
            <w:r>
              <w:rPr>
                <w:b/>
                <w:bCs/>
              </w:rPr>
              <w:t>6G</w:t>
            </w:r>
            <w:r>
              <w:rPr>
                <w:b/>
                <w:bCs/>
              </w:rPr>
              <w:t>目标</w:t>
            </w:r>
          </w:p>
        </w:tc>
      </w:tr>
    </w:tbl>
    <w:p w14:paraId="017F016E" w14:textId="2767D169" w:rsidR="00854B04" w:rsidRDefault="001F29E5">
      <w:pPr>
        <w:spacing w:after="200"/>
        <w:jc w:val="center"/>
      </w:pPr>
      <w:r>
        <w:rPr>
          <w:noProof/>
        </w:rPr>
        <w:drawing>
          <wp:inline distT="0" distB="0" distL="0" distR="0" wp14:anchorId="0A71FE49" wp14:editId="6C26B38A">
            <wp:extent cx="5731510" cy="3439160"/>
            <wp:effectExtent l="0" t="0" r="2540" b="8890"/>
            <wp:docPr id="936494877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94877" name="图片 3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Figure 4.3: DVB-S2X ACM</w:t>
      </w:r>
      <w:r w:rsidR="00000000">
        <w:rPr>
          <w:i/>
          <w:iCs/>
          <w:sz w:val="20"/>
          <w:szCs w:val="20"/>
        </w:rPr>
        <w:t>频谱效率对比</w:t>
      </w:r>
    </w:p>
    <w:p w14:paraId="00668014" w14:textId="77777777" w:rsidR="00854B04" w:rsidRDefault="00000000">
      <w:r>
        <w:br w:type="page"/>
      </w:r>
    </w:p>
    <w:p w14:paraId="774C2BB2" w14:textId="77777777" w:rsidR="00854B04" w:rsidRDefault="00000000">
      <w:pPr>
        <w:pStyle w:val="2"/>
      </w:pPr>
      <w:r>
        <w:lastRenderedPageBreak/>
        <w:t>4.3 空地信道编码技术</w:t>
      </w:r>
    </w:p>
    <w:p w14:paraId="40354C5A" w14:textId="77777777" w:rsidR="00854B04" w:rsidRDefault="00000000">
      <w:pPr>
        <w:pStyle w:val="3"/>
      </w:pPr>
      <w:r>
        <w:t>4.3.1 编码演进与选择准则</w:t>
      </w:r>
    </w:p>
    <w:p w14:paraId="57BEF06F" w14:textId="77777777" w:rsidR="00854B04" w:rsidRDefault="00000000">
      <w:pPr>
        <w:spacing w:after="120"/>
      </w:pPr>
      <w:r>
        <w:t>根据</w:t>
      </w:r>
      <w:r>
        <w:t>IEEE Proc. 2024</w:t>
      </w:r>
      <w:r>
        <w:t>的研究，</w:t>
      </w:r>
      <w:r>
        <w:t>6G</w:t>
      </w:r>
      <w:r>
        <w:t>信道编码应按块长度自适应选择：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07"/>
        <w:gridCol w:w="3004"/>
        <w:gridCol w:w="3013"/>
      </w:tblGrid>
      <w:tr w:rsidR="00854B04" w14:paraId="4AD5E137" w14:textId="77777777" w:rsidTr="001F29E5">
        <w:trPr>
          <w:tblHeader/>
        </w:trPr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531AC710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时代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45538A80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编码技术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0F53A9A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特点</w:t>
            </w:r>
          </w:p>
        </w:tc>
      </w:tr>
      <w:tr w:rsidR="00854B04" w14:paraId="783CC23E" w14:textId="77777777" w:rsidTr="001F29E5"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DC876" w14:textId="77777777" w:rsidR="00854B04" w:rsidRDefault="00000000">
            <w:r>
              <w:t>2G GSM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0034D" w14:textId="77777777" w:rsidR="00854B04" w:rsidRDefault="00000000">
            <w:r>
              <w:t>卷积码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B6FCB" w14:textId="77777777" w:rsidR="00854B04" w:rsidRDefault="00000000">
            <w:r>
              <w:t>简单</w:t>
            </w:r>
          </w:p>
        </w:tc>
      </w:tr>
      <w:tr w:rsidR="00854B04" w14:paraId="6FD7B669" w14:textId="77777777" w:rsidTr="001F29E5"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4BC55" w14:textId="77777777" w:rsidR="00854B04" w:rsidRDefault="00000000">
            <w:r>
              <w:t>3G/4G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9F3CD" w14:textId="77777777" w:rsidR="00854B04" w:rsidRDefault="00000000">
            <w:r>
              <w:t>Turbo</w:t>
            </w:r>
            <w:r>
              <w:t>码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AE107" w14:textId="77777777" w:rsidR="00854B04" w:rsidRDefault="00000000">
            <w:r>
              <w:t>并行级联</w:t>
            </w:r>
          </w:p>
        </w:tc>
      </w:tr>
      <w:tr w:rsidR="00854B04" w14:paraId="12F2CF6F" w14:textId="77777777" w:rsidTr="001F29E5"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DD76D" w14:textId="77777777" w:rsidR="00854B04" w:rsidRDefault="00000000">
            <w:r>
              <w:t>5G NR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E3F0D" w14:textId="77777777" w:rsidR="00854B04" w:rsidRDefault="00000000">
            <w:r>
              <w:t>LDPC + Polar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59005" w14:textId="77777777" w:rsidR="00854B04" w:rsidRDefault="00000000">
            <w:r>
              <w:t>数据用</w:t>
            </w:r>
            <w:r>
              <w:t>LDPC</w:t>
            </w:r>
            <w:r>
              <w:t>，控制用</w:t>
            </w:r>
            <w:r>
              <w:t>Polar</w:t>
            </w:r>
          </w:p>
        </w:tc>
      </w:tr>
      <w:tr w:rsidR="00854B04" w14:paraId="0DC135B5" w14:textId="77777777" w:rsidTr="001F29E5">
        <w:tc>
          <w:tcPr>
            <w:tcW w:w="3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C90F9" w14:textId="77777777" w:rsidR="00854B04" w:rsidRDefault="00000000">
            <w:r>
              <w:rPr>
                <w:b/>
                <w:bCs/>
              </w:rPr>
              <w:t>6G</w:t>
            </w:r>
          </w:p>
        </w:tc>
        <w:tc>
          <w:tcPr>
            <w:tcW w:w="3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2440C" w14:textId="77777777" w:rsidR="00854B04" w:rsidRDefault="00000000">
            <w:r>
              <w:rPr>
                <w:b/>
                <w:bCs/>
              </w:rPr>
              <w:t>统一编码框架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964E9" w14:textId="77777777" w:rsidR="00854B04" w:rsidRDefault="00000000">
            <w:r>
              <w:rPr>
                <w:b/>
                <w:bCs/>
              </w:rPr>
              <w:t>按块长自适应选择</w:t>
            </w:r>
          </w:p>
        </w:tc>
      </w:tr>
    </w:tbl>
    <w:p w14:paraId="61508376" w14:textId="76AEC6C7" w:rsidR="00854B04" w:rsidRDefault="001F29E5">
      <w:pPr>
        <w:spacing w:after="200"/>
        <w:jc w:val="center"/>
      </w:pPr>
      <w:r>
        <w:rPr>
          <w:noProof/>
        </w:rPr>
        <w:drawing>
          <wp:inline distT="0" distB="0" distL="0" distR="0" wp14:anchorId="2E81007B" wp14:editId="4AA662BC">
            <wp:extent cx="5731510" cy="3921760"/>
            <wp:effectExtent l="0" t="0" r="2540" b="2540"/>
            <wp:docPr id="2031977443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7443" name="图片 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Figure 4.4: 6G</w:t>
      </w:r>
      <w:r w:rsidR="00000000">
        <w:rPr>
          <w:i/>
          <w:iCs/>
          <w:sz w:val="20"/>
          <w:szCs w:val="20"/>
        </w:rPr>
        <w:t>编码选择曲线（按块长度）</w:t>
      </w:r>
    </w:p>
    <w:p w14:paraId="68D02EFD" w14:textId="77777777" w:rsidR="00854B04" w:rsidRDefault="00000000">
      <w:pPr>
        <w:pStyle w:val="3"/>
      </w:pPr>
      <w:r>
        <w:t>4.3.2 切片编码方案映射</w:t>
      </w:r>
    </w:p>
    <w:p w14:paraId="15A79A0C" w14:textId="77777777" w:rsidR="00854B04" w:rsidRDefault="00000000">
      <w:pPr>
        <w:spacing w:after="120"/>
      </w:pPr>
      <w:r>
        <w:t>将三类网络切片映射到相应的编码方案：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9"/>
        <w:gridCol w:w="2250"/>
        <w:gridCol w:w="2267"/>
        <w:gridCol w:w="2248"/>
      </w:tblGrid>
      <w:tr w:rsidR="00854B04" w14:paraId="4B7B506F" w14:textId="77777777" w:rsidTr="001F29E5">
        <w:trPr>
          <w:tblHeader/>
        </w:trPr>
        <w:tc>
          <w:tcPr>
            <w:tcW w:w="2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9CD74AE" w14:textId="77777777" w:rsidR="00854B04" w:rsidRDefault="00000000">
            <w:pPr>
              <w:jc w:val="center"/>
            </w:pPr>
            <w:r>
              <w:rPr>
                <w:b/>
                <w:bCs/>
              </w:rPr>
              <w:t>切片类型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A022B80" w14:textId="77777777" w:rsidR="00854B04" w:rsidRDefault="00000000">
            <w:pPr>
              <w:jc w:val="center"/>
            </w:pPr>
            <w:r>
              <w:rPr>
                <w:b/>
                <w:bCs/>
              </w:rPr>
              <w:t>编码类型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04BA3BF" w14:textId="77777777" w:rsidR="00854B04" w:rsidRDefault="00000000">
            <w:pPr>
              <w:jc w:val="center"/>
            </w:pPr>
            <w:r>
              <w:rPr>
                <w:b/>
                <w:bCs/>
              </w:rPr>
              <w:t>码长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0D58C7B" w14:textId="77777777" w:rsidR="00854B04" w:rsidRDefault="00000000">
            <w:pPr>
              <w:jc w:val="center"/>
            </w:pPr>
            <w:r>
              <w:rPr>
                <w:b/>
                <w:bCs/>
              </w:rPr>
              <w:t>目标</w:t>
            </w:r>
            <w:r>
              <w:rPr>
                <w:b/>
                <w:bCs/>
              </w:rPr>
              <w:t>BLER</w:t>
            </w:r>
          </w:p>
        </w:tc>
      </w:tr>
      <w:tr w:rsidR="00854B04" w14:paraId="3F9AB273" w14:textId="77777777" w:rsidTr="001F29E5">
        <w:tc>
          <w:tcPr>
            <w:tcW w:w="2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97D07" w14:textId="77777777" w:rsidR="00854B04" w:rsidRDefault="00000000">
            <w:r>
              <w:rPr>
                <w:b/>
                <w:bCs/>
              </w:rPr>
              <w:t>URLLC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E530E" w14:textId="77777777" w:rsidR="00854B04" w:rsidRDefault="00000000">
            <w:r>
              <w:rPr>
                <w:b/>
                <w:bCs/>
                <w:color w:val="2E75B5"/>
              </w:rPr>
              <w:t>Polar</w:t>
            </w:r>
            <w:r>
              <w:rPr>
                <w:b/>
                <w:bCs/>
                <w:color w:val="2E75B5"/>
              </w:rPr>
              <w:t>码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50DF0" w14:textId="77777777" w:rsidR="00854B04" w:rsidRDefault="00000000">
            <w:pPr>
              <w:jc w:val="center"/>
            </w:pPr>
            <w:r>
              <w:t>N=256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047F76" w14:textId="77777777" w:rsidR="00854B04" w:rsidRDefault="00000000">
            <w:pPr>
              <w:jc w:val="center"/>
            </w:pPr>
            <w:r>
              <w:t>10⁻⁵</w:t>
            </w:r>
          </w:p>
        </w:tc>
      </w:tr>
      <w:tr w:rsidR="00854B04" w14:paraId="739F5D26" w14:textId="77777777" w:rsidTr="001F29E5">
        <w:tc>
          <w:tcPr>
            <w:tcW w:w="2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CC4CA" w14:textId="77777777" w:rsidR="00854B04" w:rsidRDefault="00000000">
            <w:r>
              <w:rPr>
                <w:b/>
                <w:bCs/>
              </w:rPr>
              <w:lastRenderedPageBreak/>
              <w:t>eMBB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63925" w14:textId="77777777" w:rsidR="00854B04" w:rsidRDefault="00000000">
            <w:r>
              <w:rPr>
                <w:b/>
                <w:bCs/>
                <w:color w:val="008000"/>
              </w:rPr>
              <w:t>LDPC</w:t>
            </w:r>
            <w:r>
              <w:rPr>
                <w:b/>
                <w:bCs/>
                <w:color w:val="008000"/>
              </w:rPr>
              <w:t>码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B3063" w14:textId="77777777" w:rsidR="00854B04" w:rsidRDefault="00000000">
            <w:pPr>
              <w:jc w:val="center"/>
            </w:pPr>
            <w:r>
              <w:t>N=8448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C07AD" w14:textId="77777777" w:rsidR="00854B04" w:rsidRDefault="00000000">
            <w:pPr>
              <w:jc w:val="center"/>
            </w:pPr>
            <w:r>
              <w:t>10⁻³</w:t>
            </w:r>
          </w:p>
        </w:tc>
      </w:tr>
      <w:tr w:rsidR="00854B04" w14:paraId="65E221D4" w14:textId="77777777" w:rsidTr="001F29E5">
        <w:tc>
          <w:tcPr>
            <w:tcW w:w="2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56AD3" w14:textId="77777777" w:rsidR="00854B04" w:rsidRDefault="00000000">
            <w:r>
              <w:rPr>
                <w:b/>
                <w:bCs/>
              </w:rPr>
              <w:t>mMTC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FE969" w14:textId="77777777" w:rsidR="00854B04" w:rsidRDefault="00000000">
            <w:r>
              <w:rPr>
                <w:b/>
                <w:bCs/>
                <w:color w:val="FF6B35"/>
              </w:rPr>
              <w:t>Polar</w:t>
            </w:r>
            <w:r>
              <w:rPr>
                <w:b/>
                <w:bCs/>
                <w:color w:val="FF6B35"/>
              </w:rPr>
              <w:t>码</w:t>
            </w:r>
          </w:p>
        </w:tc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A22EF" w14:textId="77777777" w:rsidR="00854B04" w:rsidRDefault="00000000">
            <w:pPr>
              <w:jc w:val="center"/>
            </w:pPr>
            <w:r>
              <w:t>N=128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AF0BC" w14:textId="77777777" w:rsidR="00854B04" w:rsidRDefault="00000000">
            <w:pPr>
              <w:jc w:val="center"/>
            </w:pPr>
            <w:r>
              <w:t>10⁻²</w:t>
            </w:r>
          </w:p>
        </w:tc>
      </w:tr>
    </w:tbl>
    <w:p w14:paraId="2CFBCCFC" w14:textId="7B444B1C" w:rsidR="00854B04" w:rsidRDefault="001F29E5">
      <w:r>
        <w:rPr>
          <w:noProof/>
        </w:rPr>
        <w:drawing>
          <wp:inline distT="0" distB="0" distL="0" distR="0" wp14:anchorId="7BED57A2" wp14:editId="35AD0BB1">
            <wp:extent cx="5731510" cy="3725545"/>
            <wp:effectExtent l="0" t="0" r="2540" b="8255"/>
            <wp:docPr id="1607354268" name="图片 6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54268" name="图片 6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52F3BB55" w14:textId="77777777" w:rsidR="00854B04" w:rsidRDefault="00000000">
      <w:pPr>
        <w:pStyle w:val="2"/>
      </w:pPr>
      <w:r>
        <w:lastRenderedPageBreak/>
        <w:t>4.4 频率复用与干扰管理</w:t>
      </w:r>
    </w:p>
    <w:p w14:paraId="6B669946" w14:textId="77777777" w:rsidR="00854B04" w:rsidRDefault="00000000">
      <w:pPr>
        <w:pStyle w:val="3"/>
      </w:pPr>
      <w:r>
        <w:t>4.4.1 IBI/ISI/LTI三类干扰框架</w:t>
      </w:r>
    </w:p>
    <w:p w14:paraId="5A12F3C3" w14:textId="77777777" w:rsidR="00854B04" w:rsidRDefault="00000000">
      <w:pPr>
        <w:spacing w:after="120"/>
      </w:pPr>
      <w:r>
        <w:t>这是本项目的核心理论框架，来自</w:t>
      </w:r>
      <w:r>
        <w:t>IEEE COMST 2025</w:t>
      </w:r>
      <w: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803"/>
        <w:gridCol w:w="1844"/>
        <w:gridCol w:w="2685"/>
        <w:gridCol w:w="2692"/>
      </w:tblGrid>
      <w:tr w:rsidR="00854B04" w14:paraId="10DC56E6" w14:textId="77777777" w:rsidTr="001F29E5">
        <w:trPr>
          <w:tblHeader/>
        </w:trPr>
        <w:tc>
          <w:tcPr>
            <w:tcW w:w="1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241E57E2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干扰</w:t>
            </w:r>
          </w:p>
        </w:tc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3B1E3CFD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英文</w:t>
            </w:r>
          </w:p>
        </w:tc>
        <w:tc>
          <w:tcPr>
            <w:tcW w:w="2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12167F1E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描述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04176723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缓解方法</w:t>
            </w:r>
          </w:p>
        </w:tc>
      </w:tr>
      <w:tr w:rsidR="00854B04" w14:paraId="42D4AD1E" w14:textId="77777777" w:rsidTr="001F29E5">
        <w:tc>
          <w:tcPr>
            <w:tcW w:w="1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E7D55" w14:textId="77777777" w:rsidR="00854B04" w:rsidRDefault="00000000">
            <w:r>
              <w:rPr>
                <w:b/>
                <w:bCs/>
                <w:sz w:val="24"/>
                <w:szCs w:val="24"/>
              </w:rPr>
              <w:t>IBI</w:t>
            </w:r>
          </w:p>
        </w:tc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B2689" w14:textId="77777777" w:rsidR="00854B04" w:rsidRDefault="00000000">
            <w:r>
              <w:t>Inter-Beam</w:t>
            </w:r>
          </w:p>
        </w:tc>
        <w:tc>
          <w:tcPr>
            <w:tcW w:w="2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20499" w14:textId="77777777" w:rsidR="00854B04" w:rsidRDefault="00000000">
            <w:r>
              <w:t>同一卫星不同波束间干扰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74F94" w14:textId="77777777" w:rsidR="00854B04" w:rsidRDefault="00000000">
            <w:r>
              <w:t>波束跳变、预编码</w:t>
            </w:r>
            <w:r>
              <w:t xml:space="preserve"> (-35%)</w:t>
            </w:r>
          </w:p>
        </w:tc>
      </w:tr>
      <w:tr w:rsidR="00854B04" w14:paraId="2C0FE93C" w14:textId="77777777" w:rsidTr="001F29E5">
        <w:tc>
          <w:tcPr>
            <w:tcW w:w="1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23542" w14:textId="77777777" w:rsidR="00854B04" w:rsidRDefault="00000000">
            <w:r>
              <w:rPr>
                <w:b/>
                <w:bCs/>
                <w:sz w:val="24"/>
                <w:szCs w:val="24"/>
              </w:rPr>
              <w:t>ISI</w:t>
            </w:r>
          </w:p>
        </w:tc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20B42" w14:textId="77777777" w:rsidR="00854B04" w:rsidRDefault="00000000">
            <w:r>
              <w:t>Inter-Satellite</w:t>
            </w:r>
          </w:p>
        </w:tc>
        <w:tc>
          <w:tcPr>
            <w:tcW w:w="2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69435" w14:textId="77777777" w:rsidR="00854B04" w:rsidRDefault="00000000">
            <w:r>
              <w:t>不同卫星间干扰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075B1" w14:textId="77777777" w:rsidR="00854B04" w:rsidRDefault="00000000">
            <w:r>
              <w:t>排斥区、联合优化</w:t>
            </w:r>
            <w:r>
              <w:t xml:space="preserve"> (-28%)</w:t>
            </w:r>
          </w:p>
        </w:tc>
      </w:tr>
      <w:tr w:rsidR="00854B04" w14:paraId="7548771E" w14:textId="77777777" w:rsidTr="001F29E5">
        <w:tc>
          <w:tcPr>
            <w:tcW w:w="1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7365C8" w14:textId="77777777" w:rsidR="00854B04" w:rsidRDefault="00000000">
            <w:r>
              <w:rPr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1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49254" w14:textId="77777777" w:rsidR="00854B04" w:rsidRDefault="00000000">
            <w:r>
              <w:t>LEO-Terrestrial</w:t>
            </w:r>
          </w:p>
        </w:tc>
        <w:tc>
          <w:tcPr>
            <w:tcW w:w="2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E9747" w14:textId="77777777" w:rsidR="00854B04" w:rsidRDefault="00000000">
            <w:r>
              <w:t>LEO</w:t>
            </w:r>
            <w:r>
              <w:t>与地面网络干扰</w:t>
            </w:r>
          </w:p>
        </w:tc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E54CF" w14:textId="77777777" w:rsidR="00854B04" w:rsidRDefault="00000000">
            <w:r>
              <w:t>频率配对、</w:t>
            </w:r>
            <w:r>
              <w:t>RIS (-55%)</w:t>
            </w:r>
          </w:p>
        </w:tc>
      </w:tr>
    </w:tbl>
    <w:p w14:paraId="64F58C92" w14:textId="5B7F6517" w:rsidR="00854B04" w:rsidRDefault="001F29E5">
      <w:pPr>
        <w:spacing w:after="200"/>
        <w:jc w:val="center"/>
      </w:pPr>
      <w:r>
        <w:rPr>
          <w:noProof/>
        </w:rPr>
        <w:drawing>
          <wp:inline distT="0" distB="0" distL="0" distR="0" wp14:anchorId="74CD602A" wp14:editId="55ABAA31">
            <wp:extent cx="5731510" cy="4139565"/>
            <wp:effectExtent l="0" t="0" r="2540" b="0"/>
            <wp:docPr id="1216334749" name="图片 7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34749" name="图片 7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Figure 4.5: IBI/ISI/LTI</w:t>
      </w:r>
      <w:r w:rsidR="00000000">
        <w:rPr>
          <w:i/>
          <w:iCs/>
          <w:sz w:val="20"/>
          <w:szCs w:val="20"/>
        </w:rPr>
        <w:t>三类干扰及缓解效果</w:t>
      </w:r>
    </w:p>
    <w:p w14:paraId="3B1EB0F4" w14:textId="77777777" w:rsidR="00854B04" w:rsidRDefault="00000000">
      <w:pPr>
        <w:pStyle w:val="3"/>
      </w:pPr>
      <w:r>
        <w:t>4.4.2 SINR计算模型</w:t>
      </w:r>
    </w:p>
    <w:p w14:paraId="23775A68" w14:textId="77777777" w:rsidR="00854B04" w:rsidRDefault="00000000">
      <w:pPr>
        <w:spacing w:before="100" w:after="100"/>
        <w:jc w:val="center"/>
      </w:pPr>
      <w:r>
        <w:rPr>
          <w:b/>
          <w:bCs/>
          <w:sz w:val="24"/>
          <w:szCs w:val="24"/>
        </w:rPr>
        <w:t>SINR_k(t) = |W_k^H·H_k·F_k|² / (Σ</w:t>
      </w:r>
      <w:r>
        <w:rPr>
          <w:b/>
          <w:bCs/>
          <w:sz w:val="24"/>
          <w:szCs w:val="24"/>
        </w:rPr>
        <w:t>干扰</w:t>
      </w:r>
      <w:r>
        <w:rPr>
          <w:b/>
          <w:bCs/>
          <w:sz w:val="24"/>
          <w:szCs w:val="24"/>
        </w:rPr>
        <w:t xml:space="preserve"> + σ²)</w:t>
      </w:r>
    </w:p>
    <w:p w14:paraId="34D4127C" w14:textId="77777777" w:rsidR="00854B04" w:rsidRDefault="00000000">
      <w:r>
        <w:br w:type="page"/>
      </w:r>
    </w:p>
    <w:p w14:paraId="46D5FC8F" w14:textId="77777777" w:rsidR="00854B04" w:rsidRDefault="00000000">
      <w:pPr>
        <w:pStyle w:val="1"/>
      </w:pPr>
      <w:r>
        <w:lastRenderedPageBreak/>
        <w:t>五、仿真系统说明</w:t>
      </w:r>
    </w:p>
    <w:p w14:paraId="1A46C7CD" w14:textId="77777777" w:rsidR="00854B04" w:rsidRDefault="00000000">
      <w:pPr>
        <w:pStyle w:val="2"/>
      </w:pPr>
      <w:r>
        <w:t>5.1 仿真代码模块结构</w:t>
      </w:r>
    </w:p>
    <w:p w14:paraId="286BD2C0" w14:textId="77777777" w:rsidR="00854B04" w:rsidRDefault="00000000">
      <w:pPr>
        <w:spacing w:after="120"/>
      </w:pPr>
      <w:r>
        <w:t>Python</w:t>
      </w:r>
      <w:r>
        <w:t>仿真代码</w:t>
      </w:r>
      <w:r>
        <w:t>(6g_satellite_simulation.py)</w:t>
      </w:r>
      <w:r>
        <w:t>包含以下模块：</w:t>
      </w:r>
    </w:p>
    <w:p w14:paraId="4B80C9F8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参数配置模块：</w:t>
      </w:r>
      <w:r>
        <w:t>LEO</w:t>
      </w:r>
      <w:r>
        <w:t>轨道参数、频段设置、用户分类</w:t>
      </w:r>
    </w:p>
    <w:p w14:paraId="26D10E1B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信道模型模块：</w:t>
      </w:r>
      <w:r>
        <w:t>Shadowed-Rician</w:t>
      </w:r>
      <w:r>
        <w:t>信道、多普勒频移、自由空间损耗</w:t>
      </w:r>
    </w:p>
    <w:p w14:paraId="3D16E193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资源分配模块：</w:t>
      </w:r>
      <w:r>
        <w:t>波束分配、功率控制、干扰管理</w:t>
      </w:r>
    </w:p>
    <w:p w14:paraId="31D88DFC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编码方案模块：</w:t>
      </w:r>
      <w:r>
        <w:t>LDPC/Polar</w:t>
      </w:r>
      <w:r>
        <w:t>码选择、</w:t>
      </w:r>
      <w:r>
        <w:t>BLER</w:t>
      </w:r>
      <w:r>
        <w:t>计算</w:t>
      </w:r>
    </w:p>
    <w:p w14:paraId="5BCBBE42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性能评估模块：</w:t>
      </w:r>
      <w:r>
        <w:t>QoS</w:t>
      </w:r>
      <w:r>
        <w:t>计算、吞吐量统计、结果可视化</w:t>
      </w:r>
    </w:p>
    <w:p w14:paraId="324ECF48" w14:textId="77777777" w:rsidR="00854B04" w:rsidRDefault="00000000">
      <w:pPr>
        <w:pStyle w:val="2"/>
      </w:pPr>
      <w:r>
        <w:t>5.2 环境依赖与运行方法</w:t>
      </w:r>
    </w:p>
    <w:p w14:paraId="1472C6D0" w14:textId="77777777" w:rsidR="00854B04" w:rsidRDefault="00000000">
      <w:pPr>
        <w:pStyle w:val="3"/>
      </w:pPr>
      <w:r>
        <w:t>5.2.1 Python环境配置</w:t>
      </w:r>
    </w:p>
    <w:p w14:paraId="1241E23F" w14:textId="77777777" w:rsidR="00854B04" w:rsidRDefault="00000000">
      <w:pPr>
        <w:spacing w:after="100"/>
      </w:pPr>
      <w:r>
        <w:rPr>
          <w:b/>
          <w:bCs/>
        </w:rPr>
        <w:t>所需</w:t>
      </w:r>
      <w:r>
        <w:rPr>
          <w:b/>
          <w:bCs/>
        </w:rPr>
        <w:t>Python</w:t>
      </w:r>
      <w:r>
        <w:rPr>
          <w:b/>
          <w:bCs/>
        </w:rPr>
        <w:t>版本：</w:t>
      </w:r>
      <w:r>
        <w:t>Python &gt;= 3.8</w:t>
      </w:r>
    </w:p>
    <w:p w14:paraId="049145B6" w14:textId="77777777" w:rsidR="00854B04" w:rsidRDefault="00000000">
      <w:pPr>
        <w:spacing w:after="100"/>
      </w:pPr>
      <w:r>
        <w:rPr>
          <w:b/>
          <w:bCs/>
        </w:rPr>
        <w:t>依赖库安装：</w:t>
      </w:r>
    </w:p>
    <w:p w14:paraId="542BFAC8" w14:textId="77777777" w:rsidR="00854B04" w:rsidRDefault="00000000">
      <w:pPr>
        <w:spacing w:before="100" w:after="100"/>
      </w:pPr>
      <w:r>
        <w:rPr>
          <w:sz w:val="20"/>
          <w:szCs w:val="20"/>
        </w:rPr>
        <w:t>pip install numpy pandas matplotlib scipy openpyxl</w:t>
      </w:r>
    </w:p>
    <w:p w14:paraId="3640B62E" w14:textId="77777777" w:rsidR="00854B04" w:rsidRDefault="00000000">
      <w:pPr>
        <w:pStyle w:val="3"/>
      </w:pPr>
      <w:r>
        <w:t>5.2.2 运行命令</w:t>
      </w:r>
    </w:p>
    <w:p w14:paraId="6B99CF49" w14:textId="77777777" w:rsidR="00854B04" w:rsidRDefault="00000000">
      <w:pPr>
        <w:spacing w:before="100" w:after="100"/>
      </w:pPr>
      <w:r>
        <w:rPr>
          <w:b/>
          <w:bCs/>
          <w:sz w:val="20"/>
          <w:szCs w:val="20"/>
        </w:rPr>
        <w:t>python 6g_satellite_simulation.py</w:t>
      </w:r>
    </w:p>
    <w:p w14:paraId="06B215CA" w14:textId="77777777" w:rsidR="00854B04" w:rsidRDefault="00000000">
      <w:pPr>
        <w:pStyle w:val="3"/>
      </w:pPr>
      <w:r>
        <w:t>5.2.3 输出文件说明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03"/>
        <w:gridCol w:w="5921"/>
      </w:tblGrid>
      <w:tr w:rsidR="00854B04" w14:paraId="49DF9A6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8FA9A01" w14:textId="77777777" w:rsidR="00854B04" w:rsidRDefault="00000000">
            <w:pPr>
              <w:jc w:val="center"/>
            </w:pPr>
            <w:r>
              <w:rPr>
                <w:b/>
                <w:bCs/>
              </w:rPr>
              <w:t>文件名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0F31E56" w14:textId="77777777" w:rsidR="00854B04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854B04" w14:paraId="66AE7B7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2BD4E" w14:textId="77777777" w:rsidR="00854B04" w:rsidRDefault="00000000">
            <w:r>
              <w:rPr>
                <w:b/>
                <w:bCs/>
              </w:rPr>
              <w:t>simulation_results.xlsx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51E0C" w14:textId="77777777" w:rsidR="00854B04" w:rsidRDefault="00000000">
            <w:r>
              <w:t>Excel</w:t>
            </w:r>
            <w:r>
              <w:t>格式的仿真数值结果，包含所有性能指标</w:t>
            </w:r>
          </w:p>
        </w:tc>
      </w:tr>
      <w:tr w:rsidR="00854B04" w14:paraId="47ACF36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44F0A" w14:textId="77777777" w:rsidR="00854B04" w:rsidRDefault="00000000">
            <w:r>
              <w:rPr>
                <w:b/>
                <w:bCs/>
              </w:rPr>
              <w:t>simulation_results.csv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90A4C" w14:textId="77777777" w:rsidR="00854B04" w:rsidRDefault="00000000">
            <w:r>
              <w:t>CSV</w:t>
            </w:r>
            <w:r>
              <w:t>格式，便于后续数据分析</w:t>
            </w:r>
          </w:p>
        </w:tc>
      </w:tr>
      <w:tr w:rsidR="00854B04" w14:paraId="4833C6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1AE0C" w14:textId="77777777" w:rsidR="00854B04" w:rsidRDefault="00000000">
            <w:r>
              <w:rPr>
                <w:b/>
                <w:bCs/>
              </w:rPr>
              <w:t>simulation_results.png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EEC15" w14:textId="77777777" w:rsidR="00854B04" w:rsidRDefault="00000000">
            <w:r>
              <w:t>4</w:t>
            </w:r>
            <w:r>
              <w:t>面板可视化图表（</w:t>
            </w:r>
            <w:r>
              <w:t>QoS</w:t>
            </w:r>
            <w:r>
              <w:t>、吞吐量、资源利用率、干扰）</w:t>
            </w:r>
          </w:p>
        </w:tc>
      </w:tr>
    </w:tbl>
    <w:p w14:paraId="59002B6E" w14:textId="77777777" w:rsidR="00854B04" w:rsidRDefault="00000000">
      <w:pPr>
        <w:pStyle w:val="1"/>
      </w:pPr>
      <w:r>
        <w:t>六、仿真结果与分析</w:t>
      </w:r>
    </w:p>
    <w:p w14:paraId="768F0D13" w14:textId="77777777" w:rsidR="00854B04" w:rsidRDefault="00000000">
      <w:pPr>
        <w:pStyle w:val="2"/>
      </w:pPr>
      <w:r>
        <w:t>6.1 系统参数设置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55"/>
        <w:gridCol w:w="3049"/>
        <w:gridCol w:w="3020"/>
      </w:tblGrid>
      <w:tr w:rsidR="00854B04" w14:paraId="67C60C6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8F5843E" w14:textId="77777777" w:rsidR="00854B04" w:rsidRDefault="00000000">
            <w:pPr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DDF1F8F" w14:textId="77777777" w:rsidR="00854B04" w:rsidRDefault="00000000">
            <w:pPr>
              <w:jc w:val="center"/>
            </w:pPr>
            <w:r>
              <w:rPr>
                <w:b/>
                <w:bCs/>
              </w:rPr>
              <w:t>数值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3CA6D0A" w14:textId="77777777" w:rsidR="00854B04" w:rsidRDefault="00000000">
            <w:pPr>
              <w:jc w:val="center"/>
            </w:pPr>
            <w:r>
              <w:rPr>
                <w:b/>
                <w:bCs/>
              </w:rPr>
              <w:t>来源</w:t>
            </w:r>
          </w:p>
        </w:tc>
      </w:tr>
      <w:tr w:rsidR="00854B04" w14:paraId="5681082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D670E2" w14:textId="77777777" w:rsidR="00854B04" w:rsidRDefault="00000000">
            <w:r>
              <w:t>LEO</w:t>
            </w:r>
            <w:r>
              <w:t>轨道高度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5610C" w14:textId="77777777" w:rsidR="00854B04" w:rsidRDefault="00000000">
            <w:pPr>
              <w:jc w:val="center"/>
            </w:pPr>
            <w:r>
              <w:t>500 km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8E61E" w14:textId="77777777" w:rsidR="00854B04" w:rsidRDefault="00000000">
            <w:r>
              <w:t>Starlink</w:t>
            </w:r>
            <w:r>
              <w:t>参数</w:t>
            </w:r>
          </w:p>
        </w:tc>
      </w:tr>
      <w:tr w:rsidR="00854B04" w14:paraId="1A0A40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2B8BB" w14:textId="77777777" w:rsidR="00854B04" w:rsidRDefault="00000000">
            <w:r>
              <w:t>频段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159B5F" w14:textId="77777777" w:rsidR="00854B04" w:rsidRDefault="00000000">
            <w:pPr>
              <w:jc w:val="center"/>
            </w:pPr>
            <w:r>
              <w:t>Ka</w:t>
            </w:r>
            <w:r>
              <w:t>波段</w:t>
            </w:r>
            <w:r>
              <w:t xml:space="preserve"> 30 GHz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6899D" w14:textId="77777777" w:rsidR="00854B04" w:rsidRDefault="00000000">
            <w:r>
              <w:t>DVB-S2X</w:t>
            </w:r>
            <w:r>
              <w:t>标准</w:t>
            </w:r>
          </w:p>
        </w:tc>
      </w:tr>
      <w:tr w:rsidR="00854B04" w14:paraId="7601007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3C5C6" w14:textId="77777777" w:rsidR="00854B04" w:rsidRDefault="00000000">
            <w:r>
              <w:t>每卫星波束数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6E83E" w14:textId="77777777" w:rsidR="00854B04" w:rsidRDefault="00000000">
            <w:pPr>
              <w:jc w:val="center"/>
            </w:pPr>
            <w:r>
              <w:t>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8458C" w14:textId="77777777" w:rsidR="00854B04" w:rsidRDefault="00000000">
            <w:r>
              <w:t>原题</w:t>
            </w:r>
            <w:r>
              <w:t>MBS RB</w:t>
            </w:r>
            <w:r>
              <w:t>映射</w:t>
            </w:r>
          </w:p>
        </w:tc>
      </w:tr>
      <w:tr w:rsidR="00854B04" w14:paraId="57ED9B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B0788" w14:textId="77777777" w:rsidR="00854B04" w:rsidRDefault="00000000">
            <w:r>
              <w:lastRenderedPageBreak/>
              <w:t>单波束带宽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CB875" w14:textId="77777777" w:rsidR="00854B04" w:rsidRDefault="00000000">
            <w:pPr>
              <w:jc w:val="center"/>
            </w:pPr>
            <w:r>
              <w:t>36 MHz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D485B" w14:textId="77777777" w:rsidR="00854B04" w:rsidRDefault="00000000">
            <w:r>
              <w:t>100×360kHz</w:t>
            </w:r>
          </w:p>
        </w:tc>
      </w:tr>
      <w:tr w:rsidR="00854B04" w14:paraId="634677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1AD85" w14:textId="77777777" w:rsidR="00854B04" w:rsidRDefault="00000000">
            <w:r>
              <w:t>用户总数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AB53D" w14:textId="77777777" w:rsidR="00854B04" w:rsidRDefault="00000000">
            <w:pPr>
              <w:jc w:val="center"/>
            </w:pPr>
            <w:r>
              <w:t>70 (10U+20E+40M)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7AA8B" w14:textId="77777777" w:rsidR="00854B04" w:rsidRDefault="00000000">
            <w:r>
              <w:t>原题用户映射</w:t>
            </w:r>
          </w:p>
        </w:tc>
      </w:tr>
    </w:tbl>
    <w:p w14:paraId="217597BA" w14:textId="77777777" w:rsidR="00854B04" w:rsidRDefault="00000000">
      <w:pPr>
        <w:pStyle w:val="2"/>
      </w:pPr>
      <w:r>
        <w:t>6.2 性能指标达标情况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6"/>
        <w:gridCol w:w="2270"/>
        <w:gridCol w:w="2250"/>
        <w:gridCol w:w="2248"/>
      </w:tblGrid>
      <w:tr w:rsidR="00854B04" w14:paraId="07EC7067" w14:textId="77777777" w:rsidTr="001F29E5"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74A6F3F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3D9A91F6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仿真结果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6DDE6E8B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SLA</w:t>
            </w:r>
            <w:r>
              <w:rPr>
                <w:b/>
                <w:bCs/>
                <w:color w:val="FFFFFF"/>
              </w:rPr>
              <w:t>要求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5"/>
          </w:tcPr>
          <w:p w14:paraId="0943C515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</w:tr>
      <w:tr w:rsidR="00854B04" w14:paraId="0C0DF838" w14:textId="77777777" w:rsidTr="001F29E5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0D49F" w14:textId="77777777" w:rsidR="00854B04" w:rsidRDefault="00000000">
            <w:r>
              <w:t>URLLC QoS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989E3" w14:textId="77777777" w:rsidR="00854B04" w:rsidRDefault="00000000">
            <w:pPr>
              <w:jc w:val="center"/>
            </w:pPr>
            <w:r>
              <w:rPr>
                <w:b/>
                <w:bCs/>
              </w:rPr>
              <w:t>0.93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BB728" w14:textId="77777777" w:rsidR="00854B04" w:rsidRDefault="00000000">
            <w:pPr>
              <w:jc w:val="center"/>
            </w:pPr>
            <w:r>
              <w:t>&gt;0.9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E76BD" w14:textId="77777777" w:rsidR="00854B04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✓</w:t>
            </w:r>
            <w:r>
              <w:rPr>
                <w:b/>
                <w:bCs/>
                <w:color w:val="008000"/>
              </w:rPr>
              <w:t>达标</w:t>
            </w:r>
          </w:p>
        </w:tc>
      </w:tr>
      <w:tr w:rsidR="00854B04" w14:paraId="7799E854" w14:textId="77777777" w:rsidTr="001F29E5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F841BB" w14:textId="77777777" w:rsidR="00854B04" w:rsidRDefault="00000000">
            <w:r>
              <w:t>eMBB</w:t>
            </w:r>
            <w:r>
              <w:t>吞吐量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E5E0D" w14:textId="77777777" w:rsidR="00854B04" w:rsidRDefault="00000000">
            <w:pPr>
              <w:jc w:val="center"/>
            </w:pPr>
            <w:r>
              <w:rPr>
                <w:b/>
                <w:bCs/>
              </w:rPr>
              <w:t>198 Mbps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AFEA1" w14:textId="77777777" w:rsidR="00854B04" w:rsidRDefault="00000000">
            <w:pPr>
              <w:jc w:val="center"/>
            </w:pPr>
            <w:r>
              <w:t>&gt;50 Mbps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71B29" w14:textId="77777777" w:rsidR="00854B04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✓</w:t>
            </w:r>
            <w:r>
              <w:rPr>
                <w:b/>
                <w:bCs/>
                <w:color w:val="008000"/>
              </w:rPr>
              <w:t>达标</w:t>
            </w:r>
          </w:p>
        </w:tc>
      </w:tr>
      <w:tr w:rsidR="00854B04" w14:paraId="04B8940B" w14:textId="77777777" w:rsidTr="001F29E5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2E90E" w14:textId="77777777" w:rsidR="00854B04" w:rsidRDefault="00000000">
            <w:r>
              <w:t>mMTC</w:t>
            </w:r>
            <w:r>
              <w:t>接入率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3B8BE" w14:textId="77777777" w:rsidR="00854B04" w:rsidRDefault="00000000">
            <w:pPr>
              <w:jc w:val="center"/>
            </w:pPr>
            <w:r>
              <w:rPr>
                <w:b/>
                <w:bCs/>
              </w:rPr>
              <w:t>0.95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33820" w14:textId="77777777" w:rsidR="00854B04" w:rsidRDefault="00000000">
            <w:pPr>
              <w:jc w:val="center"/>
            </w:pPr>
            <w:r>
              <w:t>&gt;0.9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CFB10" w14:textId="77777777" w:rsidR="00854B04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✓</w:t>
            </w:r>
            <w:r>
              <w:rPr>
                <w:b/>
                <w:bCs/>
                <w:color w:val="008000"/>
              </w:rPr>
              <w:t>达标</w:t>
            </w:r>
          </w:p>
        </w:tc>
      </w:tr>
      <w:tr w:rsidR="00854B04" w14:paraId="76780288" w14:textId="77777777" w:rsidTr="001F29E5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42DF5" w14:textId="77777777" w:rsidR="00854B04" w:rsidRDefault="00000000">
            <w:r>
              <w:t>系统频谱效率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3E02D" w14:textId="77777777" w:rsidR="00854B04" w:rsidRDefault="00000000">
            <w:pPr>
              <w:jc w:val="center"/>
            </w:pPr>
            <w:r>
              <w:rPr>
                <w:b/>
                <w:bCs/>
                <w:color w:val="FF0000"/>
              </w:rPr>
              <w:t>5.51 bit/s/Hz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C05D3" w14:textId="77777777" w:rsidR="00854B04" w:rsidRDefault="00000000">
            <w:pPr>
              <w:jc w:val="center"/>
            </w:pPr>
            <w:r>
              <w:t>-</w:t>
            </w:r>
          </w:p>
        </w:tc>
        <w:tc>
          <w:tcPr>
            <w:tcW w:w="2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843A5" w14:textId="77777777" w:rsidR="00854B04" w:rsidRDefault="00000000">
            <w:pPr>
              <w:jc w:val="center"/>
            </w:pPr>
            <w:r>
              <w:rPr>
                <w:b/>
                <w:bCs/>
                <w:color w:val="FF6B35"/>
              </w:rPr>
              <w:t>DVB-S2X</w:t>
            </w:r>
            <w:r>
              <w:rPr>
                <w:b/>
                <w:bCs/>
                <w:color w:val="FF6B35"/>
              </w:rPr>
              <w:t>最高</w:t>
            </w:r>
          </w:p>
        </w:tc>
      </w:tr>
    </w:tbl>
    <w:p w14:paraId="02BAAB53" w14:textId="79EBF5CF" w:rsidR="00854B04" w:rsidRDefault="001F29E5">
      <w:pPr>
        <w:spacing w:after="200"/>
        <w:jc w:val="center"/>
      </w:pPr>
      <w:r>
        <w:rPr>
          <w:noProof/>
        </w:rPr>
        <w:drawing>
          <wp:inline distT="0" distB="0" distL="0" distR="0" wp14:anchorId="50109848" wp14:editId="1167C98C">
            <wp:extent cx="5731510" cy="3820795"/>
            <wp:effectExtent l="0" t="0" r="2540" b="8255"/>
            <wp:docPr id="1269583878" name="图片 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3878" name="图片 8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 xml:space="preserve">Figure 6.1: </w:t>
      </w:r>
      <w:r w:rsidR="00000000">
        <w:rPr>
          <w:i/>
          <w:iCs/>
          <w:sz w:val="20"/>
          <w:szCs w:val="20"/>
        </w:rPr>
        <w:t>网络切片</w:t>
      </w:r>
      <w:r w:rsidR="00000000">
        <w:rPr>
          <w:i/>
          <w:iCs/>
          <w:sz w:val="20"/>
          <w:szCs w:val="20"/>
        </w:rPr>
        <w:t>QoS</w:t>
      </w:r>
      <w:r w:rsidR="00000000">
        <w:rPr>
          <w:i/>
          <w:iCs/>
          <w:sz w:val="20"/>
          <w:szCs w:val="20"/>
        </w:rPr>
        <w:t>性能达标情况</w:t>
      </w:r>
    </w:p>
    <w:p w14:paraId="4E4B41BA" w14:textId="77777777" w:rsidR="00854B04" w:rsidRDefault="00000000">
      <w:pPr>
        <w:pStyle w:val="2"/>
      </w:pPr>
      <w:r>
        <w:t>6.3 干扰控制效果</w:t>
      </w:r>
    </w:p>
    <w:p w14:paraId="38256DB7" w14:textId="77777777" w:rsidR="00854B04" w:rsidRDefault="00000000">
      <w:pPr>
        <w:spacing w:after="120"/>
      </w:pPr>
      <w:r>
        <w:t>采用</w:t>
      </w:r>
      <w:r>
        <w:t>IBI/ISI/LTI</w:t>
      </w:r>
      <w:r>
        <w:t>三类干扰分类框架后，干扰得到有效控制：</w:t>
      </w:r>
    </w:p>
    <w:p w14:paraId="0EEEDA9A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  <w:color w:val="008000"/>
        </w:rPr>
        <w:t>IBI</w:t>
      </w:r>
      <w:r>
        <w:rPr>
          <w:b/>
          <w:bCs/>
          <w:color w:val="008000"/>
        </w:rPr>
        <w:t>干扰降低</w:t>
      </w:r>
      <w:r>
        <w:rPr>
          <w:b/>
          <w:bCs/>
          <w:color w:val="008000"/>
        </w:rPr>
        <w:t>35%</w:t>
      </w:r>
      <w:r>
        <w:t>（通过波束预编码）</w:t>
      </w:r>
    </w:p>
    <w:p w14:paraId="7C45069B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  <w:color w:val="008000"/>
        </w:rPr>
        <w:t>ISI</w:t>
      </w:r>
      <w:r>
        <w:rPr>
          <w:b/>
          <w:bCs/>
          <w:color w:val="008000"/>
        </w:rPr>
        <w:t>干扰降低</w:t>
      </w:r>
      <w:r>
        <w:rPr>
          <w:b/>
          <w:bCs/>
          <w:color w:val="008000"/>
        </w:rPr>
        <w:t>28%</w:t>
      </w:r>
      <w:r>
        <w:t>（通过功率控制）</w:t>
      </w:r>
    </w:p>
    <w:p w14:paraId="7F1B5F24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  <w:color w:val="FF0000"/>
        </w:rPr>
        <w:lastRenderedPageBreak/>
        <w:t>整体</w:t>
      </w:r>
      <w:r>
        <w:rPr>
          <w:b/>
          <w:bCs/>
          <w:color w:val="FF0000"/>
        </w:rPr>
        <w:t>SINR</w:t>
      </w:r>
      <w:r>
        <w:rPr>
          <w:b/>
          <w:bCs/>
          <w:color w:val="FF0000"/>
        </w:rPr>
        <w:t>提升</w:t>
      </w:r>
      <w:r>
        <w:rPr>
          <w:b/>
          <w:bCs/>
          <w:color w:val="FF0000"/>
        </w:rPr>
        <w:t>4.2 dB</w:t>
      </w:r>
    </w:p>
    <w:p w14:paraId="0EE35E37" w14:textId="14ABDC90" w:rsidR="00854B04" w:rsidRDefault="001F29E5">
      <w:r>
        <w:rPr>
          <w:noProof/>
        </w:rPr>
        <w:drawing>
          <wp:inline distT="0" distB="0" distL="0" distR="0" wp14:anchorId="7EE36C4C" wp14:editId="06088F22">
            <wp:extent cx="5731510" cy="3907790"/>
            <wp:effectExtent l="0" t="0" r="2540" b="0"/>
            <wp:docPr id="1070345990" name="图片 9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5990" name="图片 9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3A22877" w14:textId="77777777" w:rsidR="00854B04" w:rsidRDefault="00000000">
      <w:pPr>
        <w:pStyle w:val="1"/>
      </w:pPr>
      <w:r>
        <w:lastRenderedPageBreak/>
        <w:t>七、结论与创新点</w:t>
      </w:r>
    </w:p>
    <w:p w14:paraId="3EF737D2" w14:textId="77777777" w:rsidR="00854B04" w:rsidRDefault="00000000">
      <w:pPr>
        <w:pStyle w:val="2"/>
      </w:pPr>
      <w:r>
        <w:t>7.1 主要创新点</w:t>
      </w:r>
    </w:p>
    <w:p w14:paraId="2D253DEB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场景创新：</w:t>
      </w:r>
      <w:r>
        <w:t>首次将</w:t>
      </w:r>
      <w:r>
        <w:t>5G</w:t>
      </w:r>
      <w:r>
        <w:t>网络切片建模问题完整映射为</w:t>
      </w:r>
      <w:r>
        <w:t>6G</w:t>
      </w:r>
      <w:r>
        <w:t>空天通信场景</w:t>
      </w:r>
    </w:p>
    <w:p w14:paraId="08C536EB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理论深度：</w:t>
      </w:r>
      <w:r>
        <w:t>系统整合</w:t>
      </w:r>
      <w:r>
        <w:t>IEEE COMST 2025</w:t>
      </w:r>
      <w:r>
        <w:t>等</w:t>
      </w:r>
      <w:r>
        <w:t>8</w:t>
      </w:r>
      <w:r>
        <w:t>篇顶会顶刊最新成果</w:t>
      </w:r>
    </w:p>
    <w:p w14:paraId="10D880FC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框架完整：</w:t>
      </w:r>
      <w:r>
        <w:t>覆盖多波束、频率复用、高阶调制、信道编码全部技术点</w:t>
      </w:r>
    </w:p>
    <w:p w14:paraId="5CD8EC15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实用价值：</w:t>
      </w:r>
      <w:r>
        <w:t>提供可运行的仿真代码和详细参数</w:t>
      </w:r>
    </w:p>
    <w:p w14:paraId="08E5C5BD" w14:textId="77777777" w:rsidR="00854B04" w:rsidRDefault="00000000">
      <w:pPr>
        <w:pStyle w:val="2"/>
      </w:pPr>
      <w:r>
        <w:t>7.2 技术方案总结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66"/>
        <w:gridCol w:w="3014"/>
        <w:gridCol w:w="3044"/>
      </w:tblGrid>
      <w:tr w:rsidR="00854B04" w14:paraId="4968A4F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71DF8A8C" w14:textId="2206C759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要求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27D3011E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技术方案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35"/>
          </w:tcPr>
          <w:p w14:paraId="64DE90DF" w14:textId="77777777" w:rsidR="00854B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关键参数</w:t>
            </w:r>
          </w:p>
        </w:tc>
      </w:tr>
      <w:tr w:rsidR="00854B04" w14:paraId="2BEE6B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D4510" w14:textId="77777777" w:rsidR="00854B04" w:rsidRDefault="00000000">
            <w:r>
              <w:rPr>
                <w:b/>
                <w:bCs/>
              </w:rPr>
              <w:t>多点波束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F4C88" w14:textId="77777777" w:rsidR="00854B04" w:rsidRDefault="00000000">
            <w:r>
              <w:t>Bessel</w:t>
            </w:r>
            <w:r>
              <w:t>波束增益模型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7CF74" w14:textId="77777777" w:rsidR="00854B04" w:rsidRDefault="00000000">
            <w:r>
              <w:t>G_max=48dBi, θ_3dB=0.5°</w:t>
            </w:r>
          </w:p>
        </w:tc>
      </w:tr>
      <w:tr w:rsidR="00854B04" w14:paraId="723750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C0BB5" w14:textId="77777777" w:rsidR="00854B04" w:rsidRDefault="00000000">
            <w:r>
              <w:rPr>
                <w:b/>
                <w:bCs/>
              </w:rPr>
              <w:t>频率复用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A12BE" w14:textId="77777777" w:rsidR="00854B04" w:rsidRDefault="00000000">
            <w:r>
              <w:t>IBI/ISI/LTI</w:t>
            </w:r>
            <w:r>
              <w:t>三类干扰框架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DE3C2" w14:textId="77777777" w:rsidR="00854B04" w:rsidRDefault="00000000">
            <w:r>
              <w:t>全频复用</w:t>
            </w:r>
            <w:r>
              <w:t>+</w:t>
            </w:r>
            <w:r>
              <w:t>预编码</w:t>
            </w:r>
          </w:p>
        </w:tc>
      </w:tr>
      <w:tr w:rsidR="00854B04" w14:paraId="19F02E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72D55" w14:textId="77777777" w:rsidR="00854B04" w:rsidRDefault="00000000">
            <w:r>
              <w:rPr>
                <w:b/>
                <w:bCs/>
              </w:rPr>
              <w:t>高波束增益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306A5" w14:textId="77777777" w:rsidR="00854B04" w:rsidRDefault="00000000">
            <w:r>
              <w:t>混合波束赋形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2CFF1" w14:textId="77777777" w:rsidR="00854B04" w:rsidRDefault="00000000">
            <w:r>
              <w:t>256-1024</w:t>
            </w:r>
            <w:r>
              <w:t>元相控阵</w:t>
            </w:r>
          </w:p>
        </w:tc>
      </w:tr>
      <w:tr w:rsidR="00854B04" w14:paraId="5AA7A0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3883E" w14:textId="77777777" w:rsidR="00854B04" w:rsidRDefault="00000000">
            <w:r>
              <w:rPr>
                <w:b/>
                <w:bCs/>
              </w:rPr>
              <w:t>高阶调制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E7AD4" w14:textId="77777777" w:rsidR="00854B04" w:rsidRDefault="00000000">
            <w:r>
              <w:t>DVB-S2X ACM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AFBB8" w14:textId="77777777" w:rsidR="00854B04" w:rsidRDefault="00000000">
            <w:r>
              <w:t>28</w:t>
            </w:r>
            <w:r>
              <w:t>种</w:t>
            </w:r>
            <w:r>
              <w:t xml:space="preserve">MODCOD, </w:t>
            </w:r>
            <w:r>
              <w:t>最高</w:t>
            </w:r>
            <w:r>
              <w:t>256APSK</w:t>
            </w:r>
          </w:p>
        </w:tc>
      </w:tr>
      <w:tr w:rsidR="00854B04" w14:paraId="706689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451F8" w14:textId="77777777" w:rsidR="00854B04" w:rsidRDefault="00000000">
            <w:r>
              <w:rPr>
                <w:b/>
                <w:bCs/>
              </w:rPr>
              <w:t>信道编码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97547" w14:textId="77777777" w:rsidR="00854B04" w:rsidRDefault="00000000">
            <w:r>
              <w:t>按块长自适应选择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50B11" w14:textId="77777777" w:rsidR="00854B04" w:rsidRDefault="00000000">
            <w:r>
              <w:t>N≤128</w:t>
            </w:r>
            <w:r>
              <w:t>卷积</w:t>
            </w:r>
            <w:r>
              <w:t>/≤512 Polar/&gt;512 LDPC</w:t>
            </w:r>
          </w:p>
        </w:tc>
      </w:tr>
    </w:tbl>
    <w:p w14:paraId="28A4BDEC" w14:textId="77777777" w:rsidR="00854B04" w:rsidRDefault="00000000">
      <w:pPr>
        <w:pStyle w:val="2"/>
      </w:pPr>
      <w:r>
        <w:t>7.3 课程要求完成情况</w:t>
      </w:r>
    </w:p>
    <w:p w14:paraId="5316C67F" w14:textId="77777777" w:rsidR="00854B04" w:rsidRDefault="00000000">
      <w:pPr>
        <w:spacing w:after="120"/>
      </w:pPr>
      <w:r>
        <w:t>本项目已完整覆盖课程作业的所有要求：</w:t>
      </w:r>
    </w:p>
    <w:p w14:paraId="2BC9E615" w14:textId="791A5CD2" w:rsidR="00854B04" w:rsidRDefault="00000000" w:rsidP="001F29E5">
      <w:pPr>
        <w:pStyle w:val="a4"/>
        <w:ind w:left="720"/>
      </w:pPr>
      <w:r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>多点波束技术：</w:t>
      </w:r>
      <w:r>
        <w:t>Bessel</w:t>
      </w:r>
      <w:r>
        <w:t>函数模型、相控阵增益计算</w:t>
      </w:r>
    </w:p>
    <w:p w14:paraId="7B8C7556" w14:textId="44FD38C7" w:rsidR="00854B04" w:rsidRDefault="00000000" w:rsidP="001F29E5">
      <w:pPr>
        <w:pStyle w:val="a4"/>
        <w:ind w:left="720"/>
      </w:pPr>
      <w:r>
        <w:rPr>
          <w:b/>
          <w:bCs/>
          <w:color w:val="008000"/>
        </w:rPr>
        <w:t>频率复用：</w:t>
      </w:r>
      <w:r>
        <w:t>IBI/ISI/LTI</w:t>
      </w:r>
      <w:r>
        <w:t>三类干扰完整框架</w:t>
      </w:r>
    </w:p>
    <w:p w14:paraId="567E6FE8" w14:textId="41780136" w:rsidR="00854B04" w:rsidRDefault="00000000" w:rsidP="001F29E5">
      <w:pPr>
        <w:pStyle w:val="a4"/>
        <w:ind w:left="720"/>
      </w:pPr>
      <w:r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>高波束增益：</w:t>
      </w:r>
      <w:r>
        <w:t>混合波束赋形架构设计</w:t>
      </w:r>
    </w:p>
    <w:p w14:paraId="4B98074C" w14:textId="33D34311" w:rsidR="00854B04" w:rsidRDefault="00000000" w:rsidP="001F29E5">
      <w:pPr>
        <w:pStyle w:val="a4"/>
        <w:ind w:left="720"/>
      </w:pPr>
      <w:r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>高阶调制：</w:t>
      </w:r>
      <w:r>
        <w:t>DVB-S2X ACM</w:t>
      </w:r>
      <w:r>
        <w:t>方案</w:t>
      </w:r>
    </w:p>
    <w:p w14:paraId="225CDDA8" w14:textId="4AC0C3D5" w:rsidR="00854B04" w:rsidRDefault="00000000" w:rsidP="001F29E5">
      <w:pPr>
        <w:pStyle w:val="a4"/>
        <w:ind w:left="720"/>
      </w:pPr>
      <w:r>
        <w:rPr>
          <w:b/>
          <w:bCs/>
          <w:color w:val="008000"/>
        </w:rPr>
        <w:t xml:space="preserve"> </w:t>
      </w:r>
      <w:r>
        <w:rPr>
          <w:b/>
          <w:bCs/>
          <w:color w:val="008000"/>
        </w:rPr>
        <w:t>信道编码：</w:t>
      </w:r>
      <w:r>
        <w:t>LDPC/Polar/</w:t>
      </w:r>
      <w:r>
        <w:t>卷积码自适应选择</w:t>
      </w:r>
    </w:p>
    <w:p w14:paraId="5FB030D9" w14:textId="77777777" w:rsidR="00854B04" w:rsidRDefault="00000000">
      <w:r>
        <w:br w:type="page"/>
      </w:r>
    </w:p>
    <w:p w14:paraId="054EE53A" w14:textId="77777777" w:rsidR="00854B04" w:rsidRDefault="00000000">
      <w:pPr>
        <w:pStyle w:val="1"/>
      </w:pPr>
      <w:r>
        <w:lastRenderedPageBreak/>
        <w:t>参考文献</w:t>
      </w:r>
    </w:p>
    <w:p w14:paraId="3EBCA73B" w14:textId="77777777" w:rsidR="00854B04" w:rsidRDefault="00000000">
      <w:pPr>
        <w:spacing w:after="100"/>
      </w:pPr>
      <w:r>
        <w:t>[1] Science China Information Sciences 2023, "Coverage enhancement for 6G satellite-terrestrial integrated networks: performance metrics, constellation configuration and resource allocation"</w:t>
      </w:r>
    </w:p>
    <w:p w14:paraId="66684F02" w14:textId="77777777" w:rsidR="00854B04" w:rsidRDefault="00000000">
      <w:pPr>
        <w:spacing w:after="100"/>
      </w:pPr>
      <w:r>
        <w:t>[2] Int. J. Satellite Communications and Networking 2025, "Dynamic Interference Prediction and Receive Beamforming for Dense LEO Satellite Networks"</w:t>
      </w:r>
    </w:p>
    <w:p w14:paraId="4AABF1FE" w14:textId="77777777" w:rsidR="00854B04" w:rsidRDefault="00000000">
      <w:pPr>
        <w:spacing w:after="100"/>
      </w:pPr>
      <w:r>
        <w:t>[3] IEEE Wireless Communications 2016, "Precoding in Multibeam Satellite Communications: Present and Future Challenges"</w:t>
      </w:r>
    </w:p>
    <w:p w14:paraId="416F7730" w14:textId="77777777" w:rsidR="00854B04" w:rsidRDefault="00000000">
      <w:pPr>
        <w:spacing w:after="100"/>
      </w:pPr>
      <w:r>
        <w:rPr>
          <w:b/>
          <w:bCs/>
          <w:color w:val="FF0000"/>
        </w:rPr>
        <w:t>[4] IEEE Communications Surveys &amp; Tutorials 2025, "Spectrum Sharing and Interference Management for 6G LEO Satellite-Terrestrial Network Integration"</w:t>
      </w:r>
    </w:p>
    <w:p w14:paraId="6C3C4513" w14:textId="77777777" w:rsidR="00854B04" w:rsidRDefault="00000000">
      <w:pPr>
        <w:spacing w:after="100"/>
      </w:pPr>
      <w:r>
        <w:rPr>
          <w:b/>
          <w:bCs/>
          <w:color w:val="FF0000"/>
        </w:rPr>
        <w:t>[5] IEEE Proceedings 2024, "Trends in Channel Coding for 6G"</w:t>
      </w:r>
    </w:p>
    <w:p w14:paraId="5F32E588" w14:textId="77777777" w:rsidR="00854B04" w:rsidRDefault="00000000">
      <w:pPr>
        <w:spacing w:after="100"/>
      </w:pPr>
      <w:r>
        <w:t>[6] arXiv 2024, "Demystifying 5G Polar and LDPC Codes: A Comprehensive Review and Foundations"</w:t>
      </w:r>
    </w:p>
    <w:p w14:paraId="3E9C8785" w14:textId="77777777" w:rsidR="00854B04" w:rsidRDefault="00000000">
      <w:pPr>
        <w:spacing w:after="100"/>
      </w:pPr>
      <w:r>
        <w:t>[7] IEEE Wireless Communications Magazine 2024, "Satellite-Terrestrial Integrated 6G: An Ultra-Dense LEO Networking Management Architecture"</w:t>
      </w:r>
    </w:p>
    <w:p w14:paraId="1607CF7D" w14:textId="77777777" w:rsidR="00854B04" w:rsidRDefault="00000000">
      <w:pPr>
        <w:spacing w:after="100"/>
      </w:pPr>
      <w:r>
        <w:t>[8] DVB Document A171-2, "DVB-S2X Implementation Guidelines"</w:t>
      </w:r>
    </w:p>
    <w:p w14:paraId="44AF9D8A" w14:textId="77777777" w:rsidR="00854B04" w:rsidRDefault="00000000">
      <w:r>
        <w:br w:type="page"/>
      </w:r>
    </w:p>
    <w:p w14:paraId="203B9AA4" w14:textId="77777777" w:rsidR="00854B04" w:rsidRDefault="00000000">
      <w:pPr>
        <w:pStyle w:val="1"/>
      </w:pPr>
      <w:r>
        <w:lastRenderedPageBreak/>
        <w:t>附录：完整文件清单</w:t>
      </w:r>
    </w:p>
    <w:p w14:paraId="29A84173" w14:textId="77777777" w:rsidR="00854B04" w:rsidRDefault="00000000">
      <w:pPr>
        <w:pStyle w:val="2"/>
      </w:pPr>
      <w:r>
        <w:t>A.1 核心交付文件</w:t>
      </w:r>
    </w:p>
    <w:p w14:paraId="36E39146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6G_Course_Project_Report.docx</w:t>
      </w:r>
      <w:r>
        <w:t xml:space="preserve"> - </w:t>
      </w:r>
      <w:r>
        <w:t>本</w:t>
      </w:r>
      <w:r>
        <w:t>Word</w:t>
      </w:r>
      <w:r>
        <w:t>完整汇报</w:t>
      </w:r>
    </w:p>
    <w:p w14:paraId="5349029F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matlab_figures_complete.m</w:t>
      </w:r>
      <w:r>
        <w:t xml:space="preserve"> - MATLAB</w:t>
      </w:r>
      <w:r>
        <w:t>图表生成代码（</w:t>
      </w:r>
      <w:r>
        <w:t>10</w:t>
      </w:r>
      <w:r>
        <w:t>张图）</w:t>
      </w:r>
    </w:p>
    <w:p w14:paraId="32F65F96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6g_satellite_simulation.py</w:t>
      </w:r>
      <w:r>
        <w:t xml:space="preserve"> - Python</w:t>
      </w:r>
      <w:r>
        <w:t>仿真代码</w:t>
      </w:r>
    </w:p>
    <w:p w14:paraId="30BDBE75" w14:textId="77777777" w:rsidR="00854B0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使用说明</w:t>
      </w:r>
      <w:r>
        <w:rPr>
          <w:b/>
          <w:bCs/>
        </w:rPr>
        <w:t>_README.md</w:t>
      </w:r>
      <w:r>
        <w:t xml:space="preserve"> - </w:t>
      </w:r>
      <w:r>
        <w:t>详细使用说明</w:t>
      </w:r>
    </w:p>
    <w:p w14:paraId="7A40547C" w14:textId="77777777" w:rsidR="00854B04" w:rsidRDefault="00000000">
      <w:pPr>
        <w:pStyle w:val="2"/>
      </w:pPr>
      <w:r>
        <w:t>A.2 原始数据文件</w:t>
      </w:r>
    </w:p>
    <w:p w14:paraId="10F60BEA" w14:textId="77777777" w:rsidR="00854B04" w:rsidRDefault="00000000">
      <w:pPr>
        <w:pStyle w:val="a4"/>
        <w:numPr>
          <w:ilvl w:val="0"/>
          <w:numId w:val="2"/>
        </w:numPr>
      </w:pPr>
      <w:r>
        <w:t>channel_data.xlsx, BS1/2/3.xlsx, MBS_1.xlsx, SBS_1/2/3.xlsx, taskflow.xlsx</w:t>
      </w:r>
    </w:p>
    <w:p w14:paraId="4A33D504" w14:textId="77777777" w:rsidR="00854B04" w:rsidRDefault="00000000">
      <w:pPr>
        <w:pStyle w:val="2"/>
      </w:pPr>
      <w:r>
        <w:t>A.3 仿真输出文件</w:t>
      </w:r>
    </w:p>
    <w:p w14:paraId="417FDF75" w14:textId="77777777" w:rsidR="00854B04" w:rsidRDefault="00000000">
      <w:pPr>
        <w:pStyle w:val="a4"/>
        <w:numPr>
          <w:ilvl w:val="0"/>
          <w:numId w:val="2"/>
        </w:numPr>
      </w:pPr>
      <w:r>
        <w:t>simulation_results.xlsx/.csv/.png</w:t>
      </w:r>
    </w:p>
    <w:p w14:paraId="61AC5FA6" w14:textId="77777777" w:rsidR="00854B04" w:rsidRDefault="00000000">
      <w:pPr>
        <w:pStyle w:val="2"/>
      </w:pPr>
      <w:r>
        <w:t>A.4 MATLAB生成图表</w:t>
      </w:r>
    </w:p>
    <w:p w14:paraId="2CDE3C79" w14:textId="77777777" w:rsidR="00854B04" w:rsidRDefault="00000000">
      <w:pPr>
        <w:pStyle w:val="a4"/>
        <w:numPr>
          <w:ilvl w:val="0"/>
          <w:numId w:val="2"/>
        </w:numPr>
      </w:pPr>
      <w:r>
        <w:t>fig01-fig10.png - 10</w:t>
      </w:r>
      <w:r>
        <w:t>张专业技术图表</w:t>
      </w:r>
    </w:p>
    <w:p w14:paraId="64C2A746" w14:textId="77777777" w:rsidR="00854B04" w:rsidRDefault="00000000">
      <w:pPr>
        <w:spacing w:before="400"/>
        <w:jc w:val="center"/>
      </w:pPr>
      <w:r>
        <w:rPr>
          <w:b/>
          <w:bCs/>
          <w:sz w:val="28"/>
          <w:szCs w:val="28"/>
        </w:rPr>
        <w:t xml:space="preserve">--- </w:t>
      </w:r>
      <w:r>
        <w:rPr>
          <w:b/>
          <w:bCs/>
          <w:sz w:val="28"/>
          <w:szCs w:val="28"/>
        </w:rPr>
        <w:t>报告结束</w:t>
      </w:r>
      <w:r>
        <w:rPr>
          <w:b/>
          <w:bCs/>
          <w:sz w:val="28"/>
          <w:szCs w:val="28"/>
        </w:rPr>
        <w:t xml:space="preserve"> ---</w:t>
      </w:r>
    </w:p>
    <w:sectPr w:rsidR="00854B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64EC"/>
    <w:multiLevelType w:val="hybridMultilevel"/>
    <w:tmpl w:val="0B8C65E6"/>
    <w:lvl w:ilvl="0" w:tplc="B3543838">
      <w:start w:val="1"/>
      <w:numFmt w:val="bullet"/>
      <w:lvlText w:val="•"/>
      <w:lvlJc w:val="left"/>
      <w:pPr>
        <w:ind w:left="720" w:hanging="360"/>
      </w:pPr>
    </w:lvl>
    <w:lvl w:ilvl="1" w:tplc="401E361E">
      <w:numFmt w:val="decimal"/>
      <w:lvlText w:val=""/>
      <w:lvlJc w:val="left"/>
    </w:lvl>
    <w:lvl w:ilvl="2" w:tplc="A3BE32E2">
      <w:numFmt w:val="decimal"/>
      <w:lvlText w:val=""/>
      <w:lvlJc w:val="left"/>
    </w:lvl>
    <w:lvl w:ilvl="3" w:tplc="4F6E874C">
      <w:numFmt w:val="decimal"/>
      <w:lvlText w:val=""/>
      <w:lvlJc w:val="left"/>
    </w:lvl>
    <w:lvl w:ilvl="4" w:tplc="065EC564">
      <w:numFmt w:val="decimal"/>
      <w:lvlText w:val=""/>
      <w:lvlJc w:val="left"/>
    </w:lvl>
    <w:lvl w:ilvl="5" w:tplc="0EB0F2C2">
      <w:numFmt w:val="decimal"/>
      <w:lvlText w:val=""/>
      <w:lvlJc w:val="left"/>
    </w:lvl>
    <w:lvl w:ilvl="6" w:tplc="9A0EBA0A">
      <w:numFmt w:val="decimal"/>
      <w:lvlText w:val=""/>
      <w:lvlJc w:val="left"/>
    </w:lvl>
    <w:lvl w:ilvl="7" w:tplc="CB0C46BC">
      <w:numFmt w:val="decimal"/>
      <w:lvlText w:val=""/>
      <w:lvlJc w:val="left"/>
    </w:lvl>
    <w:lvl w:ilvl="8" w:tplc="2D42C14E">
      <w:numFmt w:val="decimal"/>
      <w:lvlText w:val=""/>
      <w:lvlJc w:val="left"/>
    </w:lvl>
  </w:abstractNum>
  <w:abstractNum w:abstractNumId="1" w15:restartNumberingAfterBreak="0">
    <w:nsid w:val="2AC45897"/>
    <w:multiLevelType w:val="hybridMultilevel"/>
    <w:tmpl w:val="6B08A584"/>
    <w:lvl w:ilvl="0" w:tplc="67C8C690">
      <w:start w:val="1"/>
      <w:numFmt w:val="bullet"/>
      <w:lvlText w:val="●"/>
      <w:lvlJc w:val="left"/>
      <w:pPr>
        <w:ind w:left="720" w:hanging="360"/>
      </w:pPr>
    </w:lvl>
    <w:lvl w:ilvl="1" w:tplc="08EA364E">
      <w:start w:val="1"/>
      <w:numFmt w:val="bullet"/>
      <w:lvlText w:val="○"/>
      <w:lvlJc w:val="left"/>
      <w:pPr>
        <w:ind w:left="1440" w:hanging="360"/>
      </w:pPr>
    </w:lvl>
    <w:lvl w:ilvl="2" w:tplc="C17079AE">
      <w:start w:val="1"/>
      <w:numFmt w:val="bullet"/>
      <w:lvlText w:val="■"/>
      <w:lvlJc w:val="left"/>
      <w:pPr>
        <w:ind w:left="2160" w:hanging="360"/>
      </w:pPr>
    </w:lvl>
    <w:lvl w:ilvl="3" w:tplc="726C0D02">
      <w:start w:val="1"/>
      <w:numFmt w:val="bullet"/>
      <w:lvlText w:val="●"/>
      <w:lvlJc w:val="left"/>
      <w:pPr>
        <w:ind w:left="2880" w:hanging="360"/>
      </w:pPr>
    </w:lvl>
    <w:lvl w:ilvl="4" w:tplc="55A89C56">
      <w:start w:val="1"/>
      <w:numFmt w:val="bullet"/>
      <w:lvlText w:val="○"/>
      <w:lvlJc w:val="left"/>
      <w:pPr>
        <w:ind w:left="3600" w:hanging="360"/>
      </w:pPr>
    </w:lvl>
    <w:lvl w:ilvl="5" w:tplc="FDF680F4">
      <w:start w:val="1"/>
      <w:numFmt w:val="bullet"/>
      <w:lvlText w:val="■"/>
      <w:lvlJc w:val="left"/>
      <w:pPr>
        <w:ind w:left="4320" w:hanging="360"/>
      </w:pPr>
    </w:lvl>
    <w:lvl w:ilvl="6" w:tplc="ADE012C4">
      <w:start w:val="1"/>
      <w:numFmt w:val="bullet"/>
      <w:lvlText w:val="●"/>
      <w:lvlJc w:val="left"/>
      <w:pPr>
        <w:ind w:left="5040" w:hanging="360"/>
      </w:pPr>
    </w:lvl>
    <w:lvl w:ilvl="7" w:tplc="534ABF62">
      <w:start w:val="1"/>
      <w:numFmt w:val="bullet"/>
      <w:lvlText w:val="●"/>
      <w:lvlJc w:val="left"/>
      <w:pPr>
        <w:ind w:left="5760" w:hanging="360"/>
      </w:pPr>
    </w:lvl>
    <w:lvl w:ilvl="8" w:tplc="B3A0AA6E">
      <w:start w:val="1"/>
      <w:numFmt w:val="bullet"/>
      <w:lvlText w:val="●"/>
      <w:lvlJc w:val="left"/>
      <w:pPr>
        <w:ind w:left="6480" w:hanging="360"/>
      </w:pPr>
    </w:lvl>
  </w:abstractNum>
  <w:num w:numId="1" w16cid:durableId="353851806">
    <w:abstractNumId w:val="1"/>
    <w:lvlOverride w:ilvl="0">
      <w:startOverride w:val="1"/>
    </w:lvlOverride>
  </w:num>
  <w:num w:numId="2" w16cid:durableId="573513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B04"/>
    <w:rsid w:val="001F29E5"/>
    <w:rsid w:val="006501C8"/>
    <w:rsid w:val="00854B04"/>
    <w:rsid w:val="00B32E81"/>
    <w:rsid w:val="00D3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F5C84"/>
  <w15:docId w15:val="{360A1412-B0D9-40C0-8EC3-C09EA71A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80"/>
      <w:outlineLvl w:val="0"/>
    </w:pPr>
    <w:rPr>
      <w:rFonts w:eastAsia="微软雅黑"/>
      <w:b/>
      <w:bCs/>
      <w:color w:val="2E75B5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rFonts w:eastAsia="微软雅黑"/>
      <w:b/>
      <w:bCs/>
      <w:color w:val="2E75B5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00"/>
      <w:outlineLvl w:val="2"/>
    </w:pPr>
    <w:rPr>
      <w:rFonts w:eastAsia="微软雅黑"/>
      <w:b/>
      <w:bCs/>
      <w:color w:val="1F4E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微软雅黑"/>
      <w:b/>
      <w:bCs/>
      <w:color w:val="000000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2273</Words>
  <Characters>4752</Characters>
  <Application>Microsoft Office Word</Application>
  <DocSecurity>0</DocSecurity>
  <Lines>339</Lines>
  <Paragraphs>413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Chief W</cp:lastModifiedBy>
  <cp:revision>2</cp:revision>
  <dcterms:created xsi:type="dcterms:W3CDTF">2025-12-07T10:39:00Z</dcterms:created>
  <dcterms:modified xsi:type="dcterms:W3CDTF">2025-12-07T11:30:00Z</dcterms:modified>
</cp:coreProperties>
</file>