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bookmarkStart w:id="4" w:name="_GoBack"/>
      <w:bookmarkEnd w:id="4"/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一、互联网的原理</w:t>
      </w:r>
    </w:p>
    <w:p>
      <w:pPr>
        <w:pStyle w:val="3"/>
        <w:rPr>
          <w:rFonts w:hint="eastAsia"/>
          <w:lang w:val="en-US" w:eastAsia="zh-CN"/>
        </w:rPr>
      </w:pPr>
      <w:bookmarkStart w:id="0" w:name="_Toc16279"/>
      <w:r>
        <w:rPr>
          <w:rFonts w:hint="eastAsia"/>
          <w:lang w:val="en-US" w:eastAsia="zh-CN"/>
        </w:rPr>
        <w:t>1.1 概述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html：就是用来制作网页。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互联网原理：上网即请求数据。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用户通过在浏览器上输入一个网址，通过HTTP协议向服务器发送请求，服务器做出响应，将相关的网页数据传输到本地计算机，在浏览器上渲染出来。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数据：文字、图片、视频、音频等。</w:t>
      </w:r>
    </w:p>
    <w:p>
      <w:pPr>
        <w:pStyle w:val="3"/>
        <w:rPr>
          <w:rFonts w:hint="eastAsia"/>
          <w:lang w:val="en-US" w:eastAsia="zh-CN"/>
        </w:rPr>
      </w:pPr>
      <w:bookmarkStart w:id="1" w:name="_Toc30465"/>
      <w:r>
        <w:rPr>
          <w:rFonts w:hint="eastAsia"/>
          <w:lang w:val="en-US" w:eastAsia="zh-CN"/>
        </w:rPr>
        <w:t>1.2 服务器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服务器：sever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作用：存放我们的数据。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474470" cy="1014730"/>
            <wp:effectExtent l="0" t="0" r="11430" b="13970"/>
            <wp:docPr id="2147484678" name="图片 -214748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-2147482618" name="图片 -21474826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4544060" y="5015230"/>
                      <a:ext cx="41148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服务器必须24小时在线，掉线了数据访问不到，就不能正常访问网页。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可以通过个人的计算机里面的一些软件（ftp）来远程控制服务器。</w:t>
      </w:r>
    </w:p>
    <w:p>
      <w:pPr>
        <w:pStyle w:val="3"/>
        <w:rPr>
          <w:rFonts w:hint="eastAsia"/>
          <w:lang w:val="en-US" w:eastAsia="zh-CN"/>
        </w:rPr>
      </w:pPr>
      <w:bookmarkStart w:id="2" w:name="_Toc22283"/>
      <w:r>
        <w:rPr>
          <w:rFonts w:hint="eastAsia"/>
          <w:lang w:val="en-US" w:eastAsia="zh-CN"/>
        </w:rPr>
        <w:t>1.3 浏览器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浏览器：browser。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作用：HTTP请求的发起、接收，都是由浏览器来完成的。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浏览器有很多厂商提供，全球五大浏览器：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IE、谷歌（Chrome）、火狐（Firefox）、苹果（Safari）、欧朋（Opera）。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从服务器接收的数据会存放在一个临时的文件夹。接收我们缓存的数据。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临时文件夹作用：第二次访问同一个网站速度会变快，因为第一次浏览的时候，大部分文件已经缓存的本地。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0400"/>
      <w:r>
        <w:rPr>
          <w:rFonts w:hint="eastAsia"/>
          <w:lang w:val="en-US" w:eastAsia="zh-CN"/>
        </w:rPr>
        <w:t>1.4 http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HTTP：Hypertext Transfer Protocol，超文本传输协议。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HTTP协议包含了</w:t>
      </w:r>
      <w:r>
        <w:rPr>
          <w:rFonts w:hint="eastAsia"/>
          <w:color w:val="FF0000"/>
          <w:lang w:val="en-US" w:eastAsia="zh-CN"/>
        </w:rPr>
        <w:t>请求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响应</w:t>
      </w:r>
      <w:r>
        <w:rPr>
          <w:rFonts w:hint="eastAsia"/>
          <w:lang w:val="en-US" w:eastAsia="zh-CN"/>
        </w:rPr>
        <w:t>两个部分。都是要依赖浏览器。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HTTP请求发送的方法：直接输入网址，点击超级链接。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请求：request，浏览器根据网址向对应的服务器发送请求。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响应：response，服务器根据请求响应文件，将页面传输给客户端，在浏览器中进行网页的渲染。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访问页面时，会同时发出多个http请求，包含网页的图片、视频、音频等文件。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纯文本和html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纯文本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最简单的纯文本就是记事本，扩展名.txt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纯文本文件只能保存文本内容，不能保存文本格式，文件大小远小于word文档。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word文档不但可以保存文本内容，还可以保存文本格式，文件大小远大于.txt文档</w:t>
      </w:r>
    </w:p>
    <w:p>
      <w:pPr>
        <w:ind w:firstLine="420" w:firstLineChars="0"/>
      </w:pPr>
      <w:r>
        <w:drawing>
          <wp:inline distT="0" distB="0" distL="114300" distR="114300">
            <wp:extent cx="2632075" cy="1914525"/>
            <wp:effectExtent l="0" t="0" r="15875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lang w:val="en-US" w:eastAsia="zh-CN"/>
        </w:rPr>
        <w:t>html  css  js都是纯文本文件可以用任何文本编辑器进行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html（hypertext markup language）超文本标记语言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html只有一个作用：控制文本语义，样式不是html作用，而是css作用。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超文本：用文本来标记文本，用的这个文本就是超文本。特点：超文本不会在浏览器中渲染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超文本标记文本语义。人类说的语言多有语义，比如标题，段落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超文本（标签）：给文本添加语义，不会更改样式。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sublime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新建文件： ctrl + 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保存文件：ctrl + 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另存为文件： ctrl + s + shift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书写骨架： html:xt + tab键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书写一对标签：标签名 + tab键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多个同种标签：标签名*n + tab键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同时操作多行代码：选中按住鼠标滚轮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选中行上下移动： ctrl + shift +↑/↓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html骨架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基本骨架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head标签：内部书写html文件一些配置信息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body标签：网页主体部分，渲染在浏览器页面中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&lt;html&gt;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&lt;head&gt;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&lt;meta charset="UTF-8"&gt;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&lt;title&gt;网页标题&lt;/title&gt;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&lt;/head&gt;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&lt;body&gt;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&lt;h1&gt;文本&lt;/h1&gt;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&lt;p&gt;文本&lt;/p&gt;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&lt;/body&gt;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&lt;/html&gt;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DTD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DTD：文档类型定义（document type  definition）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规定html书写的哪一个版本规范。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&lt;!DOCTYPE html PUBLIC "-//W3C//DTD XHTML 1.0 Transitional//EN" "http://www.w3.org/TR/xhtml1/DTD/xhtml1-transitional.dtd"&gt;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html4是xhtml升级，xhtml要求所有标签都必须使用小写字母，标签的属性值必须使用双引号包裹，结束标签必须书写关闭符号。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html4 和 xhtml还具体规定了3小规范。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strict: 严格版本，不能使用框架集，不能使用废弃标签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</w:t>
      </w:r>
      <w:r>
        <w:rPr>
          <w:rFonts w:hint="default" w:ascii="Consolas" w:hAnsi="Consolas" w:cs="Consolas"/>
          <w:lang w:val="en-US" w:eastAsia="zh-CN"/>
        </w:rPr>
        <w:t>ransitional</w:t>
      </w:r>
      <w:r>
        <w:rPr>
          <w:rFonts w:hint="eastAsia" w:ascii="Consolas" w:hAnsi="Consolas" w:cs="Consolas"/>
          <w:lang w:val="en-US" w:eastAsia="zh-CN"/>
        </w:rPr>
        <w:t>: 通用版本，不能使用框架集，可以使用废弃标签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frameset: 框架集版本，可以使用框架集。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html标签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&lt;html xmlns="http://www.w3.org/1999/xhtml" xml:lang="en"&gt;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&lt;/html&gt;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html标签是双标签，开始标签和结束标签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xmlns:属性，命名空间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lang: 语言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head标签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head标签也是双标签，内部书写配置信息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&lt;meta http-equiv="Content-Type" content="text/html;charset=UTF-8"&gt;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meta设置中文字符集：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UTF-8:国际标准字库，包含了所有的语言，一个汉字占有3字节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GBK/gb2312: 中文字库。包含简体，繁体，片假名等，一个汉字占有2个字节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字符集选择：默认使用UTF-8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网页中含有大量的中文，并且要求网页加载速度更快，使用gb2312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title标签：设置网页标题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设置网页标题优化搜索引擎SEO，让网页信息更容易被抓取到。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body标签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body标签也是双标签，书写网页主体部分。书写标签组成网页结构部分。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html语法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标签之间对空格，缩进，换行不敏感。对嵌套关系敏感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空白折叠现象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标签之间的文本内容如果有多个空格，缩进，换行，在浏览器中渲染时只会出现一个空格的现象。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标签语法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标签名书写在一对尖括号中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&lt;p&gt;&lt;/p&gt;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双标签成对出现,单标签除外</w:t>
      </w:r>
    </w:p>
    <w:tbl>
      <w:tblPr>
        <w:tblStyle w:val="16"/>
        <w:tblpPr w:leftFromText="180" w:rightFromText="180" w:vertAnchor="text" w:horzAnchor="page" w:tblpX="759" w:tblpY="144"/>
        <w:tblOverlap w:val="never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&lt;img src="images/01.jpg" alt="" /&gt;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结束标签必须书写关闭符号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&lt;p&gt;文本&lt;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/</w:t>
            </w:r>
            <w:r>
              <w:rPr>
                <w:rFonts w:hint="eastAsia" w:ascii="Consolas" w:hAnsi="Consolas" w:cs="Consolas"/>
                <w:lang w:val="en-US" w:eastAsia="zh-CN"/>
              </w:rPr>
              <w:t>p&gt;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标签分类：容器级标签和文本级标签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容器级标签:容器级标签内部可以书写任何内容，任何标签。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文本级标签：文本级标签内部只能书写文本类的内容，比如img,文本，废弃标签，表单元素。其他内容不能使用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标签属性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k属性(key)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v:属性值(value)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”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&lt;img src="girl.jpg" width="100px" /&gt;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h系列的标签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h(headline)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h系列的标签作用：给文本添加标题语义。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h1,h2,h3,h4.h5,h6 分别表示一级到六级标题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h1-h6都是容器级标签。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h1-h6标签之间不能互相嵌套。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</w:pPr>
            <w:r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  <w:t>&lt;h3&gt;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</w:pPr>
            <w:r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  <w:t>&lt;h4&gt;这是几级标题&lt;/h4&gt;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  <w:t>&lt;/h3&gt;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约定俗成：标签有权重，h1标签权重最大。一个网页中只能出现一次h1标签，给logo使用，提高SEO。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如果页面中出现多个h1标签，浏览器会认为你自动将h1权重降级。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p标签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p(paragragh)段落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作用:给文本添加段落语义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p标签是文本级标签，内部只能书写文本，img, 废弃标签，表单元素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img标签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img标签表示在页面插入图片（image）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src: 属性值书写图片的路径（source资源，来源）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alt: 设置图片加载失败提示文本</w:t>
      </w:r>
    </w:p>
    <w:p>
      <w:pPr>
        <w:ind w:firstLine="420" w:firstLineChars="0"/>
      </w:pPr>
      <w:r>
        <w:drawing>
          <wp:inline distT="0" distB="0" distL="114300" distR="114300">
            <wp:extent cx="2981325" cy="514350"/>
            <wp:effectExtent l="0" t="0" r="952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设置图片宽度  数值+px（像素）可以省略单位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 设置图片高度  数值+px(像素)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插入图片如果只设置width/height会锁定宽高比，浏览器自动算出对应的尺寸。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工作中最好同时设置width,height，提高加载速度。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路径：相对路径和绝对路径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相对路径：从html文件出发进行目标文件查找。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同级查找：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810385" cy="1066800"/>
            <wp:effectExtent l="0" t="0" r="1841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&lt;img src=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girl.jpg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子级查找：/  有一层文件夹书写一次/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上级查找： ../ 跳出当前所在的文件夹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&lt;img src="../images/cat.jpg" alt="" width="200" /&gt;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相对路径注意：不能跨盘符查找；../只能书写在开头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绝对路径：从盘符出发进行查找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直接：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wf.jpg --&gt;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src="E:\images\wf.jpg" alt="" /&gt;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将图片拖到地址栏 --&gt;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src="file:///E:/images/wf.jpg" alt="" /&gt;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src="https://ss0.baidu.com/6ONWsjip0QIZ8tyhnq/it/u=3160809240,276188712&amp;fm=173&amp;app=49&amp;f=JPEG?w=218&amp;h=146&amp;s=ED620DC04A111CC62CD014B003008092" alt="" /&gt;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超级链接标签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a(anchor)锚点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href: 设置跳转页面路径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target: 设置新页面打开方式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默认值：在当前窗口打开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_blank: 在新窗口打开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title: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title="设置鼠标提示文本"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a标签页面内锚点跳转：通过其他标签id属性进行绑定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&lt;h4&gt;&lt;a href="#tiaozhuan"&gt;代表作品&lt;/a&gt;&lt;/h4&gt;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a标签跨页面锚点跳转：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&lt;h4&gt;&lt;a href="13_a标签.html#geren" target="_blank"&gt;个人经历&lt;/a&gt;&lt;/h4&gt;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&lt;h3 id="geren"&gt;个人经历&lt;/h3&gt;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div标签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div:大盒子，大范围，大区域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div:独占一行，容器级标签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使用：一般将独立的一个大区域或者将一些相同的内容书写在div内部表示一个大整体。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&lt;h4&gt;标题&lt;/h4&gt;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&lt;p&gt;段落&lt;/p&gt;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&lt;p&gt;段落&lt;/p&gt;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&lt;p&gt;段落&lt;/p&gt;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&lt;p&gt;段落&lt;/p&gt;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&lt;p&gt;段落&lt;/p&gt;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 span标签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span:小范围，小区域，一般用于设置文本。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span:文本级标签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&lt;p&gt;这是&lt;span&gt;段落&lt;/span&gt;。&lt;/p&gt;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多个span在浏览器中并排显示。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div+css布局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之前网页书写都是使用table布局，没有做到结构和样式分离，书写繁琐不便于更改。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现在网页都是div+css布局，做到了结构和样式分离，便于更改。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Ujzn5a8BAABL&#10;AwAADgAAAAAAAAABACAAAAAe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31B92DFA"/>
    <w:multiLevelType w:val="singleLevel"/>
    <w:tmpl w:val="31B92DF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5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4"/>
  </w:num>
  <w:num w:numId="2">
    <w:abstractNumId w:val="21"/>
  </w:num>
  <w:num w:numId="3">
    <w:abstractNumId w:val="22"/>
  </w:num>
  <w:num w:numId="4">
    <w:abstractNumId w:val="23"/>
  </w:num>
  <w:num w:numId="5">
    <w:abstractNumId w:val="24"/>
  </w:num>
  <w:num w:numId="6">
    <w:abstractNumId w:val="25"/>
  </w:num>
  <w:num w:numId="7">
    <w:abstractNumId w:val="27"/>
  </w:num>
  <w:num w:numId="8">
    <w:abstractNumId w:val="26"/>
  </w:num>
  <w:num w:numId="9">
    <w:abstractNumId w:val="28"/>
  </w:num>
  <w:num w:numId="10">
    <w:abstractNumId w:val="29"/>
  </w:num>
  <w:num w:numId="11">
    <w:abstractNumId w:val="30"/>
  </w:num>
  <w:num w:numId="12">
    <w:abstractNumId w:val="31"/>
  </w:num>
  <w:num w:numId="13">
    <w:abstractNumId w:val="32"/>
  </w:num>
  <w:num w:numId="14">
    <w:abstractNumId w:val="33"/>
  </w:num>
  <w:num w:numId="15">
    <w:abstractNumId w:val="34"/>
  </w:num>
  <w:num w:numId="16">
    <w:abstractNumId w:val="35"/>
  </w:num>
  <w:num w:numId="17">
    <w:abstractNumId w:val="36"/>
  </w:num>
  <w:num w:numId="18">
    <w:abstractNumId w:val="37"/>
  </w:num>
  <w:num w:numId="19">
    <w:abstractNumId w:val="38"/>
  </w:num>
  <w:num w:numId="20">
    <w:abstractNumId w:val="39"/>
  </w:num>
  <w:num w:numId="21">
    <w:abstractNumId w:val="40"/>
  </w:num>
  <w:num w:numId="22">
    <w:abstractNumId w:val="41"/>
  </w:num>
  <w:num w:numId="23">
    <w:abstractNumId w:val="42"/>
  </w:num>
  <w:num w:numId="24">
    <w:abstractNumId w:val="43"/>
  </w:num>
  <w:num w:numId="25">
    <w:abstractNumId w:val="44"/>
  </w:num>
  <w:num w:numId="26">
    <w:abstractNumId w:val="45"/>
  </w:num>
  <w:num w:numId="27">
    <w:abstractNumId w:val="46"/>
  </w:num>
  <w:num w:numId="28">
    <w:abstractNumId w:val="47"/>
  </w:num>
  <w:num w:numId="29">
    <w:abstractNumId w:val="48"/>
  </w:num>
  <w:num w:numId="30">
    <w:abstractNumId w:val="49"/>
  </w:num>
  <w:num w:numId="31">
    <w:abstractNumId w:val="51"/>
  </w:num>
  <w:num w:numId="32">
    <w:abstractNumId w:val="50"/>
  </w:num>
  <w:num w:numId="33">
    <w:abstractNumId w:val="52"/>
  </w:num>
  <w:num w:numId="34">
    <w:abstractNumId w:val="53"/>
  </w:num>
  <w:num w:numId="35">
    <w:abstractNumId w:val="54"/>
  </w:num>
  <w:num w:numId="36">
    <w:abstractNumId w:val="12"/>
  </w:num>
  <w:num w:numId="37">
    <w:abstractNumId w:val="56"/>
  </w:num>
  <w:num w:numId="38">
    <w:abstractNumId w:val="17"/>
  </w:num>
  <w:num w:numId="39">
    <w:abstractNumId w:val="60"/>
  </w:num>
  <w:num w:numId="40">
    <w:abstractNumId w:val="7"/>
  </w:num>
  <w:num w:numId="41">
    <w:abstractNumId w:val="18"/>
  </w:num>
  <w:num w:numId="42">
    <w:abstractNumId w:val="58"/>
  </w:num>
  <w:num w:numId="43">
    <w:abstractNumId w:val="13"/>
  </w:num>
  <w:num w:numId="44">
    <w:abstractNumId w:val="55"/>
  </w:num>
  <w:num w:numId="45">
    <w:abstractNumId w:val="0"/>
  </w:num>
  <w:num w:numId="46">
    <w:abstractNumId w:val="4"/>
  </w:num>
  <w:num w:numId="47">
    <w:abstractNumId w:val="59"/>
  </w:num>
  <w:num w:numId="48">
    <w:abstractNumId w:val="9"/>
  </w:num>
  <w:num w:numId="49">
    <w:abstractNumId w:val="61"/>
  </w:num>
  <w:num w:numId="50">
    <w:abstractNumId w:val="8"/>
  </w:num>
  <w:num w:numId="51">
    <w:abstractNumId w:val="19"/>
  </w:num>
  <w:num w:numId="52">
    <w:abstractNumId w:val="62"/>
  </w:num>
  <w:num w:numId="53">
    <w:abstractNumId w:val="5"/>
  </w:num>
  <w:num w:numId="54">
    <w:abstractNumId w:val="20"/>
  </w:num>
  <w:num w:numId="55">
    <w:abstractNumId w:val="16"/>
  </w:num>
  <w:num w:numId="56">
    <w:abstractNumId w:val="15"/>
  </w:num>
  <w:num w:numId="57">
    <w:abstractNumId w:val="3"/>
  </w:num>
  <w:num w:numId="58">
    <w:abstractNumId w:val="2"/>
  </w:num>
  <w:num w:numId="59">
    <w:abstractNumId w:val="1"/>
  </w:num>
  <w:num w:numId="60">
    <w:abstractNumId w:val="10"/>
  </w:num>
  <w:num w:numId="61">
    <w:abstractNumId w:val="6"/>
  </w:num>
  <w:num w:numId="62">
    <w:abstractNumId w:val="57"/>
  </w:num>
  <w:num w:numId="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4D41AB"/>
    <w:rsid w:val="02641B38"/>
    <w:rsid w:val="027E4B1D"/>
    <w:rsid w:val="02DC2D3E"/>
    <w:rsid w:val="02E470C7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9D45DF"/>
    <w:rsid w:val="04A348A8"/>
    <w:rsid w:val="04B922CF"/>
    <w:rsid w:val="05195B6C"/>
    <w:rsid w:val="05285DA7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8F4D09"/>
    <w:rsid w:val="07AA4BA0"/>
    <w:rsid w:val="07CE18DD"/>
    <w:rsid w:val="07F72336"/>
    <w:rsid w:val="08043FB5"/>
    <w:rsid w:val="08097675"/>
    <w:rsid w:val="08261F6C"/>
    <w:rsid w:val="085262B3"/>
    <w:rsid w:val="0897219A"/>
    <w:rsid w:val="089E1FB0"/>
    <w:rsid w:val="0937562C"/>
    <w:rsid w:val="09596E65"/>
    <w:rsid w:val="09641372"/>
    <w:rsid w:val="09AF7338"/>
    <w:rsid w:val="0A1E592A"/>
    <w:rsid w:val="0A382B5B"/>
    <w:rsid w:val="0A6E7AC2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1218C9"/>
    <w:rsid w:val="0C5248B9"/>
    <w:rsid w:val="0C8A21A0"/>
    <w:rsid w:val="0CD53DEA"/>
    <w:rsid w:val="0CD87D21"/>
    <w:rsid w:val="0CF86CDD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6055D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10378E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6146A3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120E44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714BC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95742B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052876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842DCF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243AC5"/>
    <w:rsid w:val="345E6F7A"/>
    <w:rsid w:val="347C3F2B"/>
    <w:rsid w:val="348436BD"/>
    <w:rsid w:val="34902ADB"/>
    <w:rsid w:val="353D2CE5"/>
    <w:rsid w:val="354C6464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2912E5"/>
    <w:rsid w:val="376016E5"/>
    <w:rsid w:val="376F7781"/>
    <w:rsid w:val="378E47B3"/>
    <w:rsid w:val="37D474A6"/>
    <w:rsid w:val="381103EC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38665D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9077D3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AC2CBB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1E292E"/>
    <w:rsid w:val="50552B58"/>
    <w:rsid w:val="50576000"/>
    <w:rsid w:val="5063507A"/>
    <w:rsid w:val="506E722C"/>
    <w:rsid w:val="50735ECB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607BA2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057DA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B56FDB"/>
    <w:rsid w:val="58B61B4D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0070BC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0137E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D503BE"/>
    <w:rsid w:val="61EB3135"/>
    <w:rsid w:val="61FA594E"/>
    <w:rsid w:val="62127EFF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A5548"/>
    <w:rsid w:val="647D05E7"/>
    <w:rsid w:val="64BB76D0"/>
    <w:rsid w:val="65162368"/>
    <w:rsid w:val="65407929"/>
    <w:rsid w:val="654A611D"/>
    <w:rsid w:val="658A2326"/>
    <w:rsid w:val="659F31C5"/>
    <w:rsid w:val="65DB55A9"/>
    <w:rsid w:val="65E86157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51469E"/>
    <w:rsid w:val="705460AF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4811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1E6C3D"/>
    <w:rsid w:val="7945166D"/>
    <w:rsid w:val="79634E1C"/>
    <w:rsid w:val="79C3249B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411A50"/>
    <w:rsid w:val="7D574C31"/>
    <w:rsid w:val="7D5826B2"/>
    <w:rsid w:val="7D5F5C08"/>
    <w:rsid w:val="7DF454D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A10FD6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318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2020-08-17T06:14:06Z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  <property fmtid="{D5CDD505-2E9C-101B-9397-08002B2CF9AE}" pid="3" name="KSORubyTemplateID" linkTarget="0">
    <vt:lpwstr>6</vt:lpwstr>
  </property>
</Properties>
</file>