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6"/>
        </w:rPr>
        <w:t>Supplementary Table S1. Sources of the truth set</w:t>
      </w:r>
    </w:p>
    <w:p>
      <w:r>
        <w:rPr>
          <w:color w:val="000000"/>
        </w:rPr>
        <w:t>24 primary sources contributing 124 entries (54 positive, 69 negative, 1 indeterminate). Citations generated from NCBI records by analysis/16_references.py.</w:t>
      </w:r>
    </w:p>
    <w:p>
      <w:pPr>
        <w:pStyle w:val="ListNumber"/>
      </w:pPr>
      <w:r>
        <w:rPr>
          <w:color w:val="000000"/>
        </w:rPr>
        <w:t xml:space="preserve">Thongnoppakhun A, Rungroj N, Wilairat P, Vareesangthip K, Sirinavin C, Yenchitsomanus PT. A novel splice-acceptor site mutation (IVS13-2A&gt;T) of polycystic kidney disease 1 (PKD1) gene resulting in an RNA processing defect with a 74-nucleotide deletion in exon 14 of the mRNA transcript. Hum Mutat. 2000;15(1):115. doi:10.1002/(SICI)1098-1004(200001)15:1&lt;115::AID-HUMU22&gt;3.0.CO;2-Z. PMID: 10612835. </w:t>
      </w:r>
      <w:r>
        <w:rPr>
          <w:b/>
          <w:color w:val="000000"/>
        </w:rPr>
        <w:t>Contributed:</w:t>
      </w:r>
      <w:r>
        <w:rPr>
          <w:color w:val="000000"/>
        </w:rPr>
        <w:t xml:space="preserve"> 1 positive, 0 negative (patient lymphocyte RNA).</w:t>
      </w:r>
    </w:p>
    <w:p>
      <w:pPr>
        <w:pStyle w:val="ListNumber"/>
      </w:pPr>
      <w:r>
        <w:rPr>
          <w:color w:val="000000"/>
        </w:rPr>
        <w:t xml:space="preserve">Wang K, Zhao X, Chan S, Cil O, He N, Song X, et al. Evidence for pathogenicity of atypical splice mutations in autosomal dominant polycystic kidney disease. Clin J Am Soc Nephrol. 2009;4(2):442-9. doi:10.2215/CJN.00980208. PMID: 19158373. </w:t>
      </w:r>
      <w:r>
        <w:rPr>
          <w:b/>
          <w:color w:val="000000"/>
        </w:rPr>
        <w:t>Contributed:</w:t>
      </w:r>
      <w:r>
        <w:rPr>
          <w:color w:val="000000"/>
        </w:rPr>
        <w:t xml:space="preserve"> 1 positive, 0 negative (patient leukocyte RT-PCR).</w:t>
      </w:r>
    </w:p>
    <w:p>
      <w:pPr>
        <w:pStyle w:val="ListNumber"/>
      </w:pPr>
      <w:r>
        <w:rPr>
          <w:color w:val="000000"/>
        </w:rPr>
        <w:t xml:space="preserve">Tan YC, Blumenfeld J, Michaeel A, Donahue S, Balina M, Parker T, et al. Aberrant PKD2 splicing due to a presumed novel missense mutation in autosomal-dominant polycystic kidney disease. Clin Genet. 2011;80(3):287-92. doi:10.1111/j.1399-0004.2010.01555.x. PMID: 20950398. </w:t>
      </w:r>
      <w:r>
        <w:rPr>
          <w:b/>
          <w:color w:val="000000"/>
        </w:rPr>
        <w:t>Contributed:</w:t>
      </w:r>
      <w:r>
        <w:rPr>
          <w:color w:val="000000"/>
        </w:rPr>
        <w:t xml:space="preserve"> 1 positive, 0 negative (patient leukocyte RNA).</w:t>
      </w:r>
    </w:p>
    <w:p>
      <w:pPr>
        <w:pStyle w:val="ListNumber"/>
      </w:pPr>
      <w:r>
        <w:rPr>
          <w:color w:val="000000"/>
        </w:rPr>
        <w:t xml:space="preserve">Yu C, Li J, Yuan Z, Liu S, Zou L. Two novel mutations affecting the same splice site of PKD1 correlate with different phenotypes in ADPKD. Ren Fail. 2014;36(5):687-93. doi:10.3109/0886022X.2014.890010. PMID: 24575920. </w:t>
      </w:r>
      <w:r>
        <w:rPr>
          <w:b/>
          <w:color w:val="000000"/>
        </w:rPr>
        <w:t>Contributed:</w:t>
      </w:r>
      <w:r>
        <w:rPr>
          <w:color w:val="000000"/>
        </w:rPr>
        <w:t xml:space="preserve"> 2 positive, 0 negative (cDNA cloning and sequencing).</w:t>
      </w:r>
    </w:p>
    <w:p>
      <w:pPr>
        <w:pStyle w:val="ListNumber"/>
      </w:pPr>
      <w:r>
        <w:rPr>
          <w:color w:val="000000"/>
        </w:rPr>
        <w:t xml:space="preserve">Gonzalez-Paredes FJ, Ramos-Trujillo E, Claverie-Martin F. Defective pre-mRNA splicing in PKD1 due to presumed missense and synonymous mutations causing autosomal dominant polycystic disease. Gene. 2014;546(2):243-9. doi:10.1016/j.gene.2014.06.004. PMID: 24907393. </w:t>
      </w:r>
      <w:r>
        <w:rPr>
          <w:b/>
          <w:color w:val="000000"/>
        </w:rPr>
        <w:t>Contributed:</w:t>
      </w:r>
      <w:r>
        <w:rPr>
          <w:color w:val="000000"/>
        </w:rPr>
        <w:t xml:space="preserve"> 3 positive, 23 negative (minigene (kidney cell lines)).</w:t>
      </w:r>
    </w:p>
    <w:p>
      <w:pPr>
        <w:pStyle w:val="ListNumber"/>
      </w:pPr>
      <w:r>
        <w:rPr>
          <w:color w:val="000000"/>
        </w:rPr>
        <w:t xml:space="preserve">Gonzalez-Paredes FJ, Ramos-Trujillo E, Claverie-Martin F. Three exonic mutations in polycystic kidney disease-2 gene (PKD2) alter splicing of its pre-mRNA in a minigene system. Gene. 2016;578(1):117-23. doi:10.1016/j.gene.2015.12.019. PMID: 26692149. </w:t>
      </w:r>
      <w:r>
        <w:rPr>
          <w:b/>
          <w:color w:val="000000"/>
        </w:rPr>
        <w:t>Contributed:</w:t>
      </w:r>
      <w:r>
        <w:rPr>
          <w:color w:val="000000"/>
        </w:rPr>
        <w:t xml:space="preserve"> 3 positive, 10 negative (minigene; minigene (293T and COS7); minigene; patient RT-PCR; minigene; patient lymphoblast RNA).</w:t>
      </w:r>
    </w:p>
    <w:p>
      <w:pPr>
        <w:pStyle w:val="ListNumber"/>
      </w:pPr>
      <w:r>
        <w:rPr>
          <w:color w:val="000000"/>
        </w:rPr>
        <w:t xml:space="preserve">Xu P, Zou Y, Li J, Huang S, Gao M, Kang R, et al. [Identification of a novel splicing mutation of PKD1 gene in a pedigree affected with autosomal dominant polycystic kidney disease]. Zhonghua Yi Xue Yi Chuan Xue Za Zhi. 2016;33(6):778-781. doi:10.3760/cma.j.issn.1003-9406.2016.06.007. PMID: 27984604. </w:t>
      </w:r>
      <w:r>
        <w:rPr>
          <w:b/>
          <w:color w:val="000000"/>
        </w:rPr>
        <w:t>Contributed:</w:t>
      </w:r>
      <w:r>
        <w:rPr>
          <w:color w:val="000000"/>
        </w:rPr>
        <w:t xml:space="preserve"> 1 positive, 0 negative (patient RT-PCR).</w:t>
      </w:r>
    </w:p>
    <w:p>
      <w:pPr>
        <w:pStyle w:val="ListNumber"/>
      </w:pPr>
      <w:r>
        <w:rPr>
          <w:color w:val="000000"/>
        </w:rPr>
        <w:t xml:space="preserve">Xu P, Huang S, Li J, Zou Y, Gao M, Kang R, et al. A novel splicing mutation in the PKD1 gene causes autosomal dominant polycystic kidney disease in a Chinese family: a case report. BMC Med Genet. 2018;19(1):198. doi:10.1186/s12881-018-0706-6. PMID: 30424739. </w:t>
      </w:r>
      <w:r>
        <w:rPr>
          <w:b/>
          <w:color w:val="000000"/>
        </w:rPr>
        <w:t>Contributed:</w:t>
      </w:r>
      <w:r>
        <w:rPr>
          <w:color w:val="000000"/>
        </w:rPr>
        <w:t xml:space="preserve"> 1 positive, 0 negative (patient RT-PCR).</w:t>
      </w:r>
    </w:p>
    <w:p>
      <w:pPr>
        <w:pStyle w:val="ListNumber"/>
      </w:pPr>
      <w:r>
        <w:rPr>
          <w:color w:val="000000"/>
        </w:rPr>
        <w:t xml:space="preserve">Xie S, Leng X, Tao D, Zhang Y, Wang Z, Zhang X, et al. Identification of novel single-nucleotide variants altering RNA splicing of PKD1 and PKD2. J Hum Genet. 2022;67(1):27-34. doi:10.1038/s10038-021-00959-1. PMID: 34257392. </w:t>
      </w:r>
      <w:r>
        <w:rPr>
          <w:b/>
          <w:color w:val="000000"/>
        </w:rPr>
        <w:t>Contributed:</w:t>
      </w:r>
      <w:r>
        <w:rPr>
          <w:color w:val="000000"/>
        </w:rPr>
        <w:t xml:space="preserve"> 8 positive, 29 negative (minigene).</w:t>
      </w:r>
    </w:p>
    <w:p>
      <w:pPr>
        <w:pStyle w:val="ListNumber"/>
      </w:pPr>
      <w:r>
        <w:rPr>
          <w:color w:val="000000"/>
        </w:rPr>
        <w:t xml:space="preserve">Deng LX, Yang Y, Yang J, Zhou LW, Wang K, Zhou JH. A Presumed Synonymous Mutation of PKD2 Caused Autosomal Dominant Polycystic Kidney Disease in a Chinese Family. Curr Med Sci. 2021;41(5):1029-1036. doi:10.1007/s11596-021-2436-9. PMID: 34542828. </w:t>
      </w:r>
      <w:r>
        <w:rPr>
          <w:b/>
          <w:color w:val="000000"/>
        </w:rPr>
        <w:t>Contributed:</w:t>
      </w:r>
      <w:r>
        <w:rPr>
          <w:color w:val="000000"/>
        </w:rPr>
        <w:t xml:space="preserve"> 1 positive, 0 negative (patient RT-PCR).</w:t>
      </w:r>
    </w:p>
    <w:p>
      <w:pPr>
        <w:pStyle w:val="ListNumber"/>
      </w:pPr>
      <w:r>
        <w:rPr>
          <w:color w:val="000000"/>
        </w:rPr>
        <w:t xml:space="preserve">Zhang J, Wang Y, Zhao Y, Liu F. A new atypical splice mutation in PKD2 leading to autosomal dominant polycystic kidney disease in a Chinese family. Singapore Med J. 2024;65(4):229-234. doi:10.11622/smedj.2021162. PMID: 34749493. </w:t>
      </w:r>
      <w:r>
        <w:rPr>
          <w:b/>
          <w:color w:val="000000"/>
        </w:rPr>
        <w:t>Contributed:</w:t>
      </w:r>
      <w:r>
        <w:rPr>
          <w:color w:val="000000"/>
        </w:rPr>
        <w:t xml:space="preserve"> 1 positive, 0 negative (patient RT-PCR).</w:t>
      </w:r>
    </w:p>
    <w:p>
      <w:pPr>
        <w:pStyle w:val="ListNumber"/>
      </w:pPr>
      <w:r>
        <w:rPr>
          <w:color w:val="000000"/>
        </w:rPr>
        <w:t xml:space="preserve">Zhang Z, Blumenfeld J, Ramnauth A, Barash I, Zhou P, Levine D, et al. A common intronic single nucleotide variant modifies PKD1 expression level. Clin Genet. 2022;102(6):483-493. doi:10.1111/cge.14214. PMID: 36029107. </w:t>
      </w:r>
      <w:r>
        <w:rPr>
          <w:b/>
          <w:color w:val="000000"/>
        </w:rPr>
        <w:t>Contributed:</w:t>
      </w:r>
      <w:r>
        <w:rPr>
          <w:color w:val="000000"/>
        </w:rPr>
        <w:t xml:space="preserve"> 1 positive, 0 negative (patient blood RT-PCR; allele-specific expression; binding assays).</w:t>
      </w:r>
    </w:p>
    <w:p>
      <w:pPr>
        <w:pStyle w:val="ListNumber"/>
      </w:pPr>
      <w:r>
        <w:rPr>
          <w:color w:val="000000"/>
        </w:rPr>
        <w:t xml:space="preserve">Zhao Q, Tan Y, Xiao X, Xiang Q, Yang M, Wang H, et al. A novel heterozygous PKD1 variant causing alternative splicing in a Chinese family with autosomal dominant polycystic kidney disease. Mol Genet Genomic Med. 2023;11(8):e2217. doi:10.1002/mgg3.2217. PMID: 37272738. </w:t>
      </w:r>
      <w:r>
        <w:rPr>
          <w:b/>
          <w:color w:val="000000"/>
        </w:rPr>
        <w:t>Contributed:</w:t>
      </w:r>
      <w:r>
        <w:rPr>
          <w:color w:val="000000"/>
        </w:rPr>
        <w:t xml:space="preserve"> 1 positive, 0 negative (patient cDNA sequencing).</w:t>
      </w:r>
    </w:p>
    <w:p>
      <w:pPr>
        <w:pStyle w:val="ListNumber"/>
      </w:pPr>
      <w:r>
        <w:rPr>
          <w:color w:val="000000"/>
        </w:rPr>
        <w:t xml:space="preserve">Hort Y, Sullivan P, Wedd L, Fowles L, Stevanovski I, Deveson I, et al. Atypical splicing variants in PKD1 explain most undiagnosed typical familial ADPKD. NPJ Genom Med. 2023;8(1):16. doi:10.1038/s41525-023-00362-z. PMID: 37419908. </w:t>
      </w:r>
      <w:r>
        <w:rPr>
          <w:b/>
          <w:color w:val="000000"/>
        </w:rPr>
        <w:t>Contributed:</w:t>
      </w:r>
      <w:r>
        <w:rPr>
          <w:color w:val="000000"/>
        </w:rPr>
        <w:t xml:space="preserve"> 6 positive, 0 negative (patient blood RT-PCR; patient blood RT-PCR; minigene).</w:t>
      </w:r>
    </w:p>
    <w:p>
      <w:pPr>
        <w:pStyle w:val="ListNumber"/>
      </w:pPr>
      <w:r>
        <w:rPr>
          <w:color w:val="000000"/>
        </w:rPr>
        <w:t xml:space="preserve">Liu X, Shi X, Xin Q, Liu Z, Pan F, Qiao D, et al. Identified eleven exon variants in PKD1 and PKD2 genes that altered RNA splicing by minigene assay. BMC Genomics. 2023;24(1):407. doi:10.1186/s12864-023-09444-9. PMID: 37468838. </w:t>
      </w:r>
      <w:r>
        <w:rPr>
          <w:b/>
          <w:color w:val="000000"/>
        </w:rPr>
        <w:t>Contributed:</w:t>
      </w:r>
      <w:r>
        <w:rPr>
          <w:color w:val="000000"/>
        </w:rPr>
        <w:t xml:space="preserve"> 11 positive, 4 negative (minigene (pSPL3)).</w:t>
      </w:r>
    </w:p>
    <w:p>
      <w:pPr>
        <w:pStyle w:val="ListNumber"/>
      </w:pPr>
      <w:r>
        <w:rPr>
          <w:color w:val="000000"/>
        </w:rPr>
        <w:t xml:space="preserve">Yoon SY, Kim JS, Park KS. Aberrant Splicing in PKD2 in a Family of Korean Patients With Autosomal Dominant Polycystic Kidney Disease. Ann Lab Med. 2024;44(6):621-624. doi:10.3343/alm.2024.0221. PMID: 39169606. </w:t>
      </w:r>
      <w:r>
        <w:rPr>
          <w:b/>
          <w:color w:val="000000"/>
        </w:rPr>
        <w:t>Contributed:</w:t>
      </w:r>
      <w:r>
        <w:rPr>
          <w:color w:val="000000"/>
        </w:rPr>
        <w:t xml:space="preserve"> 1 positive, 0 negative (patient RT-PCR).</w:t>
      </w:r>
    </w:p>
    <w:p>
      <w:pPr>
        <w:pStyle w:val="ListNumber"/>
      </w:pPr>
      <w:r>
        <w:rPr>
          <w:color w:val="000000"/>
        </w:rPr>
        <w:t xml:space="preserve">De Paolis E, Raspaglio G, Ciferri N, Zangrilli I, Ricciardi Tenore C, Urbani A, et al. Single-Base Substitution Causing Dual-Exon Skipping Event in PKD2 Gene: Unusual Molecular Finding from Exome Sequencing in a Patient with Autosomal Dominant Polycystic Kidney Disease. J Clin Med. 2024;13(16). doi:10.3390/jcm13164682. PMID: 39200828. </w:t>
      </w:r>
      <w:r>
        <w:rPr>
          <w:b/>
          <w:color w:val="000000"/>
        </w:rPr>
        <w:t>Contributed:</w:t>
      </w:r>
      <w:r>
        <w:rPr>
          <w:color w:val="000000"/>
        </w:rPr>
        <w:t xml:space="preserve"> 1 positive, 0 negative (patient RT-PCR).</w:t>
      </w:r>
    </w:p>
    <w:p>
      <w:pPr>
        <w:pStyle w:val="ListNumber"/>
      </w:pPr>
      <w:r>
        <w:rPr>
          <w:color w:val="000000"/>
        </w:rPr>
        <w:t xml:space="preserve">Wedd L, Hort Y, Patel C, Sayer JA, Rius R, Mallett AJ, et al. PKD1 5'UTR variants are a rare cause of disease in ADPKD and suggest a new focus for therapeutic development. Eur J Hum Genet. 2026;34(1):61-69. doi:10.1038/s41431-025-01949-z. PMID: 41006799. </w:t>
      </w:r>
      <w:r>
        <w:rPr>
          <w:b/>
          <w:color w:val="000000"/>
        </w:rPr>
        <w:t>Contributed:</w:t>
      </w:r>
      <w:r>
        <w:rPr>
          <w:color w:val="000000"/>
        </w:rPr>
        <w:t xml:space="preserve"> 1 positive, 2 negative (5'UTR luciferase reporter).</w:t>
      </w:r>
    </w:p>
    <w:p>
      <w:pPr>
        <w:pStyle w:val="ListNumber"/>
      </w:pPr>
      <w:r>
        <w:rPr>
          <w:color w:val="000000"/>
        </w:rPr>
        <w:t xml:space="preserve">Li Z, Gao Y, Lu Q, Deng X, Yuan J, Chen H, et al. PKD1 Splice and PKD2 Nonsense Variants Identified in Two Chinese Families With Autosomal Dominant Polycystic Kidney Disease. Nephrology (Carlton). 2025;30(10):e70135. doi:10.1111/nep.70135. PMID: 41083429. </w:t>
      </w:r>
      <w:r>
        <w:rPr>
          <w:b/>
          <w:color w:val="000000"/>
        </w:rPr>
        <w:t>Contributed:</w:t>
      </w:r>
      <w:r>
        <w:rPr>
          <w:color w:val="000000"/>
        </w:rPr>
        <w:t xml:space="preserve"> 1 positive, 0 negative (minigene).</w:t>
      </w:r>
    </w:p>
    <w:p>
      <w:pPr>
        <w:pStyle w:val="ListNumber"/>
      </w:pPr>
      <w:r>
        <w:rPr>
          <w:color w:val="000000"/>
        </w:rPr>
        <w:t xml:space="preserve">Youn SH, Kim B, Park HC, Kim YC, Bae EH, Oh YK, et al. Functional Evaluation of PKD1 Intronic Variants by Minigene Assays. Kidney Int Rep. 2025;10(10):3674-3677. doi:10.1016/j.ekir.2025.08.010. PMID: 41141524. </w:t>
      </w:r>
      <w:r>
        <w:rPr>
          <w:b/>
          <w:color w:val="000000"/>
        </w:rPr>
        <w:t>Contributed:</w:t>
      </w:r>
      <w:r>
        <w:rPr>
          <w:color w:val="000000"/>
        </w:rPr>
        <w:t xml:space="preserve"> 4 positive, 0 negative, 1 indeterminate (minigene (pSPL3, HEK293T)).</w:t>
      </w:r>
    </w:p>
    <w:p>
      <w:pPr>
        <w:pStyle w:val="ListNumber"/>
      </w:pPr>
      <w:r>
        <w:rPr>
          <w:color w:val="000000"/>
        </w:rPr>
        <w:t xml:space="preserve">Zhu J, Xu ZY, Yu HP, Wang RL, Luo YJ, Xie LJ, et al. De novo PKD1 splicing and missense variants in two familial ADPKD: Molecular characterization and genetic counseling implications. Gene. 2026;978:149902. doi:10.1016/j.gene.2025.149902. PMID: 41242437. </w:t>
      </w:r>
      <w:r>
        <w:rPr>
          <w:b/>
          <w:color w:val="000000"/>
        </w:rPr>
        <w:t>Contributed:</w:t>
      </w:r>
      <w:r>
        <w:rPr>
          <w:color w:val="000000"/>
        </w:rPr>
        <w:t xml:space="preserve"> 1 positive, 0 negative (minigene).</w:t>
      </w:r>
    </w:p>
    <w:p>
      <w:pPr>
        <w:pStyle w:val="ListNumber"/>
      </w:pPr>
      <w:r>
        <w:rPr>
          <w:color w:val="000000"/>
        </w:rPr>
        <w:t xml:space="preserve">Zheng W, Xing X, Sun X, Wei N. An intronic micro-deletion impacts the transcription and translation of PKD1 gene. Front Genet. 2025;16:1707053. doi:10.3389/fgene.2025.1707053. PMID: 41659037. </w:t>
      </w:r>
      <w:r>
        <w:rPr>
          <w:b/>
          <w:color w:val="000000"/>
        </w:rPr>
        <w:t>Contributed:</w:t>
      </w:r>
      <w:r>
        <w:rPr>
          <w:color w:val="000000"/>
        </w:rPr>
        <w:t xml:space="preserve"> 1 positive, 0 negative (minigene).</w:t>
      </w:r>
    </w:p>
    <w:p>
      <w:pPr>
        <w:pStyle w:val="ListNumber"/>
      </w:pPr>
      <w:r>
        <w:rPr>
          <w:color w:val="000000"/>
        </w:rPr>
        <w:t xml:space="preserve">Han ST, Rehman AU, Srinivasa ST, Lam A, Ficurilli M, Felice V, et al. Genome and transcriptome sequencing reveal pathogenic activation of a pseudoexon in PKD1 via a de novo-common variant complex allele. Genet Med Open. 2026;4:104407. doi:10.1016/j.gimo.2026.104407. PMID: 42502691. </w:t>
      </w:r>
      <w:r>
        <w:rPr>
          <w:b/>
          <w:color w:val="000000"/>
        </w:rPr>
        <w:t>Contributed:</w:t>
      </w:r>
      <w:r>
        <w:rPr>
          <w:color w:val="000000"/>
        </w:rPr>
        <w:t xml:space="preserve"> 1 positive, 1 negative (fibroblast RNA-seq of carrier father; patient fibroblast RNA-seq).</w:t>
      </w:r>
    </w:p>
    <w:p>
      <w:pPr>
        <w:pStyle w:val="ListNumber"/>
      </w:pPr>
      <w:r>
        <w:rPr>
          <w:color w:val="000000"/>
        </w:rPr>
        <w:t xml:space="preserve">Pan Q, Liu Y, Sun X, Lu S, Li L, Shen J. Case Report: Functional validation of a PKD1 c.7489 + 5G&gt;A variant in an ADPKD family. Front Genet. 2026;17:1850997. doi:10.3389/fgene.2026.1850997. PMID: 42621998. </w:t>
      </w:r>
      <w:r>
        <w:rPr>
          <w:b/>
          <w:color w:val="000000"/>
        </w:rPr>
        <w:t>Contributed:</w:t>
      </w:r>
      <w:r>
        <w:rPr>
          <w:color w:val="000000"/>
        </w:rPr>
        <w:t xml:space="preserve"> 1 positive, 0 negative (minigene).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