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D4" w:rsidRPr="002014EF" w:rsidRDefault="001027D4" w:rsidP="001027D4">
      <w:pPr>
        <w:pStyle w:val="Heading2"/>
        <w:shd w:val="clear" w:color="auto" w:fill="FFFFFF"/>
        <w:spacing w:before="0" w:beforeAutospacing="0" w:after="0" w:afterAutospacing="0" w:line="315" w:lineRule="atLeast"/>
        <w:jc w:val="center"/>
        <w:rPr>
          <w:smallCaps/>
          <w:sz w:val="26"/>
          <w:szCs w:val="26"/>
        </w:rPr>
      </w:pPr>
      <w:r w:rsidRPr="002014EF">
        <w:rPr>
          <w:smallCaps/>
          <w:sz w:val="26"/>
          <w:szCs w:val="26"/>
        </w:rPr>
        <w:t>Policy summary</w:t>
      </w:r>
    </w:p>
    <w:p w:rsidR="001027D4" w:rsidRPr="002014EF" w:rsidRDefault="001027D4" w:rsidP="002014EF">
      <w:pPr>
        <w:pStyle w:val="Heading2"/>
        <w:shd w:val="clear" w:color="auto" w:fill="FFFFFF"/>
        <w:spacing w:before="0" w:beforeAutospacing="0" w:after="0" w:afterAutospacing="0" w:line="315" w:lineRule="atLeast"/>
        <w:rPr>
          <w:sz w:val="26"/>
          <w:szCs w:val="26"/>
        </w:rPr>
      </w:pPr>
      <w:r w:rsidRPr="002014EF">
        <w:rPr>
          <w:sz w:val="26"/>
          <w:szCs w:val="26"/>
        </w:rPr>
        <w:t>Personal Data collected for the following purposes and using the following services:</w:t>
      </w:r>
    </w:p>
    <w:p w:rsidR="001027D4" w:rsidRPr="002014EF" w:rsidRDefault="001027D4" w:rsidP="001027D4">
      <w:pPr>
        <w:pStyle w:val="Heading3"/>
        <w:numPr>
          <w:ilvl w:val="1"/>
          <w:numId w:val="1"/>
        </w:numPr>
        <w:spacing w:before="0" w:beforeAutospacing="0" w:after="0" w:afterAutospacing="0" w:line="285" w:lineRule="atLeast"/>
        <w:ind w:left="0"/>
        <w:rPr>
          <w:sz w:val="20"/>
          <w:szCs w:val="20"/>
        </w:rPr>
      </w:pPr>
      <w:bookmarkStart w:id="0" w:name="_GoBack"/>
      <w:bookmarkEnd w:id="0"/>
      <w:r w:rsidRPr="002014EF">
        <w:rPr>
          <w:sz w:val="20"/>
          <w:szCs w:val="20"/>
        </w:rPr>
        <w:t>Device permissions for Personal Data access</w:t>
      </w:r>
    </w:p>
    <w:p w:rsidR="001027D4" w:rsidRPr="002014EF" w:rsidRDefault="001027D4" w:rsidP="001027D4">
      <w:pPr>
        <w:pStyle w:val="Heading3"/>
        <w:numPr>
          <w:ilvl w:val="2"/>
          <w:numId w:val="1"/>
        </w:numPr>
        <w:spacing w:before="0" w:beforeAutospacing="0" w:after="0" w:afterAutospacing="0" w:line="285" w:lineRule="atLeast"/>
        <w:ind w:left="0"/>
        <w:rPr>
          <w:sz w:val="20"/>
          <w:szCs w:val="20"/>
        </w:rPr>
      </w:pPr>
      <w:r w:rsidRPr="002014EF">
        <w:rPr>
          <w:sz w:val="20"/>
          <w:szCs w:val="20"/>
        </w:rPr>
        <w:t>Device permissions for Personal Data access</w:t>
      </w:r>
    </w:p>
    <w:p w:rsidR="001027D4" w:rsidRPr="002014EF" w:rsidRDefault="001027D4" w:rsidP="001027D4">
      <w:pPr>
        <w:pStyle w:val="NormalWeb"/>
        <w:spacing w:before="0" w:beforeAutospacing="0" w:after="0" w:afterAutospacing="0" w:line="285" w:lineRule="atLeast"/>
        <w:rPr>
          <w:sz w:val="20"/>
          <w:szCs w:val="20"/>
        </w:rPr>
      </w:pPr>
      <w:r w:rsidRPr="002014EF">
        <w:rPr>
          <w:sz w:val="20"/>
          <w:szCs w:val="20"/>
        </w:rPr>
        <w:t>Personal Data: Precise location permission (continuous)</w:t>
      </w:r>
    </w:p>
    <w:p w:rsidR="001027D4" w:rsidRPr="002014EF" w:rsidRDefault="001027D4" w:rsidP="001027D4">
      <w:pPr>
        <w:pStyle w:val="Heading3"/>
        <w:numPr>
          <w:ilvl w:val="1"/>
          <w:numId w:val="1"/>
        </w:numPr>
        <w:spacing w:before="0" w:beforeAutospacing="0" w:after="0" w:afterAutospacing="0" w:line="285" w:lineRule="atLeast"/>
        <w:ind w:left="0"/>
        <w:rPr>
          <w:sz w:val="20"/>
          <w:szCs w:val="20"/>
        </w:rPr>
      </w:pPr>
      <w:r w:rsidRPr="002014EF">
        <w:rPr>
          <w:sz w:val="20"/>
          <w:szCs w:val="20"/>
        </w:rPr>
        <w:t>Displaying content from external platforms</w:t>
      </w:r>
    </w:p>
    <w:p w:rsidR="001027D4" w:rsidRPr="002014EF" w:rsidRDefault="001027D4" w:rsidP="001027D4">
      <w:pPr>
        <w:pStyle w:val="Heading3"/>
        <w:numPr>
          <w:ilvl w:val="2"/>
          <w:numId w:val="1"/>
        </w:numPr>
        <w:spacing w:before="0" w:beforeAutospacing="0" w:after="0" w:afterAutospacing="0" w:line="285" w:lineRule="atLeast"/>
        <w:ind w:left="0"/>
        <w:rPr>
          <w:sz w:val="20"/>
          <w:szCs w:val="20"/>
        </w:rPr>
      </w:pPr>
      <w:r w:rsidRPr="002014EF">
        <w:rPr>
          <w:sz w:val="20"/>
          <w:szCs w:val="20"/>
        </w:rPr>
        <w:t>Google Maps widget</w:t>
      </w:r>
    </w:p>
    <w:p w:rsidR="001027D4" w:rsidRPr="002014EF" w:rsidRDefault="001027D4" w:rsidP="001027D4">
      <w:pPr>
        <w:pStyle w:val="NormalWeb"/>
        <w:spacing w:before="0" w:beforeAutospacing="0" w:after="0" w:afterAutospacing="0" w:line="285" w:lineRule="atLeast"/>
        <w:rPr>
          <w:sz w:val="20"/>
          <w:szCs w:val="20"/>
        </w:rPr>
      </w:pPr>
      <w:r w:rsidRPr="002014EF">
        <w:rPr>
          <w:sz w:val="20"/>
          <w:szCs w:val="20"/>
        </w:rPr>
        <w:t>Personal Data: Cookies and Usage Data</w:t>
      </w:r>
    </w:p>
    <w:p w:rsidR="001027D4" w:rsidRPr="002014EF" w:rsidRDefault="001027D4" w:rsidP="001027D4">
      <w:pPr>
        <w:pStyle w:val="Heading3"/>
        <w:numPr>
          <w:ilvl w:val="1"/>
          <w:numId w:val="1"/>
        </w:numPr>
        <w:spacing w:before="0" w:beforeAutospacing="0" w:after="0" w:afterAutospacing="0" w:line="285" w:lineRule="atLeast"/>
        <w:ind w:left="0"/>
        <w:rPr>
          <w:sz w:val="20"/>
          <w:szCs w:val="20"/>
        </w:rPr>
      </w:pPr>
      <w:r w:rsidRPr="002014EF">
        <w:rPr>
          <w:sz w:val="20"/>
          <w:szCs w:val="20"/>
        </w:rPr>
        <w:t>Location-based interactions</w:t>
      </w:r>
    </w:p>
    <w:p w:rsidR="001027D4" w:rsidRPr="002014EF" w:rsidRDefault="001027D4" w:rsidP="001027D4">
      <w:pPr>
        <w:pStyle w:val="Heading3"/>
        <w:numPr>
          <w:ilvl w:val="2"/>
          <w:numId w:val="1"/>
        </w:numPr>
        <w:spacing w:before="0" w:beforeAutospacing="0" w:after="0" w:afterAutospacing="0" w:line="285" w:lineRule="atLeast"/>
        <w:ind w:left="0"/>
        <w:rPr>
          <w:sz w:val="20"/>
          <w:szCs w:val="20"/>
        </w:rPr>
      </w:pPr>
      <w:r w:rsidRPr="002014EF">
        <w:rPr>
          <w:sz w:val="20"/>
          <w:szCs w:val="20"/>
        </w:rPr>
        <w:t>Geolocation</w:t>
      </w:r>
    </w:p>
    <w:p w:rsidR="001027D4" w:rsidRPr="002014EF" w:rsidRDefault="001027D4" w:rsidP="001027D4">
      <w:pPr>
        <w:pStyle w:val="NormalWeb"/>
        <w:spacing w:before="0" w:beforeAutospacing="0" w:after="0" w:afterAutospacing="0" w:line="285" w:lineRule="atLeast"/>
        <w:rPr>
          <w:sz w:val="20"/>
          <w:szCs w:val="20"/>
        </w:rPr>
      </w:pPr>
      <w:r w:rsidRPr="002014EF">
        <w:rPr>
          <w:sz w:val="20"/>
          <w:szCs w:val="20"/>
        </w:rPr>
        <w:t>Personal Data: geographic position</w:t>
      </w:r>
    </w:p>
    <w:p w:rsidR="001027D4" w:rsidRPr="002014EF" w:rsidRDefault="001027D4" w:rsidP="001027D4">
      <w:pPr>
        <w:pStyle w:val="Heading3"/>
        <w:numPr>
          <w:ilvl w:val="1"/>
          <w:numId w:val="1"/>
        </w:numPr>
        <w:spacing w:before="0" w:beforeAutospacing="0" w:after="0" w:afterAutospacing="0" w:line="285" w:lineRule="atLeast"/>
        <w:ind w:left="0"/>
        <w:rPr>
          <w:sz w:val="20"/>
          <w:szCs w:val="20"/>
        </w:rPr>
      </w:pPr>
      <w:r w:rsidRPr="002014EF">
        <w:rPr>
          <w:sz w:val="20"/>
          <w:szCs w:val="20"/>
        </w:rPr>
        <w:t>Registration and authentication</w:t>
      </w:r>
    </w:p>
    <w:p w:rsidR="001027D4" w:rsidRPr="002014EF" w:rsidRDefault="001027D4" w:rsidP="001027D4">
      <w:pPr>
        <w:pStyle w:val="Heading3"/>
        <w:numPr>
          <w:ilvl w:val="2"/>
          <w:numId w:val="1"/>
        </w:numPr>
        <w:spacing w:before="0" w:beforeAutospacing="0" w:after="0" w:afterAutospacing="0" w:line="285" w:lineRule="atLeast"/>
        <w:ind w:left="0"/>
        <w:rPr>
          <w:sz w:val="20"/>
          <w:szCs w:val="20"/>
        </w:rPr>
      </w:pPr>
      <w:r w:rsidRPr="002014EF">
        <w:rPr>
          <w:sz w:val="20"/>
          <w:szCs w:val="20"/>
        </w:rPr>
        <w:t>Direct registration</w:t>
      </w:r>
    </w:p>
    <w:p w:rsidR="001027D4" w:rsidRPr="002014EF" w:rsidRDefault="001027D4" w:rsidP="001027D4">
      <w:pPr>
        <w:pStyle w:val="NormalWeb"/>
        <w:spacing w:before="0" w:beforeAutospacing="0" w:after="0" w:afterAutospacing="0" w:line="285" w:lineRule="atLeast"/>
        <w:rPr>
          <w:sz w:val="20"/>
          <w:szCs w:val="20"/>
        </w:rPr>
      </w:pPr>
      <w:r w:rsidRPr="002014EF">
        <w:rPr>
          <w:sz w:val="20"/>
          <w:szCs w:val="20"/>
        </w:rPr>
        <w:t>Personal Data: address, email address, password and username</w:t>
      </w:r>
    </w:p>
    <w:p w:rsidR="001027D4" w:rsidRPr="002014EF" w:rsidRDefault="001027D4" w:rsidP="00F4284B">
      <w:pPr>
        <w:shd w:val="clear" w:color="auto" w:fill="FFFFFF"/>
        <w:spacing w:after="0" w:line="315" w:lineRule="atLeast"/>
        <w:jc w:val="center"/>
        <w:outlineLvl w:val="1"/>
        <w:rPr>
          <w:rFonts w:ascii="Times New Roman" w:eastAsia="Times New Roman" w:hAnsi="Times New Roman" w:cs="Times New Roman"/>
          <w:b/>
          <w:bCs/>
          <w:smallCaps/>
          <w:sz w:val="26"/>
          <w:szCs w:val="26"/>
          <w:lang w:eastAsia="en-GB"/>
        </w:rPr>
      </w:pPr>
    </w:p>
    <w:p w:rsidR="001027D4" w:rsidRPr="002014EF" w:rsidRDefault="001027D4" w:rsidP="00F4284B">
      <w:pPr>
        <w:shd w:val="clear" w:color="auto" w:fill="FFFFFF"/>
        <w:spacing w:after="0" w:line="315" w:lineRule="atLeast"/>
        <w:jc w:val="center"/>
        <w:outlineLvl w:val="1"/>
        <w:rPr>
          <w:rFonts w:ascii="Times New Roman" w:eastAsia="Times New Roman" w:hAnsi="Times New Roman" w:cs="Times New Roman"/>
          <w:b/>
          <w:bCs/>
          <w:smallCaps/>
          <w:sz w:val="26"/>
          <w:szCs w:val="26"/>
          <w:lang w:eastAsia="en-GB"/>
        </w:rPr>
      </w:pPr>
    </w:p>
    <w:p w:rsidR="001027D4" w:rsidRPr="002014EF" w:rsidRDefault="001027D4" w:rsidP="00F4284B">
      <w:pPr>
        <w:shd w:val="clear" w:color="auto" w:fill="FFFFFF"/>
        <w:spacing w:after="0" w:line="315" w:lineRule="atLeast"/>
        <w:jc w:val="center"/>
        <w:outlineLvl w:val="1"/>
        <w:rPr>
          <w:rFonts w:ascii="Times New Roman" w:eastAsia="Times New Roman" w:hAnsi="Times New Roman" w:cs="Times New Roman"/>
          <w:b/>
          <w:bCs/>
          <w:smallCaps/>
          <w:sz w:val="26"/>
          <w:szCs w:val="26"/>
          <w:lang w:eastAsia="en-GB"/>
        </w:rPr>
      </w:pPr>
    </w:p>
    <w:p w:rsidR="00F4284B" w:rsidRPr="002014EF" w:rsidRDefault="00F4284B" w:rsidP="00F4284B">
      <w:pPr>
        <w:shd w:val="clear" w:color="auto" w:fill="FFFFFF"/>
        <w:spacing w:after="0" w:line="315" w:lineRule="atLeast"/>
        <w:jc w:val="center"/>
        <w:outlineLvl w:val="1"/>
        <w:rPr>
          <w:rFonts w:ascii="Times New Roman" w:eastAsia="Times New Roman" w:hAnsi="Times New Roman" w:cs="Times New Roman"/>
          <w:b/>
          <w:bCs/>
          <w:smallCaps/>
          <w:sz w:val="26"/>
          <w:szCs w:val="26"/>
          <w:lang w:eastAsia="en-GB"/>
        </w:rPr>
      </w:pPr>
      <w:r w:rsidRPr="002014EF">
        <w:rPr>
          <w:rFonts w:ascii="Times New Roman" w:eastAsia="Times New Roman" w:hAnsi="Times New Roman" w:cs="Times New Roman"/>
          <w:b/>
          <w:bCs/>
          <w:smallCaps/>
          <w:sz w:val="26"/>
          <w:szCs w:val="26"/>
          <w:lang w:eastAsia="en-GB"/>
        </w:rPr>
        <w:t>Full policy</w:t>
      </w:r>
    </w:p>
    <w:p w:rsidR="00F4284B" w:rsidRPr="002014EF" w:rsidRDefault="00F4284B" w:rsidP="00F4284B">
      <w:pPr>
        <w:shd w:val="clear" w:color="auto" w:fill="FFFFFF"/>
        <w:spacing w:after="0" w:line="315" w:lineRule="atLeast"/>
        <w:outlineLvl w:val="1"/>
        <w:rPr>
          <w:rFonts w:ascii="Times New Roman" w:eastAsia="Times New Roman" w:hAnsi="Times New Roman" w:cs="Times New Roman"/>
          <w:b/>
          <w:bCs/>
          <w:sz w:val="26"/>
          <w:szCs w:val="26"/>
          <w:lang w:eastAsia="en-GB"/>
        </w:rPr>
      </w:pPr>
      <w:r w:rsidRPr="002014EF">
        <w:rPr>
          <w:rFonts w:ascii="Times New Roman" w:eastAsia="Times New Roman" w:hAnsi="Times New Roman" w:cs="Times New Roman"/>
          <w:b/>
          <w:bCs/>
          <w:sz w:val="26"/>
          <w:szCs w:val="26"/>
          <w:lang w:eastAsia="en-GB"/>
        </w:rPr>
        <w:t>Data Controller and Owner</w:t>
      </w:r>
    </w:p>
    <w:p w:rsidR="00F4284B" w:rsidRPr="002014EF" w:rsidRDefault="00F4284B" w:rsidP="00F4284B">
      <w:pPr>
        <w:shd w:val="clear" w:color="auto" w:fill="FFFFFF"/>
        <w:spacing w:after="0" w:line="315" w:lineRule="atLeast"/>
        <w:outlineLvl w:val="1"/>
        <w:rPr>
          <w:rFonts w:ascii="Times New Roman" w:eastAsia="Times New Roman" w:hAnsi="Times New Roman" w:cs="Times New Roman"/>
          <w:b/>
          <w:bCs/>
          <w:sz w:val="26"/>
          <w:szCs w:val="26"/>
          <w:lang w:eastAsia="en-GB"/>
        </w:rPr>
      </w:pPr>
      <w:r w:rsidRPr="002014EF">
        <w:rPr>
          <w:rFonts w:ascii="Times New Roman" w:eastAsia="Times New Roman" w:hAnsi="Times New Roman" w:cs="Times New Roman"/>
          <w:b/>
          <w:bCs/>
          <w:sz w:val="26"/>
          <w:szCs w:val="26"/>
          <w:lang w:eastAsia="en-GB"/>
        </w:rPr>
        <w:t>Types of Data collected</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Among the types of Personal Data that this Application collects, by itself or through third parties, there are: geographic position, Precise location permission (continuous), Cookies, Usage Data, address, username, email address and password.</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Other Personal Data collected may be described in other sections of this privacy policy or by dedicated explanation text contextually with the Data collection.</w:t>
      </w:r>
      <w:r w:rsidRPr="002014EF">
        <w:rPr>
          <w:rFonts w:ascii="Times New Roman" w:eastAsia="Times New Roman" w:hAnsi="Times New Roman" w:cs="Times New Roman"/>
          <w:sz w:val="20"/>
          <w:szCs w:val="20"/>
          <w:lang w:eastAsia="en-GB"/>
        </w:rPr>
        <w:br/>
        <w:t>The Personal Data may be freely provided by the User, or collected automatically when using this Application.</w:t>
      </w:r>
      <w:r w:rsidRPr="002014EF">
        <w:rPr>
          <w:rFonts w:ascii="Times New Roman" w:eastAsia="Times New Roman" w:hAnsi="Times New Roman" w:cs="Times New Roman"/>
          <w:sz w:val="20"/>
          <w:szCs w:val="20"/>
          <w:lang w:eastAsia="en-GB"/>
        </w:rPr>
        <w:br/>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r w:rsidRPr="002014EF">
        <w:rPr>
          <w:rFonts w:ascii="Times New Roman" w:eastAsia="Times New Roman" w:hAnsi="Times New Roman" w:cs="Times New Roman"/>
          <w:sz w:val="20"/>
          <w:szCs w:val="20"/>
          <w:lang w:eastAsia="en-GB"/>
        </w:rPr>
        <w:br/>
        <w:t>Failure to provide certain Personal Data may make it impossible for this Application to provide its services.</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Users are responsible for any Personal Data of third parties obtained, published or shared through this Application and confirm that they have the third party's consent to provide the Data to the Owner.</w:t>
      </w:r>
    </w:p>
    <w:p w:rsidR="00F4284B" w:rsidRPr="002014EF" w:rsidRDefault="00F4284B" w:rsidP="00F4284B">
      <w:pPr>
        <w:shd w:val="clear" w:color="auto" w:fill="FFFFFF"/>
        <w:spacing w:after="0" w:line="315" w:lineRule="atLeast"/>
        <w:outlineLvl w:val="1"/>
        <w:rPr>
          <w:rFonts w:ascii="Times New Roman" w:eastAsia="Times New Roman" w:hAnsi="Times New Roman" w:cs="Times New Roman"/>
          <w:b/>
          <w:bCs/>
          <w:sz w:val="26"/>
          <w:szCs w:val="26"/>
          <w:lang w:eastAsia="en-GB"/>
        </w:rPr>
      </w:pPr>
      <w:r w:rsidRPr="002014EF">
        <w:rPr>
          <w:rFonts w:ascii="Times New Roman" w:eastAsia="Times New Roman" w:hAnsi="Times New Roman" w:cs="Times New Roman"/>
          <w:b/>
          <w:bCs/>
          <w:sz w:val="26"/>
          <w:szCs w:val="26"/>
          <w:lang w:eastAsia="en-GB"/>
        </w:rPr>
        <w:t>Mode and place of processing the Data</w:t>
      </w:r>
    </w:p>
    <w:p w:rsidR="00F4284B" w:rsidRPr="002014EF" w:rsidRDefault="00F4284B" w:rsidP="00F4284B">
      <w:pPr>
        <w:shd w:val="clear" w:color="auto" w:fill="FFFFFF"/>
        <w:spacing w:after="0" w:line="285" w:lineRule="atLeast"/>
        <w:outlineLvl w:val="2"/>
        <w:rPr>
          <w:rFonts w:ascii="Times New Roman" w:eastAsia="Times New Roman" w:hAnsi="Times New Roman" w:cs="Times New Roman"/>
          <w:b/>
          <w:bCs/>
          <w:sz w:val="20"/>
          <w:szCs w:val="20"/>
          <w:lang w:eastAsia="en-GB"/>
        </w:rPr>
      </w:pPr>
      <w:r w:rsidRPr="002014EF">
        <w:rPr>
          <w:rFonts w:ascii="Times New Roman" w:eastAsia="Times New Roman" w:hAnsi="Times New Roman" w:cs="Times New Roman"/>
          <w:b/>
          <w:bCs/>
          <w:sz w:val="20"/>
          <w:szCs w:val="20"/>
          <w:lang w:eastAsia="en-GB"/>
        </w:rPr>
        <w:t>Methods of processing</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The Data Controller processes the Data of Users in a proper manner and shall take appropriate security measures to prevent unauthorized access, disclosure, modification, or unauthorized destruction of the Data.</w:t>
      </w:r>
      <w:r w:rsidRPr="002014EF">
        <w:rPr>
          <w:rFonts w:ascii="Times New Roman" w:eastAsia="Times New Roman" w:hAnsi="Times New Roman" w:cs="Times New Roman"/>
          <w:sz w:val="20"/>
          <w:szCs w:val="20"/>
          <w:lang w:eastAsia="en-GB"/>
        </w:rPr>
        <w:br/>
        <w:t>The Data processing is carried out using computers and/or IT enabled tools, following organizational procedures and modes strictly related to the purposes indicated. In addition to the Data Controller, in some cases, the Data may be accessible to certain types of persons in charge, involved with the operation of the site (administration, sales, marketing, legal, system administration) or external parties (such as third party technical service providers, mail carriers, hosting providers, IT companies, communications agencies) appointed, if necessary, as Data Processors by the Owner. The updated list of these parties may be requested from the Data Controller at any time.</w:t>
      </w:r>
    </w:p>
    <w:p w:rsidR="00F4284B" w:rsidRPr="002014EF" w:rsidRDefault="00F4284B" w:rsidP="00F4284B">
      <w:pPr>
        <w:shd w:val="clear" w:color="auto" w:fill="FFFFFF"/>
        <w:spacing w:after="0" w:line="285" w:lineRule="atLeast"/>
        <w:outlineLvl w:val="2"/>
        <w:rPr>
          <w:rFonts w:ascii="Times New Roman" w:eastAsia="Times New Roman" w:hAnsi="Times New Roman" w:cs="Times New Roman"/>
          <w:b/>
          <w:bCs/>
          <w:sz w:val="20"/>
          <w:szCs w:val="20"/>
          <w:lang w:eastAsia="en-GB"/>
        </w:rPr>
      </w:pPr>
      <w:r w:rsidRPr="002014EF">
        <w:rPr>
          <w:rFonts w:ascii="Times New Roman" w:eastAsia="Times New Roman" w:hAnsi="Times New Roman" w:cs="Times New Roman"/>
          <w:b/>
          <w:bCs/>
          <w:sz w:val="20"/>
          <w:szCs w:val="20"/>
          <w:lang w:eastAsia="en-GB"/>
        </w:rPr>
        <w:t>Place</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The Data is processed at the Data Controller's operating offices and in any other places where the parties involved with the processing are located. For further information, please contact the Data Controller.</w:t>
      </w:r>
    </w:p>
    <w:p w:rsidR="00F4284B" w:rsidRPr="002014EF" w:rsidRDefault="00F4284B" w:rsidP="00F4284B">
      <w:pPr>
        <w:shd w:val="clear" w:color="auto" w:fill="FFFFFF"/>
        <w:spacing w:after="0" w:line="285" w:lineRule="atLeast"/>
        <w:outlineLvl w:val="2"/>
        <w:rPr>
          <w:rFonts w:ascii="Times New Roman" w:eastAsia="Times New Roman" w:hAnsi="Times New Roman" w:cs="Times New Roman"/>
          <w:b/>
          <w:bCs/>
          <w:sz w:val="20"/>
          <w:szCs w:val="20"/>
          <w:lang w:eastAsia="en-GB"/>
        </w:rPr>
      </w:pPr>
      <w:r w:rsidRPr="002014EF">
        <w:rPr>
          <w:rFonts w:ascii="Times New Roman" w:eastAsia="Times New Roman" w:hAnsi="Times New Roman" w:cs="Times New Roman"/>
          <w:b/>
          <w:bCs/>
          <w:sz w:val="20"/>
          <w:szCs w:val="20"/>
          <w:lang w:eastAsia="en-GB"/>
        </w:rPr>
        <w:lastRenderedPageBreak/>
        <w:t>Retention time</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The Data is kept for the time necessary to provide the service requested by the User, or stated by the purposes outlined in this document, and the User can always request that the Data Controller suspend or remove the data.</w:t>
      </w:r>
    </w:p>
    <w:p w:rsidR="00F4284B" w:rsidRPr="002014EF" w:rsidRDefault="00F4284B" w:rsidP="00F4284B">
      <w:pPr>
        <w:shd w:val="clear" w:color="auto" w:fill="FFFFFF"/>
        <w:spacing w:after="0" w:line="315" w:lineRule="atLeast"/>
        <w:outlineLvl w:val="1"/>
        <w:rPr>
          <w:rFonts w:ascii="Times New Roman" w:eastAsia="Times New Roman" w:hAnsi="Times New Roman" w:cs="Times New Roman"/>
          <w:b/>
          <w:bCs/>
          <w:sz w:val="26"/>
          <w:szCs w:val="26"/>
          <w:lang w:eastAsia="en-GB"/>
        </w:rPr>
      </w:pPr>
      <w:r w:rsidRPr="002014EF">
        <w:rPr>
          <w:rFonts w:ascii="Times New Roman" w:eastAsia="Times New Roman" w:hAnsi="Times New Roman" w:cs="Times New Roman"/>
          <w:b/>
          <w:bCs/>
          <w:sz w:val="26"/>
          <w:szCs w:val="26"/>
          <w:lang w:eastAsia="en-GB"/>
        </w:rPr>
        <w:t>The use of the collected Data</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The Data concerning the User is collected to allow the Owner to provide its services, as well as for the following purposes: Location-based interactions, Device permissions for Personal Data access, Displaying content from external platforms and Registration and authentication.</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The Personal Data used for each purpose is outlined in the specific sections of this document.</w:t>
      </w:r>
    </w:p>
    <w:p w:rsidR="00F4284B" w:rsidRPr="002014EF" w:rsidRDefault="00F4284B" w:rsidP="00F4284B">
      <w:pPr>
        <w:shd w:val="clear" w:color="auto" w:fill="FFFFFF"/>
        <w:spacing w:after="0" w:line="315" w:lineRule="atLeast"/>
        <w:outlineLvl w:val="1"/>
        <w:rPr>
          <w:rFonts w:ascii="Times New Roman" w:eastAsia="Times New Roman" w:hAnsi="Times New Roman" w:cs="Times New Roman"/>
          <w:b/>
          <w:bCs/>
          <w:sz w:val="26"/>
          <w:szCs w:val="26"/>
          <w:lang w:eastAsia="en-GB"/>
        </w:rPr>
      </w:pPr>
      <w:r w:rsidRPr="002014EF">
        <w:rPr>
          <w:rFonts w:ascii="Times New Roman" w:eastAsia="Times New Roman" w:hAnsi="Times New Roman" w:cs="Times New Roman"/>
          <w:b/>
          <w:bCs/>
          <w:sz w:val="26"/>
          <w:szCs w:val="26"/>
          <w:lang w:eastAsia="en-GB"/>
        </w:rPr>
        <w:t>Device permissions for Personal Data access</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This Application requests certain permissions from Users that allow it to access the User's device Data as described below.</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By default, these permissions must be granted by the User before the respective information can be accessed. Once the permission has been given, it can be revoked by the User at any time. In order to revoke these permissions, Users may refer to the device settings or contact the Owner for support at the contact details provided in the present document.</w:t>
      </w:r>
      <w:r w:rsidRPr="002014EF">
        <w:rPr>
          <w:rFonts w:ascii="Times New Roman" w:eastAsia="Times New Roman" w:hAnsi="Times New Roman" w:cs="Times New Roman"/>
          <w:sz w:val="20"/>
          <w:szCs w:val="20"/>
          <w:lang w:eastAsia="en-GB"/>
        </w:rPr>
        <w:br/>
        <w:t>The exact procedure for controlling app permissions may be dependent on the User's device and software.</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Please note that the revoking of such permissions might impact the proper functioning of this Application.</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If User grants any of the permissions listed below, these respective Personal Data may be processed (</w:t>
      </w:r>
      <w:proofErr w:type="spellStart"/>
      <w:r w:rsidRPr="002014EF">
        <w:rPr>
          <w:rFonts w:ascii="Times New Roman" w:eastAsia="Times New Roman" w:hAnsi="Times New Roman" w:cs="Times New Roman"/>
          <w:sz w:val="20"/>
          <w:szCs w:val="20"/>
          <w:lang w:eastAsia="en-GB"/>
        </w:rPr>
        <w:t>i.e</w:t>
      </w:r>
      <w:proofErr w:type="spellEnd"/>
      <w:r w:rsidRPr="002014EF">
        <w:rPr>
          <w:rFonts w:ascii="Times New Roman" w:eastAsia="Times New Roman" w:hAnsi="Times New Roman" w:cs="Times New Roman"/>
          <w:sz w:val="20"/>
          <w:szCs w:val="20"/>
          <w:lang w:eastAsia="en-GB"/>
        </w:rPr>
        <w:t xml:space="preserve"> accessed to, modified or removed) by this Application.</w:t>
      </w:r>
    </w:p>
    <w:p w:rsidR="00F4284B" w:rsidRPr="002014EF" w:rsidRDefault="00F4284B" w:rsidP="00F4284B">
      <w:pPr>
        <w:shd w:val="clear" w:color="auto" w:fill="FFFFFF"/>
        <w:spacing w:after="0" w:line="285" w:lineRule="atLeast"/>
        <w:outlineLvl w:val="2"/>
        <w:rPr>
          <w:rFonts w:ascii="Times New Roman" w:eastAsia="Times New Roman" w:hAnsi="Times New Roman" w:cs="Times New Roman"/>
          <w:b/>
          <w:bCs/>
          <w:sz w:val="20"/>
          <w:szCs w:val="20"/>
          <w:lang w:eastAsia="en-GB"/>
        </w:rPr>
      </w:pPr>
      <w:r w:rsidRPr="002014EF">
        <w:rPr>
          <w:rFonts w:ascii="Times New Roman" w:eastAsia="Times New Roman" w:hAnsi="Times New Roman" w:cs="Times New Roman"/>
          <w:b/>
          <w:bCs/>
          <w:sz w:val="20"/>
          <w:szCs w:val="20"/>
          <w:lang w:eastAsia="en-GB"/>
        </w:rPr>
        <w:t>Precise location permission (continuous)</w:t>
      </w:r>
    </w:p>
    <w:p w:rsidR="00F4284B" w:rsidRPr="002014EF" w:rsidRDefault="00F4284B" w:rsidP="00F4284B">
      <w:pPr>
        <w:shd w:val="clear" w:color="auto" w:fill="FFFFFF"/>
        <w:spacing w:after="0" w:line="285" w:lineRule="atLeast"/>
        <w:rPr>
          <w:rFonts w:ascii="Times New Roman" w:eastAsia="Times New Roman" w:hAnsi="Times New Roman" w:cs="Times New Roman"/>
          <w:sz w:val="20"/>
          <w:szCs w:val="20"/>
          <w:lang w:eastAsia="en-GB"/>
        </w:rPr>
      </w:pPr>
      <w:r w:rsidRPr="002014EF">
        <w:rPr>
          <w:rFonts w:ascii="Times New Roman" w:eastAsia="Times New Roman" w:hAnsi="Times New Roman" w:cs="Times New Roman"/>
          <w:sz w:val="20"/>
          <w:szCs w:val="20"/>
          <w:lang w:eastAsia="en-GB"/>
        </w:rPr>
        <w:t>Used for accessing the User's precise device location. This Application may collect, use, and share User location Data in order to provide location-based services.</w:t>
      </w:r>
    </w:p>
    <w:p w:rsidR="001255C8" w:rsidRPr="002014EF" w:rsidRDefault="001255C8">
      <w:pPr>
        <w:rPr>
          <w:rFonts w:ascii="Times New Roman" w:hAnsi="Times New Roman" w:cs="Times New Roman"/>
        </w:rPr>
      </w:pPr>
    </w:p>
    <w:p w:rsidR="00F4284B" w:rsidRPr="002014EF" w:rsidRDefault="00F4284B">
      <w:pPr>
        <w:rPr>
          <w:rFonts w:ascii="Times New Roman" w:hAnsi="Times New Roman" w:cs="Times New Roman"/>
        </w:rPr>
      </w:pPr>
    </w:p>
    <w:p w:rsidR="00F4284B" w:rsidRPr="002014EF" w:rsidRDefault="00F4284B" w:rsidP="00F4284B">
      <w:pPr>
        <w:pStyle w:val="Heading2"/>
        <w:shd w:val="clear" w:color="auto" w:fill="FFFFFF"/>
        <w:spacing w:before="0" w:beforeAutospacing="0" w:after="0" w:afterAutospacing="0" w:line="315" w:lineRule="atLeast"/>
        <w:rPr>
          <w:sz w:val="26"/>
          <w:szCs w:val="26"/>
        </w:rPr>
      </w:pPr>
      <w:r w:rsidRPr="002014EF">
        <w:rPr>
          <w:sz w:val="26"/>
          <w:szCs w:val="26"/>
        </w:rPr>
        <w:t>Additional information about Data collection and processing</w:t>
      </w:r>
    </w:p>
    <w:p w:rsidR="00F4284B" w:rsidRPr="002014EF" w:rsidRDefault="00F4284B" w:rsidP="00F4284B">
      <w:pPr>
        <w:pStyle w:val="Heading3"/>
        <w:shd w:val="clear" w:color="auto" w:fill="FFFFFF"/>
        <w:spacing w:before="0" w:beforeAutospacing="0" w:after="0" w:afterAutospacing="0" w:line="285" w:lineRule="atLeast"/>
        <w:rPr>
          <w:sz w:val="20"/>
          <w:szCs w:val="20"/>
        </w:rPr>
      </w:pPr>
      <w:r w:rsidRPr="002014EF">
        <w:rPr>
          <w:sz w:val="20"/>
          <w:szCs w:val="20"/>
        </w:rPr>
        <w:t>Legal action</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The User's Personal Data may be used for legal purposes by the Data Controller, in Court or in the stages leading to possible legal action arising from improper use of this Application or the related services.</w:t>
      </w:r>
      <w:r w:rsidRPr="002014EF">
        <w:rPr>
          <w:sz w:val="20"/>
          <w:szCs w:val="20"/>
        </w:rPr>
        <w:br/>
        <w:t>The User declares to be aware that the Data Controller may be required to reveal personal data upon request of public authorities.</w:t>
      </w:r>
    </w:p>
    <w:p w:rsidR="00F4284B" w:rsidRPr="002014EF" w:rsidRDefault="00F4284B" w:rsidP="00F4284B">
      <w:pPr>
        <w:pStyle w:val="Heading3"/>
        <w:shd w:val="clear" w:color="auto" w:fill="FFFFFF"/>
        <w:spacing w:before="0" w:beforeAutospacing="0" w:after="0" w:afterAutospacing="0" w:line="285" w:lineRule="atLeast"/>
        <w:rPr>
          <w:sz w:val="20"/>
          <w:szCs w:val="20"/>
        </w:rPr>
      </w:pPr>
      <w:r w:rsidRPr="002014EF">
        <w:rPr>
          <w:sz w:val="20"/>
          <w:szCs w:val="20"/>
        </w:rPr>
        <w:t>Additional information about User's Personal Data</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In addition to the information contained in this privacy policy, this Application may provide the User with additional and contextual information concerning particular services or the collection and processing of Personal Data upon request.</w:t>
      </w:r>
    </w:p>
    <w:p w:rsidR="00F4284B" w:rsidRPr="002014EF" w:rsidRDefault="00F4284B" w:rsidP="00F4284B">
      <w:pPr>
        <w:pStyle w:val="Heading3"/>
        <w:shd w:val="clear" w:color="auto" w:fill="FFFFFF"/>
        <w:spacing w:before="0" w:beforeAutospacing="0" w:after="0" w:afterAutospacing="0" w:line="285" w:lineRule="atLeast"/>
        <w:rPr>
          <w:sz w:val="20"/>
          <w:szCs w:val="20"/>
        </w:rPr>
      </w:pPr>
      <w:r w:rsidRPr="002014EF">
        <w:rPr>
          <w:sz w:val="20"/>
          <w:szCs w:val="20"/>
        </w:rPr>
        <w:t>System logs and maintenance</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For operation and maintenance purposes, this Application and any third party services may collect files that record interaction with this Application (System logs) or use for this purpose other Personal Data (such as IP Address).</w:t>
      </w:r>
    </w:p>
    <w:p w:rsidR="00F4284B" w:rsidRPr="002014EF" w:rsidRDefault="00F4284B" w:rsidP="00F4284B">
      <w:pPr>
        <w:pStyle w:val="Heading3"/>
        <w:shd w:val="clear" w:color="auto" w:fill="FFFFFF"/>
        <w:spacing w:before="0" w:beforeAutospacing="0" w:after="0" w:afterAutospacing="0" w:line="285" w:lineRule="atLeast"/>
        <w:rPr>
          <w:sz w:val="20"/>
          <w:szCs w:val="20"/>
        </w:rPr>
      </w:pPr>
      <w:r w:rsidRPr="002014EF">
        <w:rPr>
          <w:sz w:val="20"/>
          <w:szCs w:val="20"/>
        </w:rPr>
        <w:t>Information not contained in this policy</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More details concerning the collection or processing of Personal Data may be requested from the Data Controller at any time. Please see the contact information at the beginning of this document.</w:t>
      </w:r>
    </w:p>
    <w:p w:rsidR="00F4284B" w:rsidRPr="002014EF" w:rsidRDefault="00F4284B" w:rsidP="00F4284B">
      <w:pPr>
        <w:pStyle w:val="Heading3"/>
        <w:shd w:val="clear" w:color="auto" w:fill="FFFFFF"/>
        <w:spacing w:before="0" w:beforeAutospacing="0" w:after="0" w:afterAutospacing="0" w:line="285" w:lineRule="atLeast"/>
        <w:rPr>
          <w:sz w:val="20"/>
          <w:szCs w:val="20"/>
        </w:rPr>
      </w:pPr>
      <w:r w:rsidRPr="002014EF">
        <w:rPr>
          <w:sz w:val="20"/>
          <w:szCs w:val="20"/>
        </w:rPr>
        <w:t>The rights of Users</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any and all legitimate reasons. Requests should be sent to the Data Controller at the contact information set out above.</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lastRenderedPageBreak/>
        <w:t>This Application does not support “Do Not Track” requests.</w:t>
      </w:r>
      <w:r w:rsidRPr="002014EF">
        <w:rPr>
          <w:sz w:val="20"/>
          <w:szCs w:val="20"/>
        </w:rPr>
        <w:br/>
        <w:t xml:space="preserve">To determine whether any of the third party services it uses </w:t>
      </w:r>
      <w:proofErr w:type="spellStart"/>
      <w:r w:rsidRPr="002014EF">
        <w:rPr>
          <w:sz w:val="20"/>
          <w:szCs w:val="20"/>
        </w:rPr>
        <w:t>honor</w:t>
      </w:r>
      <w:proofErr w:type="spellEnd"/>
      <w:r w:rsidRPr="002014EF">
        <w:rPr>
          <w:sz w:val="20"/>
          <w:szCs w:val="20"/>
        </w:rPr>
        <w:t xml:space="preserve"> the “Do Not Track” requests, please read their privacy policies.</w:t>
      </w:r>
    </w:p>
    <w:p w:rsidR="00F4284B" w:rsidRPr="002014EF" w:rsidRDefault="00F4284B" w:rsidP="00F4284B">
      <w:pPr>
        <w:pStyle w:val="Heading3"/>
        <w:shd w:val="clear" w:color="auto" w:fill="FFFFFF"/>
        <w:spacing w:before="0" w:beforeAutospacing="0" w:after="0" w:afterAutospacing="0" w:line="285" w:lineRule="atLeast"/>
        <w:rPr>
          <w:sz w:val="20"/>
          <w:szCs w:val="20"/>
        </w:rPr>
      </w:pPr>
      <w:r w:rsidRPr="002014EF">
        <w:rPr>
          <w:sz w:val="20"/>
          <w:szCs w:val="20"/>
        </w:rPr>
        <w:t>Changes to this privacy policy</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The Data Controller reserves the right to make changes to this privacy policy at any time by giving notice to its Users on this page. It is strongly recommended to check this page often, referring to the date of the last modification listed at the bottom. If a User objects to any of the changes to the Policy, the User must cease using this Application and can request that the Data Controller remove the Personal Data. Unless stated otherwise, the then-current privacy policy applies to all Personal Data the Data Controller has about Users.</w:t>
      </w:r>
    </w:p>
    <w:p w:rsidR="00F4284B" w:rsidRPr="002014EF" w:rsidRDefault="00F4284B" w:rsidP="00F4284B">
      <w:pPr>
        <w:pStyle w:val="Heading3"/>
        <w:shd w:val="clear" w:color="auto" w:fill="FFFFFF"/>
        <w:spacing w:before="0" w:beforeAutospacing="0" w:after="0" w:afterAutospacing="0" w:line="285" w:lineRule="atLeast"/>
        <w:rPr>
          <w:sz w:val="20"/>
          <w:szCs w:val="20"/>
        </w:rPr>
      </w:pPr>
      <w:r w:rsidRPr="002014EF">
        <w:rPr>
          <w:sz w:val="20"/>
          <w:szCs w:val="20"/>
        </w:rPr>
        <w:t>Information about this privacy policy</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 xml:space="preserve">The Data Controller is responsible for this privacy policy, prepared starting from the modules provided by </w:t>
      </w:r>
      <w:proofErr w:type="spellStart"/>
      <w:r w:rsidRPr="002014EF">
        <w:rPr>
          <w:sz w:val="20"/>
          <w:szCs w:val="20"/>
        </w:rPr>
        <w:t>Iubenda</w:t>
      </w:r>
      <w:proofErr w:type="spellEnd"/>
      <w:r w:rsidRPr="002014EF">
        <w:rPr>
          <w:sz w:val="20"/>
          <w:szCs w:val="20"/>
        </w:rPr>
        <w:t xml:space="preserve"> and hosted on </w:t>
      </w:r>
      <w:proofErr w:type="spellStart"/>
      <w:r w:rsidRPr="002014EF">
        <w:rPr>
          <w:sz w:val="20"/>
          <w:szCs w:val="20"/>
        </w:rPr>
        <w:t>Iubenda's</w:t>
      </w:r>
      <w:proofErr w:type="spellEnd"/>
      <w:r w:rsidRPr="002014EF">
        <w:rPr>
          <w:sz w:val="20"/>
          <w:szCs w:val="20"/>
        </w:rPr>
        <w:t xml:space="preserve"> servers.</w:t>
      </w:r>
    </w:p>
    <w:p w:rsidR="00F4284B" w:rsidRPr="002014EF" w:rsidRDefault="00F4284B">
      <w:pPr>
        <w:rPr>
          <w:rFonts w:ascii="Times New Roman" w:hAnsi="Times New Roman" w:cs="Times New Roman"/>
        </w:rPr>
      </w:pPr>
    </w:p>
    <w:p w:rsidR="00F4284B" w:rsidRPr="002014EF" w:rsidRDefault="00F4284B" w:rsidP="00F4284B">
      <w:pPr>
        <w:pStyle w:val="Heading3"/>
        <w:pBdr>
          <w:bottom w:val="dotted" w:sz="6" w:space="10" w:color="DDDDDD"/>
        </w:pBdr>
        <w:spacing w:before="0" w:beforeAutospacing="0" w:after="150" w:afterAutospacing="0" w:line="285" w:lineRule="atLeast"/>
        <w:ind w:left="-150" w:right="-150"/>
        <w:rPr>
          <w:sz w:val="20"/>
          <w:szCs w:val="20"/>
        </w:rPr>
      </w:pPr>
      <w:r w:rsidRPr="002014EF">
        <w:rPr>
          <w:sz w:val="20"/>
          <w:szCs w:val="20"/>
        </w:rPr>
        <w:t>Device permissions for Personal Data access</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This Application requests certain permissions from Users that allow it to access the User's device Data as described below.</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Device permissions for Personal Data access (This Application)</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This Application requests certain permissions from Users that allow it to access the User's device Data as summarized here and described within this document.</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Personal Data collected: Precise location permission (continuous).</w:t>
      </w:r>
    </w:p>
    <w:p w:rsidR="00F4284B" w:rsidRPr="002014EF" w:rsidRDefault="00F4284B">
      <w:pPr>
        <w:rPr>
          <w:rFonts w:ascii="Times New Roman" w:hAnsi="Times New Roman" w:cs="Times New Roman"/>
        </w:rPr>
      </w:pPr>
    </w:p>
    <w:p w:rsidR="00F4284B" w:rsidRPr="002014EF" w:rsidRDefault="00F4284B" w:rsidP="00F4284B">
      <w:pPr>
        <w:pStyle w:val="Heading3"/>
        <w:pBdr>
          <w:bottom w:val="dotted" w:sz="6" w:space="10" w:color="DDDDDD"/>
        </w:pBdr>
        <w:spacing w:before="0" w:beforeAutospacing="0" w:after="150" w:afterAutospacing="0" w:line="285" w:lineRule="atLeast"/>
        <w:ind w:left="-150" w:right="-150"/>
        <w:rPr>
          <w:sz w:val="20"/>
          <w:szCs w:val="20"/>
        </w:rPr>
      </w:pPr>
      <w:r w:rsidRPr="002014EF">
        <w:rPr>
          <w:sz w:val="20"/>
          <w:szCs w:val="20"/>
        </w:rPr>
        <w:t>Displaying content from external platforms</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This type of service allows you to view content hosted on external platforms directly from the pages of this Application and interact with them.</w:t>
      </w:r>
      <w:r w:rsidRPr="002014EF">
        <w:rPr>
          <w:sz w:val="20"/>
          <w:szCs w:val="20"/>
        </w:rPr>
        <w:br/>
        <w:t>This type of service might still collect web traffic data for the pages where the service is installed, even when Users do not use it.</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Google Maps widget (Google Inc.)</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Google Maps is a maps visualization service provided by Google Inc. that allows this Application to incorporate content of this kind on its pages.</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Personal Data collected: Cookies and Usage Data.</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Place of processing: US –</w:t>
      </w:r>
      <w:r w:rsidRPr="002014EF">
        <w:rPr>
          <w:rStyle w:val="apple-converted-space"/>
          <w:sz w:val="20"/>
          <w:szCs w:val="20"/>
        </w:rPr>
        <w:t> </w:t>
      </w:r>
      <w:hyperlink r:id="rId5" w:tgtFrame="_blank" w:history="1">
        <w:r w:rsidRPr="002014EF">
          <w:rPr>
            <w:rStyle w:val="Hyperlink"/>
            <w:color w:val="auto"/>
            <w:sz w:val="20"/>
            <w:szCs w:val="20"/>
            <w:u w:val="none"/>
            <w:bdr w:val="none" w:sz="0" w:space="0" w:color="auto" w:frame="1"/>
          </w:rPr>
          <w:t>Privacy Policy</w:t>
        </w:r>
      </w:hyperlink>
    </w:p>
    <w:p w:rsidR="00F4284B" w:rsidRPr="002014EF" w:rsidRDefault="00F4284B" w:rsidP="00F4284B">
      <w:pPr>
        <w:pStyle w:val="NormalWeb"/>
        <w:spacing w:before="0" w:beforeAutospacing="0" w:after="0" w:afterAutospacing="0" w:line="285" w:lineRule="atLeast"/>
        <w:rPr>
          <w:sz w:val="20"/>
          <w:szCs w:val="20"/>
        </w:rPr>
      </w:pPr>
    </w:p>
    <w:p w:rsidR="00F4284B" w:rsidRPr="002014EF" w:rsidRDefault="00F4284B" w:rsidP="00F4284B">
      <w:pPr>
        <w:pStyle w:val="Heading3"/>
        <w:pBdr>
          <w:bottom w:val="dotted" w:sz="6" w:space="10" w:color="DDDDDD"/>
        </w:pBdr>
        <w:spacing w:before="0" w:beforeAutospacing="0" w:after="150" w:afterAutospacing="0" w:line="285" w:lineRule="atLeast"/>
        <w:ind w:left="-150" w:right="-150"/>
        <w:rPr>
          <w:sz w:val="20"/>
          <w:szCs w:val="20"/>
        </w:rPr>
      </w:pPr>
      <w:r w:rsidRPr="002014EF">
        <w:rPr>
          <w:sz w:val="20"/>
          <w:szCs w:val="20"/>
        </w:rPr>
        <w:t>Location-based interactions</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Geolocation (This Application)</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This Application may collect, use, and share User location Data in order to provide location-based services.</w:t>
      </w:r>
      <w:r w:rsidRPr="002014EF">
        <w:rPr>
          <w:sz w:val="20"/>
          <w:szCs w:val="20"/>
        </w:rPr>
        <w:br/>
        <w:t>Most browsers and devices provide tools to opt out from this feature by default. If explicit authorization has been provided, the User’s location data may be tracked by this Application.</w:t>
      </w:r>
    </w:p>
    <w:p w:rsidR="00F4284B" w:rsidRPr="002014EF" w:rsidRDefault="00F4284B" w:rsidP="00F4284B">
      <w:pPr>
        <w:pStyle w:val="NormalWeb"/>
        <w:shd w:val="clear" w:color="auto" w:fill="FFFFFF"/>
        <w:spacing w:before="0" w:beforeAutospacing="0" w:after="0" w:afterAutospacing="0" w:line="285" w:lineRule="atLeast"/>
        <w:rPr>
          <w:sz w:val="20"/>
          <w:szCs w:val="20"/>
        </w:rPr>
      </w:pPr>
      <w:r w:rsidRPr="002014EF">
        <w:rPr>
          <w:sz w:val="20"/>
          <w:szCs w:val="20"/>
        </w:rPr>
        <w:t>Personal Data collected: geographic position.</w:t>
      </w:r>
    </w:p>
    <w:p w:rsidR="00F4284B" w:rsidRPr="002014EF" w:rsidRDefault="00F4284B">
      <w:pPr>
        <w:rPr>
          <w:rFonts w:ascii="Times New Roman" w:hAnsi="Times New Roman" w:cs="Times New Roman"/>
        </w:rPr>
      </w:pPr>
    </w:p>
    <w:p w:rsidR="00F4284B" w:rsidRPr="002014EF" w:rsidRDefault="00F4284B">
      <w:pPr>
        <w:rPr>
          <w:rFonts w:ascii="Times New Roman" w:hAnsi="Times New Roman" w:cs="Times New Roman"/>
        </w:rPr>
      </w:pPr>
    </w:p>
    <w:p w:rsidR="00F4284B" w:rsidRPr="002014EF" w:rsidRDefault="00F4284B" w:rsidP="00F4284B">
      <w:pPr>
        <w:pStyle w:val="Heading3"/>
        <w:pBdr>
          <w:bottom w:val="dotted" w:sz="6" w:space="10" w:color="DDDDDD"/>
        </w:pBdr>
        <w:spacing w:before="0" w:beforeAutospacing="0" w:after="150" w:afterAutospacing="0" w:line="285" w:lineRule="atLeast"/>
        <w:ind w:left="-150" w:right="-150"/>
        <w:rPr>
          <w:sz w:val="20"/>
          <w:szCs w:val="20"/>
        </w:rPr>
      </w:pPr>
      <w:r w:rsidRPr="002014EF">
        <w:rPr>
          <w:sz w:val="20"/>
          <w:szCs w:val="20"/>
        </w:rPr>
        <w:t>Registration and authentication</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lastRenderedPageBreak/>
        <w:t>By registering or authenticating, Users allow this Application to identify them and give them access to dedicated services.</w:t>
      </w:r>
      <w:r w:rsidRPr="002014EF">
        <w:rPr>
          <w:sz w:val="20"/>
          <w:szCs w:val="20"/>
        </w:rPr>
        <w:br/>
        <w:t>Depending on what is described below, third parties may provide registration and authentication services. In this case, this Application will be able to access some Data, stored by these third party services, for registration or identification purposes.</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Direct registration (This Application)</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The User registers by filling out the registration form and providing the Personal Data directly to this Application.</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Personal Data collected: address, email address, password and username.</w:t>
      </w:r>
    </w:p>
    <w:p w:rsidR="00F4284B" w:rsidRPr="002014EF" w:rsidRDefault="00F4284B">
      <w:pPr>
        <w:rPr>
          <w:rFonts w:ascii="Times New Roman" w:hAnsi="Times New Roman" w:cs="Times New Roman"/>
        </w:rPr>
      </w:pPr>
    </w:p>
    <w:p w:rsidR="00F4284B" w:rsidRPr="002014EF" w:rsidRDefault="00F4284B">
      <w:pPr>
        <w:rPr>
          <w:rFonts w:ascii="Times New Roman" w:hAnsi="Times New Roman" w:cs="Times New Roman"/>
        </w:rPr>
      </w:pPr>
    </w:p>
    <w:p w:rsidR="00F4284B" w:rsidRPr="002014EF" w:rsidRDefault="00F4284B" w:rsidP="00F4284B">
      <w:pPr>
        <w:pStyle w:val="Heading3"/>
        <w:pBdr>
          <w:bottom w:val="dotted" w:sz="6" w:space="9" w:color="DDDDDD"/>
        </w:pBdr>
        <w:spacing w:before="0" w:beforeAutospacing="0" w:after="150" w:afterAutospacing="0" w:line="285" w:lineRule="atLeast"/>
        <w:ind w:left="-150" w:right="-150"/>
        <w:rPr>
          <w:sz w:val="20"/>
          <w:szCs w:val="20"/>
        </w:rPr>
      </w:pPr>
      <w:r w:rsidRPr="002014EF">
        <w:rPr>
          <w:sz w:val="20"/>
          <w:szCs w:val="20"/>
        </w:rPr>
        <w:t>Definitions and legal references</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Personal Data (or Data)</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Any information regarding a natural person, a legal person, an institution or an association, which is, or can be, identified, even indirectly, by reference to any other information, including a personal identification number.</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Usage Data</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Information collected automatically from this Application (or third party services employed in this Application), which can include: the IP addresses or domain names of the computers utilized by the Users who use this Application,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User</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The individual using this Application, which must coincide with or be authorized by the Data Subject, to whom the Personal Data refers.</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Data Subject</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The legal or natural person to whom the Personal Data refers.</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Data Processor (or Data Supervisor)</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The natural person, legal person, public administration or any other body, association or organization authorized by the Data Controller to process the Personal Data in compliance with this privacy policy.</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Data Controller (or Owner)</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The natural person, legal person, public administration or any other body, association or organization with the right, also jointly with another Data Controller, to make decisions regarding the purposes, and the methods of processing of Personal Data and the means used, including the security measures concerning the operation and use of this Application. The Data Controller, unless otherwise specified, is the Owner of this Application.</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This Application</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The hardware or software tool by which the Personal Data of the User is collected.</w: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Cookies</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Small piece of data stored in the User's device.</w:t>
      </w:r>
    </w:p>
    <w:p w:rsidR="00F4284B" w:rsidRPr="002014EF" w:rsidRDefault="002014EF" w:rsidP="00F4284B">
      <w:pPr>
        <w:spacing w:after="225"/>
        <w:rPr>
          <w:rFonts w:ascii="Times New Roman" w:hAnsi="Times New Roman" w:cs="Times New Roman"/>
          <w:sz w:val="24"/>
          <w:szCs w:val="24"/>
        </w:rPr>
      </w:pPr>
      <w:r w:rsidRPr="002014EF">
        <w:rPr>
          <w:rFonts w:ascii="Times New Roman" w:hAnsi="Times New Roman" w:cs="Times New Roman"/>
        </w:rPr>
        <w:pict>
          <v:rect id="_x0000_i1025" style="width:0;height:1.5pt" o:hralign="center" o:hrstd="t" o:hr="t" fillcolor="#a0a0a0" stroked="f"/>
        </w:pict>
      </w:r>
    </w:p>
    <w:p w:rsidR="00F4284B" w:rsidRPr="002014EF" w:rsidRDefault="00F4284B" w:rsidP="00F4284B">
      <w:pPr>
        <w:pStyle w:val="Heading4"/>
        <w:spacing w:before="0"/>
        <w:rPr>
          <w:rFonts w:ascii="Times New Roman" w:hAnsi="Times New Roman" w:cs="Times New Roman"/>
          <w:color w:val="auto"/>
          <w:sz w:val="20"/>
          <w:szCs w:val="20"/>
        </w:rPr>
      </w:pPr>
      <w:r w:rsidRPr="002014EF">
        <w:rPr>
          <w:rFonts w:ascii="Times New Roman" w:hAnsi="Times New Roman" w:cs="Times New Roman"/>
          <w:color w:val="auto"/>
          <w:sz w:val="20"/>
          <w:szCs w:val="20"/>
        </w:rPr>
        <w:t>Legal information</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t xml:space="preserve">Notice to European Users: this privacy statement has been prepared in </w:t>
      </w:r>
      <w:proofErr w:type="spellStart"/>
      <w:r w:rsidRPr="002014EF">
        <w:rPr>
          <w:sz w:val="20"/>
          <w:szCs w:val="20"/>
        </w:rPr>
        <w:t>fulfillment</w:t>
      </w:r>
      <w:proofErr w:type="spellEnd"/>
      <w:r w:rsidRPr="002014EF">
        <w:rPr>
          <w:sz w:val="20"/>
          <w:szCs w:val="20"/>
        </w:rPr>
        <w:t xml:space="preserve"> of the obligations under Art. 10 of EC Directive n. 95/46/EC, and under the provisions of Directive 2002/58/EC, as revised by Directive 2009/136/EC, on the subject of Cookies.</w:t>
      </w:r>
    </w:p>
    <w:p w:rsidR="00F4284B" w:rsidRPr="002014EF" w:rsidRDefault="00F4284B" w:rsidP="00F4284B">
      <w:pPr>
        <w:pStyle w:val="NormalWeb"/>
        <w:spacing w:before="0" w:beforeAutospacing="0" w:after="0" w:afterAutospacing="0" w:line="285" w:lineRule="atLeast"/>
        <w:rPr>
          <w:sz w:val="20"/>
          <w:szCs w:val="20"/>
        </w:rPr>
      </w:pPr>
      <w:r w:rsidRPr="002014EF">
        <w:rPr>
          <w:sz w:val="20"/>
          <w:szCs w:val="20"/>
        </w:rPr>
        <w:lastRenderedPageBreak/>
        <w:t>This privacy policy relates solely to this Application.</w:t>
      </w:r>
    </w:p>
    <w:p w:rsidR="00F4284B" w:rsidRPr="002014EF" w:rsidRDefault="00F4284B">
      <w:pPr>
        <w:rPr>
          <w:rFonts w:ascii="Times New Roman" w:hAnsi="Times New Roman" w:cs="Times New Roman"/>
        </w:rPr>
      </w:pPr>
    </w:p>
    <w:sectPr w:rsidR="00F4284B" w:rsidRPr="00201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50611"/>
    <w:multiLevelType w:val="multilevel"/>
    <w:tmpl w:val="C7B2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4B"/>
    <w:rsid w:val="001027D4"/>
    <w:rsid w:val="001255C8"/>
    <w:rsid w:val="002014EF"/>
    <w:rsid w:val="00C50BB8"/>
    <w:rsid w:val="00F42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2937"/>
  <w15:chartTrackingRefBased/>
  <w15:docId w15:val="{1E45AE83-D228-4337-9393-9A91DA62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4284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428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F428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84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4284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42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F4284B"/>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F4284B"/>
  </w:style>
  <w:style w:type="character" w:styleId="Hyperlink">
    <w:name w:val="Hyperlink"/>
    <w:basedOn w:val="DefaultParagraphFont"/>
    <w:uiPriority w:val="99"/>
    <w:semiHidden/>
    <w:unhideWhenUsed/>
    <w:rsid w:val="00F42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61112">
      <w:bodyDiv w:val="1"/>
      <w:marLeft w:val="0"/>
      <w:marRight w:val="0"/>
      <w:marTop w:val="0"/>
      <w:marBottom w:val="0"/>
      <w:divBdr>
        <w:top w:val="none" w:sz="0" w:space="0" w:color="auto"/>
        <w:left w:val="none" w:sz="0" w:space="0" w:color="auto"/>
        <w:bottom w:val="none" w:sz="0" w:space="0" w:color="auto"/>
        <w:right w:val="none" w:sz="0" w:space="0" w:color="auto"/>
      </w:divBdr>
    </w:div>
    <w:div w:id="264581271">
      <w:bodyDiv w:val="1"/>
      <w:marLeft w:val="0"/>
      <w:marRight w:val="0"/>
      <w:marTop w:val="0"/>
      <w:marBottom w:val="0"/>
      <w:divBdr>
        <w:top w:val="none" w:sz="0" w:space="0" w:color="auto"/>
        <w:left w:val="none" w:sz="0" w:space="0" w:color="auto"/>
        <w:bottom w:val="none" w:sz="0" w:space="0" w:color="auto"/>
        <w:right w:val="none" w:sz="0" w:space="0" w:color="auto"/>
      </w:divBdr>
      <w:divsChild>
        <w:div w:id="799225250">
          <w:marLeft w:val="0"/>
          <w:marRight w:val="0"/>
          <w:marTop w:val="150"/>
          <w:marBottom w:val="0"/>
          <w:divBdr>
            <w:top w:val="none" w:sz="0" w:space="0" w:color="auto"/>
            <w:left w:val="none" w:sz="0" w:space="0" w:color="auto"/>
            <w:bottom w:val="none" w:sz="0" w:space="0" w:color="auto"/>
            <w:right w:val="none" w:sz="0" w:space="0" w:color="auto"/>
          </w:divBdr>
        </w:div>
      </w:divsChild>
    </w:div>
    <w:div w:id="379473234">
      <w:bodyDiv w:val="1"/>
      <w:marLeft w:val="0"/>
      <w:marRight w:val="0"/>
      <w:marTop w:val="0"/>
      <w:marBottom w:val="0"/>
      <w:divBdr>
        <w:top w:val="none" w:sz="0" w:space="0" w:color="auto"/>
        <w:left w:val="none" w:sz="0" w:space="0" w:color="auto"/>
        <w:bottom w:val="none" w:sz="0" w:space="0" w:color="auto"/>
        <w:right w:val="none" w:sz="0" w:space="0" w:color="auto"/>
      </w:divBdr>
      <w:divsChild>
        <w:div w:id="1338188059">
          <w:marLeft w:val="0"/>
          <w:marRight w:val="0"/>
          <w:marTop w:val="150"/>
          <w:marBottom w:val="0"/>
          <w:divBdr>
            <w:top w:val="none" w:sz="0" w:space="0" w:color="auto"/>
            <w:left w:val="none" w:sz="0" w:space="0" w:color="auto"/>
            <w:bottom w:val="none" w:sz="0" w:space="0" w:color="auto"/>
            <w:right w:val="none" w:sz="0" w:space="0" w:color="auto"/>
          </w:divBdr>
        </w:div>
      </w:divsChild>
    </w:div>
    <w:div w:id="820538830">
      <w:bodyDiv w:val="1"/>
      <w:marLeft w:val="0"/>
      <w:marRight w:val="0"/>
      <w:marTop w:val="0"/>
      <w:marBottom w:val="0"/>
      <w:divBdr>
        <w:top w:val="none" w:sz="0" w:space="0" w:color="auto"/>
        <w:left w:val="none" w:sz="0" w:space="0" w:color="auto"/>
        <w:bottom w:val="none" w:sz="0" w:space="0" w:color="auto"/>
        <w:right w:val="none" w:sz="0" w:space="0" w:color="auto"/>
      </w:divBdr>
      <w:divsChild>
        <w:div w:id="1421875713">
          <w:marLeft w:val="0"/>
          <w:marRight w:val="0"/>
          <w:marTop w:val="150"/>
          <w:marBottom w:val="0"/>
          <w:divBdr>
            <w:top w:val="none" w:sz="0" w:space="0" w:color="auto"/>
            <w:left w:val="none" w:sz="0" w:space="0" w:color="auto"/>
            <w:bottom w:val="none" w:sz="0" w:space="0" w:color="auto"/>
            <w:right w:val="none" w:sz="0" w:space="0" w:color="auto"/>
          </w:divBdr>
        </w:div>
      </w:divsChild>
    </w:div>
    <w:div w:id="1292707547">
      <w:bodyDiv w:val="1"/>
      <w:marLeft w:val="0"/>
      <w:marRight w:val="0"/>
      <w:marTop w:val="0"/>
      <w:marBottom w:val="0"/>
      <w:divBdr>
        <w:top w:val="none" w:sz="0" w:space="0" w:color="auto"/>
        <w:left w:val="none" w:sz="0" w:space="0" w:color="auto"/>
        <w:bottom w:val="none" w:sz="0" w:space="0" w:color="auto"/>
        <w:right w:val="none" w:sz="0" w:space="0" w:color="auto"/>
      </w:divBdr>
    </w:div>
    <w:div w:id="1475442645">
      <w:bodyDiv w:val="1"/>
      <w:marLeft w:val="0"/>
      <w:marRight w:val="0"/>
      <w:marTop w:val="0"/>
      <w:marBottom w:val="0"/>
      <w:divBdr>
        <w:top w:val="none" w:sz="0" w:space="0" w:color="auto"/>
        <w:left w:val="none" w:sz="0" w:space="0" w:color="auto"/>
        <w:bottom w:val="none" w:sz="0" w:space="0" w:color="auto"/>
        <w:right w:val="none" w:sz="0" w:space="0" w:color="auto"/>
      </w:divBdr>
      <w:divsChild>
        <w:div w:id="1217937358">
          <w:marLeft w:val="0"/>
          <w:marRight w:val="0"/>
          <w:marTop w:val="150"/>
          <w:marBottom w:val="0"/>
          <w:divBdr>
            <w:top w:val="none" w:sz="0" w:space="0" w:color="auto"/>
            <w:left w:val="none" w:sz="0" w:space="0" w:color="auto"/>
            <w:bottom w:val="none" w:sz="0" w:space="0" w:color="auto"/>
            <w:right w:val="none" w:sz="0" w:space="0" w:color="auto"/>
          </w:divBdr>
        </w:div>
      </w:divsChild>
    </w:div>
    <w:div w:id="1800687898">
      <w:bodyDiv w:val="1"/>
      <w:marLeft w:val="0"/>
      <w:marRight w:val="0"/>
      <w:marTop w:val="0"/>
      <w:marBottom w:val="0"/>
      <w:divBdr>
        <w:top w:val="none" w:sz="0" w:space="0" w:color="auto"/>
        <w:left w:val="none" w:sz="0" w:space="0" w:color="auto"/>
        <w:bottom w:val="none" w:sz="0" w:space="0" w:color="auto"/>
        <w:right w:val="none" w:sz="0" w:space="0" w:color="auto"/>
      </w:divBdr>
      <w:divsChild>
        <w:div w:id="878738704">
          <w:marLeft w:val="0"/>
          <w:marRight w:val="0"/>
          <w:marTop w:val="150"/>
          <w:marBottom w:val="0"/>
          <w:divBdr>
            <w:top w:val="none" w:sz="0" w:space="0" w:color="auto"/>
            <w:left w:val="none" w:sz="0" w:space="0" w:color="auto"/>
            <w:bottom w:val="none" w:sz="0" w:space="0" w:color="auto"/>
            <w:right w:val="none" w:sz="0" w:space="0" w:color="auto"/>
          </w:divBdr>
        </w:div>
      </w:divsChild>
    </w:div>
    <w:div w:id="1863545800">
      <w:bodyDiv w:val="1"/>
      <w:marLeft w:val="0"/>
      <w:marRight w:val="0"/>
      <w:marTop w:val="0"/>
      <w:marBottom w:val="0"/>
      <w:divBdr>
        <w:top w:val="none" w:sz="0" w:space="0" w:color="auto"/>
        <w:left w:val="none" w:sz="0" w:space="0" w:color="auto"/>
        <w:bottom w:val="none" w:sz="0" w:space="0" w:color="auto"/>
        <w:right w:val="none" w:sz="0" w:space="0" w:color="auto"/>
      </w:divBdr>
      <w:divsChild>
        <w:div w:id="1516531635">
          <w:marLeft w:val="0"/>
          <w:marRight w:val="0"/>
          <w:marTop w:val="0"/>
          <w:marBottom w:val="0"/>
          <w:divBdr>
            <w:top w:val="none" w:sz="0" w:space="0" w:color="auto"/>
            <w:left w:val="none" w:sz="0" w:space="0" w:color="auto"/>
            <w:bottom w:val="dotted" w:sz="6" w:space="16" w:color="DFDFDF"/>
            <w:right w:val="none" w:sz="0" w:space="0" w:color="auto"/>
          </w:divBdr>
        </w:div>
        <w:div w:id="1389264739">
          <w:marLeft w:val="0"/>
          <w:marRight w:val="0"/>
          <w:marTop w:val="0"/>
          <w:marBottom w:val="0"/>
          <w:divBdr>
            <w:top w:val="none" w:sz="0" w:space="0" w:color="auto"/>
            <w:left w:val="none" w:sz="0" w:space="0" w:color="auto"/>
            <w:bottom w:val="dotted" w:sz="6" w:space="16" w:color="DFDFDF"/>
            <w:right w:val="none" w:sz="0" w:space="0" w:color="auto"/>
          </w:divBdr>
        </w:div>
        <w:div w:id="814680820">
          <w:marLeft w:val="0"/>
          <w:marRight w:val="0"/>
          <w:marTop w:val="0"/>
          <w:marBottom w:val="0"/>
          <w:divBdr>
            <w:top w:val="none" w:sz="0" w:space="0" w:color="auto"/>
            <w:left w:val="none" w:sz="0" w:space="0" w:color="auto"/>
            <w:bottom w:val="dotted" w:sz="6" w:space="16" w:color="DFDFDF"/>
            <w:right w:val="none" w:sz="0" w:space="0" w:color="auto"/>
          </w:divBdr>
        </w:div>
        <w:div w:id="1356805266">
          <w:marLeft w:val="0"/>
          <w:marRight w:val="0"/>
          <w:marTop w:val="0"/>
          <w:marBottom w:val="0"/>
          <w:divBdr>
            <w:top w:val="none" w:sz="0" w:space="0" w:color="auto"/>
            <w:left w:val="none" w:sz="0" w:space="0" w:color="auto"/>
            <w:bottom w:val="dotted" w:sz="6" w:space="16" w:color="DFDFDF"/>
            <w:right w:val="none" w:sz="0" w:space="0" w:color="auto"/>
          </w:divBdr>
        </w:div>
        <w:div w:id="1550997026">
          <w:marLeft w:val="0"/>
          <w:marRight w:val="0"/>
          <w:marTop w:val="0"/>
          <w:marBottom w:val="0"/>
          <w:divBdr>
            <w:top w:val="none" w:sz="0" w:space="0" w:color="auto"/>
            <w:left w:val="none" w:sz="0" w:space="0" w:color="auto"/>
            <w:bottom w:val="dotted" w:sz="6" w:space="16" w:color="DFDFDF"/>
            <w:right w:val="none" w:sz="0" w:space="0" w:color="auto"/>
          </w:divBdr>
        </w:div>
        <w:div w:id="1739672788">
          <w:marLeft w:val="0"/>
          <w:marRight w:val="0"/>
          <w:marTop w:val="0"/>
          <w:marBottom w:val="0"/>
          <w:divBdr>
            <w:top w:val="none" w:sz="0" w:space="0" w:color="auto"/>
            <w:left w:val="none" w:sz="0" w:space="0" w:color="auto"/>
            <w:bottom w:val="dotted" w:sz="6" w:space="16" w:color="DFDFDF"/>
            <w:right w:val="none" w:sz="0" w:space="0" w:color="auto"/>
          </w:divBdr>
        </w:div>
      </w:divsChild>
    </w:div>
    <w:div w:id="2077241109">
      <w:bodyDiv w:val="1"/>
      <w:marLeft w:val="0"/>
      <w:marRight w:val="0"/>
      <w:marTop w:val="0"/>
      <w:marBottom w:val="0"/>
      <w:divBdr>
        <w:top w:val="none" w:sz="0" w:space="0" w:color="auto"/>
        <w:left w:val="none" w:sz="0" w:space="0" w:color="auto"/>
        <w:bottom w:val="none" w:sz="0" w:space="0" w:color="auto"/>
        <w:right w:val="none" w:sz="0" w:space="0" w:color="auto"/>
      </w:divBdr>
      <w:divsChild>
        <w:div w:id="1956137194">
          <w:marLeft w:val="0"/>
          <w:marRight w:val="0"/>
          <w:marTop w:val="0"/>
          <w:marBottom w:val="0"/>
          <w:divBdr>
            <w:top w:val="none" w:sz="0" w:space="0" w:color="auto"/>
            <w:left w:val="none" w:sz="0" w:space="0" w:color="auto"/>
            <w:bottom w:val="dotted" w:sz="6" w:space="16" w:color="DFDFDF"/>
            <w:right w:val="none" w:sz="0" w:space="0" w:color="auto"/>
          </w:divBdr>
        </w:div>
        <w:div w:id="784690163">
          <w:marLeft w:val="0"/>
          <w:marRight w:val="225"/>
          <w:marTop w:val="0"/>
          <w:marBottom w:val="0"/>
          <w:divBdr>
            <w:top w:val="none" w:sz="0" w:space="0" w:color="auto"/>
            <w:left w:val="none" w:sz="0" w:space="0" w:color="auto"/>
            <w:bottom w:val="none" w:sz="0" w:space="0" w:color="auto"/>
            <w:right w:val="none" w:sz="0" w:space="0" w:color="auto"/>
          </w:divBdr>
        </w:div>
        <w:div w:id="23483657">
          <w:marLeft w:val="225"/>
          <w:marRight w:val="0"/>
          <w:marTop w:val="0"/>
          <w:marBottom w:val="0"/>
          <w:divBdr>
            <w:top w:val="none" w:sz="0" w:space="0" w:color="auto"/>
            <w:left w:val="none" w:sz="0" w:space="0" w:color="auto"/>
            <w:bottom w:val="none" w:sz="0" w:space="0" w:color="auto"/>
            <w:right w:val="none" w:sz="0" w:space="0" w:color="auto"/>
          </w:divBdr>
        </w:div>
        <w:div w:id="1340890806">
          <w:marLeft w:val="0"/>
          <w:marRight w:val="225"/>
          <w:marTop w:val="0"/>
          <w:marBottom w:val="0"/>
          <w:divBdr>
            <w:top w:val="none" w:sz="0" w:space="0" w:color="auto"/>
            <w:left w:val="none" w:sz="0" w:space="0" w:color="auto"/>
            <w:bottom w:val="none" w:sz="0" w:space="0" w:color="auto"/>
            <w:right w:val="none" w:sz="0" w:space="0" w:color="auto"/>
          </w:divBdr>
        </w:div>
        <w:div w:id="2512525">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it/intl/en/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1806</Words>
  <Characters>10299</Characters>
  <Application>Microsoft Office Word</Application>
  <DocSecurity>0</DocSecurity>
  <Lines>85</Lines>
  <Paragraphs>24</Paragraphs>
  <ScaleCrop>false</ScaleCrop>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Schofield</dc:creator>
  <cp:keywords/>
  <dc:description/>
  <cp:lastModifiedBy>Joe Schofield</cp:lastModifiedBy>
  <cp:revision>3</cp:revision>
  <dcterms:created xsi:type="dcterms:W3CDTF">2017-03-26T10:38:00Z</dcterms:created>
  <dcterms:modified xsi:type="dcterms:W3CDTF">2017-04-20T16:40:00Z</dcterms:modified>
</cp:coreProperties>
</file>