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r>
        <w:t xml:space="preserve"/>
      </w:r>
    </w:p>
    <w:p>
      <w:pPr>
        <w:spacing w:before="200" w:after="100"/>
        <w:jc w:val="center"/>
      </w:pPr>
      <w:r>
        <w:rPr>
          <w:rFonts w:ascii="Arial" w:cs="Arial" w:eastAsia="Arial" w:hAnsi="Arial"/>
          <w:b/>
          <w:bCs/>
          <w:color w:val="1F4E79"/>
          <w:sz w:val="48"/>
          <w:szCs w:val="48"/>
        </w:rPr>
        <w:t xml:space="preserve">PRODUCT REQUIREMENTS DOCUMENT</w:t>
      </w:r>
    </w:p>
    <w:p>
      <w:pPr>
        <w:spacing w:before="0" w:after="200"/>
        <w:jc w:val="center"/>
      </w:pPr>
      <w:r>
        <w:rPr>
          <w:rFonts w:ascii="Arial" w:cs="Arial" w:eastAsia="Arial" w:hAnsi="Arial"/>
          <w:b/>
          <w:bCs/>
          <w:color w:val="2E75B6"/>
          <w:sz w:val="32"/>
          <w:szCs w:val="32"/>
        </w:rPr>
        <w:t xml:space="preserve">v1.0 — Buildable Edition</w:t>
      </w:r>
    </w:p>
    <w:p>
      <w:pPr>
        <w:pBdr>
          <w:bottom w:val="single" w:color="2E75B6" w:sz="8" w:space="4"/>
        </w:pBdr>
        <w:jc w:val="center"/>
      </w:pPr>
      <w:r>
        <w:t xml:space="preserve"/>
      </w:r>
    </w:p>
    <w:p>
      <w:pPr>
        <w:spacing w:before="60" w:after="60"/>
      </w:pPr>
      <w:r>
        <w:t xml:space="preserve"/>
      </w:r>
    </w:p>
    <w:p>
      <w:pPr>
        <w:spacing w:before="60" w:after="60"/>
      </w:pPr>
      <w:r>
        <w:t xml:space="preserve"/>
      </w:r>
    </w:p>
    <w:p>
      <w:pPr>
        <w:spacing w:before="100" w:after="60"/>
        <w:jc w:val="center"/>
      </w:pPr>
      <w:r>
        <w:rPr>
          <w:rFonts w:ascii="Arial" w:cs="Arial" w:eastAsia="Arial" w:hAnsi="Arial"/>
          <w:b/>
          <w:bCs/>
          <w:color w:val="1A1A1A"/>
          <w:sz w:val="36"/>
          <w:szCs w:val="36"/>
        </w:rPr>
        <w:t xml:space="preserve">HỆ THỐNG QUẢN LÝ NHÀ HÀNG VÀ GỌI MÓN THÔNG MINH</w:t>
      </w:r>
    </w:p>
    <w:p>
      <w:pPr>
        <w:spacing w:before="0" w:after="300"/>
        <w:jc w:val="center"/>
      </w:pPr>
      <w:r>
        <w:rPr>
          <w:rFonts w:ascii="Arial" w:cs="Arial" w:eastAsia="Arial" w:hAnsi="Arial"/>
          <w:color w:val="555555"/>
          <w:sz w:val="24"/>
          <w:szCs w:val="24"/>
        </w:rPr>
        <w:t xml:space="preserve">SmartPOS — Admin &amp; Operations Web App</w:t>
      </w:r>
    </w:p>
    <w:p>
      <w:pPr>
        <w:spacing w:before="60" w:after="60"/>
      </w:pPr>
      <w:r>
        <w:t xml:space="preserve"/>
      </w:r>
    </w:p>
    <w:p>
      <w:pPr>
        <w:spacing w:before="60" w:after="6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Phiên bản</w:t>
            </w:r>
          </w:p>
        </w:tc>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1.0 — Initial Release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Ngày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Tháng 3, 2026</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Nhóm</w:t>
            </w:r>
          </w:p>
        </w:tc>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Nhóm 8B — Đồ án chuyên ngành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GVHD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ThS. Trần Đình Nghĩa</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Trạng thái</w:t>
            </w:r>
          </w:p>
        </w:tc>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 Sẵn sàng triển khai (Buildable)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Scope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MVP — Frontend Web (React + .NET Backend)</w:t>
            </w:r>
          </w:p>
        </w:tc>
      </w:tr>
    </w:tbl>
    <w:p>
      <w:pPr>
        <w:spacing w:before="60" w:after="60"/>
      </w:pPr>
      <w:r>
        <w:t xml:space="preserve"/>
      </w:r>
    </w:p>
    <w:p>
      <w:pPr>
        <w:spacing w:before="60" w:after="60"/>
      </w:pPr>
      <w:r>
        <w:t xml:space="preserve"/>
      </w:r>
    </w:p>
    <w:p>
      <w:pPr>
        <w:spacing w:before="60" w:after="60"/>
      </w:pPr>
      <w:r>
        <w:t xml:space="preserve"/>
      </w:r>
    </w:p>
    <w:p>
      <w:r>
        <w:br w:type="page"/>
      </w:r>
    </w:p>
    <w:p>
      <w:pPr>
        <w:pStyle w:val="Heading1"/>
        <w:shd w:fill="1F4E79" w:val="clear"/>
        <w:spacing w:before="300" w:after="200"/>
        <w:ind w:left="200"/>
      </w:pPr>
      <w:r>
        <w:rPr>
          <w:rFonts w:ascii="Arial" w:cs="Arial" w:eastAsia="Arial" w:hAnsi="Arial"/>
          <w:b/>
          <w:bCs/>
          <w:color w:val="FFFFFF"/>
          <w:sz w:val="32"/>
          <w:szCs w:val="32"/>
        </w:rPr>
        <w:t xml:space="preserve">1. OVERVIEW &amp; GOALS</w:t>
      </w:r>
    </w:p>
    <w:p>
      <w:pPr>
        <w:spacing w:before="60" w:after="60"/>
      </w:pPr>
      <w:r>
        <w:t xml:space="preserve"/>
      </w:r>
    </w:p>
    <w:p>
      <w:pPr>
        <w:pStyle w:val="Heading2"/>
        <w:pBdr>
          <w:bottom w:val="single" w:color="2E75B6" w:sz="4"/>
        </w:pBdr>
        <w:spacing w:before="280" w:after="120"/>
      </w:pPr>
      <w:r>
        <w:rPr>
          <w:rFonts w:ascii="Arial" w:cs="Arial" w:eastAsia="Arial" w:hAnsi="Arial"/>
          <w:b/>
          <w:bCs/>
          <w:color w:val="1F4E79"/>
          <w:sz w:val="26"/>
          <w:szCs w:val="26"/>
        </w:rPr>
        <w:t xml:space="preserve">1.1 Mục tiêu sản phẩm</w:t>
      </w:r>
    </w:p>
    <w:p>
      <w:pPr>
        <w:spacing w:before="80" w:after="80"/>
      </w:pPr>
      <w:r>
        <w:rPr>
          <w:rFonts w:ascii="Arial" w:cs="Arial" w:eastAsia="Arial" w:hAnsi="Arial"/>
          <w:sz w:val="20"/>
          <w:szCs w:val="20"/>
        </w:rPr>
        <w:t xml:space="preserve">SmartPOS là hệ thống quản lý nhà hàng và gọi món thông minh dạng Web App, cho phép khách hàng tự gọi món qua QR code trên điện thoại cá nhân, bếp nhận và xử lý KOT realtime, thu ngân quản lý hóa đơn và ca làm việc, quản lý theo dõi vận hành toàn diện qua Admin Dashboard.</w:t>
      </w:r>
    </w:p>
    <w:p>
      <w:pPr>
        <w:spacing w:before="60"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rPr>
          <w:tblHeader/>
        </w:trP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Mục tiêu</w:t>
            </w:r>
          </w:p>
        </w:tc>
        <w:tc>
          <w:tcPr>
            <w:tcW w:type="dxa" w:w="5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Tiêu chí thành công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Giảm thời gian phục vụ</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Từ 10–15 phút xuống 5–7 phút/lượt gọi món</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Giảm lỗi ghi nhận order</w:t>
            </w:r>
          </w:p>
        </w:tc>
        <w:tc>
          <w:tcPr>
            <w:tcW w:type="dxa" w:w="5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Tỷ lệ sai/nhầm món &lt; 5%</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Đồng bộ realtime bếp–phục vụ–thu ngân</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Độ trễ thông báo &lt; 2 giây qua SignalR</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Tự động hóa quản lý tồn kho</w:t>
            </w:r>
          </w:p>
        </w:tc>
        <w:tc>
          <w:tcPr>
            <w:tcW w:type="dxa" w:w="5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Trừ kho theo BOM ngay khi KOT hoàn thành</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Minh bạch doanh thu</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Báo cáo theo ngày/tháng, export được</w:t>
            </w:r>
          </w:p>
        </w:tc>
      </w:tr>
    </w:tbl>
    <w:p>
      <w:pPr>
        <w:spacing w:before="60" w:after="60"/>
      </w:pPr>
      <w:r>
        <w:t xml:space="preserve"/>
      </w:r>
    </w:p>
    <w:p>
      <w:pPr>
        <w:pStyle w:val="Heading2"/>
        <w:pBdr>
          <w:bottom w:val="single" w:color="2E75B6" w:sz="4"/>
        </w:pBdr>
        <w:spacing w:before="280" w:after="120"/>
      </w:pPr>
      <w:r>
        <w:rPr>
          <w:rFonts w:ascii="Arial" w:cs="Arial" w:eastAsia="Arial" w:hAnsi="Arial"/>
          <w:b/>
          <w:bCs/>
          <w:color w:val="1F4E79"/>
          <w:sz w:val="26"/>
          <w:szCs w:val="26"/>
        </w:rPr>
        <w:t xml:space="preserve">1.2 Tech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0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Thành phần</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Công nghệ</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Ghi chú</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Frontend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React + TypeScript + Redux Toolkit + Tailwind CSS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Responsive, mobile-first cho QR Menu</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Backend</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.NET 10 (ASP.NET Core) + Entity Framework Core</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REST API + SignalR Hub</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Realtime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SignalR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KOT, trạng thái bàn, thông báo bếp</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Database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MySQL</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Lưu trữ toàn bộ nghiệp vụ</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Auth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JWT Token + RBAC</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4 roles: Admin, Cashier, Kitchen, Customer(QR)</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Deploy</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Frontend: Render | Backend: Cloud/Local</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
            </w:r>
          </w:p>
        </w:tc>
      </w:tr>
    </w:tbl>
    <w:p>
      <w:pPr>
        <w:spacing w:before="60" w:after="60"/>
      </w:pPr>
      <w:r>
        <w:t xml:space="preserve"/>
      </w:r>
    </w:p>
    <w:p>
      <w:r>
        <w:br w:type="page"/>
      </w:r>
    </w:p>
    <w:p>
      <w:pPr>
        <w:pStyle w:val="Heading1"/>
        <w:shd w:fill="1F4E79" w:val="clear"/>
        <w:spacing w:before="300" w:after="200"/>
        <w:ind w:left="200"/>
      </w:pPr>
      <w:r>
        <w:rPr>
          <w:rFonts w:ascii="Arial" w:cs="Arial" w:eastAsia="Arial" w:hAnsi="Arial"/>
          <w:b/>
          <w:bCs/>
          <w:color w:val="FFFFFF"/>
          <w:sz w:val="32"/>
          <w:szCs w:val="32"/>
        </w:rPr>
        <w:t xml:space="preserve">2. PHẠM VI MVP (IN-SCOPE / OUT-OF-SCOPE)</w:t>
      </w:r>
    </w:p>
    <w:p>
      <w:pPr>
        <w:spacing w:before="60" w:after="60"/>
      </w:pPr>
      <w:r>
        <w:t xml:space="preserve"/>
      </w:r>
    </w:p>
    <w:p>
      <w:pPr>
        <w:pStyle w:val="Heading2"/>
        <w:pBdr>
          <w:bottom w:val="single" w:color="2E75B6" w:sz="4"/>
        </w:pBdr>
        <w:spacing w:before="280" w:after="120"/>
      </w:pPr>
      <w:r>
        <w:rPr>
          <w:rFonts w:ascii="Arial" w:cs="Arial" w:eastAsia="Arial" w:hAnsi="Arial"/>
          <w:b/>
          <w:bCs/>
          <w:color w:val="1F4E79"/>
          <w:sz w:val="26"/>
          <w:szCs w:val="26"/>
        </w:rPr>
        <w:t xml:space="preserve">2.1 In-Scope — MVP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6000"/>
      </w:tblGrid>
      <w:tr>
        <w:trPr>
          <w:tblHeader/>
        </w:trPr>
        <w:tc>
          <w:tcPr>
            <w:tcW w:type="dxa" w:w="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Module</w:t>
            </w:r>
          </w:p>
        </w:tc>
        <w:tc>
          <w:tcPr>
            <w:tcW w:type="dxa" w:w="6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Mô tả ngắn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M01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Login &amp; Auth</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Đăng nhập, JWT, phân quyền 4 roles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M02</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QR Menu (Customer)</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Khách quét QR → xem menu → gọi món → theo dõi trạng thái</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M03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KDS – Bếp</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Nhận KOT realtime, cập nhật trạng thái chế biến</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M04</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POS – Thu ngân</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Quản lý bàn, xem hóa đơn, thanh toán, in bill</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M05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Ca làm việc (POS Session)</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Mở ca, đóng ca, đối chiếu tiền</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M06</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Admin – Quản lý Menu</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CRUD danh mục và món ăn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M07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Admin – Quản lý Bàn</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CRUD bàn, sinh mã QR, tải/in QR</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M08</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Admin – Quản lý Kho</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Nhập/xuất kho, theo dõi tồn nguyên liệu</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M09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Admin – Quản lý BOM</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Gắn công thức nguyên liệu theo món</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M10</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Admin – Báo cáo Doanh thu</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Thống kê, biểu đồ, export Excel/PDF</w:t>
            </w:r>
          </w:p>
        </w:tc>
      </w:tr>
    </w:tbl>
    <w:p>
      <w:pPr>
        <w:spacing w:before="60" w:after="60"/>
      </w:pPr>
      <w:r>
        <w:t xml:space="preserve"/>
      </w:r>
    </w:p>
    <w:p>
      <w:pPr>
        <w:pStyle w:val="Heading2"/>
        <w:pBdr>
          <w:bottom w:val="single" w:color="2E75B6" w:sz="4"/>
        </w:pBdr>
        <w:spacing w:before="280" w:after="120"/>
      </w:pPr>
      <w:r>
        <w:rPr>
          <w:rFonts w:ascii="Arial" w:cs="Arial" w:eastAsia="Arial" w:hAnsi="Arial"/>
          <w:b/>
          <w:bCs/>
          <w:color w:val="1F4E79"/>
          <w:sz w:val="26"/>
          <w:szCs w:val="26"/>
        </w:rPr>
        <w:t xml:space="preserve">2.2 Out-of-Scope (Future Enhancement)</w:t>
      </w:r>
    </w:p>
    <w:p>
      <w:pPr>
        <w:pStyle w:val="ListParagraph"/>
        <w:numPr>
          <w:ilvl w:val="0"/>
          <w:numId w:val="2"/>
        </w:numPr>
        <w:spacing w:before="60" w:after="60"/>
      </w:pPr>
      <w:r>
        <w:rPr>
          <w:rFonts w:ascii="Arial" w:cs="Arial" w:eastAsia="Arial" w:hAnsi="Arial"/>
          <w:sz w:val="20"/>
          <w:szCs w:val="20"/>
        </w:rPr>
        <w:t xml:space="preserve">Thanh toán online (VNPay, Momo, Stripe)</w:t>
      </w:r>
    </w:p>
    <w:p>
      <w:pPr>
        <w:pStyle w:val="ListParagraph"/>
        <w:numPr>
          <w:ilvl w:val="0"/>
          <w:numId w:val="2"/>
        </w:numPr>
        <w:spacing w:before="60" w:after="60"/>
      </w:pPr>
      <w:r>
        <w:rPr>
          <w:rFonts w:ascii="Arial" w:cs="Arial" w:eastAsia="Arial" w:hAnsi="Arial"/>
          <w:sz w:val="20"/>
          <w:szCs w:val="20"/>
        </w:rPr>
        <w:t xml:space="preserve">Tách hóa đơn theo người</w:t>
      </w:r>
    </w:p>
    <w:p>
      <w:pPr>
        <w:pStyle w:val="ListParagraph"/>
        <w:numPr>
          <w:ilvl w:val="0"/>
          <w:numId w:val="2"/>
        </w:numPr>
        <w:spacing w:before="60" w:after="60"/>
      </w:pPr>
      <w:r>
        <w:rPr>
          <w:rFonts w:ascii="Arial" w:cs="Arial" w:eastAsia="Arial" w:hAnsi="Arial"/>
          <w:sz w:val="20"/>
          <w:szCs w:val="20"/>
        </w:rPr>
        <w:t xml:space="preserve">Đề xuất món thông minh bằng AI</w:t>
      </w:r>
    </w:p>
    <w:p>
      <w:pPr>
        <w:pStyle w:val="ListParagraph"/>
        <w:numPr>
          <w:ilvl w:val="0"/>
          <w:numId w:val="2"/>
        </w:numPr>
        <w:spacing w:before="60" w:after="60"/>
      </w:pPr>
      <w:r>
        <w:rPr>
          <w:rFonts w:ascii="Arial" w:cs="Arial" w:eastAsia="Arial" w:hAnsi="Arial"/>
          <w:sz w:val="20"/>
          <w:szCs w:val="20"/>
        </w:rPr>
        <w:t xml:space="preserve">Trợ lý AI phân tích số liệu cho chủ nhà hàng</w:t>
      </w:r>
    </w:p>
    <w:p>
      <w:pPr>
        <w:pStyle w:val="ListParagraph"/>
        <w:numPr>
          <w:ilvl w:val="0"/>
          <w:numId w:val="2"/>
        </w:numPr>
        <w:spacing w:before="60" w:after="60"/>
      </w:pPr>
      <w:r>
        <w:rPr>
          <w:rFonts w:ascii="Arial" w:cs="Arial" w:eastAsia="Arial" w:hAnsi="Arial"/>
          <w:sz w:val="20"/>
          <w:szCs w:val="20"/>
        </w:rPr>
        <w:t xml:space="preserve">Mobile App native (iOS/Android)</w:t>
      </w:r>
    </w:p>
    <w:p>
      <w:pPr>
        <w:pStyle w:val="ListParagraph"/>
        <w:numPr>
          <w:ilvl w:val="0"/>
          <w:numId w:val="2"/>
        </w:numPr>
        <w:spacing w:before="60" w:after="60"/>
      </w:pPr>
      <w:r>
        <w:rPr>
          <w:rFonts w:ascii="Arial" w:cs="Arial" w:eastAsia="Arial" w:hAnsi="Arial"/>
          <w:sz w:val="20"/>
          <w:szCs w:val="20"/>
        </w:rPr>
        <w:t xml:space="preserve">Multi-branch (nhiều chi nhánh)</w:t>
      </w:r>
    </w:p>
    <w:p>
      <w:pPr>
        <w:pStyle w:val="ListParagraph"/>
        <w:numPr>
          <w:ilvl w:val="0"/>
          <w:numId w:val="2"/>
        </w:numPr>
        <w:spacing w:before="60" w:after="60"/>
      </w:pPr>
      <w:r>
        <w:rPr>
          <w:rFonts w:ascii="Arial" w:cs="Arial" w:eastAsia="Arial" w:hAnsi="Arial"/>
          <w:sz w:val="20"/>
          <w:szCs w:val="20"/>
        </w:rPr>
        <w:t xml:space="preserve">Offline mode</w:t>
      </w:r>
    </w:p>
    <w:p>
      <w:pPr>
        <w:pStyle w:val="ListParagraph"/>
        <w:numPr>
          <w:ilvl w:val="0"/>
          <w:numId w:val="2"/>
        </w:numPr>
        <w:spacing w:before="60" w:after="60"/>
      </w:pPr>
      <w:r>
        <w:rPr>
          <w:rFonts w:ascii="Arial" w:cs="Arial" w:eastAsia="Arial" w:hAnsi="Arial"/>
          <w:sz w:val="20"/>
          <w:szCs w:val="20"/>
        </w:rPr>
        <w:t xml:space="preserve">Tích hợp hệ thống kế toán ngoài</w:t>
      </w:r>
    </w:p>
    <w:p>
      <w:pPr>
        <w:spacing w:before="60" w:after="60"/>
      </w:pPr>
      <w:r>
        <w:t xml:space="preserve"/>
      </w:r>
    </w:p>
    <w:p>
      <w:r>
        <w:br w:type="page"/>
      </w:r>
    </w:p>
    <w:p>
      <w:pPr>
        <w:pStyle w:val="Heading1"/>
        <w:shd w:fill="1F4E79" w:val="clear"/>
        <w:spacing w:before="300" w:after="200"/>
        <w:ind w:left="200"/>
      </w:pPr>
      <w:r>
        <w:rPr>
          <w:rFonts w:ascii="Arial" w:cs="Arial" w:eastAsia="Arial" w:hAnsi="Arial"/>
          <w:b/>
          <w:bCs/>
          <w:color w:val="FFFFFF"/>
          <w:sz w:val="32"/>
          <w:szCs w:val="32"/>
        </w:rPr>
        <w:t xml:space="preserve">3. PERSONAS &amp; ROLES</w:t>
      </w:r>
    </w:p>
    <w:p>
      <w:pPr>
        <w:spacing w:before="60"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3500"/>
      </w:tblGrid>
      <w:tr>
        <w:trPr>
          <w:tblHeader/>
        </w:trP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Role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Tên gọi</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Thiết bị</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Quyền truy cập chính</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Admin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Quản lý / Chủ nhà hàng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Desktop / Tablet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Full access: menu, bàn, kho, BOM, báo cáo, user mgmt</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Cashier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Thu ngân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Desktop / Tablet</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S04 POS, S05 Ca làm việc</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Kitchen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Nhân viên bếp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Tablet / KDS screen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S03 KDS — nhận &amp; cập nhật KOT</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Customer (QR)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Khách hàng</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Điện thoại cá nhân</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S02 QR Menu — không cần đăng nhập, chỉ cần QR hợp lệ</w:t>
            </w:r>
          </w:p>
        </w:tc>
      </w:tr>
    </w:tbl>
    <w:p>
      <w:pPr>
        <w:spacing w:before="60" w:after="60"/>
      </w:pPr>
      <w:r>
        <w:t xml:space="preserve"/>
      </w:r>
    </w:p>
    <w:p>
      <w:r>
        <w:br w:type="page"/>
      </w:r>
    </w:p>
    <w:p>
      <w:pPr>
        <w:pStyle w:val="Heading1"/>
        <w:shd w:fill="1F4E79" w:val="clear"/>
        <w:spacing w:before="300" w:after="200"/>
        <w:ind w:left="200"/>
      </w:pPr>
      <w:r>
        <w:rPr>
          <w:rFonts w:ascii="Arial" w:cs="Arial" w:eastAsia="Arial" w:hAnsi="Arial"/>
          <w:b/>
          <w:bCs/>
          <w:color w:val="FFFFFF"/>
          <w:sz w:val="32"/>
          <w:szCs w:val="32"/>
        </w:rPr>
        <w:t xml:space="preserve">4. USER STORIES</w:t>
      </w:r>
    </w:p>
    <w:p>
      <w:pPr>
        <w:spacing w:before="60" w:after="60"/>
      </w:pPr>
      <w:r>
        <w:t xml:space="preserve"/>
      </w:r>
    </w:p>
    <w:p>
      <w:pPr>
        <w:pStyle w:val="Heading2"/>
        <w:pBdr>
          <w:bottom w:val="single" w:color="2E75B6" w:sz="4"/>
        </w:pBdr>
        <w:spacing w:before="280" w:after="120"/>
      </w:pPr>
      <w:r>
        <w:rPr>
          <w:rFonts w:ascii="Arial" w:cs="Arial" w:eastAsia="Arial" w:hAnsi="Arial"/>
          <w:b/>
          <w:bCs/>
          <w:color w:val="1F4E79"/>
          <w:sz w:val="26"/>
          <w:szCs w:val="26"/>
        </w:rPr>
        <w:t xml:space="preserve">4.1 Module M01 — Login &amp; Auth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6000"/>
        <w:gridCol w:w="900"/>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US ID</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Role</w:t>
            </w:r>
          </w:p>
        </w:tc>
        <w:tc>
          <w:tcPr>
            <w:tcW w:type="dxa" w:w="6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User Story</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Priority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US-01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All</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Là người dùng, tôi muốn đăng nhập bằng username/password để truy cập hệ thống với quyền phù hợp vai trò.</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P0</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US-02</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All</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Là người dùng, tôi muốn thấy thông báo lỗi rõ ràng khi nhập sai tài khoản/mật khẩu.</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P0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US-03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Admin</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Là quản lý, tôi muốn tạo/khoá tài khoản nhân viên và phân quyền theo role.</w:t>
            </w:r>
          </w:p>
        </w:tc>
        <w:tc>
          <w:tcPr>
            <w:tcW w:type="dxa" w:w="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P1</w:t>
            </w:r>
          </w:p>
        </w:tc>
      </w:tr>
    </w:tbl>
    <w:p>
      <w:pPr>
        <w:spacing w:before="60" w:after="60"/>
      </w:pPr>
      <w:r>
        <w:t xml:space="preserve"/>
      </w:r>
    </w:p>
    <w:p>
      <w:pPr>
        <w:pStyle w:val="Heading2"/>
        <w:pBdr>
          <w:bottom w:val="single" w:color="2E75B6" w:sz="4"/>
        </w:pBdr>
        <w:spacing w:before="280" w:after="120"/>
      </w:pPr>
      <w:r>
        <w:rPr>
          <w:rFonts w:ascii="Arial" w:cs="Arial" w:eastAsia="Arial" w:hAnsi="Arial"/>
          <w:b/>
          <w:bCs/>
          <w:color w:val="1F4E79"/>
          <w:sz w:val="26"/>
          <w:szCs w:val="26"/>
        </w:rPr>
        <w:t xml:space="preserve">4.2 Module M02 — QR Menu (Customer)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6000"/>
        <w:gridCol w:w="900"/>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US ID</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Role</w:t>
            </w:r>
          </w:p>
        </w:tc>
        <w:tc>
          <w:tcPr>
            <w:tcW w:type="dxa" w:w="6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User Story</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Priority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US-04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Customer</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Là khách hàng, tôi muốn quét QR tại bàn và xem menu đúng bàn của tôi mà không cần đăng nhập.</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P0</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US-05</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Customer</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Là khách hàng, tôi muốn xem danh sách món theo danh mục, xem ảnh và giá để dễ chọn.</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P0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US-06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Customer</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Là khách hàng, tôi muốn thêm món vào giỏ, điều chỉnh số lượng và ghi chú yêu cầu đặc biệt.</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P0</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US-07</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Customer</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Là khách hàng, tôi muốn xác nhận đặt món và nhận xác nhận 'Đã gửi bếp'.</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P0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US-08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Customer</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Là khách hàng, tôi muốn đặt thêm món nhiều lần trong bữa ăn mà không cần reset giỏ cũ.</w:t>
            </w:r>
          </w:p>
        </w:tc>
        <w:tc>
          <w:tcPr>
            <w:tcW w:type="dxa" w:w="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P1</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US-09</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Customer</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Là khách hàng, tôi muốn thấy rõ những món tạm hết để không chọn nhầm.</w:t>
            </w:r>
          </w:p>
        </w:tc>
        <w:tc>
          <w:tcPr>
            <w:tcW w:type="dxa" w:w="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P1</w:t>
            </w:r>
          </w:p>
        </w:tc>
      </w:tr>
    </w:tbl>
    <w:p>
      <w:pPr>
        <w:spacing w:before="60" w:after="60"/>
      </w:pPr>
      <w:r>
        <w:t xml:space="preserve"/>
      </w:r>
    </w:p>
    <w:p>
      <w:pPr>
        <w:pStyle w:val="Heading2"/>
        <w:pBdr>
          <w:bottom w:val="single" w:color="2E75B6" w:sz="4"/>
        </w:pBdr>
        <w:spacing w:before="280" w:after="120"/>
      </w:pPr>
      <w:r>
        <w:rPr>
          <w:rFonts w:ascii="Arial" w:cs="Arial" w:eastAsia="Arial" w:hAnsi="Arial"/>
          <w:b/>
          <w:bCs/>
          <w:color w:val="1F4E79"/>
          <w:sz w:val="26"/>
          <w:szCs w:val="26"/>
        </w:rPr>
        <w:t xml:space="preserve">4.3 Module M03 — KDS Bếp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6000"/>
        <w:gridCol w:w="900"/>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US ID</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Role</w:t>
            </w:r>
          </w:p>
        </w:tc>
        <w:tc>
          <w:tcPr>
            <w:tcW w:type="dxa" w:w="6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User Story</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Priority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US-10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Kitchen</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Là nhân viên bếp, tôi muốn nhận KOT mới ngay lập tức qua màn hình KDS khi khách đặt món.</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P0</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US-11</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Kitchen</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Là nhân viên bếp, tôi muốn cập nhật trạng thái KOT: Nhận → Đang chế biến → Hoàn thành.</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P0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US-12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Kitchen</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Là nhân viên bếp, tôi muốn thấy bộ đếm thời gian trên mỗi KOT để ưu tiên đơn lâu.</w:t>
            </w:r>
          </w:p>
        </w:tc>
        <w:tc>
          <w:tcPr>
            <w:tcW w:type="dxa" w:w="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P1</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US-13</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Kitchen</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Là nhân viên bếp, tôi muốn từ chối KOT và ghi lý do khi bếp quá tải.</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P2</w:t>
            </w:r>
          </w:p>
        </w:tc>
      </w:tr>
    </w:tbl>
    <w:p>
      <w:pPr>
        <w:spacing w:before="60" w:after="60"/>
      </w:pPr>
      <w:r>
        <w:t xml:space="preserve"/>
      </w:r>
    </w:p>
    <w:p>
      <w:pPr>
        <w:pStyle w:val="Heading2"/>
        <w:pBdr>
          <w:bottom w:val="single" w:color="2E75B6" w:sz="4"/>
        </w:pBdr>
        <w:spacing w:before="280" w:after="120"/>
      </w:pPr>
      <w:r>
        <w:rPr>
          <w:rFonts w:ascii="Arial" w:cs="Arial" w:eastAsia="Arial" w:hAnsi="Arial"/>
          <w:b/>
          <w:bCs/>
          <w:color w:val="1F4E79"/>
          <w:sz w:val="26"/>
          <w:szCs w:val="26"/>
        </w:rPr>
        <w:t xml:space="preserve">4.4 Module M04 — POS Thu ngân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6000"/>
        <w:gridCol w:w="900"/>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US ID</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Role</w:t>
            </w:r>
          </w:p>
        </w:tc>
        <w:tc>
          <w:tcPr>
            <w:tcW w:type="dxa" w:w="6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User Story</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Priority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US-14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Cashier</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Là thu ngân, tôi muốn xem sơ đồ bàn với màu trạng thái để biết bàn nào đang cần thanh toán.</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P0</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US-15</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Cashier</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Là thu ngân, tôi muốn xem chi tiết hóa đơn của bàn và in phiếu tạm tính cho khách.</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P0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US-16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Cashier</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Là thu ngân, tôi muốn chọn phương thức thanh toán (Tiền mặt/Thẻ/QR) và xác nhận thanh toán.</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P0</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US-17</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Cashier</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Là thu ngân, tôi muốn bàn tự động về trạng thái 'Trống' sau khi thanh toán xong.</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P0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US-18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Cashier</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Là thu ngân, tôi muốn in hóa đơn chính thức sau khi thanh toán thành công.</w:t>
            </w:r>
          </w:p>
        </w:tc>
        <w:tc>
          <w:tcPr>
            <w:tcW w:type="dxa" w:w="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P1</w:t>
            </w:r>
          </w:p>
        </w:tc>
      </w:tr>
    </w:tbl>
    <w:p>
      <w:pPr>
        <w:spacing w:before="60" w:after="60"/>
      </w:pPr>
      <w:r>
        <w:t xml:space="preserve"/>
      </w:r>
    </w:p>
    <w:p>
      <w:pPr>
        <w:pStyle w:val="Heading2"/>
        <w:pBdr>
          <w:bottom w:val="single" w:color="2E75B6" w:sz="4"/>
        </w:pBdr>
        <w:spacing w:before="280" w:after="120"/>
      </w:pPr>
      <w:r>
        <w:rPr>
          <w:rFonts w:ascii="Arial" w:cs="Arial" w:eastAsia="Arial" w:hAnsi="Arial"/>
          <w:b/>
          <w:bCs/>
          <w:color w:val="1F4E79"/>
          <w:sz w:val="26"/>
          <w:szCs w:val="26"/>
        </w:rPr>
        <w:t xml:space="preserve">4.5 Module M05 — Ca làm việc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6000"/>
        <w:gridCol w:w="900"/>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US ID</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Role</w:t>
            </w:r>
          </w:p>
        </w:tc>
        <w:tc>
          <w:tcPr>
            <w:tcW w:type="dxa" w:w="6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User Story</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Priority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US-19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Cashier</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Là thu ngân, tôi muốn mở ca bằng cách khai báo tiền đầu ca trước khi bắt đầu giao dịch.</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P0</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US-20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Cashier</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Là thu ngân, tôi muốn đóng ca, nhập tiền thực tế và xem ngay số chênh lệch.</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P0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US-21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Cashier</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Là thu ngân, tôi muốn bắt buộc nhập ghi chú khi tiền chênh lệch ≠ 0 trước khi chốt ca.</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P0</w:t>
            </w:r>
          </w:p>
        </w:tc>
      </w:tr>
    </w:tbl>
    <w:p>
      <w:pPr>
        <w:spacing w:before="60" w:after="60"/>
      </w:pPr>
      <w:r>
        <w:t xml:space="preserve"/>
      </w:r>
    </w:p>
    <w:p>
      <w:pPr>
        <w:pStyle w:val="Heading2"/>
        <w:pBdr>
          <w:bottom w:val="single" w:color="2E75B6" w:sz="4"/>
        </w:pBdr>
        <w:spacing w:before="280" w:after="120"/>
      </w:pPr>
      <w:r>
        <w:rPr>
          <w:rFonts w:ascii="Arial" w:cs="Arial" w:eastAsia="Arial" w:hAnsi="Arial"/>
          <w:b/>
          <w:bCs/>
          <w:color w:val="1F4E79"/>
          <w:sz w:val="26"/>
          <w:szCs w:val="26"/>
        </w:rPr>
        <w:t xml:space="preserve">4.6 Module M06–M10 — Admin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6000"/>
        <w:gridCol w:w="900"/>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US ID</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Role</w:t>
            </w:r>
          </w:p>
        </w:tc>
        <w:tc>
          <w:tcPr>
            <w:tcW w:type="dxa" w:w="6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User Story</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Priority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US-22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Admin</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Là quản lý, tôi muốn thêm/sửa/xóa/ẩn món ăn và danh mục để cập nhật thực đơn.</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P0</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US-23</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Admin</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Là quản lý, tôi muốn tạo bàn, nhập thông tin và tải/in mã QR gắn lên bàn thực tế.</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P0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US-24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Admin</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Là quản lý, tôi muốn tạo phiếu nhập/xuất kho để theo dõi tồn nguyên liệu.</w:t>
            </w:r>
          </w:p>
        </w:tc>
        <w:tc>
          <w:tcPr>
            <w:tcW w:type="dxa" w:w="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P1</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US-25</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Admin</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Là quản lý, tôi muốn gắn công thức BOM cho từng món để hệ thống tự trừ kho khi KOT hoàn thành.</w:t>
            </w:r>
          </w:p>
        </w:tc>
        <w:tc>
          <w:tcPr>
            <w:tcW w:type="dxa" w:w="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P1</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US-26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Admin</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Là quản lý, tôi muốn xem báo cáo doanh thu theo ngày/tháng với biểu đồ và export file.</w:t>
            </w:r>
          </w:p>
        </w:tc>
        <w:tc>
          <w:tcPr>
            <w:tcW w:type="dxa" w:w="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P1</w:t>
            </w:r>
          </w:p>
        </w:tc>
      </w:tr>
    </w:tbl>
    <w:p>
      <w:pPr>
        <w:spacing w:before="60" w:after="60"/>
      </w:pPr>
      <w:r>
        <w:t xml:space="preserve"/>
      </w:r>
    </w:p>
    <w:p>
      <w:r>
        <w:br w:type="page"/>
      </w:r>
    </w:p>
    <w:p>
      <w:pPr>
        <w:pStyle w:val="Heading1"/>
        <w:shd w:fill="1F4E79" w:val="clear"/>
        <w:spacing w:before="300" w:after="200"/>
        <w:ind w:left="200"/>
      </w:pPr>
      <w:r>
        <w:rPr>
          <w:rFonts w:ascii="Arial" w:cs="Arial" w:eastAsia="Arial" w:hAnsi="Arial"/>
          <w:b/>
          <w:bCs/>
          <w:color w:val="FFFFFF"/>
          <w:sz w:val="32"/>
          <w:szCs w:val="32"/>
        </w:rPr>
        <w:t xml:space="preserve">5. FUNCTIONAL REQUIREMENTS (FR)</w:t>
      </w:r>
    </w:p>
    <w:p>
      <w:pPr>
        <w:spacing w:before="60" w:after="60"/>
      </w:pPr>
      <w:r>
        <w:t xml:space="preserve"/>
      </w:r>
    </w:p>
    <w:p>
      <w:pPr>
        <w:pStyle w:val="Heading2"/>
        <w:pBdr>
          <w:bottom w:val="single" w:color="2E75B6" w:sz="4"/>
        </w:pBdr>
        <w:spacing w:before="280" w:after="120"/>
      </w:pPr>
      <w:r>
        <w:rPr>
          <w:rFonts w:ascii="Arial" w:cs="Arial" w:eastAsia="Arial" w:hAnsi="Arial"/>
          <w:b/>
          <w:bCs/>
          <w:color w:val="1F4E79"/>
          <w:sz w:val="26"/>
          <w:szCs w:val="26"/>
        </w:rPr>
        <w:t xml:space="preserve">FR-01: Authentication &amp; Authorization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5500"/>
        <w:gridCol w:w="1500"/>
        <w:gridCol w:w="1000"/>
      </w:tblGrid>
      <w:tr>
        <w:trPr>
          <w:tblHeader/>
        </w:trPr>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FR ID</w:t>
            </w:r>
          </w:p>
        </w:tc>
        <w:tc>
          <w:tcPr>
            <w:tcW w:type="dxa" w:w="5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Yêu cầu chức năng</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Role</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US Ref</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FR-01.1</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Hệ thống cung cấp trang đăng nhập với form username + password.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All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US-01</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FR-01.2</w:t>
            </w:r>
          </w:p>
        </w:tc>
        <w:tc>
          <w:tcPr>
            <w:tcW w:type="dxa" w:w="5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Sau đăng nhập thành công, hệ thống cấp JWT token và redirect đến giao diện tương ứng role.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All</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US-01</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FR-01.3</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Hệ thống hiển thị lỗi 'Tài khoản hoặc mật khẩu không chính xác' khi sai thông tin.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All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US-02</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FR-01.4</w:t>
            </w:r>
          </w:p>
        </w:tc>
        <w:tc>
          <w:tcPr>
            <w:tcW w:type="dxa" w:w="5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Tài khoản bị khóa hiển thị thông báo 'Tài khoản bị khóa, liên hệ quản lý'.</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All</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US-02</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FR-01.5</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Admin có thể tạo, sửa, khoá tài khoản nhân viên và gán role.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Admin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US-03</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FR-01.6</w:t>
            </w:r>
          </w:p>
        </w:tc>
        <w:tc>
          <w:tcPr>
            <w:tcW w:type="dxa" w:w="5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AuthGuard chặn truy cập route không phù hợp với role của JWT.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All</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US-01</w:t>
            </w:r>
          </w:p>
        </w:tc>
      </w:tr>
    </w:tbl>
    <w:p>
      <w:pPr>
        <w:spacing w:before="60" w:after="60"/>
      </w:pPr>
      <w:r>
        <w:t xml:space="preserve"/>
      </w:r>
    </w:p>
    <w:p>
      <w:pPr>
        <w:pStyle w:val="Heading2"/>
        <w:pBdr>
          <w:bottom w:val="single" w:color="2E75B6" w:sz="4"/>
        </w:pBdr>
        <w:spacing w:before="280" w:after="120"/>
      </w:pPr>
      <w:r>
        <w:rPr>
          <w:rFonts w:ascii="Arial" w:cs="Arial" w:eastAsia="Arial" w:hAnsi="Arial"/>
          <w:b/>
          <w:bCs/>
          <w:color w:val="1F4E79"/>
          <w:sz w:val="26"/>
          <w:szCs w:val="26"/>
        </w:rPr>
        <w:t xml:space="preserve">FR-02: QR Menu — Customer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5500"/>
        <w:gridCol w:w="1500"/>
        <w:gridCol w:w="1000"/>
      </w:tblGrid>
      <w:tr>
        <w:trPr>
          <w:tblHeader/>
        </w:trPr>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FR ID</w:t>
            </w:r>
          </w:p>
        </w:tc>
        <w:tc>
          <w:tcPr>
            <w:tcW w:type="dxa" w:w="5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Yêu cầu chức năng</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Role</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US Ref</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FR-02.1</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URL QR chứa table_id; hệ thống load đúng menu cho bàn đó, không cần đăng nhập.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Customer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US-04</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FR-02.2</w:t>
            </w:r>
          </w:p>
        </w:tc>
        <w:tc>
          <w:tcPr>
            <w:tcW w:type="dxa" w:w="5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QR không hợp lệ hiển thị trang lỗi thân thiện với hướng dẫn liên hệ nhân viên.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Customer</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US-04</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FR-02.3</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Menu hiển thị theo danh mục (tab/filter), có ảnh, tên, giá, badge 'Tạm hết' khi is_available=false.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Customer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US-05</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FR-02.4</w:t>
            </w:r>
          </w:p>
        </w:tc>
        <w:tc>
          <w:tcPr>
            <w:tcW w:type="dxa" w:w="5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Khách chọn món, điều chỉnh số lượng (min=1), thêm ghi chú tuỳ chọn.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Customer</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US-06</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FR-02.5</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Nút 'Xác nhận đặt' bị disable khi giỏ hàng trống.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Customer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US-06</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FR-02.6</w:t>
            </w:r>
          </w:p>
        </w:tc>
        <w:tc>
          <w:tcPr>
            <w:tcW w:type="dxa" w:w="5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Khi xác nhận, hệ thống kiểm tra BOM realtime; món hết kho → thông báo 'Tạm hết', đề xuất món khác.</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Customer</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US-07,09</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FR-02.7</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Sau đặt thành công, hệ thống tạo Order + KOT, hiển thị màn hình 'Đã gửi bếp' + tóm tắt.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Customer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US-07</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FR-02.8</w:t>
            </w:r>
          </w:p>
        </w:tc>
        <w:tc>
          <w:tcPr>
            <w:tcW w:type="dxa" w:w="5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Khách có thể đặt thêm nhiều lần; mỗi lần tạo Order_Item mới gắn vào Order hiện tại của bàn.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Customer</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US-08</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FR-02.9</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Debounce nút xác nhận 2 giây để tránh double-submit.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Customer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US-07</w:t>
            </w:r>
          </w:p>
        </w:tc>
      </w:tr>
    </w:tbl>
    <w:p>
      <w:pPr>
        <w:spacing w:before="60" w:after="60"/>
      </w:pPr>
      <w:r>
        <w:t xml:space="preserve"/>
      </w:r>
    </w:p>
    <w:p>
      <w:pPr>
        <w:pStyle w:val="Heading2"/>
        <w:pBdr>
          <w:bottom w:val="single" w:color="2E75B6" w:sz="4"/>
        </w:pBdr>
        <w:spacing w:before="280" w:after="120"/>
      </w:pPr>
      <w:r>
        <w:rPr>
          <w:rFonts w:ascii="Arial" w:cs="Arial" w:eastAsia="Arial" w:hAnsi="Arial"/>
          <w:b/>
          <w:bCs/>
          <w:color w:val="1F4E79"/>
          <w:sz w:val="26"/>
          <w:szCs w:val="26"/>
        </w:rPr>
        <w:t xml:space="preserve">FR-03: KDS — Bếp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5500"/>
        <w:gridCol w:w="1500"/>
        <w:gridCol w:w="1000"/>
      </w:tblGrid>
      <w:tr>
        <w:trPr>
          <w:tblHeader/>
        </w:trPr>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FR ID</w:t>
            </w:r>
          </w:p>
        </w:tc>
        <w:tc>
          <w:tcPr>
            <w:tcW w:type="dxa" w:w="5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Yêu cầu chức năng</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Role</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US Ref</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FR-03.1</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KDS subscribe SignalR; KOT mới xuất hiện tức thì trên màn hình mà không cần refresh.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Kitchen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US-10</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FR-03.2</w:t>
            </w:r>
          </w:p>
        </w:tc>
        <w:tc>
          <w:tcPr>
            <w:tcW w:type="dxa" w:w="5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Mỗi card KOT hiển thị: số bàn, danh sách món + SL, ghi chú, thời gian đặt, timer đếm giờ.</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Kitchen</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US-10,12</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FR-03.3</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Bếp nhấn 'Nhận' → trạng thái KOT chuyển 'Đang chế biến'; nhấn 'Hoàn thành' → 'Done'.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Kitchen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US-11</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FR-03.4</w:t>
            </w:r>
          </w:p>
        </w:tc>
        <w:tc>
          <w:tcPr>
            <w:tcW w:type="dxa" w:w="5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Khi KOT 'Hoàn thành', hệ thống tự động trừ kho theo BOM của từng món trong KOT.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Kitchen</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US-11</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FR-03.5</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KOT quá ngưỡng thời gian (config) chưa nhận → card chuyển màu đỏ cảnh báo.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Kitchen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US-12</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FR-03.6</w:t>
            </w:r>
          </w:p>
        </w:tc>
        <w:tc>
          <w:tcPr>
            <w:tcW w:type="dxa" w:w="5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Bếp có thể từ chối KOT kèm ghi chú lý do; hệ thống gửi thông báo đến phục vụ.</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Kitchen</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US-13</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FR-03.7</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SignalR tự động reconnect khi mất kết nối; KOT không bị mất.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Kitchen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US-10</w:t>
            </w:r>
          </w:p>
        </w:tc>
      </w:tr>
    </w:tbl>
    <w:p>
      <w:pPr>
        <w:spacing w:before="60" w:after="60"/>
      </w:pPr>
      <w:r>
        <w:t xml:space="preserve"/>
      </w:r>
    </w:p>
    <w:p>
      <w:pPr>
        <w:pStyle w:val="Heading2"/>
        <w:pBdr>
          <w:bottom w:val="single" w:color="2E75B6" w:sz="4"/>
        </w:pBdr>
        <w:spacing w:before="280" w:after="120"/>
      </w:pPr>
      <w:r>
        <w:rPr>
          <w:rFonts w:ascii="Arial" w:cs="Arial" w:eastAsia="Arial" w:hAnsi="Arial"/>
          <w:b/>
          <w:bCs/>
          <w:color w:val="1F4E79"/>
          <w:sz w:val="26"/>
          <w:szCs w:val="26"/>
        </w:rPr>
        <w:t xml:space="preserve">FR-04: POS — Thu ngân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5500"/>
        <w:gridCol w:w="1500"/>
        <w:gridCol w:w="1000"/>
      </w:tblGrid>
      <w:tr>
        <w:trPr>
          <w:tblHeader/>
        </w:trPr>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FR ID</w:t>
            </w:r>
          </w:p>
        </w:tc>
        <w:tc>
          <w:tcPr>
            <w:tcW w:type="dxa" w:w="5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Yêu cầu chức năng</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Role</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US Ref</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FR-04.1</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POS hiển thị sơ đồ bàn dạng grid với màu theo trạng thái: Xanh=Trống, Vàng=Đang phục vụ, Đỏ=Chờ thanh toán.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Cashier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US-14</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FR-04.2</w:t>
            </w:r>
          </w:p>
        </w:tc>
        <w:tc>
          <w:tcPr>
            <w:tcW w:type="dxa" w:w="5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Chọn bàn hiển thị panel hóa đơn: danh sách Order_Item, đơn giá, tổng tiền.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Cashier</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US-15</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FR-04.3</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Nút 'In tạm tính' in/export danh sách món + tổng tiền dạng preview.</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Cashier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US-15</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FR-04.4</w:t>
            </w:r>
          </w:p>
        </w:tc>
        <w:tc>
          <w:tcPr>
            <w:tcW w:type="dxa" w:w="5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Thu ngân chọn PT thanh toán (Tiền mặt / Thẻ / QR); nhập số tiền khách đưa; hệ thống tính tiền thối.</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Cashier</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US-16</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FR-04.5</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Xác nhận thanh toán → lưu Invoice (status=Paid) + Payment record → bàn về 'Trống'.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Cashier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US-16,17</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FR-04.6</w:t>
            </w:r>
          </w:p>
        </w:tc>
        <w:tc>
          <w:tcPr>
            <w:tcW w:type="dxa" w:w="5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In hóa đơn chính thức (tên nhà hàng, bàn, danh sách món, tổng, PT thanh toán, thời gian).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Cashier</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US-18</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FR-04.7</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Cảnh báo nếu bàn còn KOT chưa hoàn thành trước khi cho phép thanh toán.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Cashier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US-16</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FR-04.8</w:t>
            </w:r>
          </w:p>
        </w:tc>
        <w:tc>
          <w:tcPr>
            <w:tcW w:type="dxa" w:w="5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Thu ngân chưa mở ca → chặn mọi thao tác thanh toán, hiển thị nút 'Mở ca ngay'.</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Cashier</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US-19</w:t>
            </w:r>
          </w:p>
        </w:tc>
      </w:tr>
    </w:tbl>
    <w:p>
      <w:pPr>
        <w:spacing w:before="60" w:after="60"/>
      </w:pPr>
      <w:r>
        <w:t xml:space="preserve"/>
      </w:r>
    </w:p>
    <w:p>
      <w:pPr>
        <w:pStyle w:val="Heading2"/>
        <w:pBdr>
          <w:bottom w:val="single" w:color="2E75B6" w:sz="4"/>
        </w:pBdr>
        <w:spacing w:before="280" w:after="120"/>
      </w:pPr>
      <w:r>
        <w:rPr>
          <w:rFonts w:ascii="Arial" w:cs="Arial" w:eastAsia="Arial" w:hAnsi="Arial"/>
          <w:b/>
          <w:bCs/>
          <w:color w:val="1F4E79"/>
          <w:sz w:val="26"/>
          <w:szCs w:val="26"/>
        </w:rPr>
        <w:t xml:space="preserve">FR-05: Ca làm việc (POS Session)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5500"/>
        <w:gridCol w:w="1500"/>
        <w:gridCol w:w="1000"/>
      </w:tblGrid>
      <w:tr>
        <w:trPr>
          <w:tblHeader/>
        </w:trPr>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FR ID</w:t>
            </w:r>
          </w:p>
        </w:tc>
        <w:tc>
          <w:tcPr>
            <w:tcW w:type="dxa" w:w="5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Yêu cầu chức năng</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Role</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US Ref</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FR-05.1</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Màn hình 'Mở ca' yêu cầu nhập tiền đầu ca (số dương); lưu session với user_id, terminal_id, open_time.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Cashier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US-19</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FR-05.2</w:t>
            </w:r>
          </w:p>
        </w:tc>
        <w:tc>
          <w:tcPr>
            <w:tcW w:type="dxa" w:w="5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Nếu đã có ca đang mở → cảnh báo, chặn mở ca mới.</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Cashier</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US-19</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FR-05.3</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Màn hình 'Đóng ca' hiển thị tổng doanh thu theo PT (Tiền mặt / Chuyển khoản / Thẻ).</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Cashier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US-20</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FR-05.4</w:t>
            </w:r>
          </w:p>
        </w:tc>
        <w:tc>
          <w:tcPr>
            <w:tcW w:type="dxa" w:w="5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Thu ngân nhập tiền mặt thực tế → hệ thống tính chênh lệch và hiển thị Thừa/Thiếu.</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Cashier</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US-20</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FR-05.5</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Chênh lệch ≠ 0 → bắt buộc nhập ghi chú trước khi cho phép bấm 'Chốt ca'.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Cashier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US-21</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FR-05.6</w:t>
            </w:r>
          </w:p>
        </w:tc>
        <w:tc>
          <w:tcPr>
            <w:tcW w:type="dxa" w:w="5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Sau chốt ca → in báo cáo ca, đăng xuất tự động.</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Cashier</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US-20</w:t>
            </w:r>
          </w:p>
        </w:tc>
      </w:tr>
    </w:tbl>
    <w:p>
      <w:pPr>
        <w:spacing w:before="60" w:after="60"/>
      </w:pPr>
      <w:r>
        <w:t xml:space="preserve"/>
      </w:r>
    </w:p>
    <w:p>
      <w:pPr>
        <w:pStyle w:val="Heading2"/>
        <w:pBdr>
          <w:bottom w:val="single" w:color="2E75B6" w:sz="4"/>
        </w:pBdr>
        <w:spacing w:before="280" w:after="120"/>
      </w:pPr>
      <w:r>
        <w:rPr>
          <w:rFonts w:ascii="Arial" w:cs="Arial" w:eastAsia="Arial" w:hAnsi="Arial"/>
          <w:b/>
          <w:bCs/>
          <w:color w:val="1F4E79"/>
          <w:sz w:val="26"/>
          <w:szCs w:val="26"/>
        </w:rPr>
        <w:t xml:space="preserve">FR-06: Admin — Quản lý Menu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5500"/>
        <w:gridCol w:w="1500"/>
        <w:gridCol w:w="1000"/>
      </w:tblGrid>
      <w:tr>
        <w:trPr>
          <w:tblHeader/>
        </w:trPr>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FR ID</w:t>
            </w:r>
          </w:p>
        </w:tc>
        <w:tc>
          <w:tcPr>
            <w:tcW w:type="dxa" w:w="5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Yêu cầu chức năng</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Role</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US Ref</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FR-06.1</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Admin CRUD danh mục (Category): tên, mô tả, thứ tự hiển thị.</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Admin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US-22</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FR-06.2</w:t>
            </w:r>
          </w:p>
        </w:tc>
        <w:tc>
          <w:tcPr>
            <w:tcW w:type="dxa" w:w="5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Admin CRUD món ăn: tên, giá, ảnh (upload), danh mục, trạng thái (hiện/ẩn).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Admin</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US-22</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FR-06.3</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Ẩn món → is_available=false; món không hiển thị trên QR Menu nhưng không xóa khỏi DB.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Admin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US-22</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FR-06.4</w:t>
            </w:r>
          </w:p>
        </w:tc>
        <w:tc>
          <w:tcPr>
            <w:tcW w:type="dxa" w:w="5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Validation: tên không trống, giá &gt; 0, danh mục phải chọn.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Admin</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US-22</w:t>
            </w:r>
          </w:p>
        </w:tc>
      </w:tr>
    </w:tbl>
    <w:p>
      <w:pPr>
        <w:spacing w:before="60" w:after="60"/>
      </w:pPr>
      <w:r>
        <w:t xml:space="preserve"/>
      </w:r>
    </w:p>
    <w:p>
      <w:pPr>
        <w:pStyle w:val="Heading2"/>
        <w:pBdr>
          <w:bottom w:val="single" w:color="2E75B6" w:sz="4"/>
        </w:pBdr>
        <w:spacing w:before="280" w:after="120"/>
      </w:pPr>
      <w:r>
        <w:rPr>
          <w:rFonts w:ascii="Arial" w:cs="Arial" w:eastAsia="Arial" w:hAnsi="Arial"/>
          <w:b/>
          <w:bCs/>
          <w:color w:val="1F4E79"/>
          <w:sz w:val="26"/>
          <w:szCs w:val="26"/>
        </w:rPr>
        <w:t xml:space="preserve">FR-07: Admin — Quản lý Bàn &amp; QR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5500"/>
        <w:gridCol w:w="1500"/>
        <w:gridCol w:w="1000"/>
      </w:tblGrid>
      <w:tr>
        <w:trPr>
          <w:tblHeader/>
        </w:trPr>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FR ID</w:t>
            </w:r>
          </w:p>
        </w:tc>
        <w:tc>
          <w:tcPr>
            <w:tcW w:type="dxa" w:w="5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Yêu cầu chức năng</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Role</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US Ref</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FR-07.1</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Admin CRUD bàn: tên/số bàn, sức chứa, khu vực.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Admin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US-23</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FR-07.2</w:t>
            </w:r>
          </w:p>
        </w:tc>
        <w:tc>
          <w:tcPr>
            <w:tcW w:type="dxa" w:w="5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Tên bàn không được trùng trong cùng khu vực.</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Admin</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US-23</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FR-07.3</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Hệ thống tự sinh QR URL duy nhất chứa table_id khi tạo bàn mới.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Admin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US-23</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FR-07.4</w:t>
            </w:r>
          </w:p>
        </w:tc>
        <w:tc>
          <w:tcPr>
            <w:tcW w:type="dxa" w:w="5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Admin có thể tải xuống (PNG) hoặc in QR từ giao diện.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Admin</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US-23</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FR-07.5</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Chặn xóa bàn đang có Order active.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Admin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US-23</w:t>
            </w:r>
          </w:p>
        </w:tc>
      </w:tr>
    </w:tbl>
    <w:p>
      <w:pPr>
        <w:spacing w:before="60" w:after="60"/>
      </w:pPr>
      <w:r>
        <w:t xml:space="preserve"/>
      </w:r>
    </w:p>
    <w:p>
      <w:pPr>
        <w:pStyle w:val="Heading2"/>
        <w:pBdr>
          <w:bottom w:val="single" w:color="2E75B6" w:sz="4"/>
        </w:pBdr>
        <w:spacing w:before="280" w:after="120"/>
      </w:pPr>
      <w:r>
        <w:rPr>
          <w:rFonts w:ascii="Arial" w:cs="Arial" w:eastAsia="Arial" w:hAnsi="Arial"/>
          <w:b/>
          <w:bCs/>
          <w:color w:val="1F4E79"/>
          <w:sz w:val="26"/>
          <w:szCs w:val="26"/>
        </w:rPr>
        <w:t xml:space="preserve">FR-08: Admin — Quản lý Kho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5500"/>
        <w:gridCol w:w="1500"/>
        <w:gridCol w:w="1000"/>
      </w:tblGrid>
      <w:tr>
        <w:trPr>
          <w:tblHeader/>
        </w:trPr>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FR ID</w:t>
            </w:r>
          </w:p>
        </w:tc>
        <w:tc>
          <w:tcPr>
            <w:tcW w:type="dxa" w:w="5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Yêu cầu chức năng</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Role</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US Ref</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FR-08.1</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Admin CRUD nguyên liệu: tên, đơn vị, số lượng tồn ban đầu.</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Admin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US-24</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FR-08.2</w:t>
            </w:r>
          </w:p>
        </w:tc>
        <w:tc>
          <w:tcPr>
            <w:tcW w:type="dxa" w:w="5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Tạo phiếu nhập kho: chọn nguyên liệu, nhập SL, đơn giá → stock_qty tăng.</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Admin</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US-24</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FR-08.3</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Tạo phiếu xuất/hủy kho: chọn nguyên liệu, nhập SL, lý do → stock_qty giảm.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Admin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US-24</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FR-08.4</w:t>
            </w:r>
          </w:p>
        </w:tc>
        <w:tc>
          <w:tcPr>
            <w:tcW w:type="dxa" w:w="5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Cảnh báo nếu SL xuất &gt; tồn hiện tại; không chặn nhưng yêu cầu xác nhận.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Admin</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US-24</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FR-08.5</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Lịch sử giao dịch kho được lưu và hiển thị dạng danh sách có filter.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Admin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US-24</w:t>
            </w:r>
          </w:p>
        </w:tc>
      </w:tr>
    </w:tbl>
    <w:p>
      <w:pPr>
        <w:spacing w:before="60" w:after="60"/>
      </w:pPr>
      <w:r>
        <w:t xml:space="preserve"/>
      </w:r>
    </w:p>
    <w:p>
      <w:pPr>
        <w:pStyle w:val="Heading2"/>
        <w:pBdr>
          <w:bottom w:val="single" w:color="2E75B6" w:sz="4"/>
        </w:pBdr>
        <w:spacing w:before="280" w:after="120"/>
      </w:pPr>
      <w:r>
        <w:rPr>
          <w:rFonts w:ascii="Arial" w:cs="Arial" w:eastAsia="Arial" w:hAnsi="Arial"/>
          <w:b/>
          <w:bCs/>
          <w:color w:val="1F4E79"/>
          <w:sz w:val="26"/>
          <w:szCs w:val="26"/>
        </w:rPr>
        <w:t xml:space="preserve">FR-09: Admin — Quản lý BOM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5500"/>
        <w:gridCol w:w="1500"/>
        <w:gridCol w:w="1000"/>
      </w:tblGrid>
      <w:tr>
        <w:trPr>
          <w:tblHeader/>
        </w:trPr>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FR ID</w:t>
            </w:r>
          </w:p>
        </w:tc>
        <w:tc>
          <w:tcPr>
            <w:tcW w:type="dxa" w:w="5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Yêu cầu chức năng</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Role</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US Ref</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FR-09.1</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Admin chọn món ăn và thêm nguyên liệu + định mức (số &gt; 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Admin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US-25</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FR-09.2</w:t>
            </w:r>
          </w:p>
        </w:tc>
        <w:tc>
          <w:tcPr>
            <w:tcW w:type="dxa" w:w="5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Validation: định mức phải là số dương, không được âm hoặc ký tự đặc biệt.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Admin</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US-25</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FR-09.3</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Lưu BOM → tạo/cập nhật bản ghi Recipe + BillOfMaterial.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Admin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US-25</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FR-09.4</w:t>
            </w:r>
          </w:p>
        </w:tc>
        <w:tc>
          <w:tcPr>
            <w:tcW w:type="dxa" w:w="5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Khi KOT hoàn thành, backend tự động query BOM và trừ stock_qty tương ứng.</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Admin</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US-25</w:t>
            </w:r>
          </w:p>
        </w:tc>
      </w:tr>
    </w:tbl>
    <w:p>
      <w:pPr>
        <w:spacing w:before="60" w:after="60"/>
      </w:pPr>
      <w:r>
        <w:t xml:space="preserve"/>
      </w:r>
    </w:p>
    <w:p>
      <w:pPr>
        <w:pStyle w:val="Heading2"/>
        <w:pBdr>
          <w:bottom w:val="single" w:color="2E75B6" w:sz="4"/>
        </w:pBdr>
        <w:spacing w:before="280" w:after="120"/>
      </w:pPr>
      <w:r>
        <w:rPr>
          <w:rFonts w:ascii="Arial" w:cs="Arial" w:eastAsia="Arial" w:hAnsi="Arial"/>
          <w:b/>
          <w:bCs/>
          <w:color w:val="1F4E79"/>
          <w:sz w:val="26"/>
          <w:szCs w:val="26"/>
        </w:rPr>
        <w:t xml:space="preserve">FR-10: Admin — Báo cáo Doanh thu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5500"/>
        <w:gridCol w:w="1500"/>
        <w:gridCol w:w="1000"/>
      </w:tblGrid>
      <w:tr>
        <w:trPr>
          <w:tblHeader/>
        </w:trPr>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FR ID</w:t>
            </w:r>
          </w:p>
        </w:tc>
        <w:tc>
          <w:tcPr>
            <w:tcW w:type="dxa" w:w="5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Yêu cầu chức năng</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Role</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US Ref</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FR-10.1</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Admin lọc báo cáo theo: Hôm nay, Tuần này, Tháng này, hoặc tùy chỉnh khoảng ngày.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Admin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US-26</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FR-10.2</w:t>
            </w:r>
          </w:p>
        </w:tc>
        <w:tc>
          <w:tcPr>
            <w:tcW w:type="dxa" w:w="5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Hiển thị KPI: Tổng doanh thu, Số hóa đơn, Doanh thu theo PT thanh toán.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Admin</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US-26</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FR-10.3</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Biểu đồ xu hướng doanh thu theo ngày trong khoảng lọc.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Admin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US-26</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FR-10.4</w:t>
            </w:r>
          </w:p>
        </w:tc>
        <w:tc>
          <w:tcPr>
            <w:tcW w:type="dxa" w:w="5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Bảng Top 10 món bán chạy trong khoảng thời gian.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Admin</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US-26</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FR-10.5</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Nếu không có dữ liệu → hiển thị 'Không có dữ liệu' thay vì lỗi.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Admin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US-26</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FR-10.6</w:t>
            </w:r>
          </w:p>
        </w:tc>
        <w:tc>
          <w:tcPr>
            <w:tcW w:type="dxa" w:w="5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Nút Export → tải file Excel hoặc PDF.</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Admin</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US-26</w:t>
            </w:r>
          </w:p>
        </w:tc>
      </w:tr>
    </w:tbl>
    <w:p>
      <w:pPr>
        <w:spacing w:before="60" w:after="60"/>
      </w:pPr>
      <w:r>
        <w:t xml:space="preserve"/>
      </w:r>
    </w:p>
    <w:p>
      <w:r>
        <w:br w:type="page"/>
      </w:r>
    </w:p>
    <w:p>
      <w:pPr>
        <w:pStyle w:val="Heading1"/>
        <w:shd w:fill="1F4E79" w:val="clear"/>
        <w:spacing w:before="300" w:after="200"/>
        <w:ind w:left="200"/>
      </w:pPr>
      <w:r>
        <w:rPr>
          <w:rFonts w:ascii="Arial" w:cs="Arial" w:eastAsia="Arial" w:hAnsi="Arial"/>
          <w:b/>
          <w:bCs/>
          <w:color w:val="FFFFFF"/>
          <w:sz w:val="32"/>
          <w:szCs w:val="32"/>
        </w:rPr>
        <w:t xml:space="preserve">6. ACCEPTANCE CRITERIA (Given–When–Then)</w:t>
      </w:r>
    </w:p>
    <w:p>
      <w:pPr>
        <w:spacing w:before="60" w:after="60"/>
      </w:pPr>
      <w:r>
        <w:t xml:space="preserve"/>
      </w:r>
    </w:p>
    <w:p>
      <w:pPr>
        <w:pStyle w:val="Heading2"/>
        <w:pBdr>
          <w:bottom w:val="single" w:color="2E75B6" w:sz="4"/>
        </w:pBdr>
        <w:spacing w:before="280" w:after="120"/>
      </w:pPr>
      <w:r>
        <w:rPr>
          <w:rFonts w:ascii="Arial" w:cs="Arial" w:eastAsia="Arial" w:hAnsi="Arial"/>
          <w:b/>
          <w:bCs/>
          <w:color w:val="1F4E79"/>
          <w:sz w:val="26"/>
          <w:szCs w:val="26"/>
        </w:rPr>
        <w:t xml:space="preserve">AC-US-01: Đăng nhập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none" w:color="FFFFFF" w:sz="0"/>
              <w:left w:val="none" w:color="FFFFFF" w:sz="0"/>
              <w:bottom w:val="none" w:color="FFFFFF" w:sz="0"/>
              <w:right w:val="none" w:color="FFFFFF" w:sz="0"/>
            </w:tcBorders>
            <w:shd w:fill="2E75B6" w:val="clear"/>
            <w:tcMar>
              <w:top w:type="dxa" w:w="80"/>
              <w:left w:type="dxa" w:w="200"/>
              <w:bottom w:type="dxa" w:w="80"/>
              <w:right w:type="dxa" w:w="200"/>
            </w:tcMar>
          </w:tcPr>
          <w:p>
            <w:r>
              <w:rPr>
                <w:rFonts w:ascii="Arial" w:cs="Arial" w:eastAsia="Arial" w:hAnsi="Arial"/>
                <w:b/>
                <w:bCs/>
                <w:color w:val="FFFFFF"/>
                <w:sz w:val="20"/>
                <w:szCs w:val="20"/>
              </w:rPr>
              <w:t xml:space="preserve">✅ AC-US-01a — Đăng nhập thành công</w:t>
            </w:r>
          </w:p>
        </w:tc>
      </w:tr>
      <w:tr>
        <w:tc>
          <w:tcPr>
            <w:tcW w:type="dxa" w:w="9000"/>
            <w:tcBorders>
              <w:top w:val="none" w:color="FFFFFF" w:sz="0"/>
              <w:left w:val="none" w:color="FFFFFF" w:sz="0"/>
              <w:bottom w:val="none" w:color="FFFFFF" w:sz="0"/>
              <w:right w:val="none" w:color="FFFFFF" w:sz="0"/>
            </w:tcBorders>
            <w:shd w:fill="E2EFDA" w:val="clear"/>
            <w:tcMar>
              <w:top w:type="dxa" w:w="60"/>
              <w:left w:type="dxa" w:w="200"/>
              <w:bottom w:type="dxa" w:w="60"/>
              <w:right w:type="dxa" w:w="200"/>
            </w:tcMar>
          </w:tcPr>
          <w:p>
            <w:r>
              <w:rPr>
                <w:rFonts w:ascii="Arial" w:cs="Arial" w:eastAsia="Arial" w:hAnsi="Arial"/>
                <w:color w:val="1A1A1A"/>
                <w:sz w:val="19"/>
                <w:szCs w:val="19"/>
              </w:rPr>
              <w:t xml:space="preserve">Given: Người dùng có tài khoản hợp lệ với role Cashier</w:t>
            </w:r>
          </w:p>
        </w:tc>
      </w:tr>
      <w:tr>
        <w:tc>
          <w:tcPr>
            <w:tcW w:type="dxa" w:w="9000"/>
            <w:tcBorders>
              <w:top w:val="none" w:color="FFFFFF" w:sz="0"/>
              <w:left w:val="none" w:color="FFFFFF" w:sz="0"/>
              <w:bottom w:val="none" w:color="FFFFFF" w:sz="0"/>
              <w:right w:val="none" w:color="FFFFFF" w:sz="0"/>
            </w:tcBorders>
            <w:shd w:fill="E2EFDA" w:val="clear"/>
            <w:tcMar>
              <w:top w:type="dxa" w:w="60"/>
              <w:left w:type="dxa" w:w="200"/>
              <w:bottom w:type="dxa" w:w="60"/>
              <w:right w:type="dxa" w:w="200"/>
            </w:tcMar>
          </w:tcPr>
          <w:p>
            <w:r>
              <w:rPr>
                <w:rFonts w:ascii="Arial" w:cs="Arial" w:eastAsia="Arial" w:hAnsi="Arial"/>
                <w:color w:val="1A1A1A"/>
                <w:sz w:val="19"/>
                <w:szCs w:val="19"/>
              </w:rPr>
              <w:t xml:space="preserve">When: Nhập đúng username/password và bấm 'Đăng nhập'</w:t>
            </w:r>
          </w:p>
        </w:tc>
      </w:tr>
      <w:tr>
        <w:tc>
          <w:tcPr>
            <w:tcW w:type="dxa" w:w="9000"/>
            <w:tcBorders>
              <w:top w:val="none" w:color="FFFFFF" w:sz="0"/>
              <w:left w:val="none" w:color="FFFFFF" w:sz="0"/>
              <w:bottom w:val="none" w:color="FFFFFF" w:sz="0"/>
              <w:right w:val="none" w:color="FFFFFF" w:sz="0"/>
            </w:tcBorders>
            <w:shd w:fill="E2EFDA" w:val="clear"/>
            <w:tcMar>
              <w:top w:type="dxa" w:w="60"/>
              <w:left w:type="dxa" w:w="200"/>
              <w:bottom w:type="dxa" w:w="60"/>
              <w:right w:type="dxa" w:w="200"/>
            </w:tcMar>
          </w:tcPr>
          <w:p>
            <w:r>
              <w:rPr>
                <w:rFonts w:ascii="Arial" w:cs="Arial" w:eastAsia="Arial" w:hAnsi="Arial"/>
                <w:color w:val="1A1A1A"/>
                <w:sz w:val="19"/>
                <w:szCs w:val="19"/>
              </w:rPr>
              <w:t xml:space="preserve">Then: Hệ thống cấp JWT, redirect đến màn hình POS Thu ngân (S04)</w:t>
            </w:r>
          </w:p>
        </w:tc>
      </w:tr>
    </w:tbl>
    <w:p>
      <w:pPr>
        <w:spacing w:before="60"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none" w:color="FFFFFF" w:sz="0"/>
              <w:left w:val="none" w:color="FFFFFF" w:sz="0"/>
              <w:bottom w:val="none" w:color="FFFFFF" w:sz="0"/>
              <w:right w:val="none" w:color="FFFFFF" w:sz="0"/>
            </w:tcBorders>
            <w:shd w:fill="2E75B6" w:val="clear"/>
            <w:tcMar>
              <w:top w:type="dxa" w:w="80"/>
              <w:left w:type="dxa" w:w="200"/>
              <w:bottom w:type="dxa" w:w="80"/>
              <w:right w:type="dxa" w:w="200"/>
            </w:tcMar>
          </w:tcPr>
          <w:p>
            <w:r>
              <w:rPr>
                <w:rFonts w:ascii="Arial" w:cs="Arial" w:eastAsia="Arial" w:hAnsi="Arial"/>
                <w:b/>
                <w:bCs/>
                <w:color w:val="FFFFFF"/>
                <w:sz w:val="20"/>
                <w:szCs w:val="20"/>
              </w:rPr>
              <w:t xml:space="preserve">❌ AC-US-01b — Sai mật khẩu</w:t>
            </w:r>
          </w:p>
        </w:tc>
      </w:tr>
      <w:tr>
        <w:tc>
          <w:tcPr>
            <w:tcW w:type="dxa" w:w="9000"/>
            <w:tcBorders>
              <w:top w:val="none" w:color="FFFFFF" w:sz="0"/>
              <w:left w:val="none" w:color="FFFFFF" w:sz="0"/>
              <w:bottom w:val="none" w:color="FFFFFF" w:sz="0"/>
              <w:right w:val="none" w:color="FFFFFF" w:sz="0"/>
            </w:tcBorders>
            <w:shd w:fill="FCE4D6" w:val="clear"/>
            <w:tcMar>
              <w:top w:type="dxa" w:w="60"/>
              <w:left w:type="dxa" w:w="200"/>
              <w:bottom w:type="dxa" w:w="60"/>
              <w:right w:type="dxa" w:w="200"/>
            </w:tcMar>
          </w:tcPr>
          <w:p>
            <w:r>
              <w:rPr>
                <w:rFonts w:ascii="Arial" w:cs="Arial" w:eastAsia="Arial" w:hAnsi="Arial"/>
                <w:color w:val="1A1A1A"/>
                <w:sz w:val="19"/>
                <w:szCs w:val="19"/>
              </w:rPr>
              <w:t xml:space="preserve">Given: Người dùng nhập sai password</w:t>
            </w:r>
          </w:p>
        </w:tc>
      </w:tr>
      <w:tr>
        <w:tc>
          <w:tcPr>
            <w:tcW w:type="dxa" w:w="9000"/>
            <w:tcBorders>
              <w:top w:val="none" w:color="FFFFFF" w:sz="0"/>
              <w:left w:val="none" w:color="FFFFFF" w:sz="0"/>
              <w:bottom w:val="none" w:color="FFFFFF" w:sz="0"/>
              <w:right w:val="none" w:color="FFFFFF" w:sz="0"/>
            </w:tcBorders>
            <w:shd w:fill="FCE4D6" w:val="clear"/>
            <w:tcMar>
              <w:top w:type="dxa" w:w="60"/>
              <w:left w:type="dxa" w:w="200"/>
              <w:bottom w:type="dxa" w:w="60"/>
              <w:right w:type="dxa" w:w="200"/>
            </w:tcMar>
          </w:tcPr>
          <w:p>
            <w:r>
              <w:rPr>
                <w:rFonts w:ascii="Arial" w:cs="Arial" w:eastAsia="Arial" w:hAnsi="Arial"/>
                <w:color w:val="1A1A1A"/>
                <w:sz w:val="19"/>
                <w:szCs w:val="19"/>
              </w:rPr>
              <w:t xml:space="preserve">When: Bấm 'Đăng nhập'</w:t>
            </w:r>
          </w:p>
        </w:tc>
      </w:tr>
      <w:tr>
        <w:tc>
          <w:tcPr>
            <w:tcW w:type="dxa" w:w="9000"/>
            <w:tcBorders>
              <w:top w:val="none" w:color="FFFFFF" w:sz="0"/>
              <w:left w:val="none" w:color="FFFFFF" w:sz="0"/>
              <w:bottom w:val="none" w:color="FFFFFF" w:sz="0"/>
              <w:right w:val="none" w:color="FFFFFF" w:sz="0"/>
            </w:tcBorders>
            <w:shd w:fill="FCE4D6" w:val="clear"/>
            <w:tcMar>
              <w:top w:type="dxa" w:w="60"/>
              <w:left w:type="dxa" w:w="200"/>
              <w:bottom w:type="dxa" w:w="60"/>
              <w:right w:type="dxa" w:w="200"/>
            </w:tcMar>
          </w:tcPr>
          <w:p>
            <w:r>
              <w:rPr>
                <w:rFonts w:ascii="Arial" w:cs="Arial" w:eastAsia="Arial" w:hAnsi="Arial"/>
                <w:color w:val="1A1A1A"/>
                <w:sz w:val="19"/>
                <w:szCs w:val="19"/>
              </w:rPr>
              <w:t xml:space="preserve">Then: Hiển thị toast lỗi 'Tài khoản hoặc mật khẩu không chính xác'; Không redirect</w:t>
            </w:r>
          </w:p>
        </w:tc>
      </w:tr>
    </w:tbl>
    <w:p>
      <w:pPr>
        <w:spacing w:before="60"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none" w:color="FFFFFF" w:sz="0"/>
              <w:left w:val="none" w:color="FFFFFF" w:sz="0"/>
              <w:bottom w:val="none" w:color="FFFFFF" w:sz="0"/>
              <w:right w:val="none" w:color="FFFFFF" w:sz="0"/>
            </w:tcBorders>
            <w:shd w:fill="2E75B6" w:val="clear"/>
            <w:tcMar>
              <w:top w:type="dxa" w:w="80"/>
              <w:left w:type="dxa" w:w="200"/>
              <w:bottom w:type="dxa" w:w="80"/>
              <w:right w:type="dxa" w:w="200"/>
            </w:tcMar>
          </w:tcPr>
          <w:p>
            <w:r>
              <w:rPr>
                <w:rFonts w:ascii="Arial" w:cs="Arial" w:eastAsia="Arial" w:hAnsi="Arial"/>
                <w:b/>
                <w:bCs/>
                <w:color w:val="FFFFFF"/>
                <w:sz w:val="20"/>
                <w:szCs w:val="20"/>
              </w:rPr>
              <w:t xml:space="preserve">🔒 AC-US-01c — Tài khoản bị khóa</w:t>
            </w:r>
          </w:p>
        </w:tc>
      </w:tr>
      <w:tr>
        <w:tc>
          <w:tcPr>
            <w:tcW w:type="dxa" w:w="9000"/>
            <w:tcBorders>
              <w:top w:val="none" w:color="FFFFFF" w:sz="0"/>
              <w:left w:val="none" w:color="FFFFFF" w:sz="0"/>
              <w:bottom w:val="none" w:color="FFFFFF" w:sz="0"/>
              <w:right w:val="none" w:color="FFFFFF" w:sz="0"/>
            </w:tcBorders>
            <w:shd w:fill="FFF2CC" w:val="clear"/>
            <w:tcMar>
              <w:top w:type="dxa" w:w="60"/>
              <w:left w:type="dxa" w:w="200"/>
              <w:bottom w:type="dxa" w:w="60"/>
              <w:right w:type="dxa" w:w="200"/>
            </w:tcMar>
          </w:tcPr>
          <w:p>
            <w:r>
              <w:rPr>
                <w:rFonts w:ascii="Arial" w:cs="Arial" w:eastAsia="Arial" w:hAnsi="Arial"/>
                <w:color w:val="1A1A1A"/>
                <w:sz w:val="19"/>
                <w:szCs w:val="19"/>
              </w:rPr>
              <w:t xml:space="preserve">Given: Tài khoản bị Admin khóa</w:t>
            </w:r>
          </w:p>
        </w:tc>
      </w:tr>
      <w:tr>
        <w:tc>
          <w:tcPr>
            <w:tcW w:type="dxa" w:w="9000"/>
            <w:tcBorders>
              <w:top w:val="none" w:color="FFFFFF" w:sz="0"/>
              <w:left w:val="none" w:color="FFFFFF" w:sz="0"/>
              <w:bottom w:val="none" w:color="FFFFFF" w:sz="0"/>
              <w:right w:val="none" w:color="FFFFFF" w:sz="0"/>
            </w:tcBorders>
            <w:shd w:fill="FFF2CC" w:val="clear"/>
            <w:tcMar>
              <w:top w:type="dxa" w:w="60"/>
              <w:left w:type="dxa" w:w="200"/>
              <w:bottom w:type="dxa" w:w="60"/>
              <w:right w:type="dxa" w:w="200"/>
            </w:tcMar>
          </w:tcPr>
          <w:p>
            <w:r>
              <w:rPr>
                <w:rFonts w:ascii="Arial" w:cs="Arial" w:eastAsia="Arial" w:hAnsi="Arial"/>
                <w:color w:val="1A1A1A"/>
                <w:sz w:val="19"/>
                <w:szCs w:val="19"/>
              </w:rPr>
              <w:t xml:space="preserve">When: Người dùng đăng nhập</w:t>
            </w:r>
          </w:p>
        </w:tc>
      </w:tr>
      <w:tr>
        <w:tc>
          <w:tcPr>
            <w:tcW w:type="dxa" w:w="9000"/>
            <w:tcBorders>
              <w:top w:val="none" w:color="FFFFFF" w:sz="0"/>
              <w:left w:val="none" w:color="FFFFFF" w:sz="0"/>
              <w:bottom w:val="none" w:color="FFFFFF" w:sz="0"/>
              <w:right w:val="none" w:color="FFFFFF" w:sz="0"/>
            </w:tcBorders>
            <w:shd w:fill="FFF2CC" w:val="clear"/>
            <w:tcMar>
              <w:top w:type="dxa" w:w="60"/>
              <w:left w:type="dxa" w:w="200"/>
              <w:bottom w:type="dxa" w:w="60"/>
              <w:right w:type="dxa" w:w="200"/>
            </w:tcMar>
          </w:tcPr>
          <w:p>
            <w:r>
              <w:rPr>
                <w:rFonts w:ascii="Arial" w:cs="Arial" w:eastAsia="Arial" w:hAnsi="Arial"/>
                <w:color w:val="1A1A1A"/>
                <w:sz w:val="19"/>
                <w:szCs w:val="19"/>
              </w:rPr>
              <w:t xml:space="preserve">Then: Hiển thị 'Tài khoản bị khóa, vui lòng liên hệ Quản lý'; Chặn đăng nhập</w:t>
            </w:r>
          </w:p>
        </w:tc>
      </w:tr>
    </w:tbl>
    <w:p>
      <w:pPr>
        <w:spacing w:before="60" w:after="60"/>
      </w:pPr>
      <w:r>
        <w:t xml:space="preserve"/>
      </w:r>
    </w:p>
    <w:p>
      <w:pPr>
        <w:pStyle w:val="Heading2"/>
        <w:pBdr>
          <w:bottom w:val="single" w:color="2E75B6" w:sz="4"/>
        </w:pBdr>
        <w:spacing w:before="280" w:after="120"/>
      </w:pPr>
      <w:r>
        <w:rPr>
          <w:rFonts w:ascii="Arial" w:cs="Arial" w:eastAsia="Arial" w:hAnsi="Arial"/>
          <w:b/>
          <w:bCs/>
          <w:color w:val="1F4E79"/>
          <w:sz w:val="26"/>
          <w:szCs w:val="26"/>
        </w:rPr>
        <w:t xml:space="preserve">AC-US-07: Khách đặt món qua QR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none" w:color="FFFFFF" w:sz="0"/>
              <w:left w:val="none" w:color="FFFFFF" w:sz="0"/>
              <w:bottom w:val="none" w:color="FFFFFF" w:sz="0"/>
              <w:right w:val="none" w:color="FFFFFF" w:sz="0"/>
            </w:tcBorders>
            <w:shd w:fill="2E75B6" w:val="clear"/>
            <w:tcMar>
              <w:top w:type="dxa" w:w="80"/>
              <w:left w:type="dxa" w:w="200"/>
              <w:bottom w:type="dxa" w:w="80"/>
              <w:right w:type="dxa" w:w="200"/>
            </w:tcMar>
          </w:tcPr>
          <w:p>
            <w:r>
              <w:rPr>
                <w:rFonts w:ascii="Arial" w:cs="Arial" w:eastAsia="Arial" w:hAnsi="Arial"/>
                <w:b/>
                <w:bCs/>
                <w:color w:val="FFFFFF"/>
                <w:sz w:val="20"/>
                <w:szCs w:val="20"/>
              </w:rPr>
              <w:t xml:space="preserve">✅ AC-US-07a — Đặt món thành công</w:t>
            </w:r>
          </w:p>
        </w:tc>
      </w:tr>
      <w:tr>
        <w:tc>
          <w:tcPr>
            <w:tcW w:type="dxa" w:w="9000"/>
            <w:tcBorders>
              <w:top w:val="none" w:color="FFFFFF" w:sz="0"/>
              <w:left w:val="none" w:color="FFFFFF" w:sz="0"/>
              <w:bottom w:val="none" w:color="FFFFFF" w:sz="0"/>
              <w:right w:val="none" w:color="FFFFFF" w:sz="0"/>
            </w:tcBorders>
            <w:shd w:fill="E2EFDA" w:val="clear"/>
            <w:tcMar>
              <w:top w:type="dxa" w:w="60"/>
              <w:left w:type="dxa" w:w="200"/>
              <w:bottom w:type="dxa" w:w="60"/>
              <w:right w:type="dxa" w:w="200"/>
            </w:tcMar>
          </w:tcPr>
          <w:p>
            <w:r>
              <w:rPr>
                <w:rFonts w:ascii="Arial" w:cs="Arial" w:eastAsia="Arial" w:hAnsi="Arial"/>
                <w:color w:val="1A1A1A"/>
                <w:sz w:val="19"/>
                <w:szCs w:val="19"/>
              </w:rPr>
              <w:t xml:space="preserve">Given: Khách quét QR hợp lệ của Bàn 5 và chọn 2 món có đủ nguyên liệu</w:t>
            </w:r>
          </w:p>
        </w:tc>
      </w:tr>
      <w:tr>
        <w:tc>
          <w:tcPr>
            <w:tcW w:type="dxa" w:w="9000"/>
            <w:tcBorders>
              <w:top w:val="none" w:color="FFFFFF" w:sz="0"/>
              <w:left w:val="none" w:color="FFFFFF" w:sz="0"/>
              <w:bottom w:val="none" w:color="FFFFFF" w:sz="0"/>
              <w:right w:val="none" w:color="FFFFFF" w:sz="0"/>
            </w:tcBorders>
            <w:shd w:fill="E2EFDA" w:val="clear"/>
            <w:tcMar>
              <w:top w:type="dxa" w:w="60"/>
              <w:left w:type="dxa" w:w="200"/>
              <w:bottom w:type="dxa" w:w="60"/>
              <w:right w:type="dxa" w:w="200"/>
            </w:tcMar>
          </w:tcPr>
          <w:p>
            <w:r>
              <w:rPr>
                <w:rFonts w:ascii="Arial" w:cs="Arial" w:eastAsia="Arial" w:hAnsi="Arial"/>
                <w:color w:val="1A1A1A"/>
                <w:sz w:val="19"/>
                <w:szCs w:val="19"/>
              </w:rPr>
              <w:t xml:space="preserve">When: Bấm 'Xác nhận đặt'</w:t>
            </w:r>
          </w:p>
        </w:tc>
      </w:tr>
      <w:tr>
        <w:tc>
          <w:tcPr>
            <w:tcW w:type="dxa" w:w="9000"/>
            <w:tcBorders>
              <w:top w:val="none" w:color="FFFFFF" w:sz="0"/>
              <w:left w:val="none" w:color="FFFFFF" w:sz="0"/>
              <w:bottom w:val="none" w:color="FFFFFF" w:sz="0"/>
              <w:right w:val="none" w:color="FFFFFF" w:sz="0"/>
            </w:tcBorders>
            <w:shd w:fill="E2EFDA" w:val="clear"/>
            <w:tcMar>
              <w:top w:type="dxa" w:w="60"/>
              <w:left w:type="dxa" w:w="200"/>
              <w:bottom w:type="dxa" w:w="60"/>
              <w:right w:type="dxa" w:w="200"/>
            </w:tcMar>
          </w:tcPr>
          <w:p>
            <w:r>
              <w:rPr>
                <w:rFonts w:ascii="Arial" w:cs="Arial" w:eastAsia="Arial" w:hAnsi="Arial"/>
                <w:color w:val="1A1A1A"/>
                <w:sz w:val="19"/>
                <w:szCs w:val="19"/>
              </w:rPr>
              <w:t xml:space="preserve">Then: Hệ thống tạo Order gắn table_id=5 + KOT → KDS bếp nhận ngay; Màn hình hiện 'Đã gửi bếp'</w:t>
            </w:r>
          </w:p>
        </w:tc>
      </w:tr>
    </w:tbl>
    <w:p>
      <w:pPr>
        <w:spacing w:before="60"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none" w:color="FFFFFF" w:sz="0"/>
              <w:left w:val="none" w:color="FFFFFF" w:sz="0"/>
              <w:bottom w:val="none" w:color="FFFFFF" w:sz="0"/>
              <w:right w:val="none" w:color="FFFFFF" w:sz="0"/>
            </w:tcBorders>
            <w:shd w:fill="2E75B6" w:val="clear"/>
            <w:tcMar>
              <w:top w:type="dxa" w:w="80"/>
              <w:left w:type="dxa" w:w="200"/>
              <w:bottom w:type="dxa" w:w="80"/>
              <w:right w:type="dxa" w:w="200"/>
            </w:tcMar>
          </w:tcPr>
          <w:p>
            <w:r>
              <w:rPr>
                <w:rFonts w:ascii="Arial" w:cs="Arial" w:eastAsia="Arial" w:hAnsi="Arial"/>
                <w:b/>
                <w:bCs/>
                <w:color w:val="FFFFFF"/>
                <w:sz w:val="20"/>
                <w:szCs w:val="20"/>
              </w:rPr>
              <w:t xml:space="preserve">❌ AC-US-07b — Món hết nguyên liệu</w:t>
            </w:r>
          </w:p>
        </w:tc>
      </w:tr>
      <w:tr>
        <w:tc>
          <w:tcPr>
            <w:tcW w:type="dxa" w:w="9000"/>
            <w:tcBorders>
              <w:top w:val="none" w:color="FFFFFF" w:sz="0"/>
              <w:left w:val="none" w:color="FFFFFF" w:sz="0"/>
              <w:bottom w:val="none" w:color="FFFFFF" w:sz="0"/>
              <w:right w:val="none" w:color="FFFFFF" w:sz="0"/>
            </w:tcBorders>
            <w:shd w:fill="FCE4D6" w:val="clear"/>
            <w:tcMar>
              <w:top w:type="dxa" w:w="60"/>
              <w:left w:type="dxa" w:w="200"/>
              <w:bottom w:type="dxa" w:w="60"/>
              <w:right w:type="dxa" w:w="200"/>
            </w:tcMar>
          </w:tcPr>
          <w:p>
            <w:r>
              <w:rPr>
                <w:rFonts w:ascii="Arial" w:cs="Arial" w:eastAsia="Arial" w:hAnsi="Arial"/>
                <w:color w:val="1A1A1A"/>
                <w:sz w:val="19"/>
                <w:szCs w:val="19"/>
              </w:rPr>
              <w:t xml:space="preserve">Given: Khách chọn món A; BOM check thấy nguyên liệu X &lt; định mức</w:t>
            </w:r>
          </w:p>
        </w:tc>
      </w:tr>
      <w:tr>
        <w:tc>
          <w:tcPr>
            <w:tcW w:type="dxa" w:w="9000"/>
            <w:tcBorders>
              <w:top w:val="none" w:color="FFFFFF" w:sz="0"/>
              <w:left w:val="none" w:color="FFFFFF" w:sz="0"/>
              <w:bottom w:val="none" w:color="FFFFFF" w:sz="0"/>
              <w:right w:val="none" w:color="FFFFFF" w:sz="0"/>
            </w:tcBorders>
            <w:shd w:fill="FCE4D6" w:val="clear"/>
            <w:tcMar>
              <w:top w:type="dxa" w:w="60"/>
              <w:left w:type="dxa" w:w="200"/>
              <w:bottom w:type="dxa" w:w="60"/>
              <w:right w:type="dxa" w:w="200"/>
            </w:tcMar>
          </w:tcPr>
          <w:p>
            <w:r>
              <w:rPr>
                <w:rFonts w:ascii="Arial" w:cs="Arial" w:eastAsia="Arial" w:hAnsi="Arial"/>
                <w:color w:val="1A1A1A"/>
                <w:sz w:val="19"/>
                <w:szCs w:val="19"/>
              </w:rPr>
              <w:t xml:space="preserve">When: Bấm 'Xác nhận đặt'</w:t>
            </w:r>
          </w:p>
        </w:tc>
      </w:tr>
      <w:tr>
        <w:tc>
          <w:tcPr>
            <w:tcW w:type="dxa" w:w="9000"/>
            <w:tcBorders>
              <w:top w:val="none" w:color="FFFFFF" w:sz="0"/>
              <w:left w:val="none" w:color="FFFFFF" w:sz="0"/>
              <w:bottom w:val="none" w:color="FFFFFF" w:sz="0"/>
              <w:right w:val="none" w:color="FFFFFF" w:sz="0"/>
            </w:tcBorders>
            <w:shd w:fill="FCE4D6" w:val="clear"/>
            <w:tcMar>
              <w:top w:type="dxa" w:w="60"/>
              <w:left w:type="dxa" w:w="200"/>
              <w:bottom w:type="dxa" w:w="60"/>
              <w:right w:type="dxa" w:w="200"/>
            </w:tcMar>
          </w:tcPr>
          <w:p>
            <w:r>
              <w:rPr>
                <w:rFonts w:ascii="Arial" w:cs="Arial" w:eastAsia="Arial" w:hAnsi="Arial"/>
                <w:color w:val="1A1A1A"/>
                <w:sz w:val="19"/>
                <w:szCs w:val="19"/>
              </w:rPr>
              <w:t xml:space="preserve">Then: Món A hiển thị badge 'Tạm hết'; Hệ thống đề xuất món khác; Không tạo KOT cho món A</w:t>
            </w:r>
          </w:p>
        </w:tc>
      </w:tr>
    </w:tbl>
    <w:p>
      <w:pPr>
        <w:spacing w:before="60"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none" w:color="FFFFFF" w:sz="0"/>
              <w:left w:val="none" w:color="FFFFFF" w:sz="0"/>
              <w:bottom w:val="none" w:color="FFFFFF" w:sz="0"/>
              <w:right w:val="none" w:color="FFFFFF" w:sz="0"/>
            </w:tcBorders>
            <w:shd w:fill="2E75B6" w:val="clear"/>
            <w:tcMar>
              <w:top w:type="dxa" w:w="80"/>
              <w:left w:type="dxa" w:w="200"/>
              <w:bottom w:type="dxa" w:w="80"/>
              <w:right w:type="dxa" w:w="200"/>
            </w:tcMar>
          </w:tcPr>
          <w:p>
            <w:r>
              <w:rPr>
                <w:rFonts w:ascii="Arial" w:cs="Arial" w:eastAsia="Arial" w:hAnsi="Arial"/>
                <w:b/>
                <w:bCs/>
                <w:color w:val="FFFFFF"/>
                <w:sz w:val="20"/>
                <w:szCs w:val="20"/>
              </w:rPr>
              <w:t xml:space="preserve">❌ AC-US-07c — QR không hợp lệ</w:t>
            </w:r>
          </w:p>
        </w:tc>
      </w:tr>
      <w:tr>
        <w:tc>
          <w:tcPr>
            <w:tcW w:type="dxa" w:w="9000"/>
            <w:tcBorders>
              <w:top w:val="none" w:color="FFFFFF" w:sz="0"/>
              <w:left w:val="none" w:color="FFFFFF" w:sz="0"/>
              <w:bottom w:val="none" w:color="FFFFFF" w:sz="0"/>
              <w:right w:val="none" w:color="FFFFFF" w:sz="0"/>
            </w:tcBorders>
            <w:shd w:fill="FFF2CC" w:val="clear"/>
            <w:tcMar>
              <w:top w:type="dxa" w:w="60"/>
              <w:left w:type="dxa" w:w="200"/>
              <w:bottom w:type="dxa" w:w="60"/>
              <w:right w:type="dxa" w:w="200"/>
            </w:tcMar>
          </w:tcPr>
          <w:p>
            <w:r>
              <w:rPr>
                <w:rFonts w:ascii="Arial" w:cs="Arial" w:eastAsia="Arial" w:hAnsi="Arial"/>
                <w:color w:val="1A1A1A"/>
                <w:sz w:val="19"/>
                <w:szCs w:val="19"/>
              </w:rPr>
              <w:t xml:space="preserve">Given: URL QR chứa table_id không tồn tại trong DB</w:t>
            </w:r>
          </w:p>
        </w:tc>
      </w:tr>
      <w:tr>
        <w:tc>
          <w:tcPr>
            <w:tcW w:type="dxa" w:w="9000"/>
            <w:tcBorders>
              <w:top w:val="none" w:color="FFFFFF" w:sz="0"/>
              <w:left w:val="none" w:color="FFFFFF" w:sz="0"/>
              <w:bottom w:val="none" w:color="FFFFFF" w:sz="0"/>
              <w:right w:val="none" w:color="FFFFFF" w:sz="0"/>
            </w:tcBorders>
            <w:shd w:fill="FFF2CC" w:val="clear"/>
            <w:tcMar>
              <w:top w:type="dxa" w:w="60"/>
              <w:left w:type="dxa" w:w="200"/>
              <w:bottom w:type="dxa" w:w="60"/>
              <w:right w:type="dxa" w:w="200"/>
            </w:tcMar>
          </w:tcPr>
          <w:p>
            <w:r>
              <w:rPr>
                <w:rFonts w:ascii="Arial" w:cs="Arial" w:eastAsia="Arial" w:hAnsi="Arial"/>
                <w:color w:val="1A1A1A"/>
                <w:sz w:val="19"/>
                <w:szCs w:val="19"/>
              </w:rPr>
              <w:t xml:space="preserve">When: Khách mở link</w:t>
            </w:r>
          </w:p>
        </w:tc>
      </w:tr>
      <w:tr>
        <w:tc>
          <w:tcPr>
            <w:tcW w:type="dxa" w:w="9000"/>
            <w:tcBorders>
              <w:top w:val="none" w:color="FFFFFF" w:sz="0"/>
              <w:left w:val="none" w:color="FFFFFF" w:sz="0"/>
              <w:bottom w:val="none" w:color="FFFFFF" w:sz="0"/>
              <w:right w:val="none" w:color="FFFFFF" w:sz="0"/>
            </w:tcBorders>
            <w:shd w:fill="FFF2CC" w:val="clear"/>
            <w:tcMar>
              <w:top w:type="dxa" w:w="60"/>
              <w:left w:type="dxa" w:w="200"/>
              <w:bottom w:type="dxa" w:w="60"/>
              <w:right w:type="dxa" w:w="200"/>
            </w:tcMar>
          </w:tcPr>
          <w:p>
            <w:r>
              <w:rPr>
                <w:rFonts w:ascii="Arial" w:cs="Arial" w:eastAsia="Arial" w:hAnsi="Arial"/>
                <w:color w:val="1A1A1A"/>
                <w:sz w:val="19"/>
                <w:szCs w:val="19"/>
              </w:rPr>
              <w:t xml:space="preserve">Then: Hiển thị trang lỗi thân thiện 'Mã bàn không hợp lệ, vui lòng liên hệ nhân viên'</w:t>
            </w:r>
          </w:p>
        </w:tc>
      </w:tr>
    </w:tbl>
    <w:p>
      <w:pPr>
        <w:spacing w:before="60" w:after="60"/>
      </w:pPr>
      <w:r>
        <w:t xml:space="preserve"/>
      </w:r>
    </w:p>
    <w:p>
      <w:pPr>
        <w:pStyle w:val="Heading2"/>
        <w:pBdr>
          <w:bottom w:val="single" w:color="2E75B6" w:sz="4"/>
        </w:pBdr>
        <w:spacing w:before="280" w:after="120"/>
      </w:pPr>
      <w:r>
        <w:rPr>
          <w:rFonts w:ascii="Arial" w:cs="Arial" w:eastAsia="Arial" w:hAnsi="Arial"/>
          <w:b/>
          <w:bCs/>
          <w:color w:val="1F4E79"/>
          <w:sz w:val="26"/>
          <w:szCs w:val="26"/>
        </w:rPr>
        <w:t xml:space="preserve">AC-US-11: KDS hoàn thành KOT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none" w:color="FFFFFF" w:sz="0"/>
              <w:left w:val="none" w:color="FFFFFF" w:sz="0"/>
              <w:bottom w:val="none" w:color="FFFFFF" w:sz="0"/>
              <w:right w:val="none" w:color="FFFFFF" w:sz="0"/>
            </w:tcBorders>
            <w:shd w:fill="2E75B6" w:val="clear"/>
            <w:tcMar>
              <w:top w:type="dxa" w:w="80"/>
              <w:left w:type="dxa" w:w="200"/>
              <w:bottom w:type="dxa" w:w="80"/>
              <w:right w:type="dxa" w:w="200"/>
            </w:tcMar>
          </w:tcPr>
          <w:p>
            <w:r>
              <w:rPr>
                <w:rFonts w:ascii="Arial" w:cs="Arial" w:eastAsia="Arial" w:hAnsi="Arial"/>
                <w:b/>
                <w:bCs/>
                <w:color w:val="FFFFFF"/>
                <w:sz w:val="20"/>
                <w:szCs w:val="20"/>
              </w:rPr>
              <w:t xml:space="preserve">✅ AC-US-11a — Hoàn thành KOT và trừ kho</w:t>
            </w:r>
          </w:p>
        </w:tc>
      </w:tr>
      <w:tr>
        <w:tc>
          <w:tcPr>
            <w:tcW w:type="dxa" w:w="9000"/>
            <w:tcBorders>
              <w:top w:val="none" w:color="FFFFFF" w:sz="0"/>
              <w:left w:val="none" w:color="FFFFFF" w:sz="0"/>
              <w:bottom w:val="none" w:color="FFFFFF" w:sz="0"/>
              <w:right w:val="none" w:color="FFFFFF" w:sz="0"/>
            </w:tcBorders>
            <w:shd w:fill="E2EFDA" w:val="clear"/>
            <w:tcMar>
              <w:top w:type="dxa" w:w="60"/>
              <w:left w:type="dxa" w:w="200"/>
              <w:bottom w:type="dxa" w:w="60"/>
              <w:right w:type="dxa" w:w="200"/>
            </w:tcMar>
          </w:tcPr>
          <w:p>
            <w:r>
              <w:rPr>
                <w:rFonts w:ascii="Arial" w:cs="Arial" w:eastAsia="Arial" w:hAnsi="Arial"/>
                <w:color w:val="1A1A1A"/>
                <w:sz w:val="19"/>
                <w:szCs w:val="19"/>
              </w:rPr>
              <w:t xml:space="preserve">Given: Bếp nhận KOT gồm 'Cà phê sữa x2' (BOM: 40g bột café, 60ml sữa đặc)</w:t>
            </w:r>
          </w:p>
        </w:tc>
      </w:tr>
      <w:tr>
        <w:tc>
          <w:tcPr>
            <w:tcW w:type="dxa" w:w="9000"/>
            <w:tcBorders>
              <w:top w:val="none" w:color="FFFFFF" w:sz="0"/>
              <w:left w:val="none" w:color="FFFFFF" w:sz="0"/>
              <w:bottom w:val="none" w:color="FFFFFF" w:sz="0"/>
              <w:right w:val="none" w:color="FFFFFF" w:sz="0"/>
            </w:tcBorders>
            <w:shd w:fill="E2EFDA" w:val="clear"/>
            <w:tcMar>
              <w:top w:type="dxa" w:w="60"/>
              <w:left w:type="dxa" w:w="200"/>
              <w:bottom w:type="dxa" w:w="60"/>
              <w:right w:type="dxa" w:w="200"/>
            </w:tcMar>
          </w:tcPr>
          <w:p>
            <w:r>
              <w:rPr>
                <w:rFonts w:ascii="Arial" w:cs="Arial" w:eastAsia="Arial" w:hAnsi="Arial"/>
                <w:color w:val="1A1A1A"/>
                <w:sz w:val="19"/>
                <w:szCs w:val="19"/>
              </w:rPr>
              <w:t xml:space="preserve">When: Bấm 'Hoàn thành'</w:t>
            </w:r>
          </w:p>
        </w:tc>
      </w:tr>
      <w:tr>
        <w:tc>
          <w:tcPr>
            <w:tcW w:type="dxa" w:w="9000"/>
            <w:tcBorders>
              <w:top w:val="none" w:color="FFFFFF" w:sz="0"/>
              <w:left w:val="none" w:color="FFFFFF" w:sz="0"/>
              <w:bottom w:val="none" w:color="FFFFFF" w:sz="0"/>
              <w:right w:val="none" w:color="FFFFFF" w:sz="0"/>
            </w:tcBorders>
            <w:shd w:fill="E2EFDA" w:val="clear"/>
            <w:tcMar>
              <w:top w:type="dxa" w:w="60"/>
              <w:left w:type="dxa" w:w="200"/>
              <w:bottom w:type="dxa" w:w="60"/>
              <w:right w:type="dxa" w:w="200"/>
            </w:tcMar>
          </w:tcPr>
          <w:p>
            <w:r>
              <w:rPr>
                <w:rFonts w:ascii="Arial" w:cs="Arial" w:eastAsia="Arial" w:hAnsi="Arial"/>
                <w:color w:val="1A1A1A"/>
                <w:sz w:val="19"/>
                <w:szCs w:val="19"/>
              </w:rPr>
              <w:t xml:space="preserve">Then: KOT status = Done; stock_qty bột café giảm 40g; stock_qty sữa giảm 60ml; Thông báo đến phục vụ</w:t>
            </w:r>
          </w:p>
        </w:tc>
      </w:tr>
    </w:tbl>
    <w:p>
      <w:pPr>
        <w:spacing w:before="60" w:after="60"/>
      </w:pPr>
      <w:r>
        <w:t xml:space="preserve"/>
      </w:r>
    </w:p>
    <w:p>
      <w:pPr>
        <w:pStyle w:val="Heading2"/>
        <w:pBdr>
          <w:bottom w:val="single" w:color="2E75B6" w:sz="4"/>
        </w:pBdr>
        <w:spacing w:before="280" w:after="120"/>
      </w:pPr>
      <w:r>
        <w:rPr>
          <w:rFonts w:ascii="Arial" w:cs="Arial" w:eastAsia="Arial" w:hAnsi="Arial"/>
          <w:b/>
          <w:bCs/>
          <w:color w:val="1F4E79"/>
          <w:sz w:val="26"/>
          <w:szCs w:val="26"/>
        </w:rPr>
        <w:t xml:space="preserve">AC-US-16: Thanh toán hóa đơn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none" w:color="FFFFFF" w:sz="0"/>
              <w:left w:val="none" w:color="FFFFFF" w:sz="0"/>
              <w:bottom w:val="none" w:color="FFFFFF" w:sz="0"/>
              <w:right w:val="none" w:color="FFFFFF" w:sz="0"/>
            </w:tcBorders>
            <w:shd w:fill="2E75B6" w:val="clear"/>
            <w:tcMar>
              <w:top w:type="dxa" w:w="80"/>
              <w:left w:type="dxa" w:w="200"/>
              <w:bottom w:type="dxa" w:w="80"/>
              <w:right w:type="dxa" w:w="200"/>
            </w:tcMar>
          </w:tcPr>
          <w:p>
            <w:r>
              <w:rPr>
                <w:rFonts w:ascii="Arial" w:cs="Arial" w:eastAsia="Arial" w:hAnsi="Arial"/>
                <w:b/>
                <w:bCs/>
                <w:color w:val="FFFFFF"/>
                <w:sz w:val="20"/>
                <w:szCs w:val="20"/>
              </w:rPr>
              <w:t xml:space="preserve">✅ AC-US-16a — Thanh toán tiền mặt thành công</w:t>
            </w:r>
          </w:p>
        </w:tc>
      </w:tr>
      <w:tr>
        <w:tc>
          <w:tcPr>
            <w:tcW w:type="dxa" w:w="9000"/>
            <w:tcBorders>
              <w:top w:val="none" w:color="FFFFFF" w:sz="0"/>
              <w:left w:val="none" w:color="FFFFFF" w:sz="0"/>
              <w:bottom w:val="none" w:color="FFFFFF" w:sz="0"/>
              <w:right w:val="none" w:color="FFFFFF" w:sz="0"/>
            </w:tcBorders>
            <w:shd w:fill="E2EFDA" w:val="clear"/>
            <w:tcMar>
              <w:top w:type="dxa" w:w="60"/>
              <w:left w:type="dxa" w:w="200"/>
              <w:bottom w:type="dxa" w:w="60"/>
              <w:right w:type="dxa" w:w="200"/>
            </w:tcMar>
          </w:tcPr>
          <w:p>
            <w:r>
              <w:rPr>
                <w:rFonts w:ascii="Arial" w:cs="Arial" w:eastAsia="Arial" w:hAnsi="Arial"/>
                <w:color w:val="1A1A1A"/>
                <w:sz w:val="19"/>
                <w:szCs w:val="19"/>
              </w:rPr>
              <w:t xml:space="preserve">Given: Thu ngân đã mở ca; Bàn 3 có hóa đơn 150.000đ; Khách đưa 200.000đ</w:t>
            </w:r>
          </w:p>
        </w:tc>
      </w:tr>
      <w:tr>
        <w:tc>
          <w:tcPr>
            <w:tcW w:type="dxa" w:w="9000"/>
            <w:tcBorders>
              <w:top w:val="none" w:color="FFFFFF" w:sz="0"/>
              <w:left w:val="none" w:color="FFFFFF" w:sz="0"/>
              <w:bottom w:val="none" w:color="FFFFFF" w:sz="0"/>
              <w:right w:val="none" w:color="FFFFFF" w:sz="0"/>
            </w:tcBorders>
            <w:shd w:fill="E2EFDA" w:val="clear"/>
            <w:tcMar>
              <w:top w:type="dxa" w:w="60"/>
              <w:left w:type="dxa" w:w="200"/>
              <w:bottom w:type="dxa" w:w="60"/>
              <w:right w:type="dxa" w:w="200"/>
            </w:tcMar>
          </w:tcPr>
          <w:p>
            <w:r>
              <w:rPr>
                <w:rFonts w:ascii="Arial" w:cs="Arial" w:eastAsia="Arial" w:hAnsi="Arial"/>
                <w:color w:val="1A1A1A"/>
                <w:sz w:val="19"/>
                <w:szCs w:val="19"/>
              </w:rPr>
              <w:t xml:space="preserve">When: Chọn 'Tiền mặt', nhập 200.000, bấm 'Xác nhận'</w:t>
            </w:r>
          </w:p>
        </w:tc>
      </w:tr>
      <w:tr>
        <w:tc>
          <w:tcPr>
            <w:tcW w:type="dxa" w:w="9000"/>
            <w:tcBorders>
              <w:top w:val="none" w:color="FFFFFF" w:sz="0"/>
              <w:left w:val="none" w:color="FFFFFF" w:sz="0"/>
              <w:bottom w:val="none" w:color="FFFFFF" w:sz="0"/>
              <w:right w:val="none" w:color="FFFFFF" w:sz="0"/>
            </w:tcBorders>
            <w:shd w:fill="E2EFDA" w:val="clear"/>
            <w:tcMar>
              <w:top w:type="dxa" w:w="60"/>
              <w:left w:type="dxa" w:w="200"/>
              <w:bottom w:type="dxa" w:w="60"/>
              <w:right w:type="dxa" w:w="200"/>
            </w:tcMar>
          </w:tcPr>
          <w:p>
            <w:r>
              <w:rPr>
                <w:rFonts w:ascii="Arial" w:cs="Arial" w:eastAsia="Arial" w:hAnsi="Arial"/>
                <w:color w:val="1A1A1A"/>
                <w:sz w:val="19"/>
                <w:szCs w:val="19"/>
              </w:rPr>
              <w:t xml:space="preserve">Then: Invoice status=Paid; Payment ghi nhận; Hệ thống hiển thị tiền thối 50.000đ; Bàn 3 về 'Trống'</w:t>
            </w:r>
          </w:p>
        </w:tc>
      </w:tr>
    </w:tbl>
    <w:p>
      <w:pPr>
        <w:spacing w:before="60"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none" w:color="FFFFFF" w:sz="0"/>
              <w:left w:val="none" w:color="FFFFFF" w:sz="0"/>
              <w:bottom w:val="none" w:color="FFFFFF" w:sz="0"/>
              <w:right w:val="none" w:color="FFFFFF" w:sz="0"/>
            </w:tcBorders>
            <w:shd w:fill="2E75B6" w:val="clear"/>
            <w:tcMar>
              <w:top w:type="dxa" w:w="80"/>
              <w:left w:type="dxa" w:w="200"/>
              <w:bottom w:type="dxa" w:w="80"/>
              <w:right w:type="dxa" w:w="200"/>
            </w:tcMar>
          </w:tcPr>
          <w:p>
            <w:r>
              <w:rPr>
                <w:rFonts w:ascii="Arial" w:cs="Arial" w:eastAsia="Arial" w:hAnsi="Arial"/>
                <w:b/>
                <w:bCs/>
                <w:color w:val="FFFFFF"/>
                <w:sz w:val="20"/>
                <w:szCs w:val="20"/>
              </w:rPr>
              <w:t xml:space="preserve">❌ AC-US-16b — Thanh toán khi chưa mở ca</w:t>
            </w:r>
          </w:p>
        </w:tc>
      </w:tr>
      <w:tr>
        <w:tc>
          <w:tcPr>
            <w:tcW w:type="dxa" w:w="9000"/>
            <w:tcBorders>
              <w:top w:val="none" w:color="FFFFFF" w:sz="0"/>
              <w:left w:val="none" w:color="FFFFFF" w:sz="0"/>
              <w:bottom w:val="none" w:color="FFFFFF" w:sz="0"/>
              <w:right w:val="none" w:color="FFFFFF" w:sz="0"/>
            </w:tcBorders>
            <w:shd w:fill="FCE4D6" w:val="clear"/>
            <w:tcMar>
              <w:top w:type="dxa" w:w="60"/>
              <w:left w:type="dxa" w:w="200"/>
              <w:bottom w:type="dxa" w:w="60"/>
              <w:right w:type="dxa" w:w="200"/>
            </w:tcMar>
          </w:tcPr>
          <w:p>
            <w:r>
              <w:rPr>
                <w:rFonts w:ascii="Arial" w:cs="Arial" w:eastAsia="Arial" w:hAnsi="Arial"/>
                <w:color w:val="1A1A1A"/>
                <w:sz w:val="19"/>
                <w:szCs w:val="19"/>
              </w:rPr>
              <w:t xml:space="preserve">Given: Thu ngân đăng nhập nhưng chưa mở ca</w:t>
            </w:r>
          </w:p>
        </w:tc>
      </w:tr>
      <w:tr>
        <w:tc>
          <w:tcPr>
            <w:tcW w:type="dxa" w:w="9000"/>
            <w:tcBorders>
              <w:top w:val="none" w:color="FFFFFF" w:sz="0"/>
              <w:left w:val="none" w:color="FFFFFF" w:sz="0"/>
              <w:bottom w:val="none" w:color="FFFFFF" w:sz="0"/>
              <w:right w:val="none" w:color="FFFFFF" w:sz="0"/>
            </w:tcBorders>
            <w:shd w:fill="FCE4D6" w:val="clear"/>
            <w:tcMar>
              <w:top w:type="dxa" w:w="60"/>
              <w:left w:type="dxa" w:w="200"/>
              <w:bottom w:type="dxa" w:w="60"/>
              <w:right w:type="dxa" w:w="200"/>
            </w:tcMar>
          </w:tcPr>
          <w:p>
            <w:r>
              <w:rPr>
                <w:rFonts w:ascii="Arial" w:cs="Arial" w:eastAsia="Arial" w:hAnsi="Arial"/>
                <w:color w:val="1A1A1A"/>
                <w:sz w:val="19"/>
                <w:szCs w:val="19"/>
              </w:rPr>
              <w:t xml:space="preserve">When: Chọn bàn và bấm 'Thanh toán'</w:t>
            </w:r>
          </w:p>
        </w:tc>
      </w:tr>
      <w:tr>
        <w:tc>
          <w:tcPr>
            <w:tcW w:type="dxa" w:w="9000"/>
            <w:tcBorders>
              <w:top w:val="none" w:color="FFFFFF" w:sz="0"/>
              <w:left w:val="none" w:color="FFFFFF" w:sz="0"/>
              <w:bottom w:val="none" w:color="FFFFFF" w:sz="0"/>
              <w:right w:val="none" w:color="FFFFFF" w:sz="0"/>
            </w:tcBorders>
            <w:shd w:fill="FCE4D6" w:val="clear"/>
            <w:tcMar>
              <w:top w:type="dxa" w:w="60"/>
              <w:left w:type="dxa" w:w="200"/>
              <w:bottom w:type="dxa" w:w="60"/>
              <w:right w:type="dxa" w:w="200"/>
            </w:tcMar>
          </w:tcPr>
          <w:p>
            <w:r>
              <w:rPr>
                <w:rFonts w:ascii="Arial" w:cs="Arial" w:eastAsia="Arial" w:hAnsi="Arial"/>
                <w:color w:val="1A1A1A"/>
                <w:sz w:val="19"/>
                <w:szCs w:val="19"/>
              </w:rPr>
              <w:t xml:space="preserve">Then: Hệ thống hiển thị cảnh báo 'Chưa mở ca làm việc'; Chặn thao tác; Hiển thị nút 'Mở ca ngay'</w:t>
            </w:r>
          </w:p>
        </w:tc>
      </w:tr>
    </w:tbl>
    <w:p>
      <w:pPr>
        <w:spacing w:before="60" w:after="60"/>
      </w:pPr>
      <w:r>
        <w:t xml:space="preserve"/>
      </w:r>
    </w:p>
    <w:p>
      <w:pPr>
        <w:pStyle w:val="Heading2"/>
        <w:pBdr>
          <w:bottom w:val="single" w:color="2E75B6" w:sz="4"/>
        </w:pBdr>
        <w:spacing w:before="280" w:after="120"/>
      </w:pPr>
      <w:r>
        <w:rPr>
          <w:rFonts w:ascii="Arial" w:cs="Arial" w:eastAsia="Arial" w:hAnsi="Arial"/>
          <w:b/>
          <w:bCs/>
          <w:color w:val="1F4E79"/>
          <w:sz w:val="26"/>
          <w:szCs w:val="26"/>
        </w:rPr>
        <w:t xml:space="preserve">AC-US-20: Đóng ca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none" w:color="FFFFFF" w:sz="0"/>
              <w:left w:val="none" w:color="FFFFFF" w:sz="0"/>
              <w:bottom w:val="none" w:color="FFFFFF" w:sz="0"/>
              <w:right w:val="none" w:color="FFFFFF" w:sz="0"/>
            </w:tcBorders>
            <w:shd w:fill="2E75B6" w:val="clear"/>
            <w:tcMar>
              <w:top w:type="dxa" w:w="80"/>
              <w:left w:type="dxa" w:w="200"/>
              <w:bottom w:type="dxa" w:w="80"/>
              <w:right w:type="dxa" w:w="200"/>
            </w:tcMar>
          </w:tcPr>
          <w:p>
            <w:r>
              <w:rPr>
                <w:rFonts w:ascii="Arial" w:cs="Arial" w:eastAsia="Arial" w:hAnsi="Arial"/>
                <w:b/>
                <w:bCs/>
                <w:color w:val="FFFFFF"/>
                <w:sz w:val="20"/>
                <w:szCs w:val="20"/>
              </w:rPr>
              <w:t xml:space="preserve">⚠️ AC-US-20a — Đóng ca có chênh lệch</w:t>
            </w:r>
          </w:p>
        </w:tc>
      </w:tr>
      <w:tr>
        <w:tc>
          <w:tcPr>
            <w:tcW w:type="dxa" w:w="9000"/>
            <w:tcBorders>
              <w:top w:val="none" w:color="FFFFFF" w:sz="0"/>
              <w:left w:val="none" w:color="FFFFFF" w:sz="0"/>
              <w:bottom w:val="none" w:color="FFFFFF" w:sz="0"/>
              <w:right w:val="none" w:color="FFFFFF" w:sz="0"/>
            </w:tcBorders>
            <w:shd w:fill="FFF2CC" w:val="clear"/>
            <w:tcMar>
              <w:top w:type="dxa" w:w="60"/>
              <w:left w:type="dxa" w:w="200"/>
              <w:bottom w:type="dxa" w:w="60"/>
              <w:right w:type="dxa" w:w="200"/>
            </w:tcMar>
          </w:tcPr>
          <w:p>
            <w:r>
              <w:rPr>
                <w:rFonts w:ascii="Arial" w:cs="Arial" w:eastAsia="Arial" w:hAnsi="Arial"/>
                <w:color w:val="1A1A1A"/>
                <w:sz w:val="19"/>
                <w:szCs w:val="19"/>
              </w:rPr>
              <w:t xml:space="preserve">Given: Hệ thống ghi nhận tiền mặt dự kiến 500.000đ; Thu ngân đếm thực tế 480.000đ</w:t>
            </w:r>
          </w:p>
        </w:tc>
      </w:tr>
      <w:tr>
        <w:tc>
          <w:tcPr>
            <w:tcW w:type="dxa" w:w="9000"/>
            <w:tcBorders>
              <w:top w:val="none" w:color="FFFFFF" w:sz="0"/>
              <w:left w:val="none" w:color="FFFFFF" w:sz="0"/>
              <w:bottom w:val="none" w:color="FFFFFF" w:sz="0"/>
              <w:right w:val="none" w:color="FFFFFF" w:sz="0"/>
            </w:tcBorders>
            <w:shd w:fill="FFF2CC" w:val="clear"/>
            <w:tcMar>
              <w:top w:type="dxa" w:w="60"/>
              <w:left w:type="dxa" w:w="200"/>
              <w:bottom w:type="dxa" w:w="60"/>
              <w:right w:type="dxa" w:w="200"/>
            </w:tcMar>
          </w:tcPr>
          <w:p>
            <w:r>
              <w:rPr>
                <w:rFonts w:ascii="Arial" w:cs="Arial" w:eastAsia="Arial" w:hAnsi="Arial"/>
                <w:color w:val="1A1A1A"/>
                <w:sz w:val="19"/>
                <w:szCs w:val="19"/>
              </w:rPr>
              <w:t xml:space="preserve">When: Nhập 480.000 vào ô 'Tiền thực tế'</w:t>
            </w:r>
          </w:p>
        </w:tc>
      </w:tr>
      <w:tr>
        <w:tc>
          <w:tcPr>
            <w:tcW w:type="dxa" w:w="9000"/>
            <w:tcBorders>
              <w:top w:val="none" w:color="FFFFFF" w:sz="0"/>
              <w:left w:val="none" w:color="FFFFFF" w:sz="0"/>
              <w:bottom w:val="none" w:color="FFFFFF" w:sz="0"/>
              <w:right w:val="none" w:color="FFFFFF" w:sz="0"/>
            </w:tcBorders>
            <w:shd w:fill="FFF2CC" w:val="clear"/>
            <w:tcMar>
              <w:top w:type="dxa" w:w="60"/>
              <w:left w:type="dxa" w:w="200"/>
              <w:bottom w:type="dxa" w:w="60"/>
              <w:right w:type="dxa" w:w="200"/>
            </w:tcMar>
          </w:tcPr>
          <w:p>
            <w:r>
              <w:rPr>
                <w:rFonts w:ascii="Arial" w:cs="Arial" w:eastAsia="Arial" w:hAnsi="Arial"/>
                <w:color w:val="1A1A1A"/>
                <w:sz w:val="19"/>
                <w:szCs w:val="19"/>
              </w:rPr>
              <w:t xml:space="preserve">Then: Hệ thống hiển thị 'Thiếu: 20.000đ'; Trường ghi chú lý do trở thành bắt buộc; Không cho chốt ca khi chưa nhập ghi chú</w:t>
            </w:r>
          </w:p>
        </w:tc>
      </w:tr>
    </w:tbl>
    <w:p>
      <w:pPr>
        <w:spacing w:before="60" w:after="60"/>
      </w:pPr>
      <w:r>
        <w:t xml:space="preserve"/>
      </w:r>
    </w:p>
    <w:p>
      <w:r>
        <w:br w:type="page"/>
      </w:r>
    </w:p>
    <w:p>
      <w:pPr>
        <w:pStyle w:val="Heading1"/>
        <w:shd w:fill="1F4E79" w:val="clear"/>
        <w:spacing w:before="300" w:after="200"/>
        <w:ind w:left="200"/>
      </w:pPr>
      <w:r>
        <w:rPr>
          <w:rFonts w:ascii="Arial" w:cs="Arial" w:eastAsia="Arial" w:hAnsi="Arial"/>
          <w:b/>
          <w:bCs/>
          <w:color w:val="FFFFFF"/>
          <w:sz w:val="32"/>
          <w:szCs w:val="32"/>
        </w:rPr>
        <w:t xml:space="preserve">7. NON-FUNCTIONAL REQUIREMENTS</w:t>
      </w:r>
    </w:p>
    <w:p>
      <w:pPr>
        <w:spacing w:before="60"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500"/>
        <w:gridCol w:w="2000"/>
      </w:tblGrid>
      <w:tr>
        <w:trPr>
          <w:tblHeader/>
        </w:trPr>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NFR ID</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Nhóm</w:t>
            </w:r>
          </w:p>
        </w:tc>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Yêu cầu</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Ngưỡng</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NFR-01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Performance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Thời gian phản hồi API thông thường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&lt; 500ms</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NFR-02</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Realtime</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Độ trễ SignalR KOT từ client → KDS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&lt; 2 giây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NFR-03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Mobile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QR Menu (S02) responsive, hoạt động tốt trên điện thoại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Mobile-first, min 320px</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NFR-04</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Security</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Tất cả API (trừ /login và /qr-menu) phải xác thực JWT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401 nếu thiếu/sai token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NFR-05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Security</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Không lộ giá/discount logic phía client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Giá tính tại backend</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NFR-06</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Validation</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Input forms phải validate trước submit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Client-side + Server-side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NFR-07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Error Handling</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API trả về lỗi dạng chuẩn { code, message }</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Không lộ stack trace</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NFR-08</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Logging</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Ghi log đăng nhập, đặt món, thanh toán, trừ kho</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Structured log, timestamp</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NFR-09</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Availability</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Hệ thống uptime trong giờ phục vụ (7:00–22:00)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&gt; 99%</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NFR-10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Scalability</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Hỗ trợ ít nhất 20 bàn, 5 kết nối đồng thời</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MVP scope</w:t>
            </w:r>
          </w:p>
        </w:tc>
      </w:tr>
    </w:tbl>
    <w:p>
      <w:pPr>
        <w:spacing w:before="60" w:after="60"/>
      </w:pPr>
      <w:r>
        <w:t xml:space="preserve"/>
      </w:r>
    </w:p>
    <w:p>
      <w:r>
        <w:br w:type="page"/>
      </w:r>
    </w:p>
    <w:p>
      <w:pPr>
        <w:pStyle w:val="Heading1"/>
        <w:shd w:fill="1F4E79" w:val="clear"/>
        <w:spacing w:before="300" w:after="200"/>
        <w:ind w:left="200"/>
      </w:pPr>
      <w:r>
        <w:rPr>
          <w:rFonts w:ascii="Arial" w:cs="Arial" w:eastAsia="Arial" w:hAnsi="Arial"/>
          <w:b/>
          <w:bCs/>
          <w:color w:val="FFFFFF"/>
          <w:sz w:val="32"/>
          <w:szCs w:val="32"/>
        </w:rPr>
        <w:t xml:space="preserve">8. DATA REQUIREMENTS</w:t>
      </w:r>
    </w:p>
    <w:p>
      <w:pPr>
        <w:spacing w:before="60" w:after="60"/>
      </w:pPr>
      <w:r>
        <w:t xml:space="preserve"/>
      </w:r>
    </w:p>
    <w:p>
      <w:pPr>
        <w:pStyle w:val="Heading2"/>
        <w:pBdr>
          <w:bottom w:val="single" w:color="2E75B6" w:sz="4"/>
        </w:pBdr>
        <w:spacing w:before="280" w:after="120"/>
      </w:pPr>
      <w:r>
        <w:rPr>
          <w:rFonts w:ascii="Arial" w:cs="Arial" w:eastAsia="Arial" w:hAnsi="Arial"/>
          <w:b/>
          <w:bCs/>
          <w:color w:val="1F4E79"/>
          <w:sz w:val="26"/>
          <w:szCs w:val="26"/>
        </w:rPr>
        <w:t xml:space="preserve">8.1 Key Entities &amp; Fields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200"/>
        <w:gridCol w:w="900"/>
        <w:gridCol w:w="3600"/>
      </w:tblGrid>
      <w:tr>
        <w:trPr>
          <w:tblHeader/>
        </w:trP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Entity</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Field</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Required</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UI Usage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Order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order_id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INT PK</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Auto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Ẩn — dùng nội bộ</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Order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table_id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INT FK</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Hiển thị 'Bàn X' trên KDS, POS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Order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status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VARCHAR(30)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Badge: Mới/Đang xử lý/Hoàn thành/Đã TT</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Order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created_time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DATETIME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Auto</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Hiển thị giờ đặt trên KDS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Order_Item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menu_item_id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INT FK</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Tên món trên hóa đơn</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Order_Item</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quantity</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Input SL trên QR Menu</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Order_Item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price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DECIMAL(10,2)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Snapshot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Đơn giá trên hóa đơn</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Order_Item</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note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VARCHAR(255)</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Ghi chú (ít đá, ít đường...)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MenuItem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name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VARCHAR(100)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QR Menu, KDS, hóa đơn</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MenuItem</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price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DECIMAL(10,2)</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Giá hiển thị trên menu</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MenuItem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image_url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VARCHAR(255)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Thumbnail trên QR Menu</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MenuItem</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is_available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BOOLEAN</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Ẩn/hiện trên QR Menu</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KOT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status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VARCHAR(30)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Badge KDS: Mới/Đang CB/Done/Từ chối</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KOT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created_time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DATETIME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Auto</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Timer đếm giờ trên KDS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Invoice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total_amount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DECIMAL(12,2)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Tổng tiền trên màn hình TT</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Invoice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status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VARCHAR(30)</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Pending / Paid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Payment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method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VARCHAR(30)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Tiền mặt / Thẻ / QR</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Payment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amount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DECIMAL(12,2)</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Số tiền thanh toán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Inventory_Item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stock_qty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DECIMAL(10,2)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Tồn kho hiện tại</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POSSession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cash_difference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DECIMAL(10,2)</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Auto</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Chênh lệch đóng ca</w:t>
            </w:r>
          </w:p>
        </w:tc>
      </w:tr>
    </w:tbl>
    <w:p>
      <w:pPr>
        <w:spacing w:before="60" w:after="60"/>
      </w:pPr>
      <w:r>
        <w:t xml:space="preserve"/>
      </w:r>
    </w:p>
    <w:p>
      <w:r>
        <w:br w:type="page"/>
      </w:r>
    </w:p>
    <w:p>
      <w:pPr>
        <w:pStyle w:val="Heading1"/>
        <w:shd w:fill="1F4E79" w:val="clear"/>
        <w:spacing w:before="300" w:after="200"/>
        <w:ind w:left="200"/>
      </w:pPr>
      <w:r>
        <w:rPr>
          <w:rFonts w:ascii="Arial" w:cs="Arial" w:eastAsia="Arial" w:hAnsi="Arial"/>
          <w:b/>
          <w:bCs/>
          <w:color w:val="FFFFFF"/>
          <w:sz w:val="32"/>
          <w:szCs w:val="32"/>
        </w:rPr>
        <w:t xml:space="preserve">9. API ASSUMPTIONS</w:t>
      </w:r>
    </w:p>
    <w:p>
      <w:pPr>
        <w:spacing w:before="60" w:after="60"/>
      </w:pPr>
      <w:r>
        <w:t xml:space="preserve"/>
      </w:r>
    </w:p>
    <w:p>
      <w:pPr>
        <w:spacing w:before="80" w:after="80"/>
      </w:pPr>
      <w:r>
        <w:rPr>
          <w:rFonts w:ascii="Arial" w:cs="Arial" w:eastAsia="Arial" w:hAnsi="Arial"/>
          <w:sz w:val="20"/>
          <w:szCs w:val="20"/>
        </w:rPr>
        <w:t xml:space="preserve">Danh sách API tối thiểu cần có. Backend team cần implement theo interface dưới đây.</w:t>
      </w:r>
    </w:p>
    <w:p>
      <w:pPr>
        <w:spacing w:before="60"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4000"/>
        <w:gridCol w:w="1000"/>
      </w:tblGrid>
      <w:tr>
        <w:trPr>
          <w:tblHeader/>
        </w:trP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Method</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Endpoint</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Mô tả</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Auth</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/api/auth/login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Đăng nhập, trả JWT token + role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Public</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GET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/api/menu?tableId={id}</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Load menu cho QR (theo table_id)</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Public</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/api/orders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Tạo Order + Order_Items + KOT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Public (QR)</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GET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/api/kot</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Lấy danh sách KOT (KDS subscribe qua SignalR)</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Kitchen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PUT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/api/kot/{id}/status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Cập nhật trạng thái KOT (Nhận/Done/Từ chối)</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Kitchen</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GET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/api/tables</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Lấy danh sách bàn + trạng thái</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Cashier+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/api/invoices/{tableId}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Lấy hóa đơn của bàn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Cashier+</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POST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/api/payments</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Xác nhận thanh toán</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Cashier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/api/sessions/open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Mở ca làm việc</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Cashier</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POST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/api/sessions/close</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Đóng ca, chốt số liệu</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Cashier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/api/reports/revenue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Báo cáo doanh thu theo filter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Admin</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GET /POST /PUT /DELETE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/api/menu-items</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CRUD món ăn</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Admin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GET /POST /PUT /DELETE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/api/tables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CRUD bàn + sinh QR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Admin</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GET /POST /PUT /DELETE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/api/inventory</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CRUD kho + tạo phiếu</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Admin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GET /POST /PUT /DELETE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/api/bom/{menuItemId}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CRUD công thức BOM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Admin</w:t>
            </w:r>
          </w:p>
        </w:tc>
      </w:tr>
    </w:tbl>
    <w:p>
      <w:pPr>
        <w:spacing w:before="60"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none" w:color="FFFFFF" w:sz="0"/>
              <w:left w:val="none" w:color="FFFFFF" w:sz="0"/>
              <w:bottom w:val="none" w:color="FFFFFF" w:sz="0"/>
              <w:right w:val="none" w:color="FFFFFF" w:sz="0"/>
            </w:tcBorders>
            <w:shd w:fill="2E75B6" w:val="clear"/>
            <w:tcMar>
              <w:top w:type="dxa" w:w="80"/>
              <w:left w:type="dxa" w:w="200"/>
              <w:bottom w:type="dxa" w:w="80"/>
              <w:right w:type="dxa" w:w="200"/>
            </w:tcMar>
          </w:tcPr>
          <w:p>
            <w:r>
              <w:rPr>
                <w:rFonts w:ascii="Arial" w:cs="Arial" w:eastAsia="Arial" w:hAnsi="Arial"/>
                <w:b/>
                <w:bCs/>
                <w:color w:val="FFFFFF"/>
                <w:sz w:val="20"/>
                <w:szCs w:val="20"/>
              </w:rPr>
              <w:t xml:space="preserve">SignalR Hub — /hub/kitchen</w:t>
            </w:r>
          </w:p>
        </w:tc>
      </w:tr>
      <w:tr>
        <w:tc>
          <w:tcPr>
            <w:tcW w:type="dxa" w:w="9000"/>
            <w:tcBorders>
              <w:top w:val="none" w:color="FFFFFF" w:sz="0"/>
              <w:left w:val="none" w:color="FFFFFF" w:sz="0"/>
              <w:bottom w:val="none" w:color="FFFFFF" w:sz="0"/>
              <w:right w:val="none" w:color="FFFFFF" w:sz="0"/>
            </w:tcBorders>
            <w:shd w:fill="D6E4F0" w:val="clear"/>
            <w:tcMar>
              <w:top w:type="dxa" w:w="60"/>
              <w:left w:type="dxa" w:w="200"/>
              <w:bottom w:type="dxa" w:w="60"/>
              <w:right w:type="dxa" w:w="200"/>
            </w:tcMar>
          </w:tcPr>
          <w:p>
            <w:r>
              <w:rPr>
                <w:rFonts w:ascii="Arial" w:cs="Arial" w:eastAsia="Arial" w:hAnsi="Arial"/>
                <w:color w:val="1A1A1A"/>
                <w:sz w:val="19"/>
                <w:szCs w:val="19"/>
              </w:rPr>
              <w:t xml:space="preserve">Event: 'NewKOT'  → payload: { kotId, tableId, items[], createdTime }</w:t>
            </w:r>
          </w:p>
        </w:tc>
      </w:tr>
      <w:tr>
        <w:tc>
          <w:tcPr>
            <w:tcW w:type="dxa" w:w="9000"/>
            <w:tcBorders>
              <w:top w:val="none" w:color="FFFFFF" w:sz="0"/>
              <w:left w:val="none" w:color="FFFFFF" w:sz="0"/>
              <w:bottom w:val="none" w:color="FFFFFF" w:sz="0"/>
              <w:right w:val="none" w:color="FFFFFF" w:sz="0"/>
            </w:tcBorders>
            <w:shd w:fill="D6E4F0" w:val="clear"/>
            <w:tcMar>
              <w:top w:type="dxa" w:w="60"/>
              <w:left w:type="dxa" w:w="200"/>
              <w:bottom w:type="dxa" w:w="60"/>
              <w:right w:type="dxa" w:w="200"/>
            </w:tcMar>
          </w:tcPr>
          <w:p>
            <w:r>
              <w:rPr>
                <w:rFonts w:ascii="Arial" w:cs="Arial" w:eastAsia="Arial" w:hAnsi="Arial"/>
                <w:color w:val="1A1A1A"/>
                <w:sz w:val="19"/>
                <w:szCs w:val="19"/>
              </w:rPr>
              <w:t xml:space="preserve">Event: 'KOTUpdated'  → payload: { kotId, status, updatedTime }</w:t>
            </w:r>
          </w:p>
        </w:tc>
      </w:tr>
      <w:tr>
        <w:tc>
          <w:tcPr>
            <w:tcW w:type="dxa" w:w="9000"/>
            <w:tcBorders>
              <w:top w:val="none" w:color="FFFFFF" w:sz="0"/>
              <w:left w:val="none" w:color="FFFFFF" w:sz="0"/>
              <w:bottom w:val="none" w:color="FFFFFF" w:sz="0"/>
              <w:right w:val="none" w:color="FFFFFF" w:sz="0"/>
            </w:tcBorders>
            <w:shd w:fill="D6E4F0" w:val="clear"/>
            <w:tcMar>
              <w:top w:type="dxa" w:w="60"/>
              <w:left w:type="dxa" w:w="200"/>
              <w:bottom w:type="dxa" w:w="60"/>
              <w:right w:type="dxa" w:w="200"/>
            </w:tcMar>
          </w:tcPr>
          <w:p>
            <w:r>
              <w:rPr>
                <w:rFonts w:ascii="Arial" w:cs="Arial" w:eastAsia="Arial" w:hAnsi="Arial"/>
                <w:color w:val="1A1A1A"/>
                <w:sz w:val="19"/>
                <w:szCs w:val="19"/>
              </w:rPr>
              <w:t xml:space="preserve">Event: 'TableStatusChanged'  → payload: { tableId, status }</w:t>
            </w:r>
          </w:p>
        </w:tc>
      </w:tr>
      <w:tr>
        <w:tc>
          <w:tcPr>
            <w:tcW w:type="dxa" w:w="9000"/>
            <w:tcBorders>
              <w:top w:val="none" w:color="FFFFFF" w:sz="0"/>
              <w:left w:val="none" w:color="FFFFFF" w:sz="0"/>
              <w:bottom w:val="none" w:color="FFFFFF" w:sz="0"/>
              <w:right w:val="none" w:color="FFFFFF" w:sz="0"/>
            </w:tcBorders>
            <w:shd w:fill="D6E4F0" w:val="clear"/>
            <w:tcMar>
              <w:top w:type="dxa" w:w="60"/>
              <w:left w:type="dxa" w:w="200"/>
              <w:bottom w:type="dxa" w:w="60"/>
              <w:right w:type="dxa" w:w="200"/>
            </w:tcMar>
          </w:tcPr>
          <w:p>
            <w:r>
              <w:rPr>
                <w:rFonts w:ascii="Arial" w:cs="Arial" w:eastAsia="Arial" w:hAnsi="Arial"/>
                <w:color w:val="1A1A1A"/>
                <w:sz w:val="19"/>
                <w:szCs w:val="19"/>
              </w:rPr>
              <w:t xml:space="preserve">Client groups: Kitchen, Cashier, Customer(tableId)</w:t>
            </w:r>
          </w:p>
        </w:tc>
      </w:tr>
    </w:tbl>
    <w:p>
      <w:pPr>
        <w:spacing w:before="60" w:after="60"/>
      </w:pPr>
      <w:r>
        <w:t xml:space="preserve"/>
      </w:r>
    </w:p>
    <w:p>
      <w:r>
        <w:br w:type="page"/>
      </w:r>
    </w:p>
    <w:p>
      <w:pPr>
        <w:pStyle w:val="Heading1"/>
        <w:shd w:fill="1F4E79" w:val="clear"/>
        <w:spacing w:before="300" w:after="200"/>
        <w:ind w:left="200"/>
      </w:pPr>
      <w:r>
        <w:rPr>
          <w:rFonts w:ascii="Arial" w:cs="Arial" w:eastAsia="Arial" w:hAnsi="Arial"/>
          <w:b/>
          <w:bCs/>
          <w:color w:val="FFFFFF"/>
          <w:sz w:val="32"/>
          <w:szCs w:val="32"/>
        </w:rPr>
        <w:t xml:space="preserve">10. DEPENDENCIES &amp; RISKS</w:t>
      </w:r>
    </w:p>
    <w:p>
      <w:pPr>
        <w:spacing w:before="60" w:after="60"/>
      </w:pPr>
      <w:r>
        <w:t xml:space="preserve"/>
      </w:r>
    </w:p>
    <w:p>
      <w:pPr>
        <w:pStyle w:val="Heading2"/>
        <w:pBdr>
          <w:bottom w:val="single" w:color="2E75B6" w:sz="4"/>
        </w:pBdr>
        <w:spacing w:before="280" w:after="120"/>
      </w:pPr>
      <w:r>
        <w:rPr>
          <w:rFonts w:ascii="Arial" w:cs="Arial" w:eastAsia="Arial" w:hAnsi="Arial"/>
          <w:b/>
          <w:bCs/>
          <w:color w:val="1F4E79"/>
          <w:sz w:val="26"/>
          <w:szCs w:val="26"/>
        </w:rPr>
        <w:t xml:space="preserve">10.1 Dependencies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1500"/>
        <w:gridCol w:w="4500"/>
      </w:tblGrid>
      <w:tr>
        <w:trPr>
          <w:tblHeader/>
        </w:trPr>
        <w:tc>
          <w:tcPr>
            <w:tcW w:type="dxa" w:w="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Dependency</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Loại</w:t>
            </w:r>
          </w:p>
        </w:tc>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Ghi chú</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SignalR Hub hoạt động ổn định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Technical</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KDS và QR Menu đều phụ thuộc realtime</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D2</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Backend API sẵn sàng trước khi test Frontend</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Process</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Frontend block nếu API chưa có — dùng mock data</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BOM được thiết lập đủ cho tất cả món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Data</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Nếu thiếu BOM → kho không bị trừ đúng</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D4</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QR được in và dán đúng bàn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Operational</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Quản lý phải in và gán QR trước khi vận hành</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MySQL schema migration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Technical</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Cần có script migration version-controlled</w:t>
            </w:r>
          </w:p>
        </w:tc>
      </w:tr>
    </w:tbl>
    <w:p>
      <w:pPr>
        <w:spacing w:before="60" w:after="60"/>
      </w:pPr>
      <w:r>
        <w:t xml:space="preserve"/>
      </w:r>
    </w:p>
    <w:p>
      <w:pPr>
        <w:pStyle w:val="Heading2"/>
        <w:pBdr>
          <w:bottom w:val="single" w:color="2E75B6" w:sz="4"/>
        </w:pBdr>
        <w:spacing w:before="280" w:after="120"/>
      </w:pPr>
      <w:r>
        <w:rPr>
          <w:rFonts w:ascii="Arial" w:cs="Arial" w:eastAsia="Arial" w:hAnsi="Arial"/>
          <w:b/>
          <w:bCs/>
          <w:color w:val="1F4E79"/>
          <w:sz w:val="26"/>
          <w:szCs w:val="26"/>
        </w:rPr>
        <w:t xml:space="preserve">10.2 Risks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1200"/>
        <w:gridCol w:w="4300"/>
      </w:tblGrid>
      <w:tr>
        <w:trPr>
          <w:tblHeader/>
        </w:trPr>
        <w:tc>
          <w:tcPr>
            <w:tcW w:type="dxa" w:w="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Rủi ro</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Mức độ</w:t>
            </w:r>
          </w:p>
        </w:tc>
        <w:tc>
          <w:tcPr>
            <w:tcW w:type="dxa" w:w="4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Giảm thiểu</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SignalR mất kết nối → KDS không nhận KOT</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Cao</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Implement auto-reconnect + fallback polling 5s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R2</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Khách double-submit gây trùng Order</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Trung bình</w:t>
            </w:r>
          </w:p>
        </w:tc>
        <w:tc>
          <w:tcPr>
            <w:tcW w:type="dxa" w:w="4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Debounce 2s + idempotency key trên API</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BOM không đầy đủ → trừ kho sai</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Trung bình</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Log warning khi BOM thiếu; hiện cảnh báo cho Admin</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R4</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JWT token hết hạn giữa ca → thu ngân bị kick</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Cao</w:t>
            </w:r>
          </w:p>
        </w:tc>
        <w:tc>
          <w:tcPr>
            <w:tcW w:type="dxa" w:w="4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Refresh token silent; thời gian expire &gt; 1 ca làm việc</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Mobile QR Menu render chậm với menu lớn</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Thấp</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Lazy load ảnh; paginate hoặc virtualize danh sách</w:t>
            </w:r>
          </w:p>
        </w:tc>
      </w:tr>
    </w:tbl>
    <w:p>
      <w:pPr>
        <w:spacing w:before="60" w:after="60"/>
      </w:pPr>
      <w:r>
        <w:t xml:space="preserve"/>
      </w:r>
    </w:p>
    <w:p>
      <w:r>
        <w:br w:type="page"/>
      </w:r>
    </w:p>
    <w:p>
      <w:pPr>
        <w:pStyle w:val="Heading1"/>
        <w:shd w:fill="1F4E79" w:val="clear"/>
        <w:spacing w:before="300" w:after="200"/>
        <w:ind w:left="200"/>
      </w:pPr>
      <w:r>
        <w:rPr>
          <w:rFonts w:ascii="Arial" w:cs="Arial" w:eastAsia="Arial" w:hAnsi="Arial"/>
          <w:b/>
          <w:bCs/>
          <w:color w:val="FFFFFF"/>
          <w:sz w:val="32"/>
          <w:szCs w:val="32"/>
        </w:rPr>
        <w:t xml:space="preserve">11. OPEN QUESTIONS &amp; ASSUMPTIONS</w:t>
      </w:r>
    </w:p>
    <w:p>
      <w:pPr>
        <w:spacing w:before="60"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5500"/>
        <w:gridCol w:w="1500"/>
        <w:gridCol w:w="1500"/>
      </w:tblGrid>
      <w:tr>
        <w:trPr>
          <w:tblHeader/>
        </w:trPr>
        <w:tc>
          <w:tcPr>
            <w:tcW w:type="dxa" w:w="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5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Câu hỏi / Assumption</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Trạng thái</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Owner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OQ-1</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Thời gian hết hạn JWT token là bao lâu? (Assumption: 8 giờ = 1 ca)</w:t>
            </w:r>
          </w:p>
        </w:tc>
        <w:tc>
          <w:tcPr>
            <w:tcW w:type="dxa" w:w="1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Assumption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Backend</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OQ-2</w:t>
            </w:r>
          </w:p>
        </w:tc>
        <w:tc>
          <w:tcPr>
            <w:tcW w:type="dxa" w:w="5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QR URL có expire không? (Assumption: QR gắn cố định với table_id, không expire)</w:t>
            </w:r>
          </w:p>
        </w:tc>
        <w:tc>
          <w:tcPr>
            <w:tcW w:type="dxa" w:w="1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Assumption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BA</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OQ-3</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Một bàn có thể có nhiều Order active cùng lúc? (Assumption: 1 order active/bàn tại 1 thời điểm)</w:t>
            </w:r>
          </w:p>
        </w:tc>
        <w:tc>
          <w:tcPr>
            <w:tcW w:type="dxa" w:w="1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Assumption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BA</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OQ-4</w:t>
            </w:r>
          </w:p>
        </w:tc>
        <w:tc>
          <w:tcPr>
            <w:tcW w:type="dxa" w:w="5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Khi KOT bị từ chối, order_item đó bị hủy hay chờ xử lý lại?</w:t>
            </w:r>
          </w:p>
        </w:tc>
        <w:tc>
          <w:tcPr>
            <w:tcW w:type="dxa" w:w="15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Chưa quyết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PM</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OQ-5</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Ngưỡng thời gian cảnh báo KOT đỏ là bao nhiêu phút? (Assumption: 15 phút)</w:t>
            </w:r>
          </w:p>
        </w:tc>
        <w:tc>
          <w:tcPr>
            <w:tcW w:type="dxa" w:w="1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Assumption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Kitchen Lead</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OQ-6</w:t>
            </w:r>
          </w:p>
        </w:tc>
        <w:tc>
          <w:tcPr>
            <w:tcW w:type="dxa" w:w="5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In hóa đơn: in vật lý (máy in nhiệt) hay chỉ export PDF/hiển thị trên màn hình?</w:t>
            </w:r>
          </w:p>
        </w:tc>
        <w:tc>
          <w:tcPr>
            <w:tcW w:type="dxa" w:w="15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Chưa quyết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PM</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OQ-7</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API format lỗi chuẩn: { code, message } hay { error, details }?</w:t>
            </w:r>
          </w:p>
        </w:tc>
        <w:tc>
          <w:tcPr>
            <w:tcW w:type="dxa" w:w="1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Cần thống nhất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Backend</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OQ-8</w:t>
            </w:r>
          </w:p>
        </w:tc>
        <w:tc>
          <w:tcPr>
            <w:tcW w:type="dxa" w:w="5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Phương thức thanh toán QR: tích hợp cổng TT thật hay chỉ mock ở MVP?</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Out of MVP</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PM</w:t>
            </w:r>
          </w:p>
        </w:tc>
      </w:tr>
    </w:tbl>
    <w:p>
      <w:pPr>
        <w:spacing w:before="60" w:after="60"/>
      </w:pPr>
      <w:r>
        <w:t xml:space="preserve"/>
      </w:r>
    </w:p>
    <w:p>
      <w:r>
        <w:br w:type="page"/>
      </w:r>
    </w:p>
    <w:p>
      <w:pPr>
        <w:pStyle w:val="Heading1"/>
        <w:shd w:fill="1F4E79" w:val="clear"/>
        <w:spacing w:before="300" w:after="200"/>
        <w:ind w:left="200"/>
      </w:pPr>
      <w:r>
        <w:rPr>
          <w:rFonts w:ascii="Arial" w:cs="Arial" w:eastAsia="Arial" w:hAnsi="Arial"/>
          <w:b/>
          <w:bCs/>
          <w:color w:val="FFFFFF"/>
          <w:sz w:val="32"/>
          <w:szCs w:val="32"/>
        </w:rPr>
        <w:t xml:space="preserve">12. REUSE NOTES — COMPONENT STRATEGY</w:t>
      </w:r>
    </w:p>
    <w:p>
      <w:pPr>
        <w:spacing w:before="60"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0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Component / Pattern</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Dùng lại ở</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Ghi chú</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AuthForm + AuthGuard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S01 → tất cả routes protected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 component, redirect theo JWT role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ConfirmModal (xác nhận hành động)</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KOT Done, Xóa, Chốt ca, Thanh toán</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Props: title, message, onConfirm, onCancel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StatusBadge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KOT card, Sơ đồ bàn, Hóa đơn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Props: status → màu tự động theo enum</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FormModal (CRUD)</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S06 Menu, S07 Bàn, S08 Kho, S09 BOM</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Props: schema, initialValues, onSubmit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TableGrid component (sơ đồ bàn)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S04 POS + S07 Admin Bàn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Cùng data source DiningTable, khác action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DataTable với filter/sort/paginate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S06, S08, S10 Báo cáo</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Reuse antd/shadcn Table component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Toast/Notification system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Toàn app</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 global toast provider, push từ bất kỳ đâu</w:t>
            </w:r>
          </w:p>
        </w:tc>
      </w:tr>
    </w:tbl>
    <w:p>
      <w:pPr>
        <w:spacing w:before="60"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rPr>
          <w:tblHeader/>
        </w:trP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Cần tạo mới</w:t>
            </w:r>
          </w:p>
        </w:tc>
        <w:tc>
          <w:tcPr>
            <w:tcW w:type="dxa" w:w="5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Lý do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QR Menu Page (S02)</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Mobile-first, không cần login, UX hoàn toàn khác admin</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KDS realtime view (S03)</w:t>
            </w:r>
          </w:p>
        </w:tc>
        <w:tc>
          <w:tcPr>
            <w:tcW w:type="dxa" w:w="5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SignalR subscription, card layout với timer — độc lập</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Interactive table map (S04)</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Visual grid màu theo trạng thái realtime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BOM nested editor (S09)</w:t>
            </w:r>
          </w:p>
        </w:tc>
        <w:tc>
          <w:tcPr>
            <w:tcW w:type="dxa" w:w="5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UI dạng list chọn nguyên liệu + nhập định mức</w:t>
            </w:r>
          </w:p>
        </w:tc>
      </w:tr>
    </w:tbl>
    <w:p>
      <w:pPr>
        <w:spacing w:before="60" w:after="60"/>
      </w:pPr>
      <w:r>
        <w:t xml:space="preserve"/>
      </w:r>
    </w:p>
    <w:p>
      <w:pPr>
        <w:spacing w:before="60"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none" w:color="FFFFFF" w:sz="0"/>
              <w:left w:val="none" w:color="FFFFFF" w:sz="0"/>
              <w:bottom w:val="none" w:color="FFFFFF" w:sz="0"/>
              <w:right w:val="none" w:color="FFFFFF" w:sz="0"/>
            </w:tcBorders>
            <w:shd w:fill="2E75B6" w:val="clear"/>
            <w:tcMar>
              <w:top w:type="dxa" w:w="80"/>
              <w:left w:type="dxa" w:w="200"/>
              <w:bottom w:type="dxa" w:w="80"/>
              <w:right w:type="dxa" w:w="200"/>
            </w:tcMar>
          </w:tcPr>
          <w:p>
            <w:r>
              <w:rPr>
                <w:rFonts w:ascii="Arial" w:cs="Arial" w:eastAsia="Arial" w:hAnsi="Arial"/>
                <w:b/>
                <w:bCs/>
                <w:color w:val="FFFFFF"/>
                <w:sz w:val="20"/>
                <w:szCs w:val="20"/>
              </w:rPr>
              <w:t xml:space="preserve">📋 Lưu ý triển khai — Dành cho Dev Team (Step 4 – POC)</w:t>
            </w:r>
          </w:p>
        </w:tc>
      </w:tr>
      <w:tr>
        <w:tc>
          <w:tcPr>
            <w:tcW w:type="dxa" w:w="9000"/>
            <w:tcBorders>
              <w:top w:val="none" w:color="FFFFFF" w:sz="0"/>
              <w:left w:val="none" w:color="FFFFFF" w:sz="0"/>
              <w:bottom w:val="none" w:color="FFFFFF" w:sz="0"/>
              <w:right w:val="none" w:color="FFFFFF" w:sz="0"/>
            </w:tcBorders>
            <w:shd w:fill="D6E4F0" w:val="clear"/>
            <w:tcMar>
              <w:top w:type="dxa" w:w="60"/>
              <w:left w:type="dxa" w:w="200"/>
              <w:bottom w:type="dxa" w:w="60"/>
              <w:right w:type="dxa" w:w="200"/>
            </w:tcMar>
          </w:tcPr>
          <w:p>
            <w:r>
              <w:rPr>
                <w:rFonts w:ascii="Arial" w:cs="Arial" w:eastAsia="Arial" w:hAnsi="Arial"/>
                <w:color w:val="1A1A1A"/>
                <w:sz w:val="19"/>
                <w:szCs w:val="19"/>
              </w:rPr>
              <w:t xml:space="preserve">1. Đọc PRD này và codebase hiện có TRƯỚC khi viết bất kỳ dòng code nào.</w:t>
            </w:r>
          </w:p>
        </w:tc>
      </w:tr>
      <w:tr>
        <w:tc>
          <w:tcPr>
            <w:tcW w:type="dxa" w:w="9000"/>
            <w:tcBorders>
              <w:top w:val="none" w:color="FFFFFF" w:sz="0"/>
              <w:left w:val="none" w:color="FFFFFF" w:sz="0"/>
              <w:bottom w:val="none" w:color="FFFFFF" w:sz="0"/>
              <w:right w:val="none" w:color="FFFFFF" w:sz="0"/>
            </w:tcBorders>
            <w:shd w:fill="D6E4F0" w:val="clear"/>
            <w:tcMar>
              <w:top w:type="dxa" w:w="60"/>
              <w:left w:type="dxa" w:w="200"/>
              <w:bottom w:type="dxa" w:w="60"/>
              <w:right w:type="dxa" w:w="200"/>
            </w:tcMar>
          </w:tcPr>
          <w:p>
            <w:r>
              <w:rPr>
                <w:rFonts w:ascii="Arial" w:cs="Arial" w:eastAsia="Arial" w:hAnsi="Arial"/>
                <w:color w:val="1A1A1A"/>
                <w:sz w:val="19"/>
                <w:szCs w:val="19"/>
              </w:rPr>
              <w:t xml:space="preserve">2. Ưu tiên TÁI SỬ DỤNG components đã có; NO-TOUCH với phần đang hoạt động tốt.</w:t>
            </w:r>
          </w:p>
        </w:tc>
      </w:tr>
      <w:tr>
        <w:tc>
          <w:tcPr>
            <w:tcW w:type="dxa" w:w="9000"/>
            <w:tcBorders>
              <w:top w:val="none" w:color="FFFFFF" w:sz="0"/>
              <w:left w:val="none" w:color="FFFFFF" w:sz="0"/>
              <w:bottom w:val="none" w:color="FFFFFF" w:sz="0"/>
              <w:right w:val="none" w:color="FFFFFF" w:sz="0"/>
            </w:tcBorders>
            <w:shd w:fill="D6E4F0" w:val="clear"/>
            <w:tcMar>
              <w:top w:type="dxa" w:w="60"/>
              <w:left w:type="dxa" w:w="200"/>
              <w:bottom w:type="dxa" w:w="60"/>
              <w:right w:type="dxa" w:w="200"/>
            </w:tcMar>
          </w:tcPr>
          <w:p>
            <w:r>
              <w:rPr>
                <w:rFonts w:ascii="Arial" w:cs="Arial" w:eastAsia="Arial" w:hAnsi="Arial"/>
                <w:color w:val="1A1A1A"/>
                <w:sz w:val="19"/>
                <w:szCs w:val="19"/>
              </w:rPr>
              <w:t xml:space="preserve">3. Chỉ tạo mới khi không có component tương đương (xem Reuse Notes - Section 12).</w:t>
            </w:r>
          </w:p>
        </w:tc>
      </w:tr>
      <w:tr>
        <w:tc>
          <w:tcPr>
            <w:tcW w:type="dxa" w:w="9000"/>
            <w:tcBorders>
              <w:top w:val="none" w:color="FFFFFF" w:sz="0"/>
              <w:left w:val="none" w:color="FFFFFF" w:sz="0"/>
              <w:bottom w:val="none" w:color="FFFFFF" w:sz="0"/>
              <w:right w:val="none" w:color="FFFFFF" w:sz="0"/>
            </w:tcBorders>
            <w:shd w:fill="D6E4F0" w:val="clear"/>
            <w:tcMar>
              <w:top w:type="dxa" w:w="60"/>
              <w:left w:type="dxa" w:w="200"/>
              <w:bottom w:type="dxa" w:w="60"/>
              <w:right w:type="dxa" w:w="200"/>
            </w:tcMar>
          </w:tcPr>
          <w:p>
            <w:r>
              <w:rPr>
                <w:rFonts w:ascii="Arial" w:cs="Arial" w:eastAsia="Arial" w:hAnsi="Arial"/>
                <w:color w:val="1A1A1A"/>
                <w:sz w:val="19"/>
                <w:szCs w:val="19"/>
              </w:rPr>
              <w:t xml:space="preserve">4. UI và logic phải tách biệt: UI chỉ render; gọi API/state đặt ở hooks/services/features.</w:t>
            </w:r>
          </w:p>
        </w:tc>
      </w:tr>
      <w:tr>
        <w:tc>
          <w:tcPr>
            <w:tcW w:type="dxa" w:w="9000"/>
            <w:tcBorders>
              <w:top w:val="none" w:color="FFFFFF" w:sz="0"/>
              <w:left w:val="none" w:color="FFFFFF" w:sz="0"/>
              <w:bottom w:val="none" w:color="FFFFFF" w:sz="0"/>
              <w:right w:val="none" w:color="FFFFFF" w:sz="0"/>
            </w:tcBorders>
            <w:shd w:fill="D6E4F0" w:val="clear"/>
            <w:tcMar>
              <w:top w:type="dxa" w:w="60"/>
              <w:left w:type="dxa" w:w="200"/>
              <w:bottom w:type="dxa" w:w="60"/>
              <w:right w:type="dxa" w:w="200"/>
            </w:tcMar>
          </w:tcPr>
          <w:p>
            <w:r>
              <w:rPr>
                <w:rFonts w:ascii="Arial" w:cs="Arial" w:eastAsia="Arial" w:hAnsi="Arial"/>
                <w:color w:val="1A1A1A"/>
                <w:sz w:val="19"/>
                <w:szCs w:val="19"/>
              </w:rPr>
              <w:t xml:space="preserve">5. Mọi thay đổi ngoài scope PRD này → ghi vào Open Questions, KHÔNG tự implement.</w:t>
            </w:r>
          </w:p>
        </w:tc>
      </w:tr>
      <w:tr>
        <w:tc>
          <w:tcPr>
            <w:tcW w:type="dxa" w:w="9000"/>
            <w:tcBorders>
              <w:top w:val="none" w:color="FFFFFF" w:sz="0"/>
              <w:left w:val="none" w:color="FFFFFF" w:sz="0"/>
              <w:bottom w:val="none" w:color="FFFFFF" w:sz="0"/>
              <w:right w:val="none" w:color="FFFFFF" w:sz="0"/>
            </w:tcBorders>
            <w:shd w:fill="D6E4F0" w:val="clear"/>
            <w:tcMar>
              <w:top w:type="dxa" w:w="60"/>
              <w:left w:type="dxa" w:w="200"/>
              <w:bottom w:type="dxa" w:w="60"/>
              <w:right w:type="dxa" w:w="200"/>
            </w:tcMar>
          </w:tcPr>
          <w:p>
            <w:r>
              <w:rPr>
                <w:rFonts w:ascii="Arial" w:cs="Arial" w:eastAsia="Arial" w:hAnsi="Arial"/>
                <w:color w:val="1A1A1A"/>
                <w:sz w:val="19"/>
                <w:szCs w:val="19"/>
              </w:rPr>
              <w:t xml:space="preserve">6. Sau POC → thực hiện Decoupling (Step 5) trước khi GitHub Delivery (Step 6).</w:t>
            </w:r>
          </w:p>
        </w:tc>
      </w:tr>
    </w:tbl>
    <w:sectPr>
      <w:headerReference w:type="default" r:id="rId6"/>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pPr>
    <w:r>
      <w:rPr>
        <w:rFonts w:ascii="Arial" w:cs="Arial" w:eastAsia="Arial" w:hAnsi="Arial"/>
        <w:color w:val="888888"/>
        <w:sz w:val="16"/>
        <w:szCs w:val="16"/>
      </w:rPr>
      <w:t xml:space="preserve">Nhóm 8B — Trường Đại học Sài Gòn  |  Trang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tabs>
        <w:tab w:val="right" w:pos="8526"/>
      </w:tabs>
    </w:pPr>
    <w:r>
      <w:rPr>
        <w:rFonts w:ascii="Arial" w:cs="Arial" w:eastAsia="Arial" w:hAnsi="Arial"/>
        <w:color w:val="888888"/>
        <w:sz w:val="16"/>
        <w:szCs w:val="16"/>
      </w:rPr>
      <w:t xml:space="preserve">SmartPOS — Product Requirements Document v1.0</w:t>
    </w:r>
    <w:r>
      <w:rPr>
        <w:sz w:val="16"/>
        <w:szCs w:val="16"/>
      </w:rPr>
      <w:t xml:space="preserve">		</w:t>
    </w:r>
    <w:r>
      <w:rPr>
        <w:rFonts w:ascii="Arial" w:cs="Arial" w:eastAsia="Arial" w:hAnsi="Arial"/>
        <w:color w:val="888888"/>
        <w:sz w:val="16"/>
        <w:szCs w:val="16"/>
      </w:rPr>
      <w:t xml:space="preserve">Confidential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FFFFFF"/>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1F4E79"/>
      <w:sz w:val="26"/>
      <w:szCs w:val="26"/>
    </w:rPr>
  </w:style>
  <w:style w:type="paragraph" w:styleId="Heading3">
    <w:name w:val="Heading 3"/>
    <w:basedOn w:val="Normal"/>
    <w:next w:val="Normal"/>
    <w:qFormat/>
    <w:pPr>
      <w:spacing w:before="200" w:after="8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2026-03-23T08:37:08.127Z</dcterms:created>
  <dcterms:modified xsi:type="dcterms:W3CDTF">2026-03-23T08:37:08.128Z</dcterms:modified>
</cp:coreProperties>
</file>

<file path=docProps/custom.xml><?xml version="1.0" encoding="utf-8"?>
<Properties xmlns="http://schemas.openxmlformats.org/officeDocument/2006/custom-properties" xmlns:vt="http://schemas.openxmlformats.org/officeDocument/2006/docPropsVTypes"/>
</file>