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DCEF" w14:textId="0E469385" w:rsidR="00BD665E" w:rsidRPr="004873D1" w:rsidRDefault="00BD665E">
      <w:pPr>
        <w:rPr>
          <w:rFonts w:cstheme="minorHAnsi"/>
          <w:b/>
          <w:sz w:val="22"/>
          <w:szCs w:val="22"/>
          <w:lang w:val="en-US"/>
        </w:rPr>
      </w:pPr>
      <w:r w:rsidRPr="004873D1">
        <w:rPr>
          <w:rFonts w:cstheme="minorHAnsi"/>
          <w:b/>
          <w:sz w:val="22"/>
          <w:szCs w:val="22"/>
          <w:lang w:val="en-US"/>
        </w:rPr>
        <w:t>DMM Hub Phase 2 Benchmarks</w:t>
      </w:r>
      <w:r w:rsidR="00A628A4" w:rsidRPr="004873D1">
        <w:rPr>
          <w:rFonts w:cstheme="minorHAnsi"/>
          <w:b/>
          <w:sz w:val="22"/>
          <w:szCs w:val="22"/>
          <w:lang w:val="en-US"/>
        </w:rPr>
        <w:t xml:space="preserve"> (</w:t>
      </w:r>
      <w:r w:rsidR="00B77749" w:rsidRPr="004873D1">
        <w:rPr>
          <w:rFonts w:cstheme="minorHAnsi"/>
          <w:b/>
          <w:sz w:val="22"/>
          <w:szCs w:val="22"/>
          <w:lang w:val="en-US"/>
        </w:rPr>
        <w:t xml:space="preserve">Expected Outcomes </w:t>
      </w:r>
      <w:proofErr w:type="gramStart"/>
      <w:r w:rsidR="00A628A4" w:rsidRPr="004873D1">
        <w:rPr>
          <w:rFonts w:cstheme="minorHAnsi"/>
          <w:b/>
          <w:sz w:val="22"/>
          <w:szCs w:val="22"/>
          <w:lang w:val="en-US"/>
        </w:rPr>
        <w:t>For</w:t>
      </w:r>
      <w:proofErr w:type="gramEnd"/>
      <w:r w:rsidR="00A628A4" w:rsidRPr="004873D1">
        <w:rPr>
          <w:rFonts w:cstheme="minorHAnsi"/>
          <w:b/>
          <w:sz w:val="22"/>
          <w:szCs w:val="22"/>
          <w:lang w:val="en-US"/>
        </w:rPr>
        <w:t xml:space="preserve"> Hub </w:t>
      </w:r>
      <w:r w:rsidR="00116F48" w:rsidRPr="004873D1">
        <w:rPr>
          <w:rFonts w:cstheme="minorHAnsi"/>
          <w:b/>
          <w:sz w:val="22"/>
          <w:szCs w:val="22"/>
          <w:lang w:val="en-US"/>
        </w:rPr>
        <w:t xml:space="preserve">catalyst </w:t>
      </w:r>
      <w:proofErr w:type="spellStart"/>
      <w:r w:rsidR="00CC2A97" w:rsidRPr="004873D1">
        <w:rPr>
          <w:rFonts w:cstheme="minorHAnsi"/>
          <w:b/>
          <w:sz w:val="22"/>
          <w:szCs w:val="22"/>
          <w:lang w:val="en-US"/>
        </w:rPr>
        <w:t>coache</w:t>
      </w:r>
      <w:r w:rsidR="00116F48" w:rsidRPr="004873D1">
        <w:rPr>
          <w:rFonts w:cstheme="minorHAnsi"/>
          <w:b/>
          <w:sz w:val="22"/>
          <w:szCs w:val="22"/>
          <w:lang w:val="en-US"/>
        </w:rPr>
        <w:t>e</w:t>
      </w:r>
      <w:r w:rsidR="00CC2A97" w:rsidRPr="004873D1">
        <w:rPr>
          <w:rFonts w:cstheme="minorHAnsi"/>
          <w:b/>
          <w:sz w:val="22"/>
          <w:szCs w:val="22"/>
          <w:lang w:val="en-US"/>
        </w:rPr>
        <w:t>s</w:t>
      </w:r>
      <w:proofErr w:type="spellEnd"/>
      <w:r w:rsidR="00CC2A97" w:rsidRPr="004873D1">
        <w:rPr>
          <w:rFonts w:cstheme="minorHAnsi"/>
          <w:b/>
          <w:sz w:val="22"/>
          <w:szCs w:val="22"/>
          <w:lang w:val="en-US"/>
        </w:rPr>
        <w:t xml:space="preserve"> </w:t>
      </w:r>
      <w:r w:rsidR="00116F48" w:rsidRPr="004873D1">
        <w:rPr>
          <w:rFonts w:cstheme="minorHAnsi"/>
          <w:b/>
          <w:sz w:val="22"/>
          <w:szCs w:val="22"/>
          <w:lang w:val="en-US"/>
        </w:rPr>
        <w:t>1-2 years)</w:t>
      </w:r>
    </w:p>
    <w:p w14:paraId="08A71502" w14:textId="0CDD9179" w:rsidR="00BD665E" w:rsidRPr="004873D1" w:rsidRDefault="00BD665E">
      <w:pPr>
        <w:rPr>
          <w:rFonts w:cstheme="minorHAnsi"/>
          <w:sz w:val="22"/>
          <w:szCs w:val="22"/>
          <w:lang w:val="en-US"/>
        </w:rPr>
      </w:pPr>
    </w:p>
    <w:p w14:paraId="10921D73" w14:textId="77777777" w:rsidR="000337E4" w:rsidRPr="004873D1" w:rsidRDefault="000337E4" w:rsidP="000337E4">
      <w:pPr>
        <w:pStyle w:val="ListParagraph"/>
        <w:numPr>
          <w:ilvl w:val="0"/>
          <w:numId w:val="10"/>
        </w:numPr>
        <w:rPr>
          <w:rFonts w:eastAsia="Times New Roman" w:cstheme="minorHAnsi"/>
          <w:color w:val="000000"/>
          <w:sz w:val="22"/>
          <w:szCs w:val="22"/>
          <w:lang w:val="en-ID"/>
        </w:rPr>
      </w:pPr>
      <w:r w:rsidRPr="004873D1">
        <w:rPr>
          <w:rFonts w:eastAsia="Times New Roman" w:cstheme="minorHAnsi"/>
          <w:b/>
          <w:bCs/>
          <w:color w:val="000000"/>
          <w:sz w:val="22"/>
          <w:szCs w:val="22"/>
          <w:lang w:val="en-ID"/>
        </w:rPr>
        <w:t>Outline of weekly DMM Hub Phase Two Orientation:</w:t>
      </w:r>
    </w:p>
    <w:p w14:paraId="7228487D" w14:textId="77777777" w:rsidR="000337E4" w:rsidRPr="004873D1" w:rsidRDefault="000337E4" w:rsidP="000337E4">
      <w:pPr>
        <w:rPr>
          <w:rFonts w:eastAsia="Times New Roman" w:cstheme="minorHAnsi"/>
          <w:b/>
          <w:bCs/>
          <w:color w:val="000000"/>
          <w:sz w:val="22"/>
          <w:szCs w:val="22"/>
          <w:lang w:val="en-ID"/>
        </w:rPr>
      </w:pPr>
    </w:p>
    <w:p w14:paraId="50808CEF" w14:textId="65582AC8" w:rsidR="000337E4" w:rsidRPr="004873D1" w:rsidRDefault="000337E4" w:rsidP="000337E4">
      <w:pPr>
        <w:ind w:left="720"/>
        <w:rPr>
          <w:rFonts w:eastAsia="Times New Roman" w:cstheme="minorHAnsi"/>
          <w:color w:val="000000"/>
          <w:sz w:val="22"/>
          <w:szCs w:val="22"/>
          <w:lang w:val="en-ID"/>
        </w:rPr>
      </w:pPr>
      <w:r w:rsidRPr="004873D1">
        <w:rPr>
          <w:rFonts w:eastAsia="Times New Roman" w:cstheme="minorHAnsi"/>
          <w:b/>
          <w:bCs/>
          <w:color w:val="000000"/>
          <w:sz w:val="22"/>
          <w:szCs w:val="22"/>
          <w:lang w:val="en-ID"/>
        </w:rPr>
        <w:t>1. Worship and Intercession</w:t>
      </w:r>
      <w:r w:rsidR="0074130F" w:rsidRPr="004873D1">
        <w:rPr>
          <w:rFonts w:eastAsia="Times New Roman" w:cstheme="minorHAnsi"/>
          <w:b/>
          <w:bCs/>
          <w:color w:val="000000"/>
          <w:sz w:val="22"/>
          <w:szCs w:val="22"/>
          <w:lang w:val="en-ID"/>
        </w:rPr>
        <w:t xml:space="preserve"> – </w:t>
      </w:r>
      <w:r w:rsidR="000C6CA5" w:rsidRPr="004873D1">
        <w:rPr>
          <w:rFonts w:eastAsia="Times New Roman" w:cstheme="minorHAnsi"/>
          <w:bCs/>
          <w:color w:val="000000"/>
          <w:sz w:val="22"/>
          <w:szCs w:val="22"/>
          <w:lang w:val="en-ID"/>
        </w:rPr>
        <w:t>DBS as patterned norm</w:t>
      </w:r>
    </w:p>
    <w:p w14:paraId="6EAB8397" w14:textId="77777777" w:rsidR="000337E4" w:rsidRPr="004873D1" w:rsidRDefault="000337E4" w:rsidP="000337E4">
      <w:pPr>
        <w:rPr>
          <w:rFonts w:eastAsia="Times New Roman" w:cstheme="minorHAnsi"/>
          <w:color w:val="000000"/>
          <w:sz w:val="22"/>
          <w:szCs w:val="22"/>
          <w:lang w:val="en-ID"/>
        </w:rPr>
      </w:pPr>
      <w:r w:rsidRPr="004873D1">
        <w:rPr>
          <w:rFonts w:eastAsia="Times New Roman" w:cstheme="minorHAnsi"/>
          <w:b/>
          <w:bCs/>
          <w:color w:val="000000"/>
          <w:sz w:val="22"/>
          <w:szCs w:val="22"/>
          <w:lang w:val="en-ID"/>
        </w:rPr>
        <w:t> </w:t>
      </w:r>
    </w:p>
    <w:p w14:paraId="44E41EBB" w14:textId="026E34CB" w:rsidR="000337E4" w:rsidRPr="004873D1" w:rsidRDefault="000337E4" w:rsidP="000337E4">
      <w:pPr>
        <w:ind w:left="720"/>
        <w:rPr>
          <w:rFonts w:eastAsia="Times New Roman" w:cstheme="minorHAnsi"/>
          <w:color w:val="000000"/>
          <w:sz w:val="22"/>
          <w:szCs w:val="22"/>
          <w:lang w:val="en-ID"/>
        </w:rPr>
      </w:pPr>
      <w:r w:rsidRPr="004873D1">
        <w:rPr>
          <w:rFonts w:eastAsia="Times New Roman" w:cstheme="minorHAnsi"/>
          <w:b/>
          <w:bCs/>
          <w:color w:val="000000"/>
          <w:sz w:val="22"/>
          <w:szCs w:val="22"/>
          <w:lang w:val="en-ID"/>
        </w:rPr>
        <w:t>2. Living Out of the Overflow</w:t>
      </w:r>
      <w:r w:rsidR="0074130F" w:rsidRPr="004873D1">
        <w:rPr>
          <w:rFonts w:eastAsia="Times New Roman" w:cstheme="minorHAnsi"/>
          <w:b/>
          <w:bCs/>
          <w:color w:val="000000"/>
          <w:sz w:val="22"/>
          <w:szCs w:val="22"/>
          <w:lang w:val="en-ID"/>
        </w:rPr>
        <w:t xml:space="preserve"> – </w:t>
      </w:r>
      <w:r w:rsidR="000C6CA5" w:rsidRPr="004873D1">
        <w:rPr>
          <w:rFonts w:eastAsia="Times New Roman" w:cstheme="minorHAnsi"/>
          <w:bCs/>
          <w:color w:val="000000"/>
          <w:sz w:val="22"/>
          <w:szCs w:val="22"/>
          <w:lang w:val="en-ID"/>
        </w:rPr>
        <w:t>importance of both “being” and “doing”</w:t>
      </w:r>
      <w:r w:rsidR="0074130F" w:rsidRPr="004873D1">
        <w:rPr>
          <w:rFonts w:eastAsia="Times New Roman" w:cstheme="minorHAnsi"/>
          <w:bCs/>
          <w:color w:val="000000"/>
          <w:sz w:val="22"/>
          <w:szCs w:val="22"/>
          <w:lang w:val="en-ID"/>
        </w:rPr>
        <w:t>;</w:t>
      </w:r>
      <w:r w:rsidR="000C6CA5" w:rsidRPr="004873D1">
        <w:rPr>
          <w:rFonts w:eastAsia="Times New Roman" w:cstheme="minorHAnsi"/>
          <w:bCs/>
          <w:color w:val="000000"/>
          <w:sz w:val="22"/>
          <w:szCs w:val="22"/>
          <w:lang w:val="en-ID"/>
        </w:rPr>
        <w:t xml:space="preserve"> the heart of the Father</w:t>
      </w:r>
    </w:p>
    <w:p w14:paraId="7E7BD4E8" w14:textId="77777777" w:rsidR="000337E4" w:rsidRPr="004873D1" w:rsidRDefault="000337E4" w:rsidP="000337E4">
      <w:pPr>
        <w:rPr>
          <w:rFonts w:eastAsia="Times New Roman" w:cstheme="minorHAnsi"/>
          <w:color w:val="000000"/>
          <w:sz w:val="22"/>
          <w:szCs w:val="22"/>
          <w:lang w:val="en-ID"/>
        </w:rPr>
      </w:pPr>
      <w:r w:rsidRPr="004873D1">
        <w:rPr>
          <w:rFonts w:eastAsia="Times New Roman" w:cstheme="minorHAnsi"/>
          <w:b/>
          <w:bCs/>
          <w:color w:val="000000"/>
          <w:sz w:val="22"/>
          <w:szCs w:val="22"/>
          <w:lang w:val="en-ID"/>
        </w:rPr>
        <w:t> </w:t>
      </w:r>
    </w:p>
    <w:p w14:paraId="6FA3B47A" w14:textId="77777777" w:rsidR="000337E4" w:rsidRPr="004873D1" w:rsidRDefault="000337E4" w:rsidP="000337E4">
      <w:pPr>
        <w:ind w:left="720"/>
        <w:rPr>
          <w:rFonts w:eastAsia="Times New Roman" w:cstheme="minorHAnsi"/>
          <w:color w:val="000000"/>
          <w:sz w:val="22"/>
          <w:szCs w:val="22"/>
          <w:lang w:val="en-ID"/>
        </w:rPr>
      </w:pPr>
      <w:r w:rsidRPr="004873D1">
        <w:rPr>
          <w:rFonts w:eastAsia="Times New Roman" w:cstheme="minorHAnsi"/>
          <w:b/>
          <w:bCs/>
          <w:color w:val="000000"/>
          <w:sz w:val="22"/>
          <w:szCs w:val="22"/>
          <w:lang w:val="en-ID"/>
        </w:rPr>
        <w:t>3. Gain Understanding: Culturally, Linguistically, Anthropologically, Historically, Ethnography</w:t>
      </w:r>
    </w:p>
    <w:p w14:paraId="764F913F" w14:textId="77777777" w:rsidR="000337E4" w:rsidRPr="004873D1" w:rsidRDefault="000337E4" w:rsidP="000337E4">
      <w:pPr>
        <w:rPr>
          <w:rFonts w:eastAsia="Times New Roman" w:cstheme="minorHAnsi"/>
          <w:color w:val="000000"/>
          <w:sz w:val="22"/>
          <w:szCs w:val="22"/>
          <w:lang w:val="en-ID"/>
        </w:rPr>
      </w:pPr>
      <w:r w:rsidRPr="004873D1">
        <w:rPr>
          <w:rFonts w:eastAsia="Times New Roman" w:cstheme="minorHAnsi"/>
          <w:b/>
          <w:bCs/>
          <w:color w:val="000000"/>
          <w:sz w:val="22"/>
          <w:szCs w:val="22"/>
          <w:lang w:val="en-ID"/>
        </w:rPr>
        <w:t>                        </w:t>
      </w:r>
    </w:p>
    <w:p w14:paraId="65841180" w14:textId="6EC19BEB" w:rsidR="000337E4" w:rsidRPr="004873D1" w:rsidRDefault="000337E4" w:rsidP="000337E4">
      <w:pPr>
        <w:ind w:left="720"/>
        <w:rPr>
          <w:rFonts w:eastAsia="Times New Roman" w:cstheme="minorHAnsi"/>
          <w:color w:val="000000"/>
          <w:sz w:val="22"/>
          <w:szCs w:val="22"/>
          <w:lang w:val="en-ID"/>
        </w:rPr>
      </w:pPr>
      <w:r w:rsidRPr="004873D1">
        <w:rPr>
          <w:rFonts w:eastAsia="Times New Roman" w:cstheme="minorHAnsi"/>
          <w:b/>
          <w:bCs/>
          <w:color w:val="000000"/>
          <w:sz w:val="22"/>
          <w:szCs w:val="22"/>
          <w:lang w:val="en-ID"/>
        </w:rPr>
        <w:t>4. Healthy One-</w:t>
      </w:r>
      <w:proofErr w:type="spellStart"/>
      <w:r w:rsidRPr="004873D1">
        <w:rPr>
          <w:rFonts w:eastAsia="Times New Roman" w:cstheme="minorHAnsi"/>
          <w:b/>
          <w:bCs/>
          <w:color w:val="000000"/>
          <w:sz w:val="22"/>
          <w:szCs w:val="22"/>
          <w:lang w:val="en-ID"/>
        </w:rPr>
        <w:t>Anothering</w:t>
      </w:r>
      <w:proofErr w:type="spellEnd"/>
      <w:r w:rsidRPr="004873D1">
        <w:rPr>
          <w:rFonts w:eastAsia="Times New Roman" w:cstheme="minorHAnsi"/>
          <w:b/>
          <w:bCs/>
          <w:color w:val="000000"/>
          <w:sz w:val="22"/>
          <w:szCs w:val="22"/>
          <w:lang w:val="en-ID"/>
        </w:rPr>
        <w:t xml:space="preserve"> Development (Member Health)</w:t>
      </w:r>
    </w:p>
    <w:p w14:paraId="16A03FD5" w14:textId="77777777" w:rsidR="000337E4" w:rsidRPr="004873D1" w:rsidRDefault="000337E4" w:rsidP="000337E4">
      <w:pPr>
        <w:rPr>
          <w:rFonts w:eastAsia="Times New Roman" w:cstheme="minorHAnsi"/>
          <w:color w:val="000000"/>
          <w:sz w:val="22"/>
          <w:szCs w:val="22"/>
          <w:lang w:val="en-ID"/>
        </w:rPr>
      </w:pPr>
      <w:r w:rsidRPr="004873D1">
        <w:rPr>
          <w:rFonts w:eastAsia="Times New Roman" w:cstheme="minorHAnsi"/>
          <w:b/>
          <w:bCs/>
          <w:color w:val="000000"/>
          <w:sz w:val="22"/>
          <w:szCs w:val="22"/>
          <w:lang w:val="en-ID"/>
        </w:rPr>
        <w:t>            </w:t>
      </w:r>
    </w:p>
    <w:p w14:paraId="1CBD8A2D" w14:textId="0E50F11E" w:rsidR="000337E4" w:rsidRPr="004873D1" w:rsidRDefault="000337E4" w:rsidP="000337E4">
      <w:pPr>
        <w:ind w:left="720"/>
        <w:rPr>
          <w:rFonts w:eastAsia="Times New Roman" w:cstheme="minorHAnsi"/>
          <w:b/>
          <w:bCs/>
          <w:color w:val="000000"/>
          <w:sz w:val="22"/>
          <w:szCs w:val="22"/>
          <w:lang w:val="en-ID"/>
        </w:rPr>
      </w:pPr>
      <w:r w:rsidRPr="004873D1">
        <w:rPr>
          <w:rFonts w:eastAsia="Times New Roman" w:cstheme="minorHAnsi"/>
          <w:b/>
          <w:bCs/>
          <w:color w:val="000000"/>
          <w:sz w:val="22"/>
          <w:szCs w:val="22"/>
          <w:lang w:val="en-ID"/>
        </w:rPr>
        <w:t>5. CPM Equipping/Engagement</w:t>
      </w:r>
    </w:p>
    <w:p w14:paraId="6115CA03" w14:textId="77777777" w:rsidR="000337E4" w:rsidRPr="004873D1" w:rsidRDefault="000337E4" w:rsidP="000337E4">
      <w:pPr>
        <w:rPr>
          <w:rFonts w:eastAsia="Times New Roman" w:cstheme="minorHAnsi"/>
          <w:color w:val="000000"/>
          <w:sz w:val="22"/>
          <w:szCs w:val="22"/>
          <w:lang w:val="en-ID"/>
        </w:rPr>
      </w:pPr>
    </w:p>
    <w:p w14:paraId="63E4A5A9" w14:textId="01EC7248" w:rsidR="00BD665E" w:rsidRPr="004873D1" w:rsidRDefault="00BD665E" w:rsidP="000337E4">
      <w:pPr>
        <w:pStyle w:val="ListParagraph"/>
        <w:numPr>
          <w:ilvl w:val="0"/>
          <w:numId w:val="10"/>
        </w:numPr>
        <w:jc w:val="both"/>
        <w:textAlignment w:val="baseline"/>
        <w:rPr>
          <w:rFonts w:eastAsia="Times New Roman" w:cstheme="minorHAnsi"/>
          <w:color w:val="000000"/>
          <w:sz w:val="22"/>
          <w:szCs w:val="22"/>
          <w:lang w:val="en-ID"/>
        </w:rPr>
      </w:pPr>
      <w:r w:rsidRPr="004873D1">
        <w:rPr>
          <w:rFonts w:eastAsia="Times New Roman" w:cstheme="minorHAnsi"/>
          <w:b/>
          <w:bCs/>
          <w:color w:val="2E2E2E"/>
          <w:sz w:val="22"/>
          <w:szCs w:val="22"/>
          <w:lang w:val="en-ID"/>
        </w:rPr>
        <w:t xml:space="preserve">DMM Hub Phase </w:t>
      </w:r>
      <w:r w:rsidR="00625B29" w:rsidRPr="004873D1">
        <w:rPr>
          <w:rFonts w:eastAsia="Times New Roman" w:cstheme="minorHAnsi"/>
          <w:b/>
          <w:bCs/>
          <w:color w:val="2E2E2E"/>
          <w:sz w:val="22"/>
          <w:szCs w:val="22"/>
          <w:lang w:val="en-ID"/>
        </w:rPr>
        <w:t>2</w:t>
      </w:r>
      <w:r w:rsidRPr="004873D1">
        <w:rPr>
          <w:rFonts w:eastAsia="Times New Roman" w:cstheme="minorHAnsi"/>
          <w:b/>
          <w:bCs/>
          <w:color w:val="2E2E2E"/>
          <w:sz w:val="22"/>
          <w:szCs w:val="22"/>
          <w:lang w:val="en-ID"/>
        </w:rPr>
        <w:t>: Key Benchmarks </w:t>
      </w:r>
    </w:p>
    <w:p w14:paraId="030A90A6" w14:textId="72BBF9A3" w:rsidR="005943F2" w:rsidRPr="004873D1" w:rsidRDefault="005943F2" w:rsidP="005943F2">
      <w:pPr>
        <w:jc w:val="both"/>
        <w:textAlignment w:val="baseline"/>
        <w:rPr>
          <w:rFonts w:eastAsia="Times New Roman" w:cstheme="minorHAnsi"/>
          <w:color w:val="2E2E2E"/>
          <w:sz w:val="22"/>
          <w:szCs w:val="22"/>
        </w:rPr>
      </w:pPr>
    </w:p>
    <w:p w14:paraId="3064DFA5" w14:textId="5CAC38E0" w:rsidR="000F5AC8" w:rsidRPr="004873D1" w:rsidRDefault="000F5AC8" w:rsidP="005943F2">
      <w:pPr>
        <w:jc w:val="both"/>
        <w:textAlignment w:val="baseline"/>
        <w:rPr>
          <w:rFonts w:eastAsia="Times New Roman" w:cstheme="minorHAnsi"/>
          <w:color w:val="2E2E2E"/>
          <w:sz w:val="22"/>
          <w:szCs w:val="22"/>
        </w:rPr>
      </w:pPr>
      <w:r w:rsidRPr="004873D1">
        <w:rPr>
          <w:rFonts w:eastAsia="Times New Roman" w:cstheme="minorHAnsi"/>
          <w:color w:val="2E2E2E"/>
          <w:sz w:val="22"/>
          <w:szCs w:val="22"/>
        </w:rPr>
        <w:t>Overview:</w:t>
      </w:r>
    </w:p>
    <w:p w14:paraId="2D128935" w14:textId="58EC0611"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Language/Cultural Acquisition will require 6 hours daily in first year until reaching a level 3</w:t>
      </w:r>
      <w:r w:rsidR="00826846" w:rsidRPr="004873D1">
        <w:rPr>
          <w:rFonts w:eastAsia="Times New Roman" w:cstheme="minorHAnsi"/>
          <w:color w:val="2E2E2E"/>
          <w:sz w:val="22"/>
          <w:szCs w:val="22"/>
        </w:rPr>
        <w:t>. The next two years will be spent reaching a level 4, with less time</w:t>
      </w:r>
      <w:r w:rsidR="0074130F" w:rsidRPr="004873D1">
        <w:rPr>
          <w:rFonts w:eastAsia="Times New Roman" w:cstheme="minorHAnsi"/>
          <w:color w:val="2E2E2E"/>
          <w:sz w:val="22"/>
          <w:szCs w:val="22"/>
        </w:rPr>
        <w:t>-</w:t>
      </w:r>
      <w:r w:rsidR="00826846" w:rsidRPr="004873D1">
        <w:rPr>
          <w:rFonts w:eastAsia="Times New Roman" w:cstheme="minorHAnsi"/>
          <w:color w:val="2E2E2E"/>
          <w:sz w:val="22"/>
          <w:szCs w:val="22"/>
        </w:rPr>
        <w:t>intensive patterns.</w:t>
      </w:r>
    </w:p>
    <w:p w14:paraId="7E289DB7" w14:textId="75475C76" w:rsidR="007E53D6" w:rsidRPr="004873D1" w:rsidRDefault="007E53D6" w:rsidP="007E53D6">
      <w:pPr>
        <w:pStyle w:val="ListParagraph"/>
        <w:numPr>
          <w:ilvl w:val="1"/>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After reaching a 3 on the Princeton scale (usually within first year):</w:t>
      </w:r>
    </w:p>
    <w:p w14:paraId="4DB3039E" w14:textId="06C0ACF2" w:rsidR="007E53D6" w:rsidRPr="004873D1" w:rsidRDefault="007E53D6" w:rsidP="007E53D6">
      <w:pPr>
        <w:pStyle w:val="ListParagraph"/>
        <w:numPr>
          <w:ilvl w:val="2"/>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Continue language with tutors, tested every 3 months till reaching a 3.5</w:t>
      </w:r>
    </w:p>
    <w:p w14:paraId="28B779AF" w14:textId="4C818DDA" w:rsidR="007E53D6" w:rsidRPr="004873D1" w:rsidRDefault="007E53D6" w:rsidP="007E53D6">
      <w:pPr>
        <w:pStyle w:val="ListParagraph"/>
        <w:numPr>
          <w:ilvl w:val="2"/>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After reaching 3.5, continue language with tutors, tested every 6 months till reaching a 4.0</w:t>
      </w:r>
    </w:p>
    <w:p w14:paraId="577DBA98" w14:textId="4A0F33DD" w:rsidR="002B1121" w:rsidRPr="004873D1" w:rsidRDefault="002B1121"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Take 2-3 days off after each month</w:t>
      </w:r>
      <w:r w:rsidR="00D007B1" w:rsidRPr="004873D1">
        <w:rPr>
          <w:rFonts w:eastAsia="Times New Roman" w:cstheme="minorHAnsi"/>
          <w:color w:val="2E2E2E"/>
          <w:sz w:val="22"/>
          <w:szCs w:val="22"/>
        </w:rPr>
        <w:t>-</w:t>
      </w:r>
      <w:r w:rsidRPr="004873D1">
        <w:rPr>
          <w:rFonts w:eastAsia="Times New Roman" w:cstheme="minorHAnsi"/>
          <w:color w:val="2E2E2E"/>
          <w:sz w:val="22"/>
          <w:szCs w:val="22"/>
        </w:rPr>
        <w:t xml:space="preserve">long language unit. Explore the island, rest at home, </w:t>
      </w:r>
      <w:proofErr w:type="gramStart"/>
      <w:r w:rsidRPr="004873D1">
        <w:rPr>
          <w:rFonts w:eastAsia="Times New Roman" w:cstheme="minorHAnsi"/>
          <w:color w:val="2E2E2E"/>
          <w:sz w:val="22"/>
          <w:szCs w:val="22"/>
        </w:rPr>
        <w:t>e.g.</w:t>
      </w:r>
      <w:proofErr w:type="gramEnd"/>
      <w:r w:rsidRPr="004873D1">
        <w:rPr>
          <w:rFonts w:eastAsia="Times New Roman" w:cstheme="minorHAnsi"/>
          <w:color w:val="2E2E2E"/>
          <w:sz w:val="22"/>
          <w:szCs w:val="22"/>
        </w:rPr>
        <w:t xml:space="preserve"> Rest well and replenish </w:t>
      </w:r>
      <w:r w:rsidR="0074130F" w:rsidRPr="004873D1">
        <w:rPr>
          <w:rFonts w:eastAsia="Times New Roman" w:cstheme="minorHAnsi"/>
          <w:color w:val="2E2E2E"/>
          <w:sz w:val="22"/>
          <w:szCs w:val="22"/>
        </w:rPr>
        <w:t xml:space="preserve">as </w:t>
      </w:r>
      <w:r w:rsidRPr="004873D1">
        <w:rPr>
          <w:rFonts w:eastAsia="Times New Roman" w:cstheme="minorHAnsi"/>
          <w:color w:val="2E2E2E"/>
          <w:sz w:val="22"/>
          <w:szCs w:val="22"/>
        </w:rPr>
        <w:t>need</w:t>
      </w:r>
      <w:r w:rsidR="0074130F" w:rsidRPr="004873D1">
        <w:rPr>
          <w:rFonts w:eastAsia="Times New Roman" w:cstheme="minorHAnsi"/>
          <w:color w:val="2E2E2E"/>
          <w:sz w:val="22"/>
          <w:szCs w:val="22"/>
        </w:rPr>
        <w:t>ed</w:t>
      </w:r>
      <w:r w:rsidRPr="004873D1">
        <w:rPr>
          <w:rFonts w:eastAsia="Times New Roman" w:cstheme="minorHAnsi"/>
          <w:color w:val="2E2E2E"/>
          <w:sz w:val="22"/>
          <w:szCs w:val="22"/>
        </w:rPr>
        <w:t>.</w:t>
      </w:r>
    </w:p>
    <w:p w14:paraId="71364855" w14:textId="20FBFDB1"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1 x weekly 2-3 hour </w:t>
      </w:r>
      <w:r w:rsidR="001024D2" w:rsidRPr="004873D1">
        <w:rPr>
          <w:rFonts w:eastAsia="Times New Roman" w:cstheme="minorHAnsi"/>
          <w:color w:val="2E2E2E"/>
          <w:sz w:val="22"/>
          <w:szCs w:val="22"/>
        </w:rPr>
        <w:t xml:space="preserve">being coached by </w:t>
      </w:r>
      <w:r w:rsidRPr="004873D1">
        <w:rPr>
          <w:rFonts w:eastAsia="Times New Roman" w:cstheme="minorHAnsi"/>
          <w:color w:val="2E2E2E"/>
          <w:sz w:val="22"/>
          <w:szCs w:val="22"/>
        </w:rPr>
        <w:t>DMM Hub Facilitators</w:t>
      </w:r>
      <w:r w:rsidR="0074130F" w:rsidRPr="004873D1">
        <w:rPr>
          <w:rFonts w:eastAsia="Times New Roman" w:cstheme="minorHAnsi"/>
          <w:color w:val="2E2E2E"/>
          <w:sz w:val="22"/>
          <w:szCs w:val="22"/>
        </w:rPr>
        <w:t>.</w:t>
      </w:r>
    </w:p>
    <w:p w14:paraId="775E90FC" w14:textId="7E4022A0"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1x weekly go out to practice DMM with Hub Facilitators</w:t>
      </w:r>
      <w:r w:rsidR="0074130F" w:rsidRPr="004873D1">
        <w:rPr>
          <w:rFonts w:eastAsia="Times New Roman" w:cstheme="minorHAnsi"/>
          <w:color w:val="2E2E2E"/>
          <w:sz w:val="22"/>
          <w:szCs w:val="22"/>
        </w:rPr>
        <w:t>.</w:t>
      </w:r>
    </w:p>
    <w:p w14:paraId="0F164A26" w14:textId="2F105790"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Attend local DMM partners</w:t>
      </w:r>
      <w:r w:rsidR="0074130F" w:rsidRPr="004873D1">
        <w:rPr>
          <w:rFonts w:eastAsia="Times New Roman" w:cstheme="minorHAnsi"/>
          <w:color w:val="2E2E2E"/>
          <w:sz w:val="22"/>
          <w:szCs w:val="22"/>
        </w:rPr>
        <w:t>’</w:t>
      </w:r>
      <w:r w:rsidRPr="004873D1">
        <w:rPr>
          <w:rFonts w:eastAsia="Times New Roman" w:cstheme="minorHAnsi"/>
          <w:color w:val="2E2E2E"/>
          <w:sz w:val="22"/>
          <w:szCs w:val="22"/>
        </w:rPr>
        <w:t xml:space="preserve"> team meetings, retreats as determined by facilitators</w:t>
      </w:r>
      <w:r w:rsidR="0074130F" w:rsidRPr="004873D1">
        <w:rPr>
          <w:rFonts w:eastAsia="Times New Roman" w:cstheme="minorHAnsi"/>
          <w:color w:val="2E2E2E"/>
          <w:sz w:val="22"/>
          <w:szCs w:val="22"/>
        </w:rPr>
        <w:t>.</w:t>
      </w:r>
    </w:p>
    <w:p w14:paraId="68404AFF" w14:textId="65C8859B"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Homestay of 1-2</w:t>
      </w:r>
      <w:r w:rsidR="00FF7869" w:rsidRPr="004873D1">
        <w:rPr>
          <w:rFonts w:eastAsia="Times New Roman" w:cstheme="minorHAnsi"/>
          <w:color w:val="2E2E2E"/>
          <w:sz w:val="22"/>
          <w:szCs w:val="22"/>
        </w:rPr>
        <w:t>-</w:t>
      </w:r>
      <w:r w:rsidRPr="004873D1">
        <w:rPr>
          <w:rFonts w:eastAsia="Times New Roman" w:cstheme="minorHAnsi"/>
          <w:color w:val="2E2E2E"/>
          <w:sz w:val="22"/>
          <w:szCs w:val="22"/>
        </w:rPr>
        <w:t>week duration after hitting the 200 hours of language mark</w:t>
      </w:r>
    </w:p>
    <w:p w14:paraId="2092E034" w14:textId="1A439DFB"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Talk with DMM Hub Facilitator on your plan for social media connections management</w:t>
      </w:r>
      <w:r w:rsidR="0074130F" w:rsidRPr="004873D1">
        <w:rPr>
          <w:rFonts w:eastAsia="Times New Roman" w:cstheme="minorHAnsi"/>
          <w:color w:val="2E2E2E"/>
          <w:sz w:val="22"/>
          <w:szCs w:val="22"/>
        </w:rPr>
        <w:t>.</w:t>
      </w:r>
    </w:p>
    <w:p w14:paraId="2F0D8015" w14:textId="7D7D3E38" w:rsidR="00B24D4C" w:rsidRPr="004873D1" w:rsidRDefault="00B24D4C" w:rsidP="00B24D4C">
      <w:pPr>
        <w:pStyle w:val="ListParagraph"/>
        <w:numPr>
          <w:ilvl w:val="1"/>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Initial 2</w:t>
      </w:r>
      <w:r w:rsidR="00570BF2" w:rsidRPr="004873D1">
        <w:rPr>
          <w:rFonts w:eastAsia="Times New Roman" w:cstheme="minorHAnsi"/>
          <w:color w:val="2E2E2E"/>
          <w:sz w:val="22"/>
          <w:szCs w:val="22"/>
        </w:rPr>
        <w:t>-</w:t>
      </w:r>
      <w:r w:rsidRPr="004873D1">
        <w:rPr>
          <w:rFonts w:eastAsia="Times New Roman" w:cstheme="minorHAnsi"/>
          <w:color w:val="2E2E2E"/>
          <w:sz w:val="22"/>
          <w:szCs w:val="22"/>
        </w:rPr>
        <w:t xml:space="preserve">week time for being “unplugged” in order to see how “plugged in” </w:t>
      </w:r>
      <w:r w:rsidR="00570BF2" w:rsidRPr="004873D1">
        <w:rPr>
          <w:rFonts w:eastAsia="Times New Roman" w:cstheme="minorHAnsi"/>
          <w:color w:val="2E2E2E"/>
          <w:sz w:val="22"/>
          <w:szCs w:val="22"/>
        </w:rPr>
        <w:t>you</w:t>
      </w:r>
      <w:r w:rsidRPr="004873D1">
        <w:rPr>
          <w:rFonts w:eastAsia="Times New Roman" w:cstheme="minorHAnsi"/>
          <w:color w:val="2E2E2E"/>
          <w:sz w:val="22"/>
          <w:szCs w:val="22"/>
        </w:rPr>
        <w:t xml:space="preserve"> live which could inhibit being dialled in</w:t>
      </w:r>
      <w:r w:rsidR="0074130F" w:rsidRPr="004873D1">
        <w:rPr>
          <w:rFonts w:eastAsia="Times New Roman" w:cstheme="minorHAnsi"/>
          <w:color w:val="2E2E2E"/>
          <w:sz w:val="22"/>
          <w:szCs w:val="22"/>
        </w:rPr>
        <w:t xml:space="preserve"> </w:t>
      </w:r>
      <w:r w:rsidRPr="004873D1">
        <w:rPr>
          <w:rFonts w:eastAsia="Times New Roman" w:cstheme="minorHAnsi"/>
          <w:color w:val="2E2E2E"/>
          <w:sz w:val="22"/>
          <w:szCs w:val="22"/>
        </w:rPr>
        <w:t xml:space="preserve">to where </w:t>
      </w:r>
      <w:r w:rsidR="00570BF2" w:rsidRPr="004873D1">
        <w:rPr>
          <w:rFonts w:eastAsia="Times New Roman" w:cstheme="minorHAnsi"/>
          <w:color w:val="2E2E2E"/>
          <w:sz w:val="22"/>
          <w:szCs w:val="22"/>
        </w:rPr>
        <w:t>you</w:t>
      </w:r>
      <w:r w:rsidRPr="004873D1">
        <w:rPr>
          <w:rFonts w:eastAsia="Times New Roman" w:cstheme="minorHAnsi"/>
          <w:color w:val="2E2E2E"/>
          <w:sz w:val="22"/>
          <w:szCs w:val="22"/>
        </w:rPr>
        <w:t xml:space="preserve"> are called </w:t>
      </w:r>
      <w:r w:rsidR="00B87057" w:rsidRPr="004873D1">
        <w:rPr>
          <w:rFonts w:eastAsia="Times New Roman" w:cstheme="minorHAnsi"/>
          <w:color w:val="2E2E2E"/>
          <w:sz w:val="22"/>
          <w:szCs w:val="22"/>
        </w:rPr>
        <w:t>to be a</w:t>
      </w:r>
      <w:r w:rsidRPr="004873D1">
        <w:rPr>
          <w:rFonts w:eastAsia="Times New Roman" w:cstheme="minorHAnsi"/>
          <w:color w:val="2E2E2E"/>
          <w:sz w:val="22"/>
          <w:szCs w:val="22"/>
        </w:rPr>
        <w:t xml:space="preserve"> catalyst.</w:t>
      </w:r>
    </w:p>
    <w:p w14:paraId="04C4A565" w14:textId="4445936E" w:rsidR="000F5AC8" w:rsidRPr="004873D1" w:rsidRDefault="000F5AC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Talk with DMM Hub Facilitator on your Member Health trampoline</w:t>
      </w:r>
      <w:r w:rsidR="0074130F" w:rsidRPr="004873D1">
        <w:rPr>
          <w:rFonts w:eastAsia="Times New Roman" w:cstheme="minorHAnsi"/>
          <w:color w:val="2E2E2E"/>
          <w:sz w:val="22"/>
          <w:szCs w:val="22"/>
        </w:rPr>
        <w:t>;</w:t>
      </w:r>
      <w:r w:rsidRPr="004873D1">
        <w:rPr>
          <w:rFonts w:eastAsia="Times New Roman" w:cstheme="minorHAnsi"/>
          <w:color w:val="2E2E2E"/>
          <w:sz w:val="22"/>
          <w:szCs w:val="22"/>
        </w:rPr>
        <w:t xml:space="preserve"> go over Beyond Member Health process</w:t>
      </w:r>
      <w:r w:rsidR="0074130F" w:rsidRPr="004873D1">
        <w:rPr>
          <w:rFonts w:eastAsia="Times New Roman" w:cstheme="minorHAnsi"/>
          <w:color w:val="2E2E2E"/>
          <w:sz w:val="22"/>
          <w:szCs w:val="22"/>
        </w:rPr>
        <w:t>.</w:t>
      </w:r>
      <w:r w:rsidRPr="004873D1">
        <w:rPr>
          <w:rFonts w:eastAsia="Times New Roman" w:cstheme="minorHAnsi"/>
          <w:color w:val="2E2E2E"/>
          <w:sz w:val="22"/>
          <w:szCs w:val="22"/>
        </w:rPr>
        <w:t xml:space="preserve"> </w:t>
      </w:r>
    </w:p>
    <w:p w14:paraId="27FDDFC1" w14:textId="77777777" w:rsidR="008B26F6" w:rsidRPr="004873D1" w:rsidRDefault="008B26F6" w:rsidP="008B26F6">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Commitment to Beyond Coaching Circles, </w:t>
      </w:r>
      <w:proofErr w:type="spellStart"/>
      <w:r w:rsidRPr="004873D1">
        <w:rPr>
          <w:rFonts w:eastAsia="Times New Roman" w:cstheme="minorHAnsi"/>
          <w:color w:val="2E2E2E"/>
          <w:sz w:val="22"/>
          <w:szCs w:val="22"/>
        </w:rPr>
        <w:t>Vicomm</w:t>
      </w:r>
      <w:proofErr w:type="spellEnd"/>
      <w:r w:rsidRPr="004873D1">
        <w:rPr>
          <w:rFonts w:eastAsia="Times New Roman" w:cstheme="minorHAnsi"/>
          <w:color w:val="2E2E2E"/>
          <w:sz w:val="22"/>
          <w:szCs w:val="22"/>
        </w:rPr>
        <w:t xml:space="preserve"> calls, and AB monthly prayer zoom</w:t>
      </w:r>
    </w:p>
    <w:p w14:paraId="1944BDD4" w14:textId="3C35BD40" w:rsidR="007C5F81" w:rsidRPr="004873D1" w:rsidRDefault="007C5F81"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Discuss relationship to local churches</w:t>
      </w:r>
      <w:r w:rsidR="008B26F6" w:rsidRPr="004873D1">
        <w:rPr>
          <w:rFonts w:eastAsia="Times New Roman" w:cstheme="minorHAnsi"/>
          <w:color w:val="2E2E2E"/>
          <w:sz w:val="22"/>
          <w:szCs w:val="22"/>
        </w:rPr>
        <w:t>. Always ask the Lord the question, “God, what needs to be done,</w:t>
      </w:r>
      <w:r w:rsidR="0074130F" w:rsidRPr="004873D1">
        <w:rPr>
          <w:rFonts w:eastAsia="Times New Roman" w:cstheme="minorHAnsi"/>
          <w:color w:val="2E2E2E"/>
          <w:sz w:val="22"/>
          <w:szCs w:val="22"/>
        </w:rPr>
        <w:t>”</w:t>
      </w:r>
      <w:r w:rsidR="008B26F6" w:rsidRPr="004873D1">
        <w:rPr>
          <w:rFonts w:eastAsia="Times New Roman" w:cstheme="minorHAnsi"/>
          <w:color w:val="2E2E2E"/>
          <w:sz w:val="22"/>
          <w:szCs w:val="22"/>
        </w:rPr>
        <w:t xml:space="preserve"> not, </w:t>
      </w:r>
      <w:r w:rsidR="0074130F" w:rsidRPr="004873D1">
        <w:rPr>
          <w:rFonts w:eastAsia="Times New Roman" w:cstheme="minorHAnsi"/>
          <w:color w:val="2E2E2E"/>
          <w:sz w:val="22"/>
          <w:szCs w:val="22"/>
        </w:rPr>
        <w:t>“W</w:t>
      </w:r>
      <w:r w:rsidR="008B26F6" w:rsidRPr="004873D1">
        <w:rPr>
          <w:rFonts w:eastAsia="Times New Roman" w:cstheme="minorHAnsi"/>
          <w:color w:val="2E2E2E"/>
          <w:sz w:val="22"/>
          <w:szCs w:val="22"/>
        </w:rPr>
        <w:t>hat can I do?</w:t>
      </w:r>
      <w:r w:rsidR="0074130F" w:rsidRPr="004873D1">
        <w:rPr>
          <w:rFonts w:eastAsia="Times New Roman" w:cstheme="minorHAnsi"/>
          <w:color w:val="2E2E2E"/>
          <w:sz w:val="22"/>
          <w:szCs w:val="22"/>
        </w:rPr>
        <w:t>”</w:t>
      </w:r>
      <w:r w:rsidR="008B26F6" w:rsidRPr="004873D1">
        <w:rPr>
          <w:rFonts w:eastAsia="Times New Roman" w:cstheme="minorHAnsi"/>
          <w:color w:val="2E2E2E"/>
          <w:sz w:val="22"/>
          <w:szCs w:val="22"/>
        </w:rPr>
        <w:t xml:space="preserve"> </w:t>
      </w:r>
    </w:p>
    <w:p w14:paraId="7BFA1146" w14:textId="544E634C" w:rsidR="001024D2" w:rsidRPr="004873D1" w:rsidRDefault="00B24D4C"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Discuss e</w:t>
      </w:r>
      <w:r w:rsidR="000F5AC8" w:rsidRPr="004873D1">
        <w:rPr>
          <w:rFonts w:eastAsia="Times New Roman" w:cstheme="minorHAnsi"/>
          <w:color w:val="2E2E2E"/>
          <w:sz w:val="22"/>
          <w:szCs w:val="22"/>
        </w:rPr>
        <w:t xml:space="preserve">xpectations for 20 days of </w:t>
      </w:r>
      <w:r w:rsidR="001024D2" w:rsidRPr="004873D1">
        <w:rPr>
          <w:rFonts w:eastAsia="Times New Roman" w:cstheme="minorHAnsi"/>
          <w:color w:val="2E2E2E"/>
          <w:sz w:val="22"/>
          <w:szCs w:val="22"/>
        </w:rPr>
        <w:t xml:space="preserve">annual </w:t>
      </w:r>
      <w:r w:rsidR="000F5AC8" w:rsidRPr="004873D1">
        <w:rPr>
          <w:rFonts w:eastAsia="Times New Roman" w:cstheme="minorHAnsi"/>
          <w:color w:val="2E2E2E"/>
          <w:sz w:val="22"/>
          <w:szCs w:val="22"/>
        </w:rPr>
        <w:t>vacation. Ideas to manage visitors and being on field</w:t>
      </w:r>
      <w:r w:rsidRPr="004873D1">
        <w:rPr>
          <w:rFonts w:eastAsia="Times New Roman" w:cstheme="minorHAnsi"/>
          <w:color w:val="2E2E2E"/>
          <w:sz w:val="22"/>
          <w:szCs w:val="22"/>
        </w:rPr>
        <w:t xml:space="preserve">. No visitors for </w:t>
      </w:r>
      <w:r w:rsidR="008C5A3B" w:rsidRPr="004873D1">
        <w:rPr>
          <w:rFonts w:eastAsia="Times New Roman" w:cstheme="minorHAnsi"/>
          <w:color w:val="2E2E2E"/>
          <w:sz w:val="22"/>
          <w:szCs w:val="22"/>
        </w:rPr>
        <w:t xml:space="preserve">the </w:t>
      </w:r>
      <w:r w:rsidRPr="004873D1">
        <w:rPr>
          <w:rFonts w:eastAsia="Times New Roman" w:cstheme="minorHAnsi"/>
          <w:color w:val="2E2E2E"/>
          <w:sz w:val="22"/>
          <w:szCs w:val="22"/>
        </w:rPr>
        <w:t xml:space="preserve">first year </w:t>
      </w:r>
      <w:proofErr w:type="gramStart"/>
      <w:r w:rsidRPr="004873D1">
        <w:rPr>
          <w:rFonts w:eastAsia="Times New Roman" w:cstheme="minorHAnsi"/>
          <w:color w:val="2E2E2E"/>
          <w:sz w:val="22"/>
          <w:szCs w:val="22"/>
        </w:rPr>
        <w:t>is</w:t>
      </w:r>
      <w:proofErr w:type="gramEnd"/>
      <w:r w:rsidRPr="004873D1">
        <w:rPr>
          <w:rFonts w:eastAsia="Times New Roman" w:cstheme="minorHAnsi"/>
          <w:color w:val="2E2E2E"/>
          <w:sz w:val="22"/>
          <w:szCs w:val="22"/>
        </w:rPr>
        <w:t xml:space="preserve"> our Beyond guideline for AAB.</w:t>
      </w:r>
    </w:p>
    <w:p w14:paraId="6F58889C" w14:textId="3ACCEC9F" w:rsidR="000F5AC8" w:rsidRPr="004873D1" w:rsidRDefault="001024D2"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Discuss expectations to attend annual Beyond gathering.</w:t>
      </w:r>
      <w:r w:rsidR="00B24D4C" w:rsidRPr="004873D1">
        <w:rPr>
          <w:rFonts w:eastAsia="Times New Roman" w:cstheme="minorHAnsi"/>
          <w:color w:val="2E2E2E"/>
          <w:sz w:val="22"/>
          <w:szCs w:val="22"/>
        </w:rPr>
        <w:t xml:space="preserve"> </w:t>
      </w:r>
    </w:p>
    <w:p w14:paraId="2B5C2308" w14:textId="74AA155E" w:rsidR="002B1121" w:rsidRPr="004873D1" w:rsidRDefault="002B1121"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Sabbath days</w:t>
      </w:r>
      <w:r w:rsidR="008C5A3B" w:rsidRPr="004873D1">
        <w:rPr>
          <w:rFonts w:eastAsia="Times New Roman" w:cstheme="minorHAnsi"/>
          <w:color w:val="2E2E2E"/>
          <w:sz w:val="22"/>
          <w:szCs w:val="22"/>
        </w:rPr>
        <w:t xml:space="preserve">: </w:t>
      </w:r>
      <w:r w:rsidR="00343310" w:rsidRPr="004873D1">
        <w:rPr>
          <w:rFonts w:eastAsia="Times New Roman" w:cstheme="minorHAnsi"/>
          <w:color w:val="2E2E2E"/>
          <w:sz w:val="22"/>
          <w:szCs w:val="22"/>
        </w:rPr>
        <w:t>2</w:t>
      </w:r>
      <w:r w:rsidRPr="004873D1">
        <w:rPr>
          <w:rFonts w:eastAsia="Times New Roman" w:cstheme="minorHAnsi"/>
          <w:color w:val="2E2E2E"/>
          <w:sz w:val="22"/>
          <w:szCs w:val="22"/>
        </w:rPr>
        <w:t xml:space="preserve"> day</w:t>
      </w:r>
      <w:r w:rsidR="00343310" w:rsidRPr="004873D1">
        <w:rPr>
          <w:rFonts w:eastAsia="Times New Roman" w:cstheme="minorHAnsi"/>
          <w:color w:val="2E2E2E"/>
          <w:sz w:val="22"/>
          <w:szCs w:val="22"/>
        </w:rPr>
        <w:t>s</w:t>
      </w:r>
      <w:r w:rsidRPr="004873D1">
        <w:rPr>
          <w:rFonts w:eastAsia="Times New Roman" w:cstheme="minorHAnsi"/>
          <w:color w:val="2E2E2E"/>
          <w:sz w:val="22"/>
          <w:szCs w:val="22"/>
        </w:rPr>
        <w:t xml:space="preserve"> off weekly. </w:t>
      </w:r>
    </w:p>
    <w:p w14:paraId="3B960848" w14:textId="25D12074" w:rsidR="002B1121" w:rsidRPr="004873D1" w:rsidRDefault="00FF7869"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2</w:t>
      </w:r>
      <w:r w:rsidR="002B1121" w:rsidRPr="004873D1">
        <w:rPr>
          <w:rFonts w:eastAsia="Times New Roman" w:cstheme="minorHAnsi"/>
          <w:color w:val="2E2E2E"/>
          <w:sz w:val="22"/>
          <w:szCs w:val="22"/>
        </w:rPr>
        <w:t xml:space="preserve"> day</w:t>
      </w:r>
      <w:r w:rsidRPr="004873D1">
        <w:rPr>
          <w:rFonts w:eastAsia="Times New Roman" w:cstheme="minorHAnsi"/>
          <w:color w:val="2E2E2E"/>
          <w:sz w:val="22"/>
          <w:szCs w:val="22"/>
        </w:rPr>
        <w:t>s</w:t>
      </w:r>
      <w:r w:rsidR="002B1121" w:rsidRPr="004873D1">
        <w:rPr>
          <w:rFonts w:eastAsia="Times New Roman" w:cstheme="minorHAnsi"/>
          <w:color w:val="2E2E2E"/>
          <w:sz w:val="22"/>
          <w:szCs w:val="22"/>
        </w:rPr>
        <w:t xml:space="preserve"> </w:t>
      </w:r>
      <w:r w:rsidRPr="004873D1">
        <w:rPr>
          <w:rFonts w:eastAsia="Times New Roman" w:cstheme="minorHAnsi"/>
          <w:color w:val="2E2E2E"/>
          <w:sz w:val="22"/>
          <w:szCs w:val="22"/>
        </w:rPr>
        <w:t>monthly</w:t>
      </w:r>
      <w:r w:rsidR="002B1121" w:rsidRPr="004873D1">
        <w:rPr>
          <w:rFonts w:eastAsia="Times New Roman" w:cstheme="minorHAnsi"/>
          <w:color w:val="2E2E2E"/>
          <w:sz w:val="22"/>
          <w:szCs w:val="22"/>
        </w:rPr>
        <w:t xml:space="preserve"> to explore island with local Muslim contacts</w:t>
      </w:r>
    </w:p>
    <w:p w14:paraId="61863F09" w14:textId="281851D5" w:rsidR="002B1121" w:rsidRPr="004873D1" w:rsidRDefault="00C15E73"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1x monthly connect with another </w:t>
      </w:r>
      <w:r w:rsidR="002B1121" w:rsidRPr="004873D1">
        <w:rPr>
          <w:rFonts w:eastAsia="Times New Roman" w:cstheme="minorHAnsi"/>
          <w:color w:val="2E2E2E"/>
          <w:sz w:val="22"/>
          <w:szCs w:val="22"/>
        </w:rPr>
        <w:t xml:space="preserve">GCC partner: As </w:t>
      </w:r>
      <w:r w:rsidRPr="004873D1">
        <w:rPr>
          <w:rFonts w:eastAsia="Times New Roman" w:cstheme="minorHAnsi"/>
          <w:color w:val="2E2E2E"/>
          <w:sz w:val="22"/>
          <w:szCs w:val="22"/>
        </w:rPr>
        <w:t xml:space="preserve">the DMM Hub </w:t>
      </w:r>
      <w:r w:rsidR="002B1121" w:rsidRPr="004873D1">
        <w:rPr>
          <w:rFonts w:eastAsia="Times New Roman" w:cstheme="minorHAnsi"/>
          <w:color w:val="2E2E2E"/>
          <w:sz w:val="22"/>
          <w:szCs w:val="22"/>
        </w:rPr>
        <w:t>facilitator designates for you to initiate a meeting to learn from them. (Questions will be suggested in the areas where they model</w:t>
      </w:r>
      <w:r w:rsidRPr="004873D1">
        <w:rPr>
          <w:rFonts w:eastAsia="Times New Roman" w:cstheme="minorHAnsi"/>
          <w:color w:val="2E2E2E"/>
          <w:sz w:val="22"/>
          <w:szCs w:val="22"/>
        </w:rPr>
        <w:t xml:space="preserve"> an area well, for instance, they love the local people selflessly, e.g.</w:t>
      </w:r>
      <w:r w:rsidR="002B1121" w:rsidRPr="004873D1">
        <w:rPr>
          <w:rFonts w:eastAsia="Times New Roman" w:cstheme="minorHAnsi"/>
          <w:color w:val="2E2E2E"/>
          <w:sz w:val="22"/>
          <w:szCs w:val="22"/>
        </w:rPr>
        <w:t>)</w:t>
      </w:r>
      <w:r w:rsidR="008C5A3B" w:rsidRPr="004873D1">
        <w:rPr>
          <w:rFonts w:eastAsia="Times New Roman" w:cstheme="minorHAnsi"/>
          <w:color w:val="2E2E2E"/>
          <w:sz w:val="22"/>
          <w:szCs w:val="22"/>
        </w:rPr>
        <w:t xml:space="preserve"> </w:t>
      </w:r>
      <w:r w:rsidRPr="004873D1">
        <w:rPr>
          <w:rFonts w:eastAsia="Times New Roman" w:cstheme="minorHAnsi"/>
          <w:color w:val="2E2E2E"/>
          <w:sz w:val="22"/>
          <w:szCs w:val="22"/>
        </w:rPr>
        <w:t xml:space="preserve">(Note: it is often the case that though the other GCC partners, if existing in a location, are not DMM focused, they have specific areas where they excel. This helps in the cultivation of humility as well as growth in the posture of being a life-long learner). </w:t>
      </w:r>
    </w:p>
    <w:p w14:paraId="5401C3DB" w14:textId="188908D5" w:rsidR="005C6568" w:rsidRPr="004873D1" w:rsidRDefault="00A13975"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lastRenderedPageBreak/>
        <w:t>Will consult with Hub Facilitator to arrange an on-site</w:t>
      </w:r>
      <w:r w:rsidR="005C6568" w:rsidRPr="004873D1">
        <w:rPr>
          <w:rFonts w:eastAsia="Times New Roman" w:cstheme="minorHAnsi"/>
          <w:color w:val="2E2E2E"/>
          <w:sz w:val="22"/>
          <w:szCs w:val="22"/>
        </w:rPr>
        <w:t xml:space="preserve"> survey</w:t>
      </w:r>
      <w:r w:rsidRPr="004873D1">
        <w:rPr>
          <w:rFonts w:eastAsia="Times New Roman" w:cstheme="minorHAnsi"/>
          <w:color w:val="2E2E2E"/>
          <w:sz w:val="22"/>
          <w:szCs w:val="22"/>
        </w:rPr>
        <w:t xml:space="preserve"> of</w:t>
      </w:r>
      <w:r w:rsidR="005C6568" w:rsidRPr="004873D1">
        <w:rPr>
          <w:rFonts w:eastAsia="Times New Roman" w:cstheme="minorHAnsi"/>
          <w:color w:val="2E2E2E"/>
          <w:sz w:val="22"/>
          <w:szCs w:val="22"/>
        </w:rPr>
        <w:t xml:space="preserve"> intended UPG Cluster focus, in consultation with </w:t>
      </w:r>
      <w:r w:rsidRPr="004873D1">
        <w:rPr>
          <w:rFonts w:eastAsia="Times New Roman" w:cstheme="minorHAnsi"/>
          <w:color w:val="2E2E2E"/>
          <w:sz w:val="22"/>
          <w:szCs w:val="22"/>
        </w:rPr>
        <w:t xml:space="preserve">the </w:t>
      </w:r>
      <w:r w:rsidR="005C6568" w:rsidRPr="004873D1">
        <w:rPr>
          <w:rFonts w:eastAsia="Times New Roman" w:cstheme="minorHAnsi"/>
          <w:color w:val="2E2E2E"/>
          <w:sz w:val="22"/>
          <w:szCs w:val="22"/>
        </w:rPr>
        <w:t xml:space="preserve">Affinity Strategy Leader (ASL) for </w:t>
      </w:r>
      <w:r w:rsidRPr="004873D1">
        <w:rPr>
          <w:rFonts w:eastAsia="Times New Roman" w:cstheme="minorHAnsi"/>
          <w:color w:val="2E2E2E"/>
          <w:sz w:val="22"/>
          <w:szCs w:val="22"/>
        </w:rPr>
        <w:t xml:space="preserve">the </w:t>
      </w:r>
      <w:r w:rsidR="005C6568" w:rsidRPr="004873D1">
        <w:rPr>
          <w:rFonts w:eastAsia="Times New Roman" w:cstheme="minorHAnsi"/>
          <w:color w:val="2E2E2E"/>
          <w:sz w:val="22"/>
          <w:szCs w:val="22"/>
        </w:rPr>
        <w:t>Affinity Bloc</w:t>
      </w:r>
      <w:r w:rsidRPr="004873D1">
        <w:rPr>
          <w:rFonts w:eastAsia="Times New Roman" w:cstheme="minorHAnsi"/>
          <w:color w:val="2E2E2E"/>
          <w:sz w:val="22"/>
          <w:szCs w:val="22"/>
        </w:rPr>
        <w:t>’s</w:t>
      </w:r>
      <w:r w:rsidR="005C6568" w:rsidRPr="004873D1">
        <w:rPr>
          <w:rFonts w:eastAsia="Times New Roman" w:cstheme="minorHAnsi"/>
          <w:color w:val="2E2E2E"/>
          <w:sz w:val="22"/>
          <w:szCs w:val="22"/>
        </w:rPr>
        <w:t xml:space="preserve"> top UPG Clusters focus.</w:t>
      </w:r>
    </w:p>
    <w:p w14:paraId="3FC58CCE" w14:textId="2D2A0A37" w:rsidR="005C6568" w:rsidRPr="004873D1" w:rsidRDefault="005C656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With Hub facilitators, assess key paradigm shifts which are essential to being engaged in helping to </w:t>
      </w:r>
      <w:proofErr w:type="spellStart"/>
      <w:r w:rsidRPr="004873D1">
        <w:rPr>
          <w:rFonts w:eastAsia="Times New Roman" w:cstheme="minorHAnsi"/>
          <w:color w:val="2E2E2E"/>
          <w:sz w:val="22"/>
          <w:szCs w:val="22"/>
        </w:rPr>
        <w:t>cataly</w:t>
      </w:r>
      <w:r w:rsidR="00A13975" w:rsidRPr="004873D1">
        <w:rPr>
          <w:rFonts w:eastAsia="Times New Roman" w:cstheme="minorHAnsi"/>
          <w:color w:val="2E2E2E"/>
          <w:sz w:val="22"/>
          <w:szCs w:val="22"/>
        </w:rPr>
        <w:t>z</w:t>
      </w:r>
      <w:r w:rsidRPr="004873D1">
        <w:rPr>
          <w:rFonts w:eastAsia="Times New Roman" w:cstheme="minorHAnsi"/>
          <w:color w:val="2E2E2E"/>
          <w:sz w:val="22"/>
          <w:szCs w:val="22"/>
        </w:rPr>
        <w:t>e</w:t>
      </w:r>
      <w:proofErr w:type="spellEnd"/>
      <w:r w:rsidRPr="004873D1">
        <w:rPr>
          <w:rFonts w:eastAsia="Times New Roman" w:cstheme="minorHAnsi"/>
          <w:color w:val="2E2E2E"/>
          <w:sz w:val="22"/>
          <w:szCs w:val="22"/>
        </w:rPr>
        <w:t xml:space="preserve"> a DMM. </w:t>
      </w:r>
    </w:p>
    <w:p w14:paraId="347EEF62" w14:textId="74D43E13" w:rsidR="005C6568" w:rsidRPr="004873D1" w:rsidRDefault="005C6568"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With Hub facilitators, walk through identification of DMM Level 1 training </w:t>
      </w:r>
      <w:r w:rsidR="00A13975" w:rsidRPr="004873D1">
        <w:rPr>
          <w:rFonts w:eastAsia="Times New Roman" w:cstheme="minorHAnsi"/>
          <w:color w:val="2E2E2E"/>
          <w:sz w:val="22"/>
          <w:szCs w:val="22"/>
        </w:rPr>
        <w:t xml:space="preserve">personal </w:t>
      </w:r>
      <w:r w:rsidRPr="004873D1">
        <w:rPr>
          <w:rFonts w:eastAsia="Times New Roman" w:cstheme="minorHAnsi"/>
          <w:color w:val="2E2E2E"/>
          <w:sz w:val="22"/>
          <w:szCs w:val="22"/>
        </w:rPr>
        <w:t xml:space="preserve">gaps, then go through Level 1.5 DMM training by the end of the Phase 2 time together. </w:t>
      </w:r>
    </w:p>
    <w:p w14:paraId="0D5E621B" w14:textId="24FD33F1" w:rsidR="004F0AB1" w:rsidRPr="004873D1" w:rsidRDefault="004F0AB1" w:rsidP="000F5AC8">
      <w:pPr>
        <w:pStyle w:val="ListParagraph"/>
        <w:numPr>
          <w:ilvl w:val="0"/>
          <w:numId w:val="8"/>
        </w:numPr>
        <w:jc w:val="both"/>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Survey trip to potential UPGs: listening prayer and </w:t>
      </w:r>
      <w:r w:rsidR="00A13499" w:rsidRPr="004873D1">
        <w:rPr>
          <w:rFonts w:eastAsia="Times New Roman" w:cstheme="minorHAnsi"/>
          <w:color w:val="2E2E2E"/>
          <w:sz w:val="22"/>
          <w:szCs w:val="22"/>
        </w:rPr>
        <w:t>survey trip</w:t>
      </w:r>
    </w:p>
    <w:p w14:paraId="4352906B" w14:textId="07D914D0" w:rsidR="002B1121" w:rsidRPr="004873D1" w:rsidRDefault="002B1121" w:rsidP="002B1121">
      <w:pPr>
        <w:pStyle w:val="ListParagraph"/>
        <w:jc w:val="both"/>
        <w:textAlignment w:val="baseline"/>
        <w:rPr>
          <w:rFonts w:eastAsia="Times New Roman" w:cstheme="minorHAnsi"/>
          <w:color w:val="2E2E2E"/>
          <w:sz w:val="22"/>
          <w:szCs w:val="22"/>
        </w:rPr>
      </w:pPr>
    </w:p>
    <w:p w14:paraId="55B43709" w14:textId="07BE9042" w:rsidR="00BD665E" w:rsidRPr="004873D1" w:rsidRDefault="002A0738" w:rsidP="000337E4">
      <w:pPr>
        <w:jc w:val="both"/>
        <w:textAlignment w:val="baseline"/>
        <w:rPr>
          <w:rFonts w:eastAsia="Times New Roman" w:cstheme="minorHAnsi"/>
          <w:color w:val="222222"/>
          <w:sz w:val="22"/>
          <w:szCs w:val="22"/>
          <w:lang w:val="en-ID"/>
        </w:rPr>
      </w:pPr>
      <w:r w:rsidRPr="004873D1">
        <w:rPr>
          <w:rFonts w:eastAsia="Times New Roman" w:cstheme="minorHAnsi"/>
          <w:b/>
          <w:bCs/>
          <w:color w:val="2E2E2E"/>
          <w:sz w:val="22"/>
          <w:szCs w:val="22"/>
        </w:rPr>
        <w:t xml:space="preserve">II.  </w:t>
      </w:r>
      <w:r w:rsidR="00C15E73" w:rsidRPr="004873D1">
        <w:rPr>
          <w:rFonts w:eastAsia="Times New Roman" w:cstheme="minorHAnsi"/>
          <w:b/>
          <w:bCs/>
          <w:color w:val="2E2E2E"/>
          <w:sz w:val="22"/>
          <w:szCs w:val="22"/>
        </w:rPr>
        <w:t xml:space="preserve">Key Benchmarks specific to the </w:t>
      </w:r>
      <w:r w:rsidR="00BD665E" w:rsidRPr="004873D1">
        <w:rPr>
          <w:rFonts w:eastAsia="Times New Roman" w:cstheme="minorHAnsi"/>
          <w:b/>
          <w:bCs/>
          <w:color w:val="2E2E2E"/>
          <w:sz w:val="22"/>
          <w:szCs w:val="22"/>
        </w:rPr>
        <w:t xml:space="preserve">End Vision of </w:t>
      </w:r>
      <w:r w:rsidR="00C15E73" w:rsidRPr="004873D1">
        <w:rPr>
          <w:rFonts w:eastAsia="Times New Roman" w:cstheme="minorHAnsi"/>
          <w:b/>
          <w:bCs/>
          <w:color w:val="2E2E2E"/>
          <w:sz w:val="22"/>
          <w:szCs w:val="22"/>
        </w:rPr>
        <w:t>helping to see</w:t>
      </w:r>
      <w:r w:rsidR="00BD665E" w:rsidRPr="004873D1">
        <w:rPr>
          <w:rFonts w:eastAsia="Times New Roman" w:cstheme="minorHAnsi"/>
          <w:b/>
          <w:bCs/>
          <w:color w:val="2E2E2E"/>
          <w:sz w:val="22"/>
          <w:szCs w:val="22"/>
        </w:rPr>
        <w:t xml:space="preserve"> the launch of </w:t>
      </w:r>
      <w:r w:rsidR="00C15E73" w:rsidRPr="004873D1">
        <w:rPr>
          <w:rFonts w:eastAsia="Times New Roman" w:cstheme="minorHAnsi"/>
          <w:b/>
          <w:bCs/>
          <w:color w:val="2E2E2E"/>
          <w:sz w:val="22"/>
          <w:szCs w:val="22"/>
        </w:rPr>
        <w:t xml:space="preserve">a </w:t>
      </w:r>
      <w:r w:rsidR="00BD665E" w:rsidRPr="004873D1">
        <w:rPr>
          <w:rFonts w:eastAsia="Times New Roman" w:cstheme="minorHAnsi"/>
          <w:b/>
          <w:bCs/>
          <w:color w:val="2E2E2E"/>
          <w:sz w:val="22"/>
          <w:szCs w:val="22"/>
        </w:rPr>
        <w:t>DMM among UPGs</w:t>
      </w:r>
      <w:r w:rsidR="005943F2" w:rsidRPr="004873D1">
        <w:rPr>
          <w:rFonts w:eastAsia="Times New Roman" w:cstheme="minorHAnsi"/>
          <w:b/>
          <w:bCs/>
          <w:color w:val="2E2E2E"/>
          <w:sz w:val="22"/>
          <w:szCs w:val="22"/>
        </w:rPr>
        <w:t xml:space="preserve">: </w:t>
      </w:r>
    </w:p>
    <w:p w14:paraId="7DB02AA9" w14:textId="48080D94" w:rsidR="00BD665E" w:rsidRPr="004873D1" w:rsidRDefault="00BD665E" w:rsidP="00BD665E">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1.   Focus on God’s Word</w:t>
      </w:r>
      <w:r w:rsidR="008C5A3B" w:rsidRPr="004873D1">
        <w:rPr>
          <w:rFonts w:eastAsia="Times New Roman" w:cstheme="minorHAnsi"/>
          <w:b/>
          <w:color w:val="222222"/>
          <w:sz w:val="22"/>
          <w:szCs w:val="22"/>
          <w:lang w:val="en-ID"/>
        </w:rPr>
        <w:t>.</w:t>
      </w:r>
      <w:r w:rsidRPr="004873D1">
        <w:rPr>
          <w:rFonts w:eastAsia="Times New Roman" w:cstheme="minorHAnsi"/>
          <w:b/>
          <w:color w:val="222222"/>
          <w:sz w:val="22"/>
          <w:szCs w:val="22"/>
          <w:lang w:val="en-ID"/>
        </w:rPr>
        <w:t> </w:t>
      </w:r>
    </w:p>
    <w:p w14:paraId="6A617FCA" w14:textId="77FDCAC1" w:rsidR="00BD665E" w:rsidRPr="004873D1" w:rsidRDefault="00BD665E" w:rsidP="00BD665E">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2.   Multiply extraordinary prayer and fasting</w:t>
      </w:r>
      <w:r w:rsidR="008C5A3B" w:rsidRPr="004873D1">
        <w:rPr>
          <w:rFonts w:eastAsia="Times New Roman" w:cstheme="minorHAnsi"/>
          <w:b/>
          <w:color w:val="222222"/>
          <w:sz w:val="22"/>
          <w:szCs w:val="22"/>
          <w:lang w:val="en-ID"/>
        </w:rPr>
        <w:t>.</w:t>
      </w:r>
      <w:r w:rsidRPr="004873D1">
        <w:rPr>
          <w:rFonts w:eastAsia="Times New Roman" w:cstheme="minorHAnsi"/>
          <w:b/>
          <w:color w:val="222222"/>
          <w:sz w:val="22"/>
          <w:szCs w:val="22"/>
          <w:lang w:val="en-ID"/>
        </w:rPr>
        <w:t> </w:t>
      </w:r>
    </w:p>
    <w:p w14:paraId="397065E3" w14:textId="5E584A7E" w:rsidR="00BD665E" w:rsidRPr="004873D1" w:rsidRDefault="00BD665E" w:rsidP="00BD665E">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3.   Go out among the lost</w:t>
      </w:r>
      <w:r w:rsidR="008C5A3B" w:rsidRPr="004873D1">
        <w:rPr>
          <w:rFonts w:eastAsia="Times New Roman" w:cstheme="minorHAnsi"/>
          <w:b/>
          <w:color w:val="222222"/>
          <w:sz w:val="22"/>
          <w:szCs w:val="22"/>
          <w:lang w:val="en-ID"/>
        </w:rPr>
        <w:t>.</w:t>
      </w:r>
      <w:r w:rsidRPr="004873D1">
        <w:rPr>
          <w:rFonts w:eastAsia="Times New Roman" w:cstheme="minorHAnsi"/>
          <w:b/>
          <w:color w:val="222222"/>
          <w:sz w:val="22"/>
          <w:szCs w:val="22"/>
          <w:lang w:val="en-ID"/>
        </w:rPr>
        <w:t> </w:t>
      </w:r>
    </w:p>
    <w:p w14:paraId="280198D2" w14:textId="7C2EB1B1" w:rsidR="00BD665E" w:rsidRPr="004873D1" w:rsidRDefault="00BD665E" w:rsidP="00BD665E">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4.   Help groups start</w:t>
      </w:r>
      <w:r w:rsidR="008C5A3B" w:rsidRPr="004873D1">
        <w:rPr>
          <w:rFonts w:eastAsia="Times New Roman" w:cstheme="minorHAnsi"/>
          <w:b/>
          <w:color w:val="222222"/>
          <w:sz w:val="22"/>
          <w:szCs w:val="22"/>
          <w:lang w:val="en-ID"/>
        </w:rPr>
        <w:t>.</w:t>
      </w:r>
      <w:r w:rsidRPr="004873D1">
        <w:rPr>
          <w:rFonts w:eastAsia="Times New Roman" w:cstheme="minorHAnsi"/>
          <w:b/>
          <w:color w:val="222222"/>
          <w:sz w:val="22"/>
          <w:szCs w:val="22"/>
          <w:lang w:val="en-ID"/>
        </w:rPr>
        <w:t> </w:t>
      </w:r>
    </w:p>
    <w:p w14:paraId="60508495" w14:textId="2663BF0D" w:rsidR="00BD665E" w:rsidRPr="004873D1" w:rsidRDefault="00BD665E" w:rsidP="00BD665E">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5.   Cast vision and multiply vision-casting</w:t>
      </w:r>
      <w:r w:rsidR="008C5A3B" w:rsidRPr="004873D1">
        <w:rPr>
          <w:rFonts w:eastAsia="Times New Roman" w:cstheme="minorHAnsi"/>
          <w:b/>
          <w:color w:val="222222"/>
          <w:sz w:val="22"/>
          <w:szCs w:val="22"/>
          <w:lang w:val="en-ID"/>
        </w:rPr>
        <w:t>.</w:t>
      </w:r>
    </w:p>
    <w:p w14:paraId="0BFB2F3C" w14:textId="5BA510FD" w:rsidR="00BD665E" w:rsidRPr="004873D1" w:rsidRDefault="00BD665E" w:rsidP="00BD665E">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6.   Train believers to go out among the lost and train other believers</w:t>
      </w:r>
      <w:r w:rsidR="008C5A3B" w:rsidRPr="004873D1">
        <w:rPr>
          <w:rFonts w:eastAsia="Times New Roman" w:cstheme="minorHAnsi"/>
          <w:b/>
          <w:color w:val="222222"/>
          <w:sz w:val="22"/>
          <w:szCs w:val="22"/>
          <w:lang w:val="en-ID"/>
        </w:rPr>
        <w:t>.</w:t>
      </w:r>
    </w:p>
    <w:p w14:paraId="1C0DA389" w14:textId="69763316" w:rsidR="005C6568" w:rsidRPr="004873D1" w:rsidRDefault="00BD665E" w:rsidP="000337E4">
      <w:pPr>
        <w:ind w:left="720"/>
        <w:rPr>
          <w:rFonts w:eastAsia="Times New Roman" w:cstheme="minorHAnsi"/>
          <w:b/>
          <w:color w:val="222222"/>
          <w:sz w:val="22"/>
          <w:szCs w:val="22"/>
          <w:lang w:val="en-ID"/>
        </w:rPr>
      </w:pPr>
      <w:r w:rsidRPr="004873D1">
        <w:rPr>
          <w:rFonts w:eastAsia="Times New Roman" w:cstheme="minorHAnsi"/>
          <w:b/>
          <w:color w:val="222222"/>
          <w:sz w:val="22"/>
          <w:szCs w:val="22"/>
          <w:lang w:val="en-ID"/>
        </w:rPr>
        <w:t>7.   Ongoing coaching </w:t>
      </w:r>
    </w:p>
    <w:p w14:paraId="19D9EDDB" w14:textId="77777777" w:rsidR="005C6568" w:rsidRPr="004873D1" w:rsidRDefault="005C6568" w:rsidP="005943F2">
      <w:pPr>
        <w:jc w:val="both"/>
        <w:textAlignment w:val="baseline"/>
        <w:rPr>
          <w:rFonts w:eastAsia="Times New Roman" w:cstheme="minorHAnsi"/>
          <w:b/>
          <w:bCs/>
          <w:color w:val="2E2E2E"/>
          <w:sz w:val="22"/>
          <w:szCs w:val="22"/>
        </w:rPr>
      </w:pPr>
    </w:p>
    <w:p w14:paraId="033ABA7C" w14:textId="73050A1A" w:rsidR="00BD665E" w:rsidRPr="004873D1" w:rsidRDefault="00BD665E" w:rsidP="005943F2">
      <w:pPr>
        <w:jc w:val="both"/>
        <w:textAlignment w:val="baseline"/>
        <w:rPr>
          <w:rFonts w:eastAsia="Times New Roman" w:cstheme="minorHAnsi"/>
          <w:color w:val="222222"/>
          <w:sz w:val="22"/>
          <w:szCs w:val="22"/>
          <w:lang w:val="en-ID"/>
        </w:rPr>
      </w:pPr>
      <w:r w:rsidRPr="004873D1">
        <w:rPr>
          <w:rFonts w:eastAsia="Times New Roman" w:cstheme="minorHAnsi"/>
          <w:b/>
          <w:bCs/>
          <w:color w:val="2E2E2E"/>
          <w:sz w:val="22"/>
          <w:szCs w:val="22"/>
        </w:rPr>
        <w:t>1.</w:t>
      </w:r>
      <w:r w:rsidRPr="004873D1">
        <w:rPr>
          <w:rFonts w:eastAsia="Times New Roman" w:cstheme="minorHAnsi"/>
          <w:color w:val="2E2E2E"/>
          <w:sz w:val="22"/>
          <w:szCs w:val="22"/>
        </w:rPr>
        <w:t>    </w:t>
      </w:r>
      <w:r w:rsidRPr="004873D1">
        <w:rPr>
          <w:rFonts w:eastAsia="Times New Roman" w:cstheme="minorHAnsi"/>
          <w:b/>
          <w:bCs/>
          <w:color w:val="2E2E2E"/>
          <w:sz w:val="22"/>
          <w:szCs w:val="22"/>
        </w:rPr>
        <w:t>Focus on God’s Word and the Holy Spirit</w:t>
      </w:r>
      <w:r w:rsidR="00246933" w:rsidRPr="004873D1">
        <w:rPr>
          <w:rFonts w:eastAsia="Times New Roman" w:cstheme="minorHAnsi"/>
          <w:b/>
          <w:bCs/>
          <w:color w:val="2E2E2E"/>
          <w:sz w:val="22"/>
          <w:szCs w:val="22"/>
        </w:rPr>
        <w:t>.</w:t>
      </w:r>
    </w:p>
    <w:p w14:paraId="7F10CA09" w14:textId="5F9FD6AF" w:rsidR="00BD665E" w:rsidRPr="004873D1" w:rsidRDefault="00BD665E" w:rsidP="00826846">
      <w:pPr>
        <w:pStyle w:val="ListParagraph"/>
        <w:numPr>
          <w:ilvl w:val="0"/>
          <w:numId w:val="9"/>
        </w:numPr>
        <w:jc w:val="both"/>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xml:space="preserve">Develop </w:t>
      </w:r>
      <w:r w:rsidR="008C5A3B" w:rsidRPr="004873D1">
        <w:rPr>
          <w:rFonts w:eastAsia="Times New Roman" w:cstheme="minorHAnsi"/>
          <w:color w:val="2E2E2E"/>
          <w:sz w:val="22"/>
          <w:szCs w:val="22"/>
        </w:rPr>
        <w:t xml:space="preserve">a </w:t>
      </w:r>
      <w:r w:rsidRPr="004873D1">
        <w:rPr>
          <w:rFonts w:eastAsia="Times New Roman" w:cstheme="minorHAnsi"/>
          <w:color w:val="2E2E2E"/>
          <w:sz w:val="22"/>
          <w:szCs w:val="22"/>
        </w:rPr>
        <w:t>daily pattern of time in the Word, time of prayer, time with Jesus</w:t>
      </w:r>
      <w:r w:rsidR="00D41628" w:rsidRPr="004873D1">
        <w:rPr>
          <w:rFonts w:eastAsia="Times New Roman" w:cstheme="minorHAnsi"/>
          <w:color w:val="2E2E2E"/>
          <w:sz w:val="22"/>
          <w:szCs w:val="22"/>
        </w:rPr>
        <w:t xml:space="preserve">, </w:t>
      </w:r>
      <w:r w:rsidR="008C5A3B" w:rsidRPr="004873D1">
        <w:rPr>
          <w:rFonts w:eastAsia="Times New Roman" w:cstheme="minorHAnsi"/>
          <w:color w:val="2E2E2E"/>
          <w:sz w:val="22"/>
          <w:szCs w:val="22"/>
        </w:rPr>
        <w:t xml:space="preserve">and </w:t>
      </w:r>
      <w:r w:rsidR="00D41628" w:rsidRPr="004873D1">
        <w:rPr>
          <w:rFonts w:eastAsia="Times New Roman" w:cstheme="minorHAnsi"/>
          <w:color w:val="2E2E2E"/>
          <w:sz w:val="22"/>
          <w:szCs w:val="22"/>
        </w:rPr>
        <w:t>spiritual disciplines development</w:t>
      </w:r>
      <w:r w:rsidR="008C5A3B" w:rsidRPr="004873D1">
        <w:rPr>
          <w:rFonts w:eastAsia="Times New Roman" w:cstheme="minorHAnsi"/>
          <w:color w:val="2E2E2E"/>
          <w:sz w:val="22"/>
          <w:szCs w:val="22"/>
        </w:rPr>
        <w:t>.</w:t>
      </w:r>
    </w:p>
    <w:p w14:paraId="4223B4CE" w14:textId="22576E4B" w:rsidR="00BD665E" w:rsidRPr="004873D1" w:rsidRDefault="00BD665E" w:rsidP="00826846">
      <w:pPr>
        <w:pStyle w:val="ListParagraph"/>
        <w:numPr>
          <w:ilvl w:val="0"/>
          <w:numId w:val="9"/>
        </w:numPr>
        <w:jc w:val="both"/>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xml:space="preserve">Develop </w:t>
      </w:r>
      <w:r w:rsidR="008C5A3B" w:rsidRPr="004873D1">
        <w:rPr>
          <w:rFonts w:eastAsia="Times New Roman" w:cstheme="minorHAnsi"/>
          <w:color w:val="2E2E2E"/>
          <w:sz w:val="22"/>
          <w:szCs w:val="22"/>
        </w:rPr>
        <w:t xml:space="preserve">a </w:t>
      </w:r>
      <w:r w:rsidRPr="004873D1">
        <w:rPr>
          <w:rFonts w:eastAsia="Times New Roman" w:cstheme="minorHAnsi"/>
          <w:color w:val="2E2E2E"/>
          <w:sz w:val="22"/>
          <w:szCs w:val="22"/>
        </w:rPr>
        <w:t xml:space="preserve">daily pattern of standing firm in </w:t>
      </w:r>
      <w:r w:rsidR="008C5A3B" w:rsidRPr="004873D1">
        <w:rPr>
          <w:rFonts w:eastAsia="Times New Roman" w:cstheme="minorHAnsi"/>
          <w:color w:val="2E2E2E"/>
          <w:sz w:val="22"/>
          <w:szCs w:val="22"/>
        </w:rPr>
        <w:t xml:space="preserve">your </w:t>
      </w:r>
      <w:r w:rsidRPr="004873D1">
        <w:rPr>
          <w:rFonts w:eastAsia="Times New Roman" w:cstheme="minorHAnsi"/>
          <w:color w:val="2E2E2E"/>
          <w:sz w:val="22"/>
          <w:szCs w:val="22"/>
        </w:rPr>
        <w:t>position in Christ: spiritual warfare (</w:t>
      </w:r>
      <w:proofErr w:type="gramStart"/>
      <w:r w:rsidRPr="004873D1">
        <w:rPr>
          <w:rFonts w:eastAsia="Times New Roman" w:cstheme="minorHAnsi"/>
          <w:color w:val="2E2E2E"/>
          <w:sz w:val="22"/>
          <w:szCs w:val="22"/>
        </w:rPr>
        <w:t>Numbers  33:55</w:t>
      </w:r>
      <w:proofErr w:type="gramEnd"/>
      <w:r w:rsidRPr="004873D1">
        <w:rPr>
          <w:rFonts w:eastAsia="Times New Roman" w:cstheme="minorHAnsi"/>
          <w:color w:val="2E2E2E"/>
          <w:sz w:val="22"/>
          <w:szCs w:val="22"/>
        </w:rPr>
        <w:t>)</w:t>
      </w:r>
      <w:r w:rsidR="008C5A3B" w:rsidRPr="004873D1">
        <w:rPr>
          <w:rFonts w:eastAsia="Times New Roman" w:cstheme="minorHAnsi"/>
          <w:color w:val="2E2E2E"/>
          <w:sz w:val="22"/>
          <w:szCs w:val="22"/>
        </w:rPr>
        <w:t>.</w:t>
      </w:r>
    </w:p>
    <w:p w14:paraId="21BF56F7" w14:textId="06E18F27" w:rsidR="00826846" w:rsidRPr="004873D1" w:rsidRDefault="00826846" w:rsidP="00826846">
      <w:pPr>
        <w:pStyle w:val="ListParagraph"/>
        <w:numPr>
          <w:ilvl w:val="0"/>
          <w:numId w:val="9"/>
        </w:numPr>
        <w:jc w:val="both"/>
        <w:textAlignment w:val="baseline"/>
        <w:rPr>
          <w:rFonts w:eastAsia="Times New Roman" w:cstheme="minorHAnsi"/>
          <w:color w:val="222222"/>
          <w:sz w:val="22"/>
          <w:szCs w:val="22"/>
          <w:lang w:val="en-ID"/>
        </w:rPr>
      </w:pPr>
      <w:r w:rsidRPr="004873D1">
        <w:rPr>
          <w:rFonts w:eastAsia="Times New Roman" w:cstheme="minorHAnsi"/>
          <w:color w:val="2E2E2E"/>
          <w:sz w:val="22"/>
          <w:szCs w:val="22"/>
        </w:rPr>
        <w:t>DBS Core Sets Series:</w:t>
      </w:r>
    </w:p>
    <w:p w14:paraId="28FCE729" w14:textId="77777777" w:rsidR="00470B63" w:rsidRPr="004873D1" w:rsidRDefault="00470B63" w:rsidP="00826846">
      <w:pPr>
        <w:textAlignment w:val="baseline"/>
        <w:rPr>
          <w:rFonts w:eastAsia="Times New Roman" w:cstheme="minorHAnsi"/>
          <w:color w:val="2E2E2E"/>
          <w:sz w:val="22"/>
          <w:szCs w:val="22"/>
        </w:rPr>
      </w:pPr>
    </w:p>
    <w:p w14:paraId="45B3CFDC" w14:textId="445C6E36" w:rsidR="00431458" w:rsidRPr="004873D1" w:rsidRDefault="00BD665E" w:rsidP="00826846">
      <w:pPr>
        <w:textAlignment w:val="baseline"/>
        <w:rPr>
          <w:rFonts w:eastAsia="Times New Roman" w:cstheme="minorHAnsi"/>
          <w:color w:val="222222"/>
          <w:sz w:val="22"/>
          <w:szCs w:val="22"/>
          <w:lang w:val="en-ID"/>
        </w:rPr>
      </w:pPr>
      <w:r w:rsidRPr="004873D1">
        <w:rPr>
          <w:rFonts w:eastAsia="Times New Roman" w:cstheme="minorHAnsi"/>
          <w:color w:val="2E2E2E"/>
          <w:sz w:val="22"/>
          <w:szCs w:val="22"/>
        </w:rPr>
        <w:t>Work with others to prepare DBS materials appropriate to the focus people.</w:t>
      </w:r>
      <w:r w:rsidR="00431458" w:rsidRPr="004873D1">
        <w:rPr>
          <w:rFonts w:eastAsia="Times New Roman" w:cstheme="minorHAnsi"/>
          <w:color w:val="2E2E2E"/>
          <w:sz w:val="22"/>
          <w:szCs w:val="22"/>
        </w:rPr>
        <w:t xml:space="preserve"> </w:t>
      </w:r>
      <w:r w:rsidR="00431458" w:rsidRPr="004873D1">
        <w:rPr>
          <w:rFonts w:eastAsia="Times New Roman" w:cstheme="minorHAnsi"/>
          <w:color w:val="222222"/>
          <w:sz w:val="22"/>
          <w:szCs w:val="22"/>
          <w:lang w:val="en-ID"/>
        </w:rPr>
        <w:t>Research what DBS core sets are being used among your intended UPG Cluster focus. Where there are gaps, discuss options with your Hub coach for development. (Five DBS sets: Creation to Christ, Commitment, Discipleship, Church, Leaders)</w:t>
      </w:r>
    </w:p>
    <w:p w14:paraId="6EDC2537" w14:textId="17DE496E" w:rsidR="00BD665E" w:rsidRPr="004873D1" w:rsidRDefault="00BD665E" w:rsidP="00BD665E">
      <w:pPr>
        <w:ind w:left="720" w:firstLine="360"/>
        <w:textAlignment w:val="baseline"/>
        <w:rPr>
          <w:rFonts w:eastAsia="Times New Roman" w:cstheme="minorHAnsi"/>
          <w:color w:val="222222"/>
          <w:sz w:val="22"/>
          <w:szCs w:val="22"/>
          <w:lang w:val="en-ID"/>
        </w:rPr>
      </w:pPr>
    </w:p>
    <w:p w14:paraId="0E8C9BC8" w14:textId="7D2F2AE4" w:rsidR="00BD665E" w:rsidRPr="004873D1" w:rsidRDefault="00BD665E" w:rsidP="00055211">
      <w:pPr>
        <w:ind w:left="144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w:t>
      </w:r>
      <w:r w:rsidR="00673A26" w:rsidRPr="004873D1">
        <w:rPr>
          <w:rFonts w:eastAsia="Times New Roman" w:cstheme="minorHAnsi"/>
          <w:color w:val="2E2E2E"/>
          <w:sz w:val="22"/>
          <w:szCs w:val="22"/>
        </w:rPr>
        <w:t xml:space="preserve">   </w:t>
      </w:r>
      <w:r w:rsidRPr="004873D1">
        <w:rPr>
          <w:rFonts w:eastAsia="Times New Roman" w:cstheme="minorHAnsi"/>
          <w:b/>
          <w:color w:val="2E2E2E"/>
          <w:sz w:val="22"/>
          <w:szCs w:val="22"/>
        </w:rPr>
        <w:t>DBS Series for on ramp</w:t>
      </w:r>
      <w:r w:rsidRPr="004873D1">
        <w:rPr>
          <w:rFonts w:eastAsia="Times New Roman" w:cstheme="minorHAnsi"/>
          <w:color w:val="2E2E2E"/>
          <w:sz w:val="22"/>
          <w:szCs w:val="22"/>
        </w:rPr>
        <w:t>: Felt needs (4-5 DBS with no more than 15 verses each)</w:t>
      </w:r>
    </w:p>
    <w:p w14:paraId="4340F13E" w14:textId="3C029E2D" w:rsidR="00BD665E" w:rsidRPr="004873D1" w:rsidRDefault="00BD665E" w:rsidP="00673A26">
      <w:pPr>
        <w:ind w:left="144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w:t>
      </w:r>
      <w:r w:rsidR="00673A26" w:rsidRPr="004873D1">
        <w:rPr>
          <w:rFonts w:eastAsia="Times New Roman" w:cstheme="minorHAnsi"/>
          <w:color w:val="2E2E2E"/>
          <w:sz w:val="22"/>
          <w:szCs w:val="22"/>
        </w:rPr>
        <w:t xml:space="preserve">   </w:t>
      </w:r>
      <w:r w:rsidRPr="004873D1">
        <w:rPr>
          <w:rFonts w:eastAsia="Times New Roman" w:cstheme="minorHAnsi"/>
          <w:b/>
          <w:color w:val="2E2E2E"/>
          <w:sz w:val="22"/>
          <w:szCs w:val="22"/>
        </w:rPr>
        <w:t>DBS Series Core Story Set (Creation to Christ):</w:t>
      </w:r>
      <w:r w:rsidRPr="004873D1">
        <w:rPr>
          <w:rFonts w:eastAsia="Times New Roman" w:cstheme="minorHAnsi"/>
          <w:color w:val="2E2E2E"/>
          <w:sz w:val="22"/>
          <w:szCs w:val="22"/>
        </w:rPr>
        <w:t xml:space="preserve"> </w:t>
      </w:r>
      <w:r w:rsidR="008C5A3B" w:rsidRPr="004873D1">
        <w:rPr>
          <w:rFonts w:eastAsia="Times New Roman" w:cstheme="minorHAnsi"/>
          <w:color w:val="2E2E2E"/>
          <w:sz w:val="22"/>
          <w:szCs w:val="22"/>
        </w:rPr>
        <w:t xml:space="preserve">e.g. </w:t>
      </w:r>
      <w:r w:rsidRPr="004873D1">
        <w:rPr>
          <w:rFonts w:eastAsia="Times New Roman" w:cstheme="minorHAnsi"/>
          <w:color w:val="2E2E2E"/>
          <w:sz w:val="22"/>
          <w:szCs w:val="22"/>
        </w:rPr>
        <w:t xml:space="preserve">9 Prophet Stories from </w:t>
      </w:r>
      <w:proofErr w:type="gramStart"/>
      <w:r w:rsidRPr="004873D1">
        <w:rPr>
          <w:rFonts w:eastAsia="Times New Roman" w:cstheme="minorHAnsi"/>
          <w:color w:val="2E2E2E"/>
          <w:sz w:val="22"/>
          <w:szCs w:val="22"/>
        </w:rPr>
        <w:t xml:space="preserve">Old </w:t>
      </w:r>
      <w:r w:rsidR="00673A26" w:rsidRPr="004873D1">
        <w:rPr>
          <w:rFonts w:eastAsia="Times New Roman" w:cstheme="minorHAnsi"/>
          <w:color w:val="2E2E2E"/>
          <w:sz w:val="22"/>
          <w:szCs w:val="22"/>
        </w:rPr>
        <w:t xml:space="preserve"> </w:t>
      </w:r>
      <w:r w:rsidRPr="004873D1">
        <w:rPr>
          <w:rFonts w:eastAsia="Times New Roman" w:cstheme="minorHAnsi"/>
          <w:color w:val="2E2E2E"/>
          <w:sz w:val="22"/>
          <w:szCs w:val="22"/>
        </w:rPr>
        <w:t>Testament</w:t>
      </w:r>
      <w:proofErr w:type="gramEnd"/>
      <w:r w:rsidRPr="004873D1">
        <w:rPr>
          <w:rFonts w:eastAsia="Times New Roman" w:cstheme="minorHAnsi"/>
          <w:color w:val="2E2E2E"/>
          <w:sz w:val="22"/>
          <w:szCs w:val="22"/>
        </w:rPr>
        <w:t xml:space="preserve">, 14 Jesus stories, </w:t>
      </w:r>
    </w:p>
    <w:p w14:paraId="4DB6FC29" w14:textId="4B7AF4E5" w:rsidR="000E54F1" w:rsidRPr="004873D1" w:rsidRDefault="00BD665E" w:rsidP="000E54F1">
      <w:pPr>
        <w:pStyle w:val="ListParagraph"/>
        <w:numPr>
          <w:ilvl w:val="0"/>
          <w:numId w:val="3"/>
        </w:numPr>
        <w:textAlignment w:val="baseline"/>
        <w:rPr>
          <w:rFonts w:eastAsia="Times New Roman" w:cstheme="minorHAnsi"/>
          <w:color w:val="222222"/>
          <w:sz w:val="22"/>
          <w:szCs w:val="22"/>
          <w:lang w:val="en-ID"/>
        </w:rPr>
      </w:pPr>
      <w:r w:rsidRPr="004873D1">
        <w:rPr>
          <w:rFonts w:eastAsia="Times New Roman" w:cstheme="minorHAnsi"/>
          <w:b/>
          <w:color w:val="2E2E2E"/>
          <w:sz w:val="22"/>
          <w:szCs w:val="22"/>
        </w:rPr>
        <w:t xml:space="preserve">DBS Series </w:t>
      </w:r>
      <w:r w:rsidR="000E54F1" w:rsidRPr="004873D1">
        <w:rPr>
          <w:rFonts w:eastAsia="Times New Roman" w:cstheme="minorHAnsi"/>
          <w:b/>
          <w:color w:val="2E2E2E"/>
          <w:sz w:val="22"/>
          <w:szCs w:val="22"/>
        </w:rPr>
        <w:t>Commitment</w:t>
      </w:r>
      <w:r w:rsidRPr="004873D1">
        <w:rPr>
          <w:rFonts w:eastAsia="Times New Roman" w:cstheme="minorHAnsi"/>
          <w:color w:val="2E2E2E"/>
          <w:sz w:val="22"/>
          <w:szCs w:val="22"/>
        </w:rPr>
        <w:t xml:space="preserve">: </w:t>
      </w:r>
      <w:proofErr w:type="gramStart"/>
      <w:r w:rsidR="008C5A3B" w:rsidRPr="004873D1">
        <w:rPr>
          <w:rFonts w:eastAsia="Times New Roman" w:cstheme="minorHAnsi"/>
          <w:color w:val="2E2E2E"/>
          <w:sz w:val="22"/>
          <w:szCs w:val="22"/>
        </w:rPr>
        <w:t>e.g.</w:t>
      </w:r>
      <w:proofErr w:type="gramEnd"/>
      <w:r w:rsidR="008C5A3B" w:rsidRPr="004873D1">
        <w:rPr>
          <w:rFonts w:eastAsia="Times New Roman" w:cstheme="minorHAnsi"/>
          <w:color w:val="2E2E2E"/>
          <w:sz w:val="22"/>
          <w:szCs w:val="22"/>
        </w:rPr>
        <w:t xml:space="preserve"> </w:t>
      </w:r>
      <w:r w:rsidRPr="004873D1">
        <w:rPr>
          <w:rFonts w:eastAsia="Times New Roman" w:cstheme="minorHAnsi"/>
          <w:color w:val="2E2E2E"/>
          <w:sz w:val="22"/>
          <w:szCs w:val="22"/>
        </w:rPr>
        <w:t xml:space="preserve">baptism, basic foundation of faith, steps to freedom in Christ, emotional healing, </w:t>
      </w:r>
    </w:p>
    <w:p w14:paraId="1B95E9FF" w14:textId="77777777" w:rsidR="000E54F1" w:rsidRPr="004873D1" w:rsidRDefault="00BD665E" w:rsidP="000E54F1">
      <w:pPr>
        <w:pStyle w:val="ListParagraph"/>
        <w:numPr>
          <w:ilvl w:val="0"/>
          <w:numId w:val="3"/>
        </w:numPr>
        <w:textAlignment w:val="baseline"/>
        <w:rPr>
          <w:rFonts w:eastAsia="Times New Roman" w:cstheme="minorHAnsi"/>
          <w:b/>
          <w:color w:val="222222"/>
          <w:sz w:val="22"/>
          <w:szCs w:val="22"/>
          <w:lang w:val="en-ID"/>
        </w:rPr>
      </w:pPr>
      <w:r w:rsidRPr="004873D1">
        <w:rPr>
          <w:rFonts w:eastAsia="Times New Roman" w:cstheme="minorHAnsi"/>
          <w:b/>
          <w:color w:val="2E2E2E"/>
          <w:sz w:val="22"/>
          <w:szCs w:val="22"/>
        </w:rPr>
        <w:t>DBS Series</w:t>
      </w:r>
      <w:r w:rsidR="000E54F1" w:rsidRPr="004873D1">
        <w:rPr>
          <w:rFonts w:eastAsia="Times New Roman" w:cstheme="minorHAnsi"/>
          <w:b/>
          <w:color w:val="2E2E2E"/>
          <w:sz w:val="22"/>
          <w:szCs w:val="22"/>
        </w:rPr>
        <w:t xml:space="preserve"> Discipleship</w:t>
      </w:r>
    </w:p>
    <w:p w14:paraId="49513B00" w14:textId="641AD221" w:rsidR="00BD665E" w:rsidRPr="004873D1" w:rsidRDefault="000E54F1" w:rsidP="000E54F1">
      <w:pPr>
        <w:pStyle w:val="ListParagraph"/>
        <w:numPr>
          <w:ilvl w:val="0"/>
          <w:numId w:val="3"/>
        </w:numPr>
        <w:textAlignment w:val="baseline"/>
        <w:rPr>
          <w:rFonts w:eastAsia="Times New Roman" w:cstheme="minorHAnsi"/>
          <w:color w:val="222222"/>
          <w:sz w:val="22"/>
          <w:szCs w:val="22"/>
          <w:lang w:val="en-ID"/>
        </w:rPr>
      </w:pPr>
      <w:r w:rsidRPr="004873D1">
        <w:rPr>
          <w:rFonts w:eastAsia="Times New Roman" w:cstheme="minorHAnsi"/>
          <w:b/>
          <w:color w:val="2E2E2E"/>
          <w:sz w:val="22"/>
          <w:szCs w:val="22"/>
        </w:rPr>
        <w:t>DBS Series Church</w:t>
      </w:r>
      <w:r w:rsidR="00BD665E" w:rsidRPr="004873D1">
        <w:rPr>
          <w:rFonts w:eastAsia="Times New Roman" w:cstheme="minorHAnsi"/>
          <w:color w:val="2E2E2E"/>
          <w:sz w:val="22"/>
          <w:szCs w:val="22"/>
        </w:rPr>
        <w:t xml:space="preserve">: </w:t>
      </w:r>
      <w:proofErr w:type="gramStart"/>
      <w:r w:rsidR="008C5A3B" w:rsidRPr="004873D1">
        <w:rPr>
          <w:rFonts w:eastAsia="Times New Roman" w:cstheme="minorHAnsi"/>
          <w:color w:val="2E2E2E"/>
          <w:sz w:val="22"/>
          <w:szCs w:val="22"/>
        </w:rPr>
        <w:t>e.g.</w:t>
      </w:r>
      <w:proofErr w:type="gramEnd"/>
      <w:r w:rsidR="008C5A3B" w:rsidRPr="004873D1">
        <w:rPr>
          <w:rFonts w:eastAsia="Times New Roman" w:cstheme="minorHAnsi"/>
          <w:color w:val="2E2E2E"/>
          <w:sz w:val="22"/>
          <w:szCs w:val="22"/>
        </w:rPr>
        <w:t xml:space="preserve"> </w:t>
      </w:r>
      <w:r w:rsidR="00BD665E" w:rsidRPr="004873D1">
        <w:rPr>
          <w:rFonts w:eastAsia="Times New Roman" w:cstheme="minorHAnsi"/>
          <w:color w:val="2E2E2E"/>
          <w:sz w:val="22"/>
          <w:szCs w:val="22"/>
        </w:rPr>
        <w:t>House fellowships</w:t>
      </w:r>
      <w:r w:rsidR="008C5A3B" w:rsidRPr="004873D1">
        <w:rPr>
          <w:rFonts w:eastAsia="Times New Roman" w:cstheme="minorHAnsi"/>
          <w:color w:val="2E2E2E"/>
          <w:sz w:val="22"/>
          <w:szCs w:val="22"/>
        </w:rPr>
        <w:t>,</w:t>
      </w:r>
      <w:r w:rsidR="00BD665E" w:rsidRPr="004873D1">
        <w:rPr>
          <w:rFonts w:eastAsia="Times New Roman" w:cstheme="minorHAnsi"/>
          <w:color w:val="2E2E2E"/>
          <w:sz w:val="22"/>
          <w:szCs w:val="22"/>
        </w:rPr>
        <w:t xml:space="preserve"> Book of Acts, Life of Jesus-</w:t>
      </w:r>
      <w:r w:rsidR="008C5A3B" w:rsidRPr="004873D1">
        <w:rPr>
          <w:rFonts w:eastAsia="Times New Roman" w:cstheme="minorHAnsi"/>
          <w:color w:val="2E2E2E"/>
          <w:sz w:val="22"/>
          <w:szCs w:val="22"/>
        </w:rPr>
        <w:t>G</w:t>
      </w:r>
      <w:r w:rsidR="00BD665E" w:rsidRPr="004873D1">
        <w:rPr>
          <w:rFonts w:eastAsia="Times New Roman" w:cstheme="minorHAnsi"/>
          <w:color w:val="2E2E2E"/>
          <w:sz w:val="22"/>
          <w:szCs w:val="22"/>
        </w:rPr>
        <w:t xml:space="preserve">ospel of Matthew, Healthy Church, healthy families, healthy character </w:t>
      </w:r>
    </w:p>
    <w:p w14:paraId="4C515880" w14:textId="330D0788" w:rsidR="00BD665E" w:rsidRPr="004873D1" w:rsidRDefault="00BD665E" w:rsidP="00BD665E">
      <w:pPr>
        <w:ind w:left="144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w:t>
      </w:r>
      <w:r w:rsidR="00673A26" w:rsidRPr="004873D1">
        <w:rPr>
          <w:rFonts w:eastAsia="Times New Roman" w:cstheme="minorHAnsi"/>
          <w:color w:val="2E2E2E"/>
          <w:sz w:val="22"/>
          <w:szCs w:val="22"/>
        </w:rPr>
        <w:t xml:space="preserve">    </w:t>
      </w:r>
      <w:r w:rsidRPr="004873D1">
        <w:rPr>
          <w:rFonts w:eastAsia="Times New Roman" w:cstheme="minorHAnsi"/>
          <w:b/>
          <w:color w:val="2E2E2E"/>
          <w:sz w:val="22"/>
          <w:szCs w:val="22"/>
        </w:rPr>
        <w:t>DBS Series Leadership</w:t>
      </w:r>
      <w:r w:rsidRPr="004873D1">
        <w:rPr>
          <w:rFonts w:eastAsia="Times New Roman" w:cstheme="minorHAnsi"/>
          <w:color w:val="2E2E2E"/>
          <w:sz w:val="22"/>
          <w:szCs w:val="22"/>
        </w:rPr>
        <w:t>: Making reproducing disciples—DMM</w:t>
      </w:r>
    </w:p>
    <w:p w14:paraId="75562987" w14:textId="77777777" w:rsidR="000337E4" w:rsidRPr="004873D1" w:rsidRDefault="000337E4" w:rsidP="005943F2">
      <w:pPr>
        <w:textAlignment w:val="baseline"/>
        <w:rPr>
          <w:rFonts w:eastAsia="Times New Roman" w:cstheme="minorHAnsi"/>
          <w:color w:val="2E2E2E"/>
          <w:sz w:val="22"/>
          <w:szCs w:val="22"/>
        </w:rPr>
      </w:pPr>
    </w:p>
    <w:p w14:paraId="67BCF6BF" w14:textId="73FC1F0A" w:rsidR="00BD665E" w:rsidRPr="004873D1" w:rsidRDefault="00BD665E" w:rsidP="005943F2">
      <w:pPr>
        <w:textAlignment w:val="baseline"/>
        <w:rPr>
          <w:rFonts w:eastAsia="Times New Roman" w:cstheme="minorHAnsi"/>
          <w:b/>
          <w:bCs/>
          <w:color w:val="2E2E2E"/>
          <w:sz w:val="22"/>
          <w:szCs w:val="22"/>
        </w:rPr>
      </w:pPr>
      <w:r w:rsidRPr="004873D1">
        <w:rPr>
          <w:rFonts w:eastAsia="Times New Roman" w:cstheme="minorHAnsi"/>
          <w:color w:val="2E2E2E"/>
          <w:sz w:val="22"/>
          <w:szCs w:val="22"/>
        </w:rPr>
        <w:t>2.    </w:t>
      </w:r>
      <w:r w:rsidRPr="004873D1">
        <w:rPr>
          <w:rFonts w:eastAsia="Times New Roman" w:cstheme="minorHAnsi"/>
          <w:b/>
          <w:bCs/>
          <w:color w:val="2E2E2E"/>
          <w:sz w:val="22"/>
          <w:szCs w:val="22"/>
        </w:rPr>
        <w:t xml:space="preserve">Multiply Extraordinary Prayer and </w:t>
      </w:r>
      <w:r w:rsidR="00246933" w:rsidRPr="004873D1">
        <w:rPr>
          <w:rFonts w:eastAsia="Times New Roman" w:cstheme="minorHAnsi"/>
          <w:b/>
          <w:bCs/>
          <w:color w:val="2E2E2E"/>
          <w:sz w:val="22"/>
          <w:szCs w:val="22"/>
        </w:rPr>
        <w:t>F</w:t>
      </w:r>
      <w:r w:rsidRPr="004873D1">
        <w:rPr>
          <w:rFonts w:eastAsia="Times New Roman" w:cstheme="minorHAnsi"/>
          <w:b/>
          <w:bCs/>
          <w:color w:val="2E2E2E"/>
          <w:sz w:val="22"/>
          <w:szCs w:val="22"/>
        </w:rPr>
        <w:t>asting</w:t>
      </w:r>
      <w:r w:rsidR="00246933" w:rsidRPr="004873D1">
        <w:rPr>
          <w:rFonts w:eastAsia="Times New Roman" w:cstheme="minorHAnsi"/>
          <w:b/>
          <w:bCs/>
          <w:color w:val="2E2E2E"/>
          <w:sz w:val="22"/>
          <w:szCs w:val="22"/>
        </w:rPr>
        <w:t>.</w:t>
      </w:r>
    </w:p>
    <w:p w14:paraId="40C6525E" w14:textId="77777777" w:rsidR="00470B63" w:rsidRPr="004873D1" w:rsidRDefault="00470B63" w:rsidP="005943F2">
      <w:pPr>
        <w:textAlignment w:val="baseline"/>
        <w:rPr>
          <w:rFonts w:eastAsia="Times New Roman" w:cstheme="minorHAnsi"/>
          <w:color w:val="222222"/>
          <w:sz w:val="22"/>
          <w:szCs w:val="22"/>
          <w:lang w:val="en-ID"/>
        </w:rPr>
      </w:pPr>
    </w:p>
    <w:p w14:paraId="5752EBD4" w14:textId="1B6A1603" w:rsidR="00BD665E" w:rsidRPr="004873D1" w:rsidRDefault="00BD665E" w:rsidP="005C6568">
      <w:pPr>
        <w:ind w:left="720"/>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o   Develop and </w:t>
      </w:r>
      <w:r w:rsidR="00A13975" w:rsidRPr="004873D1">
        <w:rPr>
          <w:rFonts w:eastAsia="Times New Roman" w:cstheme="minorHAnsi"/>
          <w:color w:val="2E2E2E"/>
          <w:sz w:val="22"/>
          <w:szCs w:val="22"/>
        </w:rPr>
        <w:t>catalyse</w:t>
      </w:r>
      <w:r w:rsidRPr="004873D1">
        <w:rPr>
          <w:rFonts w:eastAsia="Times New Roman" w:cstheme="minorHAnsi"/>
          <w:color w:val="2E2E2E"/>
          <w:sz w:val="22"/>
          <w:szCs w:val="22"/>
        </w:rPr>
        <w:t xml:space="preserve"> a prayer effort for a CPM among the focus people.</w:t>
      </w:r>
    </w:p>
    <w:p w14:paraId="77158D3B" w14:textId="77777777" w:rsidR="00A13975" w:rsidRPr="004873D1" w:rsidRDefault="00A13975" w:rsidP="00A13975">
      <w:pPr>
        <w:ind w:left="720"/>
        <w:textAlignment w:val="baseline"/>
        <w:rPr>
          <w:rFonts w:eastAsia="Times New Roman" w:cstheme="minorHAnsi"/>
          <w:color w:val="2E2E2E"/>
          <w:sz w:val="22"/>
          <w:szCs w:val="22"/>
        </w:rPr>
      </w:pPr>
      <w:r w:rsidRPr="004873D1">
        <w:rPr>
          <w:rFonts w:eastAsia="Times New Roman" w:cstheme="minorHAnsi"/>
          <w:color w:val="2E2E2E"/>
          <w:sz w:val="22"/>
          <w:szCs w:val="22"/>
        </w:rPr>
        <w:t>(</w:t>
      </w:r>
      <w:proofErr w:type="gramStart"/>
      <w:r w:rsidRPr="004873D1">
        <w:rPr>
          <w:rFonts w:eastAsia="Times New Roman" w:cstheme="minorHAnsi"/>
          <w:color w:val="2E2E2E"/>
          <w:sz w:val="22"/>
          <w:szCs w:val="22"/>
        </w:rPr>
        <w:t>personally</w:t>
      </w:r>
      <w:proofErr w:type="gramEnd"/>
      <w:r w:rsidRPr="004873D1">
        <w:rPr>
          <w:rFonts w:eastAsia="Times New Roman" w:cstheme="minorHAnsi"/>
          <w:color w:val="2E2E2E"/>
          <w:sz w:val="22"/>
          <w:szCs w:val="22"/>
        </w:rPr>
        <w:t>? with intercessor partners? catalyst team? local partners? beyond-</w:t>
      </w:r>
      <w:proofErr w:type="spellStart"/>
      <w:r w:rsidRPr="004873D1">
        <w:rPr>
          <w:rFonts w:eastAsia="Times New Roman" w:cstheme="minorHAnsi"/>
          <w:color w:val="2E2E2E"/>
          <w:sz w:val="22"/>
          <w:szCs w:val="22"/>
        </w:rPr>
        <w:t>Beyonders</w:t>
      </w:r>
      <w:proofErr w:type="spellEnd"/>
      <w:r w:rsidRPr="004873D1">
        <w:rPr>
          <w:rFonts w:eastAsia="Times New Roman" w:cstheme="minorHAnsi"/>
          <w:color w:val="2E2E2E"/>
          <w:sz w:val="22"/>
          <w:szCs w:val="22"/>
        </w:rPr>
        <w:t>-other GCC partners who are trusting God for the launch of cascading movements to Christ among the focus UPGs?)</w:t>
      </w:r>
    </w:p>
    <w:p w14:paraId="10D80F11" w14:textId="77777777" w:rsidR="00A13975" w:rsidRPr="004873D1" w:rsidRDefault="00A13975" w:rsidP="00A13975">
      <w:pPr>
        <w:pStyle w:val="ListParagraph"/>
        <w:numPr>
          <w:ilvl w:val="0"/>
          <w:numId w:val="11"/>
        </w:numPr>
        <w:textAlignment w:val="baseline"/>
        <w:rPr>
          <w:rFonts w:eastAsia="Times New Roman" w:cstheme="minorHAnsi"/>
          <w:color w:val="2E2E2E"/>
          <w:sz w:val="22"/>
          <w:szCs w:val="22"/>
        </w:rPr>
      </w:pPr>
      <w:r w:rsidRPr="004873D1">
        <w:rPr>
          <w:rFonts w:eastAsia="Times New Roman" w:cstheme="minorHAnsi"/>
          <w:color w:val="2E2E2E"/>
          <w:sz w:val="22"/>
          <w:szCs w:val="22"/>
        </w:rPr>
        <w:t>God to raise up 20+ local CPM catalysts for your UPG Cluster</w:t>
      </w:r>
    </w:p>
    <w:p w14:paraId="4BC6B1C1" w14:textId="77777777" w:rsidR="00A13975" w:rsidRPr="004873D1" w:rsidRDefault="00A13975" w:rsidP="00A13975">
      <w:pPr>
        <w:pStyle w:val="ListParagraph"/>
        <w:numPr>
          <w:ilvl w:val="0"/>
          <w:numId w:val="11"/>
        </w:numPr>
        <w:textAlignment w:val="baseline"/>
        <w:rPr>
          <w:rFonts w:eastAsia="Times New Roman" w:cstheme="minorHAnsi"/>
          <w:color w:val="2E2E2E"/>
          <w:sz w:val="22"/>
          <w:szCs w:val="22"/>
        </w:rPr>
      </w:pPr>
      <w:r w:rsidRPr="004873D1">
        <w:rPr>
          <w:rFonts w:eastAsia="Times New Roman" w:cstheme="minorHAnsi"/>
          <w:color w:val="2E2E2E"/>
          <w:sz w:val="22"/>
          <w:szCs w:val="22"/>
        </w:rPr>
        <w:t>God to raise up other GCC partner CPM catalyst teams for your UPG Cluster focus</w:t>
      </w:r>
    </w:p>
    <w:p w14:paraId="209E03E5" w14:textId="77777777" w:rsidR="00A13975" w:rsidRPr="004873D1" w:rsidRDefault="00A13975" w:rsidP="00A13975">
      <w:pPr>
        <w:pStyle w:val="ListParagraph"/>
        <w:numPr>
          <w:ilvl w:val="0"/>
          <w:numId w:val="11"/>
        </w:numPr>
        <w:textAlignment w:val="baseline"/>
        <w:rPr>
          <w:rFonts w:eastAsia="Times New Roman" w:cstheme="minorHAnsi"/>
          <w:color w:val="2E2E2E"/>
          <w:sz w:val="22"/>
          <w:szCs w:val="22"/>
        </w:rPr>
      </w:pPr>
      <w:r w:rsidRPr="004873D1">
        <w:rPr>
          <w:rFonts w:eastAsia="Times New Roman" w:cstheme="minorHAnsi"/>
          <w:color w:val="2E2E2E"/>
          <w:sz w:val="22"/>
          <w:szCs w:val="22"/>
        </w:rPr>
        <w:t>God to bring CPMs among your UPG Cluster focus</w:t>
      </w:r>
    </w:p>
    <w:p w14:paraId="6908264E" w14:textId="77777777" w:rsidR="00A13975" w:rsidRPr="004873D1" w:rsidRDefault="00A13975" w:rsidP="00A13975">
      <w:pPr>
        <w:pStyle w:val="ListParagraph"/>
        <w:numPr>
          <w:ilvl w:val="0"/>
          <w:numId w:val="11"/>
        </w:numPr>
        <w:textAlignment w:val="baseline"/>
        <w:rPr>
          <w:rFonts w:eastAsia="Times New Roman" w:cstheme="minorHAnsi"/>
          <w:color w:val="2E2E2E"/>
          <w:sz w:val="22"/>
          <w:szCs w:val="22"/>
        </w:rPr>
      </w:pPr>
      <w:r w:rsidRPr="004873D1">
        <w:rPr>
          <w:rFonts w:eastAsia="Times New Roman" w:cstheme="minorHAnsi"/>
          <w:color w:val="2E2E2E"/>
          <w:sz w:val="22"/>
          <w:szCs w:val="22"/>
        </w:rPr>
        <w:t>God to increase discernment in listening prayer personally as well as with catalyst teams.</w:t>
      </w:r>
    </w:p>
    <w:p w14:paraId="396B5BE9" w14:textId="77777777" w:rsidR="000337E4" w:rsidRPr="004873D1" w:rsidRDefault="000337E4" w:rsidP="005943F2">
      <w:pPr>
        <w:textAlignment w:val="baseline"/>
        <w:rPr>
          <w:rFonts w:eastAsia="Times New Roman" w:cstheme="minorHAnsi"/>
          <w:b/>
          <w:bCs/>
          <w:color w:val="2E2E2E"/>
          <w:sz w:val="22"/>
          <w:szCs w:val="22"/>
        </w:rPr>
      </w:pPr>
    </w:p>
    <w:p w14:paraId="34D24764" w14:textId="40FAD106" w:rsidR="00470B63" w:rsidRPr="004873D1" w:rsidRDefault="00BD665E" w:rsidP="005943F2">
      <w:pPr>
        <w:textAlignment w:val="baseline"/>
        <w:rPr>
          <w:rFonts w:eastAsia="Times New Roman" w:cstheme="minorHAnsi"/>
          <w:color w:val="2E2E2E"/>
          <w:sz w:val="22"/>
          <w:szCs w:val="22"/>
        </w:rPr>
      </w:pPr>
      <w:r w:rsidRPr="004873D1">
        <w:rPr>
          <w:rFonts w:eastAsia="Times New Roman" w:cstheme="minorHAnsi"/>
          <w:b/>
          <w:bCs/>
          <w:color w:val="2E2E2E"/>
          <w:sz w:val="22"/>
          <w:szCs w:val="22"/>
        </w:rPr>
        <w:t>3.</w:t>
      </w:r>
      <w:r w:rsidRPr="004873D1">
        <w:rPr>
          <w:rFonts w:eastAsia="Times New Roman" w:cstheme="minorHAnsi"/>
          <w:color w:val="2E2E2E"/>
          <w:sz w:val="22"/>
          <w:szCs w:val="22"/>
        </w:rPr>
        <w:t>    </w:t>
      </w:r>
      <w:r w:rsidRPr="004873D1">
        <w:rPr>
          <w:rFonts w:eastAsia="Times New Roman" w:cstheme="minorHAnsi"/>
          <w:b/>
          <w:bCs/>
          <w:color w:val="2E2E2E"/>
          <w:sz w:val="22"/>
          <w:szCs w:val="22"/>
        </w:rPr>
        <w:t>Go Out among the Lost</w:t>
      </w:r>
      <w:r w:rsidR="00246933" w:rsidRPr="004873D1">
        <w:rPr>
          <w:rFonts w:eastAsia="Times New Roman" w:cstheme="minorHAnsi"/>
          <w:b/>
          <w:bCs/>
          <w:color w:val="2E2E2E"/>
          <w:sz w:val="22"/>
          <w:szCs w:val="22"/>
        </w:rPr>
        <w:t>.</w:t>
      </w:r>
    </w:p>
    <w:p w14:paraId="232E1A2E" w14:textId="55EB0958" w:rsidR="00BD665E" w:rsidRPr="004873D1" w:rsidRDefault="00BD665E" w:rsidP="005943F2">
      <w:pPr>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w:t>
      </w:r>
    </w:p>
    <w:p w14:paraId="3AAF1B59" w14:textId="020999AE" w:rsidR="00BD665E" w:rsidRPr="004873D1" w:rsidRDefault="00BD665E" w:rsidP="000F5AC8">
      <w:pPr>
        <w:textAlignment w:val="baseline"/>
        <w:rPr>
          <w:rFonts w:eastAsia="Times New Roman" w:cstheme="minorHAnsi"/>
          <w:color w:val="2E2E2E"/>
          <w:sz w:val="22"/>
          <w:szCs w:val="22"/>
        </w:rPr>
      </w:pPr>
      <w:r w:rsidRPr="004873D1">
        <w:rPr>
          <w:rFonts w:eastAsia="Times New Roman" w:cstheme="minorHAnsi"/>
          <w:color w:val="2E2E2E"/>
          <w:sz w:val="22"/>
          <w:szCs w:val="22"/>
        </w:rPr>
        <w:t>Learn to talk with unbelievers from your focus group about felt needs among individuals and communities. Learn to verbalize (in the focus language) appropriate spiritual comments to see if you could find spiritually open people (persons of peace, Luke 10:6). Enter deeper conversations with focus people who seem spiritually open, to ask if they would be willing to gather their family and/or friends to study the Holy Book.</w:t>
      </w:r>
    </w:p>
    <w:p w14:paraId="45594D3A" w14:textId="77777777" w:rsidR="00470B63" w:rsidRPr="004873D1" w:rsidRDefault="00470B63" w:rsidP="000F5AC8">
      <w:pPr>
        <w:textAlignment w:val="baseline"/>
        <w:rPr>
          <w:rFonts w:eastAsia="Times New Roman" w:cstheme="minorHAnsi"/>
          <w:color w:val="222222"/>
          <w:sz w:val="22"/>
          <w:szCs w:val="22"/>
          <w:lang w:val="en-ID"/>
        </w:rPr>
      </w:pPr>
    </w:p>
    <w:p w14:paraId="6AB8E77E" w14:textId="2A3FC7C8" w:rsidR="00BD665E" w:rsidRPr="004873D1" w:rsidRDefault="00BD665E" w:rsidP="005C656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xml:space="preserve">o   Shema statements and </w:t>
      </w:r>
      <w:proofErr w:type="spellStart"/>
      <w:r w:rsidRPr="004873D1">
        <w:rPr>
          <w:rFonts w:eastAsia="Times New Roman" w:cstheme="minorHAnsi"/>
          <w:color w:val="2E2E2E"/>
          <w:sz w:val="22"/>
          <w:szCs w:val="22"/>
        </w:rPr>
        <w:t>shema</w:t>
      </w:r>
      <w:proofErr w:type="spellEnd"/>
      <w:r w:rsidRPr="004873D1">
        <w:rPr>
          <w:rFonts w:eastAsia="Times New Roman" w:cstheme="minorHAnsi"/>
          <w:color w:val="2E2E2E"/>
          <w:sz w:val="22"/>
          <w:szCs w:val="22"/>
        </w:rPr>
        <w:t xml:space="preserve"> actions (De</w:t>
      </w:r>
      <w:r w:rsidR="0074130F" w:rsidRPr="004873D1">
        <w:rPr>
          <w:rFonts w:eastAsia="Times New Roman" w:cstheme="minorHAnsi"/>
          <w:color w:val="2E2E2E"/>
          <w:sz w:val="22"/>
          <w:szCs w:val="22"/>
        </w:rPr>
        <w:t>u</w:t>
      </w:r>
      <w:r w:rsidRPr="004873D1">
        <w:rPr>
          <w:rFonts w:eastAsia="Times New Roman" w:cstheme="minorHAnsi"/>
          <w:color w:val="2E2E2E"/>
          <w:sz w:val="22"/>
          <w:szCs w:val="22"/>
        </w:rPr>
        <w:t>t. 6:1-9)</w:t>
      </w:r>
    </w:p>
    <w:p w14:paraId="5295B586" w14:textId="77777777"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Patterned lifestyle of shema as well as intentional going out</w:t>
      </w:r>
    </w:p>
    <w:p w14:paraId="5461ACF8" w14:textId="77777777"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Learn to identify yourself as follower of Jesus in context appropriate ways</w:t>
      </w:r>
    </w:p>
    <w:p w14:paraId="42359763" w14:textId="77777777"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Personal story of God’s story in your life using contextual language (</w:t>
      </w:r>
      <w:proofErr w:type="gramStart"/>
      <w:r w:rsidRPr="004873D1">
        <w:rPr>
          <w:rFonts w:eastAsia="Times New Roman" w:cstheme="minorHAnsi"/>
          <w:color w:val="2E2E2E"/>
          <w:sz w:val="22"/>
          <w:szCs w:val="22"/>
        </w:rPr>
        <w:t>2 minute</w:t>
      </w:r>
      <w:proofErr w:type="gramEnd"/>
      <w:r w:rsidRPr="004873D1">
        <w:rPr>
          <w:rFonts w:eastAsia="Times New Roman" w:cstheme="minorHAnsi"/>
          <w:color w:val="2E2E2E"/>
          <w:sz w:val="22"/>
          <w:szCs w:val="22"/>
        </w:rPr>
        <w:t xml:space="preserve"> version)</w:t>
      </w:r>
    </w:p>
    <w:p w14:paraId="1CFD7D05" w14:textId="128D5FCA"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xml:space="preserve">o   Oral Stories of </w:t>
      </w:r>
      <w:proofErr w:type="gramStart"/>
      <w:r w:rsidRPr="004873D1">
        <w:rPr>
          <w:rFonts w:eastAsia="Times New Roman" w:cstheme="minorHAnsi"/>
          <w:color w:val="2E2E2E"/>
          <w:sz w:val="22"/>
          <w:szCs w:val="22"/>
        </w:rPr>
        <w:t>Jesus:</w:t>
      </w:r>
      <w:proofErr w:type="gramEnd"/>
      <w:r w:rsidRPr="004873D1">
        <w:rPr>
          <w:rFonts w:eastAsia="Times New Roman" w:cstheme="minorHAnsi"/>
          <w:color w:val="2E2E2E"/>
          <w:sz w:val="22"/>
          <w:szCs w:val="22"/>
        </w:rPr>
        <w:t>  felt needs</w:t>
      </w:r>
      <w:r w:rsidR="000F5AC8" w:rsidRPr="004873D1">
        <w:rPr>
          <w:rFonts w:eastAsia="Times New Roman" w:cstheme="minorHAnsi"/>
          <w:color w:val="2E2E2E"/>
          <w:sz w:val="22"/>
          <w:szCs w:val="22"/>
        </w:rPr>
        <w:t xml:space="preserve"> (memorize in local language one Jesus story)</w:t>
      </w:r>
    </w:p>
    <w:p w14:paraId="43B1EA4E" w14:textId="77777777"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Creation to Christ</w:t>
      </w:r>
    </w:p>
    <w:p w14:paraId="1B7682BD" w14:textId="0E90B18E"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Prayer for blessing u</w:t>
      </w:r>
      <w:r w:rsidR="008C5A3B" w:rsidRPr="004873D1">
        <w:rPr>
          <w:rFonts w:eastAsia="Times New Roman" w:cstheme="minorHAnsi"/>
          <w:color w:val="2E2E2E"/>
          <w:sz w:val="22"/>
          <w:szCs w:val="22"/>
        </w:rPr>
        <w:t>s</w:t>
      </w:r>
      <w:r w:rsidRPr="004873D1">
        <w:rPr>
          <w:rFonts w:eastAsia="Times New Roman" w:cstheme="minorHAnsi"/>
          <w:color w:val="2E2E2E"/>
          <w:sz w:val="22"/>
          <w:szCs w:val="22"/>
        </w:rPr>
        <w:t xml:space="preserve">ing contextual language: </w:t>
      </w:r>
      <w:proofErr w:type="gramStart"/>
      <w:r w:rsidR="008C5A3B" w:rsidRPr="004873D1">
        <w:rPr>
          <w:rFonts w:eastAsia="Times New Roman" w:cstheme="minorHAnsi"/>
          <w:color w:val="2E2E2E"/>
          <w:sz w:val="22"/>
          <w:szCs w:val="22"/>
        </w:rPr>
        <w:t>e.g.</w:t>
      </w:r>
      <w:proofErr w:type="gramEnd"/>
      <w:r w:rsidR="008C5A3B" w:rsidRPr="004873D1">
        <w:rPr>
          <w:rFonts w:eastAsia="Times New Roman" w:cstheme="minorHAnsi"/>
          <w:color w:val="2E2E2E"/>
          <w:sz w:val="22"/>
          <w:szCs w:val="22"/>
        </w:rPr>
        <w:t xml:space="preserve"> </w:t>
      </w:r>
      <w:r w:rsidRPr="004873D1">
        <w:rPr>
          <w:rFonts w:eastAsia="Times New Roman" w:cstheme="minorHAnsi"/>
          <w:color w:val="2E2E2E"/>
          <w:sz w:val="22"/>
          <w:szCs w:val="22"/>
        </w:rPr>
        <w:t>finances, personal needs, family, pregnancy, infertility</w:t>
      </w:r>
    </w:p>
    <w:p w14:paraId="2C823C51" w14:textId="77777777" w:rsidR="00BD665E" w:rsidRPr="004873D1" w:rsidRDefault="00BD665E" w:rsidP="000F5AC8">
      <w:pPr>
        <w:ind w:left="720"/>
        <w:textAlignment w:val="baseline"/>
        <w:rPr>
          <w:rFonts w:eastAsia="Times New Roman" w:cstheme="minorHAnsi"/>
          <w:color w:val="222222"/>
          <w:sz w:val="22"/>
          <w:szCs w:val="22"/>
          <w:lang w:val="en-ID"/>
        </w:rPr>
      </w:pPr>
      <w:r w:rsidRPr="004873D1">
        <w:rPr>
          <w:rFonts w:eastAsia="Times New Roman" w:cstheme="minorHAnsi"/>
          <w:color w:val="2E2E2E"/>
          <w:sz w:val="22"/>
          <w:szCs w:val="22"/>
        </w:rPr>
        <w:t>o   Practice transition sentence(s) to offer the Core Set stories…practice to facilitate a Discovery Group while transitioning after max 4 times as facilitator, continue coaching the indigenous facilitator</w:t>
      </w:r>
    </w:p>
    <w:p w14:paraId="4CA6C944" w14:textId="77777777" w:rsidR="000337E4" w:rsidRPr="004873D1" w:rsidRDefault="000337E4" w:rsidP="005943F2">
      <w:pPr>
        <w:textAlignment w:val="baseline"/>
        <w:rPr>
          <w:rFonts w:eastAsia="Times New Roman" w:cstheme="minorHAnsi"/>
          <w:b/>
          <w:bCs/>
          <w:color w:val="2E2E2E"/>
          <w:sz w:val="22"/>
          <w:szCs w:val="22"/>
        </w:rPr>
      </w:pPr>
    </w:p>
    <w:p w14:paraId="1B50B6FC" w14:textId="1278D7C8" w:rsidR="00BD665E" w:rsidRPr="004873D1" w:rsidRDefault="00BD665E" w:rsidP="005943F2">
      <w:pPr>
        <w:textAlignment w:val="baseline"/>
        <w:rPr>
          <w:rFonts w:eastAsia="Times New Roman" w:cstheme="minorHAnsi"/>
          <w:b/>
          <w:bCs/>
          <w:color w:val="2E2E2E"/>
          <w:sz w:val="22"/>
          <w:szCs w:val="22"/>
        </w:rPr>
      </w:pPr>
      <w:r w:rsidRPr="004873D1">
        <w:rPr>
          <w:rFonts w:eastAsia="Times New Roman" w:cstheme="minorHAnsi"/>
          <w:b/>
          <w:bCs/>
          <w:color w:val="2E2E2E"/>
          <w:sz w:val="22"/>
          <w:szCs w:val="22"/>
        </w:rPr>
        <w:t>4.</w:t>
      </w:r>
      <w:r w:rsidRPr="004873D1">
        <w:rPr>
          <w:rFonts w:eastAsia="Times New Roman" w:cstheme="minorHAnsi"/>
          <w:color w:val="2E2E2E"/>
          <w:sz w:val="22"/>
          <w:szCs w:val="22"/>
        </w:rPr>
        <w:t>    </w:t>
      </w:r>
      <w:r w:rsidR="00470B63" w:rsidRPr="004873D1">
        <w:rPr>
          <w:rFonts w:eastAsia="Times New Roman" w:cstheme="minorHAnsi"/>
          <w:b/>
          <w:color w:val="2E2E2E"/>
          <w:sz w:val="22"/>
          <w:szCs w:val="22"/>
        </w:rPr>
        <w:t xml:space="preserve">Help </w:t>
      </w:r>
      <w:r w:rsidRPr="004873D1">
        <w:rPr>
          <w:rFonts w:eastAsia="Times New Roman" w:cstheme="minorHAnsi"/>
          <w:b/>
          <w:bCs/>
          <w:color w:val="2E2E2E"/>
          <w:sz w:val="22"/>
          <w:szCs w:val="22"/>
        </w:rPr>
        <w:t>Start a Discovery Group</w:t>
      </w:r>
      <w:r w:rsidR="00246933" w:rsidRPr="004873D1">
        <w:rPr>
          <w:rFonts w:eastAsia="Times New Roman" w:cstheme="minorHAnsi"/>
          <w:b/>
          <w:bCs/>
          <w:color w:val="2E2E2E"/>
          <w:sz w:val="22"/>
          <w:szCs w:val="22"/>
        </w:rPr>
        <w:t>.</w:t>
      </w:r>
    </w:p>
    <w:p w14:paraId="07566696" w14:textId="77777777" w:rsidR="00470B63" w:rsidRPr="004873D1" w:rsidRDefault="00470B63" w:rsidP="005943F2">
      <w:pPr>
        <w:textAlignment w:val="baseline"/>
        <w:rPr>
          <w:rFonts w:eastAsia="Times New Roman" w:cstheme="minorHAnsi"/>
          <w:color w:val="222222"/>
          <w:sz w:val="22"/>
          <w:szCs w:val="22"/>
          <w:lang w:val="en-ID"/>
        </w:rPr>
      </w:pPr>
    </w:p>
    <w:p w14:paraId="458E4A34" w14:textId="77777777" w:rsidR="00470B63" w:rsidRPr="004873D1" w:rsidRDefault="00BD665E" w:rsidP="00470B63">
      <w:pPr>
        <w:pStyle w:val="ListParagraph"/>
        <w:numPr>
          <w:ilvl w:val="0"/>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Start a Discovery Group with desire to see potential POP and household go through all 24 DBS Core Set stories before launching out to your specific UPG field</w:t>
      </w:r>
      <w:r w:rsidR="00470B63" w:rsidRPr="004873D1">
        <w:rPr>
          <w:rFonts w:eastAsia="Times New Roman" w:cstheme="minorHAnsi"/>
          <w:color w:val="2E2E2E"/>
          <w:sz w:val="22"/>
          <w:szCs w:val="22"/>
        </w:rPr>
        <w:t xml:space="preserve">. Do not stay in Discovery Group longer than 4x’s. You will MEWL-Model-Equip-Watch-Letter/Coach from the outside of DG after 4x’s. </w:t>
      </w:r>
    </w:p>
    <w:p w14:paraId="7EC187DA" w14:textId="77777777" w:rsidR="00470B63" w:rsidRPr="004873D1" w:rsidRDefault="00470B63" w:rsidP="00470B63">
      <w:pPr>
        <w:pStyle w:val="ListParagraph"/>
        <w:numPr>
          <w:ilvl w:val="0"/>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 xml:space="preserve">Talk through UPG context DBS series needs to anticipate: </w:t>
      </w:r>
    </w:p>
    <w:p w14:paraId="6185A3AA" w14:textId="77777777" w:rsidR="00470B63" w:rsidRPr="004873D1" w:rsidRDefault="00470B63" w:rsidP="00470B63">
      <w:pPr>
        <w:pStyle w:val="ListParagraph"/>
        <w:numPr>
          <w:ilvl w:val="1"/>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Is there a translation in your intended UPG Cluster?</w:t>
      </w:r>
    </w:p>
    <w:p w14:paraId="5EE49922" w14:textId="77777777" w:rsidR="00470B63" w:rsidRPr="004873D1" w:rsidRDefault="00470B63" w:rsidP="00470B63">
      <w:pPr>
        <w:pStyle w:val="ListParagraph"/>
        <w:numPr>
          <w:ilvl w:val="1"/>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If so, then, is there a translation of a DBS series being used?</w:t>
      </w:r>
    </w:p>
    <w:p w14:paraId="02D3882B" w14:textId="77777777" w:rsidR="00470B63" w:rsidRPr="004873D1" w:rsidRDefault="00470B63" w:rsidP="00470B63">
      <w:pPr>
        <w:pStyle w:val="ListParagraph"/>
        <w:numPr>
          <w:ilvl w:val="1"/>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If not, then, DBS core set series to use discussion?</w:t>
      </w:r>
    </w:p>
    <w:p w14:paraId="081B92CC" w14:textId="7AA770D1" w:rsidR="00470B63" w:rsidRPr="004873D1" w:rsidRDefault="00470B63" w:rsidP="00470B63">
      <w:pPr>
        <w:pStyle w:val="ListParagraph"/>
        <w:numPr>
          <w:ilvl w:val="1"/>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What are options for low literate reproducible use of DBS process?</w:t>
      </w:r>
    </w:p>
    <w:p w14:paraId="04A00A56" w14:textId="5AA2EDFF" w:rsidR="00470B63" w:rsidRPr="004873D1" w:rsidRDefault="00470B63" w:rsidP="00470B63">
      <w:pPr>
        <w:pStyle w:val="ListParagraph"/>
        <w:numPr>
          <w:ilvl w:val="1"/>
          <w:numId w:val="5"/>
        </w:numPr>
        <w:textAlignment w:val="baseline"/>
        <w:rPr>
          <w:rFonts w:eastAsia="Times New Roman" w:cstheme="minorHAnsi"/>
          <w:color w:val="2E2E2E"/>
          <w:sz w:val="22"/>
          <w:szCs w:val="22"/>
        </w:rPr>
      </w:pPr>
      <w:r w:rsidRPr="004873D1">
        <w:rPr>
          <w:rFonts w:eastAsia="Times New Roman" w:cstheme="minorHAnsi"/>
          <w:color w:val="2E2E2E"/>
          <w:sz w:val="22"/>
          <w:szCs w:val="22"/>
        </w:rPr>
        <w:t>Discover app</w:t>
      </w:r>
    </w:p>
    <w:p w14:paraId="3791401B" w14:textId="1EE24AB2" w:rsidR="00470B63" w:rsidRPr="004873D1" w:rsidRDefault="00AC0971" w:rsidP="00470B63">
      <w:pPr>
        <w:pStyle w:val="ListParagraph"/>
        <w:numPr>
          <w:ilvl w:val="1"/>
          <w:numId w:val="5"/>
        </w:numPr>
        <w:textAlignment w:val="baseline"/>
        <w:rPr>
          <w:rFonts w:eastAsia="Times New Roman" w:cstheme="minorHAnsi"/>
          <w:color w:val="2E2E2E"/>
          <w:sz w:val="22"/>
          <w:szCs w:val="22"/>
        </w:rPr>
      </w:pPr>
      <w:hyperlink r:id="rId7" w:history="1">
        <w:r w:rsidR="00470B63" w:rsidRPr="004873D1">
          <w:rPr>
            <w:rStyle w:val="Hyperlink"/>
            <w:rFonts w:eastAsia="Times New Roman" w:cstheme="minorHAnsi"/>
            <w:sz w:val="22"/>
            <w:szCs w:val="22"/>
          </w:rPr>
          <w:t>www.siratulmustaqim.org</w:t>
        </w:r>
      </w:hyperlink>
      <w:r w:rsidR="00470B63" w:rsidRPr="004873D1">
        <w:rPr>
          <w:rFonts w:eastAsia="Times New Roman" w:cstheme="minorHAnsi"/>
          <w:color w:val="2E2E2E"/>
          <w:sz w:val="22"/>
          <w:szCs w:val="22"/>
        </w:rPr>
        <w:t xml:space="preserve"> </w:t>
      </w:r>
    </w:p>
    <w:p w14:paraId="259481D6" w14:textId="77777777" w:rsidR="000337E4" w:rsidRPr="004873D1" w:rsidRDefault="000337E4" w:rsidP="005943F2">
      <w:pPr>
        <w:textAlignment w:val="baseline"/>
        <w:rPr>
          <w:rFonts w:eastAsia="Times New Roman" w:cstheme="minorHAnsi"/>
          <w:b/>
          <w:bCs/>
          <w:color w:val="2E2E2E"/>
          <w:sz w:val="22"/>
          <w:szCs w:val="22"/>
        </w:rPr>
      </w:pPr>
    </w:p>
    <w:p w14:paraId="4F78D9F1" w14:textId="1EFE07AA" w:rsidR="00BD665E" w:rsidRPr="004873D1" w:rsidRDefault="00BD665E" w:rsidP="005943F2">
      <w:pPr>
        <w:textAlignment w:val="baseline"/>
        <w:rPr>
          <w:rFonts w:eastAsia="Times New Roman" w:cstheme="minorHAnsi"/>
          <w:color w:val="222222"/>
          <w:sz w:val="22"/>
          <w:szCs w:val="22"/>
          <w:lang w:val="en-ID"/>
        </w:rPr>
      </w:pPr>
      <w:r w:rsidRPr="004873D1">
        <w:rPr>
          <w:rFonts w:eastAsia="Times New Roman" w:cstheme="minorHAnsi"/>
          <w:b/>
          <w:bCs/>
          <w:color w:val="2E2E2E"/>
          <w:sz w:val="22"/>
          <w:szCs w:val="22"/>
        </w:rPr>
        <w:t>5.</w:t>
      </w:r>
      <w:r w:rsidRPr="004873D1">
        <w:rPr>
          <w:rFonts w:eastAsia="Times New Roman" w:cstheme="minorHAnsi"/>
          <w:color w:val="2E2E2E"/>
          <w:sz w:val="22"/>
          <w:szCs w:val="22"/>
        </w:rPr>
        <w:t>    </w:t>
      </w:r>
      <w:r w:rsidRPr="004873D1">
        <w:rPr>
          <w:rFonts w:eastAsia="Times New Roman" w:cstheme="minorHAnsi"/>
          <w:b/>
          <w:bCs/>
          <w:color w:val="2E2E2E"/>
          <w:sz w:val="22"/>
          <w:szCs w:val="22"/>
        </w:rPr>
        <w:t>Cast Vision and Multiply Vision-Casting</w:t>
      </w:r>
      <w:r w:rsidR="00246933" w:rsidRPr="004873D1">
        <w:rPr>
          <w:rFonts w:eastAsia="Times New Roman" w:cstheme="minorHAnsi"/>
          <w:b/>
          <w:bCs/>
          <w:color w:val="2E2E2E"/>
          <w:sz w:val="22"/>
          <w:szCs w:val="22"/>
        </w:rPr>
        <w:t>.</w:t>
      </w:r>
    </w:p>
    <w:p w14:paraId="6A4DD874" w14:textId="77777777" w:rsidR="00BD665E" w:rsidRPr="004873D1" w:rsidRDefault="00BD665E" w:rsidP="00BD665E">
      <w:pPr>
        <w:ind w:left="720"/>
        <w:textAlignment w:val="baseline"/>
        <w:rPr>
          <w:rFonts w:eastAsia="Times New Roman" w:cstheme="minorHAnsi"/>
          <w:color w:val="000000"/>
          <w:sz w:val="22"/>
          <w:szCs w:val="22"/>
          <w:lang w:val="en-ID"/>
        </w:rPr>
      </w:pPr>
      <w:r w:rsidRPr="004873D1">
        <w:rPr>
          <w:rFonts w:eastAsia="Times New Roman" w:cstheme="minorHAnsi"/>
          <w:color w:val="2E2E2E"/>
          <w:sz w:val="22"/>
          <w:szCs w:val="22"/>
          <w:lang w:val="en-ID"/>
        </w:rPr>
        <w:t> </w:t>
      </w:r>
    </w:p>
    <w:p w14:paraId="7335F3C2" w14:textId="3C1E72AF" w:rsidR="00ED3E9F" w:rsidRPr="004873D1" w:rsidRDefault="00BD665E" w:rsidP="00ED3E9F">
      <w:pPr>
        <w:pStyle w:val="ListParagraph"/>
        <w:numPr>
          <w:ilvl w:val="0"/>
          <w:numId w:val="4"/>
        </w:numPr>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xml:space="preserve">Learn to write out key points </w:t>
      </w:r>
      <w:r w:rsidR="0074130F" w:rsidRPr="004873D1">
        <w:rPr>
          <w:rFonts w:eastAsia="Times New Roman" w:cstheme="minorHAnsi"/>
          <w:color w:val="2E2E2E"/>
          <w:sz w:val="22"/>
          <w:szCs w:val="22"/>
        </w:rPr>
        <w:t>of “</w:t>
      </w:r>
      <w:r w:rsidRPr="004873D1">
        <w:rPr>
          <w:rFonts w:eastAsia="Times New Roman" w:cstheme="minorHAnsi"/>
          <w:color w:val="2E2E2E"/>
          <w:sz w:val="22"/>
          <w:szCs w:val="22"/>
        </w:rPr>
        <w:t>DMM Heart and Four Fields</w:t>
      </w:r>
      <w:r w:rsidR="0074130F" w:rsidRPr="004873D1">
        <w:rPr>
          <w:rFonts w:eastAsia="Times New Roman" w:cstheme="minorHAnsi"/>
          <w:color w:val="2E2E2E"/>
          <w:sz w:val="22"/>
          <w:szCs w:val="22"/>
        </w:rPr>
        <w:t>”</w:t>
      </w:r>
      <w:r w:rsidRPr="004873D1">
        <w:rPr>
          <w:rFonts w:eastAsia="Times New Roman" w:cstheme="minorHAnsi"/>
          <w:color w:val="2E2E2E"/>
          <w:sz w:val="22"/>
          <w:szCs w:val="22"/>
        </w:rPr>
        <w:t xml:space="preserve"> in local language and to write </w:t>
      </w:r>
      <w:r w:rsidR="0074130F" w:rsidRPr="004873D1">
        <w:rPr>
          <w:rFonts w:eastAsia="Times New Roman" w:cstheme="minorHAnsi"/>
          <w:color w:val="2E2E2E"/>
          <w:sz w:val="22"/>
          <w:szCs w:val="22"/>
        </w:rPr>
        <w:t xml:space="preserve">it </w:t>
      </w:r>
      <w:r w:rsidRPr="004873D1">
        <w:rPr>
          <w:rFonts w:eastAsia="Times New Roman" w:cstheme="minorHAnsi"/>
          <w:color w:val="2E2E2E"/>
          <w:sz w:val="22"/>
          <w:szCs w:val="22"/>
        </w:rPr>
        <w:t xml:space="preserve">out on </w:t>
      </w:r>
      <w:r w:rsidR="0074130F" w:rsidRPr="004873D1">
        <w:rPr>
          <w:rFonts w:eastAsia="Times New Roman" w:cstheme="minorHAnsi"/>
          <w:color w:val="2E2E2E"/>
          <w:sz w:val="22"/>
          <w:szCs w:val="22"/>
        </w:rPr>
        <w:t xml:space="preserve">a </w:t>
      </w:r>
      <w:r w:rsidRPr="004873D1">
        <w:rPr>
          <w:rFonts w:eastAsia="Times New Roman" w:cstheme="minorHAnsi"/>
          <w:color w:val="2E2E2E"/>
          <w:sz w:val="22"/>
          <w:szCs w:val="22"/>
        </w:rPr>
        <w:t>napkin or one sheet of paper when opportunity comes.</w:t>
      </w:r>
    </w:p>
    <w:p w14:paraId="2475BE41" w14:textId="5FF8510D" w:rsidR="00ED3E9F" w:rsidRPr="004873D1" w:rsidRDefault="00BD665E" w:rsidP="00ED3E9F">
      <w:pPr>
        <w:pStyle w:val="ListParagraph"/>
        <w:numPr>
          <w:ilvl w:val="0"/>
          <w:numId w:val="4"/>
        </w:numPr>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xml:space="preserve">Meet believers and share vision for a rapidly reproducing movement among the group. Interact with near-culture Christians and share CPM vision while learning about relationships and attitudes between the cultures. (This will be </w:t>
      </w:r>
      <w:proofErr w:type="spellStart"/>
      <w:r w:rsidRPr="004873D1">
        <w:rPr>
          <w:rFonts w:eastAsia="Times New Roman" w:cstheme="minorHAnsi"/>
          <w:color w:val="2E2E2E"/>
          <w:sz w:val="22"/>
          <w:szCs w:val="22"/>
        </w:rPr>
        <w:t>modeled</w:t>
      </w:r>
      <w:proofErr w:type="spellEnd"/>
      <w:r w:rsidRPr="004873D1">
        <w:rPr>
          <w:rFonts w:eastAsia="Times New Roman" w:cstheme="minorHAnsi"/>
          <w:color w:val="2E2E2E"/>
          <w:sz w:val="22"/>
          <w:szCs w:val="22"/>
        </w:rPr>
        <w:t xml:space="preserve"> but not be </w:t>
      </w:r>
      <w:r w:rsidR="0074130F" w:rsidRPr="004873D1">
        <w:rPr>
          <w:rFonts w:eastAsia="Times New Roman" w:cstheme="minorHAnsi"/>
          <w:color w:val="2E2E2E"/>
          <w:sz w:val="22"/>
          <w:szCs w:val="22"/>
        </w:rPr>
        <w:t xml:space="preserve">the </w:t>
      </w:r>
      <w:r w:rsidRPr="004873D1">
        <w:rPr>
          <w:rFonts w:eastAsia="Times New Roman" w:cstheme="minorHAnsi"/>
          <w:color w:val="2E2E2E"/>
          <w:sz w:val="22"/>
          <w:szCs w:val="22"/>
        </w:rPr>
        <w:t>focus of initial first year of DMM Hub Phase experience.)</w:t>
      </w:r>
    </w:p>
    <w:p w14:paraId="14F67577" w14:textId="77777777" w:rsidR="00ED3E9F" w:rsidRPr="004873D1" w:rsidRDefault="00BD665E" w:rsidP="00ED3E9F">
      <w:pPr>
        <w:pStyle w:val="ListParagraph"/>
        <w:numPr>
          <w:ilvl w:val="0"/>
          <w:numId w:val="4"/>
        </w:numPr>
        <w:textAlignment w:val="baseline"/>
        <w:rPr>
          <w:rFonts w:eastAsia="Times New Roman" w:cstheme="minorHAnsi"/>
          <w:color w:val="222222"/>
          <w:sz w:val="22"/>
          <w:szCs w:val="22"/>
          <w:lang w:val="en-ID"/>
        </w:rPr>
      </w:pPr>
      <w:r w:rsidRPr="004873D1">
        <w:rPr>
          <w:rFonts w:eastAsia="Times New Roman" w:cstheme="minorHAnsi"/>
          <w:i/>
          <w:iCs/>
          <w:color w:val="2E2E2E"/>
          <w:sz w:val="22"/>
          <w:szCs w:val="22"/>
          <w:bdr w:val="none" w:sz="0" w:space="0" w:color="auto" w:frame="1"/>
        </w:rPr>
        <w:t>Make sure</w:t>
      </w:r>
      <w:r w:rsidRPr="004873D1">
        <w:rPr>
          <w:rFonts w:eastAsia="Times New Roman" w:cstheme="minorHAnsi"/>
          <w:color w:val="2E2E2E"/>
          <w:sz w:val="22"/>
          <w:szCs w:val="22"/>
        </w:rPr>
        <w:t> you don’t reach isolated individuals who then become alienated from their family and network; rather always aim to reach families or groups.</w:t>
      </w:r>
    </w:p>
    <w:p w14:paraId="5E20534E" w14:textId="7E72BD96" w:rsidR="00BD665E" w:rsidRPr="004873D1" w:rsidRDefault="00BD665E" w:rsidP="00ED3E9F">
      <w:pPr>
        <w:pStyle w:val="ListParagraph"/>
        <w:numPr>
          <w:ilvl w:val="0"/>
          <w:numId w:val="4"/>
        </w:numPr>
        <w:textAlignment w:val="baseline"/>
        <w:rPr>
          <w:rFonts w:eastAsia="Times New Roman" w:cstheme="minorHAnsi"/>
          <w:color w:val="222222"/>
          <w:sz w:val="22"/>
          <w:szCs w:val="22"/>
          <w:lang w:val="en-ID"/>
        </w:rPr>
      </w:pPr>
      <w:r w:rsidRPr="004873D1">
        <w:rPr>
          <w:rFonts w:eastAsia="Times New Roman" w:cstheme="minorHAnsi"/>
          <w:i/>
          <w:iCs/>
          <w:color w:val="2E2E2E"/>
          <w:sz w:val="22"/>
          <w:szCs w:val="22"/>
          <w:bdr w:val="none" w:sz="0" w:space="0" w:color="auto" w:frame="1"/>
        </w:rPr>
        <w:t>Make sure </w:t>
      </w:r>
      <w:r w:rsidRPr="004873D1">
        <w:rPr>
          <w:rFonts w:eastAsia="Times New Roman" w:cstheme="minorHAnsi"/>
          <w:color w:val="2E2E2E"/>
          <w:sz w:val="22"/>
          <w:szCs w:val="22"/>
        </w:rPr>
        <w:t>to use a very reproducible Discovery approach in reaching and discipling groups, not a teaching approach that depends on someone with a lot of training and knowledge. (8 DBS questions memorized in local language.)</w:t>
      </w:r>
    </w:p>
    <w:p w14:paraId="4B4E99A5" w14:textId="77777777" w:rsidR="00470B63" w:rsidRPr="004873D1" w:rsidRDefault="00470B63" w:rsidP="003E042D">
      <w:pPr>
        <w:textAlignment w:val="baseline"/>
        <w:rPr>
          <w:rFonts w:eastAsia="Times New Roman" w:cstheme="minorHAnsi"/>
          <w:color w:val="222222"/>
          <w:sz w:val="22"/>
          <w:szCs w:val="22"/>
          <w:lang w:val="en-ID"/>
        </w:rPr>
      </w:pPr>
    </w:p>
    <w:p w14:paraId="28345931" w14:textId="77777777" w:rsidR="004873D1" w:rsidRDefault="004873D1">
      <w:pPr>
        <w:rPr>
          <w:rFonts w:eastAsia="Times New Roman" w:cstheme="minorHAnsi"/>
          <w:color w:val="222222"/>
          <w:sz w:val="22"/>
          <w:szCs w:val="22"/>
          <w:lang w:val="en-ID"/>
        </w:rPr>
      </w:pPr>
      <w:r>
        <w:rPr>
          <w:rFonts w:eastAsia="Times New Roman" w:cstheme="minorHAnsi"/>
          <w:color w:val="222222"/>
          <w:sz w:val="22"/>
          <w:szCs w:val="22"/>
          <w:lang w:val="en-ID"/>
        </w:rPr>
        <w:br w:type="page"/>
      </w:r>
    </w:p>
    <w:p w14:paraId="4025D148" w14:textId="2EA5C2F1" w:rsidR="003E042D" w:rsidRPr="004873D1" w:rsidRDefault="003E042D" w:rsidP="003E042D">
      <w:pPr>
        <w:textAlignment w:val="baseline"/>
        <w:rPr>
          <w:rFonts w:eastAsia="Times New Roman" w:cstheme="minorHAnsi"/>
          <w:b/>
          <w:color w:val="222222"/>
          <w:sz w:val="22"/>
          <w:szCs w:val="22"/>
          <w:lang w:val="en-ID"/>
        </w:rPr>
      </w:pPr>
      <w:r w:rsidRPr="004873D1">
        <w:rPr>
          <w:rFonts w:eastAsia="Times New Roman" w:cstheme="minorHAnsi"/>
          <w:color w:val="222222"/>
          <w:sz w:val="22"/>
          <w:szCs w:val="22"/>
          <w:lang w:val="en-ID"/>
        </w:rPr>
        <w:lastRenderedPageBreak/>
        <w:t xml:space="preserve">6. </w:t>
      </w:r>
      <w:r w:rsidRPr="004873D1">
        <w:rPr>
          <w:rFonts w:eastAsia="Times New Roman" w:cstheme="minorHAnsi"/>
          <w:b/>
          <w:color w:val="222222"/>
          <w:sz w:val="22"/>
          <w:szCs w:val="22"/>
          <w:lang w:val="en-ID"/>
        </w:rPr>
        <w:t>Train believers to go out among the lost and train other believers</w:t>
      </w:r>
      <w:r w:rsidR="00246933" w:rsidRPr="004873D1">
        <w:rPr>
          <w:rFonts w:eastAsia="Times New Roman" w:cstheme="minorHAnsi"/>
          <w:b/>
          <w:color w:val="222222"/>
          <w:sz w:val="22"/>
          <w:szCs w:val="22"/>
          <w:lang w:val="en-ID"/>
        </w:rPr>
        <w:t>.</w:t>
      </w:r>
    </w:p>
    <w:p w14:paraId="66687F95" w14:textId="77777777" w:rsidR="00470B63" w:rsidRPr="004873D1" w:rsidRDefault="00470B63" w:rsidP="003E042D">
      <w:pPr>
        <w:textAlignment w:val="baseline"/>
        <w:rPr>
          <w:rFonts w:eastAsia="Times New Roman" w:cstheme="minorHAnsi"/>
          <w:b/>
          <w:color w:val="222222"/>
          <w:sz w:val="22"/>
          <w:szCs w:val="22"/>
          <w:lang w:val="en-ID"/>
        </w:rPr>
      </w:pPr>
    </w:p>
    <w:p w14:paraId="0D331F8B" w14:textId="77777777" w:rsidR="007444E5" w:rsidRPr="004873D1" w:rsidRDefault="007444E5" w:rsidP="007444E5">
      <w:pPr>
        <w:pStyle w:val="ListParagraph"/>
        <w:numPr>
          <w:ilvl w:val="0"/>
          <w:numId w:val="4"/>
        </w:numPr>
        <w:textAlignment w:val="baseline"/>
        <w:rPr>
          <w:rFonts w:eastAsia="Times New Roman" w:cstheme="minorHAnsi"/>
          <w:color w:val="222222"/>
          <w:sz w:val="22"/>
          <w:szCs w:val="22"/>
          <w:lang w:val="en-ID"/>
        </w:rPr>
      </w:pPr>
      <w:r w:rsidRPr="004873D1">
        <w:rPr>
          <w:rFonts w:eastAsia="Times New Roman" w:cstheme="minorHAnsi"/>
          <w:color w:val="2E2E2E"/>
          <w:sz w:val="22"/>
          <w:szCs w:val="22"/>
        </w:rPr>
        <w:t>Attend CPM training for near-culture and focus group believers. Offer ongoing coaching to believers who want to implement what they learn. Be coached to help facilitate a CPM training.</w:t>
      </w:r>
    </w:p>
    <w:p w14:paraId="7D4DD828" w14:textId="77777777" w:rsidR="007444E5" w:rsidRPr="004873D1" w:rsidRDefault="007444E5" w:rsidP="007444E5">
      <w:pPr>
        <w:pStyle w:val="ListParagraph"/>
        <w:numPr>
          <w:ilvl w:val="0"/>
          <w:numId w:val="4"/>
        </w:numPr>
        <w:textAlignment w:val="baseline"/>
        <w:rPr>
          <w:rFonts w:eastAsia="Times New Roman" w:cstheme="minorHAnsi"/>
          <w:color w:val="222222"/>
          <w:sz w:val="22"/>
          <w:szCs w:val="22"/>
          <w:lang w:val="en-ID"/>
        </w:rPr>
      </w:pPr>
      <w:r w:rsidRPr="004873D1">
        <w:rPr>
          <w:rFonts w:eastAsia="Times New Roman" w:cstheme="minorHAnsi"/>
          <w:color w:val="2E2E2E"/>
          <w:sz w:val="22"/>
          <w:szCs w:val="22"/>
        </w:rPr>
        <w:t> In year two, meet intensively with any believers who catch the vision, to pray and encourage one another in looking for people of peace and starting Discovery Groups. Go out among the lost together. (</w:t>
      </w:r>
      <w:proofErr w:type="gramStart"/>
      <w:r w:rsidRPr="004873D1">
        <w:rPr>
          <w:rFonts w:eastAsia="Times New Roman" w:cstheme="minorHAnsi"/>
          <w:color w:val="2E2E2E"/>
          <w:sz w:val="22"/>
          <w:szCs w:val="22"/>
        </w:rPr>
        <w:t>from</w:t>
      </w:r>
      <w:proofErr w:type="gramEnd"/>
      <w:r w:rsidRPr="004873D1">
        <w:rPr>
          <w:rFonts w:eastAsia="Times New Roman" w:cstheme="minorHAnsi"/>
          <w:color w:val="2E2E2E"/>
          <w:sz w:val="22"/>
          <w:szCs w:val="22"/>
        </w:rPr>
        <w:t xml:space="preserve"> GCC partners, local believers)</w:t>
      </w:r>
    </w:p>
    <w:p w14:paraId="737C937D" w14:textId="77777777" w:rsidR="007444E5" w:rsidRPr="004873D1" w:rsidRDefault="007444E5" w:rsidP="003E042D">
      <w:pPr>
        <w:textAlignment w:val="baseline"/>
        <w:rPr>
          <w:rFonts w:eastAsia="Times New Roman" w:cstheme="minorHAnsi"/>
          <w:color w:val="222222"/>
          <w:sz w:val="22"/>
          <w:szCs w:val="22"/>
          <w:lang w:val="en-ID"/>
        </w:rPr>
      </w:pPr>
    </w:p>
    <w:p w14:paraId="05DA835D" w14:textId="77777777" w:rsidR="003E042D" w:rsidRPr="004873D1" w:rsidRDefault="003E042D" w:rsidP="003E042D">
      <w:pPr>
        <w:textAlignment w:val="baseline"/>
        <w:rPr>
          <w:rFonts w:eastAsia="Times New Roman" w:cstheme="minorHAnsi"/>
          <w:color w:val="222222"/>
          <w:sz w:val="22"/>
          <w:szCs w:val="22"/>
          <w:lang w:val="en-ID"/>
        </w:rPr>
      </w:pPr>
      <w:r w:rsidRPr="004873D1">
        <w:rPr>
          <w:rFonts w:eastAsia="Times New Roman" w:cstheme="minorHAnsi"/>
          <w:b/>
          <w:color w:val="222222"/>
          <w:sz w:val="22"/>
          <w:szCs w:val="22"/>
          <w:lang w:val="en-ID"/>
        </w:rPr>
        <w:t>7.   Ongoing coaching </w:t>
      </w:r>
    </w:p>
    <w:p w14:paraId="24DCA800" w14:textId="77777777" w:rsidR="003E042D" w:rsidRPr="004873D1" w:rsidRDefault="003E042D" w:rsidP="003E042D">
      <w:pPr>
        <w:textAlignment w:val="baseline"/>
        <w:rPr>
          <w:rFonts w:eastAsia="Times New Roman" w:cstheme="minorHAnsi"/>
          <w:color w:val="222222"/>
          <w:sz w:val="22"/>
          <w:szCs w:val="22"/>
          <w:lang w:val="en-ID"/>
        </w:rPr>
      </w:pPr>
    </w:p>
    <w:p w14:paraId="1928BD64" w14:textId="77777777" w:rsidR="00BD665E" w:rsidRPr="004873D1" w:rsidRDefault="00BD665E" w:rsidP="00BD665E">
      <w:pPr>
        <w:ind w:left="720"/>
        <w:rPr>
          <w:rFonts w:eastAsia="Times New Roman" w:cstheme="minorHAnsi"/>
          <w:color w:val="000000"/>
          <w:sz w:val="22"/>
          <w:szCs w:val="22"/>
          <w:lang w:val="en-ID"/>
        </w:rPr>
      </w:pPr>
      <w:r w:rsidRPr="004873D1">
        <w:rPr>
          <w:rFonts w:eastAsia="Times New Roman" w:cstheme="minorHAnsi"/>
          <w:color w:val="000000"/>
          <w:sz w:val="22"/>
          <w:szCs w:val="22"/>
          <w:lang w:val="en-ID"/>
        </w:rPr>
        <w:t> </w:t>
      </w:r>
    </w:p>
    <w:p w14:paraId="4AF667F0" w14:textId="77777777" w:rsidR="00BD665E" w:rsidRPr="004873D1" w:rsidRDefault="00BD665E" w:rsidP="00BD665E">
      <w:pPr>
        <w:ind w:left="720"/>
        <w:rPr>
          <w:rFonts w:eastAsia="Times New Roman" w:cstheme="minorHAnsi"/>
          <w:color w:val="000000"/>
          <w:sz w:val="22"/>
          <w:szCs w:val="22"/>
          <w:lang w:val="en-ID"/>
        </w:rPr>
      </w:pPr>
      <w:r w:rsidRPr="004873D1">
        <w:rPr>
          <w:rFonts w:eastAsia="Times New Roman" w:cstheme="minorHAnsi"/>
          <w:color w:val="000000"/>
          <w:sz w:val="22"/>
          <w:szCs w:val="22"/>
          <w:lang w:val="en-ID"/>
        </w:rPr>
        <w:t> </w:t>
      </w:r>
    </w:p>
    <w:sectPr w:rsidR="00BD665E" w:rsidRPr="004873D1" w:rsidSect="004E43F1">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17D3" w14:textId="77777777" w:rsidR="00AC0971" w:rsidRDefault="00AC0971" w:rsidP="002A0738">
      <w:r>
        <w:separator/>
      </w:r>
    </w:p>
  </w:endnote>
  <w:endnote w:type="continuationSeparator" w:id="0">
    <w:p w14:paraId="702B96AD" w14:textId="77777777" w:rsidR="00AC0971" w:rsidRDefault="00AC0971" w:rsidP="002A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ight text w03 book">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32950"/>
      <w:docPartObj>
        <w:docPartGallery w:val="Page Numbers (Bottom of Page)"/>
        <w:docPartUnique/>
      </w:docPartObj>
    </w:sdtPr>
    <w:sdtEndPr>
      <w:rPr>
        <w:rStyle w:val="PageNumber"/>
      </w:rPr>
    </w:sdtEndPr>
    <w:sdtContent>
      <w:p w14:paraId="66BA4ED4" w14:textId="00833DEC" w:rsidR="002A0738" w:rsidRDefault="002A0738"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3B818" w14:textId="77777777" w:rsidR="002A0738" w:rsidRDefault="002A0738" w:rsidP="002A07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2006482"/>
      <w:docPartObj>
        <w:docPartGallery w:val="Page Numbers (Bottom of Page)"/>
        <w:docPartUnique/>
      </w:docPartObj>
    </w:sdtPr>
    <w:sdtEndPr>
      <w:rPr>
        <w:rStyle w:val="PageNumber"/>
      </w:rPr>
    </w:sdtEndPr>
    <w:sdtContent>
      <w:p w14:paraId="0C413553" w14:textId="77D178BA" w:rsidR="002A0738" w:rsidRDefault="002A0738"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6933">
          <w:rPr>
            <w:rStyle w:val="PageNumber"/>
            <w:noProof/>
          </w:rPr>
          <w:t>4</w:t>
        </w:r>
        <w:r>
          <w:rPr>
            <w:rStyle w:val="PageNumber"/>
          </w:rPr>
          <w:fldChar w:fldCharType="end"/>
        </w:r>
      </w:p>
    </w:sdtContent>
  </w:sdt>
  <w:p w14:paraId="17289DFA" w14:textId="77777777" w:rsidR="002A0738" w:rsidRDefault="002A0738" w:rsidP="002A07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B70E" w14:textId="77777777" w:rsidR="00AC0971" w:rsidRDefault="00AC0971" w:rsidP="002A0738">
      <w:r>
        <w:separator/>
      </w:r>
    </w:p>
  </w:footnote>
  <w:footnote w:type="continuationSeparator" w:id="0">
    <w:p w14:paraId="5C7BE575" w14:textId="77777777" w:rsidR="00AC0971" w:rsidRDefault="00AC0971" w:rsidP="002A0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15B"/>
    <w:multiLevelType w:val="hybridMultilevel"/>
    <w:tmpl w:val="D52A679E"/>
    <w:lvl w:ilvl="0" w:tplc="81B8F07E">
      <w:start w:val="1"/>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ED01E9"/>
    <w:multiLevelType w:val="hybridMultilevel"/>
    <w:tmpl w:val="C844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023FF"/>
    <w:multiLevelType w:val="hybridMultilevel"/>
    <w:tmpl w:val="42BA30DE"/>
    <w:lvl w:ilvl="0" w:tplc="AEDCA7E6">
      <w:start w:val="1"/>
      <w:numFmt w:val="bullet"/>
      <w:lvlText w:val="o"/>
      <w:lvlJc w:val="left"/>
      <w:pPr>
        <w:ind w:left="1080" w:hanging="360"/>
      </w:pPr>
      <w:rPr>
        <w:rFonts w:ascii="Courier New" w:hAnsi="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61FFC"/>
    <w:multiLevelType w:val="hybridMultilevel"/>
    <w:tmpl w:val="C714DF10"/>
    <w:lvl w:ilvl="0" w:tplc="D354D09E">
      <w:start w:val="1"/>
      <w:numFmt w:val="upperRoman"/>
      <w:lvlText w:val="%1."/>
      <w:lvlJc w:val="left"/>
      <w:pPr>
        <w:ind w:left="720" w:hanging="720"/>
      </w:pPr>
      <w:rPr>
        <w:rFonts w:ascii="freight text w03 book" w:hAnsi="freight text w03 book" w:hint="default"/>
        <w:b/>
        <w:color w:val="2E2E2E"/>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D65C7"/>
    <w:multiLevelType w:val="hybridMultilevel"/>
    <w:tmpl w:val="E67EFE5C"/>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501D67"/>
    <w:multiLevelType w:val="hybridMultilevel"/>
    <w:tmpl w:val="671C17EE"/>
    <w:lvl w:ilvl="0" w:tplc="AEDCA7E6">
      <w:start w:val="1"/>
      <w:numFmt w:val="bullet"/>
      <w:lvlText w:val="o"/>
      <w:lvlJc w:val="left"/>
      <w:pPr>
        <w:ind w:left="1080" w:hanging="360"/>
      </w:pPr>
      <w:rPr>
        <w:rFonts w:ascii="Courier New" w:hAnsi="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75662E"/>
    <w:multiLevelType w:val="hybridMultilevel"/>
    <w:tmpl w:val="E2242372"/>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9F4C0E"/>
    <w:multiLevelType w:val="hybridMultilevel"/>
    <w:tmpl w:val="AF6AFE5A"/>
    <w:lvl w:ilvl="0" w:tplc="AEDCA7E6">
      <w:start w:val="1"/>
      <w:numFmt w:val="bullet"/>
      <w:lvlText w:val="o"/>
      <w:lvlJc w:val="left"/>
      <w:pPr>
        <w:ind w:left="1800" w:hanging="360"/>
      </w:pPr>
      <w:rPr>
        <w:rFonts w:ascii="Courier New" w:hAnsi="Courier New" w:hint="default"/>
        <w:color w:val="auto"/>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CA006C7"/>
    <w:multiLevelType w:val="hybridMultilevel"/>
    <w:tmpl w:val="65B8D5CC"/>
    <w:lvl w:ilvl="0" w:tplc="AEDCA7E6">
      <w:start w:val="1"/>
      <w:numFmt w:val="bullet"/>
      <w:lvlText w:val="o"/>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850E16"/>
    <w:multiLevelType w:val="hybridMultilevel"/>
    <w:tmpl w:val="3BB0385C"/>
    <w:lvl w:ilvl="0" w:tplc="AEDCA7E6">
      <w:start w:val="1"/>
      <w:numFmt w:val="bullet"/>
      <w:lvlText w:val="o"/>
      <w:lvlJc w:val="left"/>
      <w:pPr>
        <w:ind w:left="72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E2026"/>
    <w:multiLevelType w:val="hybridMultilevel"/>
    <w:tmpl w:val="F992DA1C"/>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8"/>
  </w:num>
  <w:num w:numId="7">
    <w:abstractNumId w:val="9"/>
  </w:num>
  <w:num w:numId="8">
    <w:abstractNumId w:val="10"/>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5E"/>
    <w:rsid w:val="00006900"/>
    <w:rsid w:val="000337E4"/>
    <w:rsid w:val="00044A75"/>
    <w:rsid w:val="00055211"/>
    <w:rsid w:val="000C6CA5"/>
    <w:rsid w:val="000E54F1"/>
    <w:rsid w:val="000F5AC8"/>
    <w:rsid w:val="001024D2"/>
    <w:rsid w:val="00111597"/>
    <w:rsid w:val="00116F48"/>
    <w:rsid w:val="002326DA"/>
    <w:rsid w:val="00246933"/>
    <w:rsid w:val="002A0738"/>
    <w:rsid w:val="002B1121"/>
    <w:rsid w:val="002B1702"/>
    <w:rsid w:val="00324D1D"/>
    <w:rsid w:val="00326AC1"/>
    <w:rsid w:val="00343310"/>
    <w:rsid w:val="003E042D"/>
    <w:rsid w:val="00431458"/>
    <w:rsid w:val="00470B63"/>
    <w:rsid w:val="004873D1"/>
    <w:rsid w:val="004E43F1"/>
    <w:rsid w:val="004F0AB1"/>
    <w:rsid w:val="005067CF"/>
    <w:rsid w:val="00570BF2"/>
    <w:rsid w:val="005943F2"/>
    <w:rsid w:val="005C61AC"/>
    <w:rsid w:val="005C6568"/>
    <w:rsid w:val="005D0226"/>
    <w:rsid w:val="00625B29"/>
    <w:rsid w:val="00673A26"/>
    <w:rsid w:val="0074130F"/>
    <w:rsid w:val="007444E5"/>
    <w:rsid w:val="007C5F81"/>
    <w:rsid w:val="007E53D6"/>
    <w:rsid w:val="00826846"/>
    <w:rsid w:val="008B26F6"/>
    <w:rsid w:val="008C5A3B"/>
    <w:rsid w:val="00945F12"/>
    <w:rsid w:val="00985E2E"/>
    <w:rsid w:val="00A13499"/>
    <w:rsid w:val="00A13975"/>
    <w:rsid w:val="00A628A4"/>
    <w:rsid w:val="00AC0971"/>
    <w:rsid w:val="00B24D4C"/>
    <w:rsid w:val="00B77749"/>
    <w:rsid w:val="00B87057"/>
    <w:rsid w:val="00BD665E"/>
    <w:rsid w:val="00BF4072"/>
    <w:rsid w:val="00C15E73"/>
    <w:rsid w:val="00CC2A97"/>
    <w:rsid w:val="00CC63E1"/>
    <w:rsid w:val="00D007B1"/>
    <w:rsid w:val="00D41628"/>
    <w:rsid w:val="00EB1DBA"/>
    <w:rsid w:val="00ED3E9F"/>
    <w:rsid w:val="00FF78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BF45"/>
  <w15:chartTrackingRefBased/>
  <w15:docId w15:val="{D79B095D-BEA2-5C43-B1D4-13BF25AC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29"/>
    <w:pPr>
      <w:ind w:left="720"/>
      <w:contextualSpacing/>
    </w:pPr>
  </w:style>
  <w:style w:type="paragraph" w:styleId="Footer">
    <w:name w:val="footer"/>
    <w:basedOn w:val="Normal"/>
    <w:link w:val="FooterChar"/>
    <w:uiPriority w:val="99"/>
    <w:unhideWhenUsed/>
    <w:rsid w:val="002A0738"/>
    <w:pPr>
      <w:tabs>
        <w:tab w:val="center" w:pos="4680"/>
        <w:tab w:val="right" w:pos="9360"/>
      </w:tabs>
    </w:pPr>
  </w:style>
  <w:style w:type="character" w:customStyle="1" w:styleId="FooterChar">
    <w:name w:val="Footer Char"/>
    <w:basedOn w:val="DefaultParagraphFont"/>
    <w:link w:val="Footer"/>
    <w:uiPriority w:val="99"/>
    <w:rsid w:val="002A0738"/>
  </w:style>
  <w:style w:type="character" w:styleId="PageNumber">
    <w:name w:val="page number"/>
    <w:basedOn w:val="DefaultParagraphFont"/>
    <w:uiPriority w:val="99"/>
    <w:semiHidden/>
    <w:unhideWhenUsed/>
    <w:rsid w:val="002A0738"/>
  </w:style>
  <w:style w:type="character" w:styleId="Hyperlink">
    <w:name w:val="Hyperlink"/>
    <w:basedOn w:val="DefaultParagraphFont"/>
    <w:uiPriority w:val="99"/>
    <w:unhideWhenUsed/>
    <w:rsid w:val="00470B63"/>
    <w:rPr>
      <w:color w:val="0563C1" w:themeColor="hyperlink"/>
      <w:u w:val="single"/>
    </w:rPr>
  </w:style>
  <w:style w:type="character" w:customStyle="1" w:styleId="UnresolvedMention1">
    <w:name w:val="Unresolved Mention1"/>
    <w:basedOn w:val="DefaultParagraphFont"/>
    <w:uiPriority w:val="99"/>
    <w:semiHidden/>
    <w:unhideWhenUsed/>
    <w:rsid w:val="00470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iratulmustaqi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6</cp:revision>
  <dcterms:created xsi:type="dcterms:W3CDTF">2021-08-02T15:24:00Z</dcterms:created>
  <dcterms:modified xsi:type="dcterms:W3CDTF">2021-08-02T20:34:00Z</dcterms:modified>
</cp:coreProperties>
</file>