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83B61" w14:textId="239417E1" w:rsidR="00CA3AD8" w:rsidRDefault="007C714C" w:rsidP="00BF28BC">
      <w:pPr>
        <w:pStyle w:val="Title"/>
        <w:ind w:left="0" w:right="0"/>
      </w:pPr>
      <w:r>
        <w:t xml:space="preserve">A Call for </w:t>
      </w:r>
      <w:r w:rsidR="00000000">
        <w:t>Movement</w:t>
      </w:r>
      <w:r w:rsidR="00000000">
        <w:rPr>
          <w:spacing w:val="-13"/>
        </w:rPr>
        <w:t xml:space="preserve"> </w:t>
      </w:r>
      <w:r w:rsidR="00000000">
        <w:t>Servant</w:t>
      </w:r>
      <w:r>
        <w:t>s</w:t>
      </w:r>
    </w:p>
    <w:p w14:paraId="39BAB95A" w14:textId="77777777" w:rsidR="00CA3AD8" w:rsidRDefault="00000000" w:rsidP="00BF28BC">
      <w:pPr>
        <w:pStyle w:val="BodyText"/>
        <w:spacing w:line="272" w:lineRule="exact"/>
        <w:ind w:left="0"/>
        <w:jc w:val="center"/>
      </w:pPr>
      <w:r>
        <w:t>By</w:t>
      </w:r>
      <w:r>
        <w:rPr>
          <w:spacing w:val="-6"/>
        </w:rPr>
        <w:t xml:space="preserve"> </w:t>
      </w:r>
      <w:r>
        <w:t>Dave</w:t>
      </w:r>
      <w:r>
        <w:rPr>
          <w:spacing w:val="-1"/>
        </w:rPr>
        <w:t xml:space="preserve"> </w:t>
      </w:r>
      <w:r>
        <w:t>Coles</w:t>
      </w:r>
      <w:r>
        <w:rPr>
          <w:spacing w:val="-1"/>
        </w:rPr>
        <w:t xml:space="preserve"> </w:t>
      </w:r>
      <w:r>
        <w:t>&amp;</w:t>
      </w:r>
      <w:r>
        <w:rPr>
          <w:spacing w:val="-3"/>
        </w:rPr>
        <w:t xml:space="preserve"> </w:t>
      </w:r>
      <w:r>
        <w:t>Stan</w:t>
      </w:r>
      <w:r>
        <w:rPr>
          <w:spacing w:val="-1"/>
        </w:rPr>
        <w:t xml:space="preserve"> </w:t>
      </w:r>
      <w:r>
        <w:rPr>
          <w:spacing w:val="-2"/>
        </w:rPr>
        <w:t>Parks</w:t>
      </w:r>
    </w:p>
    <w:p w14:paraId="4B65911D" w14:textId="77777777" w:rsidR="00CA3AD8" w:rsidRDefault="00CA3AD8" w:rsidP="00BF28BC">
      <w:pPr>
        <w:pStyle w:val="BodyText"/>
        <w:ind w:left="0"/>
        <w:rPr>
          <w:sz w:val="26"/>
        </w:rPr>
      </w:pPr>
    </w:p>
    <w:p w14:paraId="6E7A7398" w14:textId="287E6A01" w:rsidR="00CA3AD8" w:rsidRDefault="00000000" w:rsidP="00BF28BC">
      <w:pPr>
        <w:pStyle w:val="BodyText"/>
        <w:ind w:left="0"/>
      </w:pPr>
      <w:r>
        <w:t>As researchers have studied the amazing work of God in 1,</w:t>
      </w:r>
      <w:r w:rsidR="00BE1E9D">
        <w:t>965</w:t>
      </w:r>
      <w:r>
        <w:t xml:space="preserve"> </w:t>
      </w:r>
      <w:r w:rsidR="00E66974">
        <w:t>Church Planting Movements</w:t>
      </w:r>
      <w:r w:rsidR="00E66974">
        <w:rPr>
          <w:rStyle w:val="FootnoteReference"/>
        </w:rPr>
        <w:footnoteReference w:id="1"/>
      </w:r>
      <w:r>
        <w:t xml:space="preserve"> (as of this writing), bringing over </w:t>
      </w:r>
      <w:r w:rsidR="00BE1E9D">
        <w:t>114</w:t>
      </w:r>
      <w:r>
        <w:t xml:space="preserve"> million people into God’s kingdom in this generation,</w:t>
      </w:r>
      <w:r w:rsidR="00BE1E9D">
        <w:rPr>
          <w:rStyle w:val="FootnoteReference"/>
        </w:rPr>
        <w:footnoteReference w:id="2"/>
      </w:r>
      <w:r>
        <w:t xml:space="preserve"> they have</w:t>
      </w:r>
      <w:r>
        <w:rPr>
          <w:spacing w:val="-3"/>
        </w:rPr>
        <w:t xml:space="preserve"> </w:t>
      </w:r>
      <w:r>
        <w:t>discovered</w:t>
      </w:r>
      <w:r>
        <w:rPr>
          <w:spacing w:val="-2"/>
        </w:rPr>
        <w:t xml:space="preserve"> </w:t>
      </w:r>
      <w:r>
        <w:t>something</w:t>
      </w:r>
      <w:r>
        <w:rPr>
          <w:spacing w:val="-5"/>
        </w:rPr>
        <w:t xml:space="preserve"> </w:t>
      </w:r>
      <w:r>
        <w:t>surprising.</w:t>
      </w:r>
      <w:r>
        <w:rPr>
          <w:spacing w:val="-2"/>
        </w:rPr>
        <w:t xml:space="preserve"> </w:t>
      </w:r>
      <w:r>
        <w:t>Not</w:t>
      </w:r>
      <w:r>
        <w:rPr>
          <w:spacing w:val="-3"/>
        </w:rPr>
        <w:t xml:space="preserve"> </w:t>
      </w:r>
      <w:r>
        <w:t>only</w:t>
      </w:r>
      <w:r>
        <w:rPr>
          <w:spacing w:val="-7"/>
        </w:rPr>
        <w:t xml:space="preserve"> </w:t>
      </w:r>
      <w:r>
        <w:t>are</w:t>
      </w:r>
      <w:r>
        <w:rPr>
          <w:spacing w:val="-4"/>
        </w:rPr>
        <w:t xml:space="preserve"> </w:t>
      </w:r>
      <w:r>
        <w:t>movements</w:t>
      </w:r>
      <w:r>
        <w:rPr>
          <w:spacing w:val="-2"/>
        </w:rPr>
        <w:t xml:space="preserve"> </w:t>
      </w:r>
      <w:r>
        <w:t>the</w:t>
      </w:r>
      <w:r>
        <w:rPr>
          <w:spacing w:val="-3"/>
        </w:rPr>
        <w:t xml:space="preserve"> </w:t>
      </w:r>
      <w:r>
        <w:t>way</w:t>
      </w:r>
      <w:r>
        <w:rPr>
          <w:spacing w:val="-7"/>
        </w:rPr>
        <w:t xml:space="preserve"> </w:t>
      </w:r>
      <w:r>
        <w:t>God’s</w:t>
      </w:r>
      <w:r>
        <w:rPr>
          <w:spacing w:val="-2"/>
        </w:rPr>
        <w:t xml:space="preserve"> </w:t>
      </w:r>
      <w:r>
        <w:t>kingdom is growing fastest in our day, they</w:t>
      </w:r>
      <w:r>
        <w:rPr>
          <w:spacing w:val="-2"/>
        </w:rPr>
        <w:t xml:space="preserve"> </w:t>
      </w:r>
      <w:r>
        <w:t xml:space="preserve">are also the source from which most </w:t>
      </w:r>
      <w:r>
        <w:rPr>
          <w:i/>
        </w:rPr>
        <w:t xml:space="preserve">new </w:t>
      </w:r>
      <w:r>
        <w:t>movements are springing up.</w:t>
      </w:r>
    </w:p>
    <w:p w14:paraId="6AB17565" w14:textId="77777777" w:rsidR="00CA3AD8" w:rsidRDefault="00CA3AD8" w:rsidP="00BF28BC">
      <w:pPr>
        <w:pStyle w:val="BodyText"/>
        <w:spacing w:before="1"/>
        <w:ind w:left="0"/>
      </w:pPr>
    </w:p>
    <w:p w14:paraId="34F1822D" w14:textId="47C61651" w:rsidR="00CA3AD8" w:rsidRDefault="00000000" w:rsidP="00BF28BC">
      <w:pPr>
        <w:pStyle w:val="BodyText"/>
        <w:ind w:left="0"/>
      </w:pPr>
      <w:r>
        <w:t>Only 10 to 20 percent of existing movements were started by an outside catalyst(s) finding an inside catalyst(s) and planting the first churches. The vast majority of current movements</w:t>
      </w:r>
      <w:r>
        <w:rPr>
          <w:spacing w:val="-3"/>
        </w:rPr>
        <w:t xml:space="preserve"> </w:t>
      </w:r>
      <w:r>
        <w:t>–</w:t>
      </w:r>
      <w:r>
        <w:rPr>
          <w:spacing w:val="-3"/>
        </w:rPr>
        <w:t xml:space="preserve"> </w:t>
      </w:r>
      <w:r>
        <w:t>between</w:t>
      </w:r>
      <w:r>
        <w:rPr>
          <w:spacing w:val="-3"/>
        </w:rPr>
        <w:t xml:space="preserve"> </w:t>
      </w:r>
      <w:r>
        <w:rPr>
          <w:i/>
        </w:rPr>
        <w:t>80</w:t>
      </w:r>
      <w:r>
        <w:rPr>
          <w:i/>
          <w:spacing w:val="-1"/>
        </w:rPr>
        <w:t xml:space="preserve"> </w:t>
      </w:r>
      <w:r>
        <w:rPr>
          <w:i/>
        </w:rPr>
        <w:t>and</w:t>
      </w:r>
      <w:r>
        <w:rPr>
          <w:i/>
          <w:spacing w:val="-3"/>
        </w:rPr>
        <w:t xml:space="preserve"> </w:t>
      </w:r>
      <w:r>
        <w:rPr>
          <w:i/>
        </w:rPr>
        <w:t>90</w:t>
      </w:r>
      <w:r>
        <w:rPr>
          <w:i/>
          <w:spacing w:val="-3"/>
        </w:rPr>
        <w:t xml:space="preserve"> </w:t>
      </w:r>
      <w:r>
        <w:rPr>
          <w:i/>
        </w:rPr>
        <w:t>percent</w:t>
      </w:r>
      <w:r>
        <w:rPr>
          <w:i/>
          <w:spacing w:val="-2"/>
        </w:rPr>
        <w:t xml:space="preserve"> </w:t>
      </w:r>
      <w:r>
        <w:t>of</w:t>
      </w:r>
      <w:r>
        <w:rPr>
          <w:spacing w:val="-3"/>
        </w:rPr>
        <w:t xml:space="preserve"> </w:t>
      </w:r>
      <w:r>
        <w:t>them</w:t>
      </w:r>
      <w:r w:rsidR="00BE1E9D">
        <w:rPr>
          <w:rStyle w:val="FootnoteReference"/>
        </w:rPr>
        <w:footnoteReference w:id="3"/>
      </w:r>
      <w:r>
        <w:rPr>
          <w:spacing w:val="-2"/>
        </w:rPr>
        <w:t xml:space="preserve"> </w:t>
      </w:r>
      <w:r>
        <w:t>–</w:t>
      </w:r>
      <w:r>
        <w:rPr>
          <w:spacing w:val="-3"/>
        </w:rPr>
        <w:t xml:space="preserve"> </w:t>
      </w:r>
      <w:r>
        <w:t>were</w:t>
      </w:r>
      <w:r>
        <w:rPr>
          <w:spacing w:val="-5"/>
        </w:rPr>
        <w:t xml:space="preserve"> </w:t>
      </w:r>
      <w:r>
        <w:t>started</w:t>
      </w:r>
      <w:r>
        <w:rPr>
          <w:spacing w:val="-3"/>
        </w:rPr>
        <w:t xml:space="preserve"> </w:t>
      </w:r>
      <w:r>
        <w:t>by</w:t>
      </w:r>
      <w:r>
        <w:rPr>
          <w:spacing w:val="-8"/>
        </w:rPr>
        <w:t xml:space="preserve"> </w:t>
      </w:r>
      <w:r>
        <w:t>believers</w:t>
      </w:r>
      <w:r>
        <w:rPr>
          <w:spacing w:val="-3"/>
        </w:rPr>
        <w:t xml:space="preserve"> </w:t>
      </w:r>
      <w:r>
        <w:t>from</w:t>
      </w:r>
      <w:r>
        <w:rPr>
          <w:spacing w:val="-3"/>
        </w:rPr>
        <w:t xml:space="preserve"> </w:t>
      </w:r>
      <w:r>
        <w:t>other (near-culture) movements. The metaphor of “hot coals” has often been used to envision taking embers from an existing fire to start a fire in a new location (rather than trying to start a fire from nothing). For example, the Bhojpuri movement in Northern India</w:t>
      </w:r>
      <w:r w:rsidR="00BE1E9D">
        <w:rPr>
          <w:rStyle w:val="FootnoteReference"/>
        </w:rPr>
        <w:footnoteReference w:id="4"/>
      </w:r>
      <w:r>
        <w:t xml:space="preserve"> has started movements in at least eight other large language groups. Another family of movements in Southeast Asia has started work in over 50 UPGs and 17 countries.</w:t>
      </w:r>
    </w:p>
    <w:p w14:paraId="301BD410" w14:textId="77777777" w:rsidR="00CA3AD8" w:rsidRDefault="00CA3AD8" w:rsidP="00BF28BC">
      <w:pPr>
        <w:pStyle w:val="BodyText"/>
        <w:ind w:left="0"/>
      </w:pPr>
    </w:p>
    <w:p w14:paraId="699721B9" w14:textId="640F319E" w:rsidR="00CA3AD8" w:rsidRDefault="00000000" w:rsidP="00BF28BC">
      <w:pPr>
        <w:pStyle w:val="BodyText"/>
        <w:ind w:left="0"/>
      </w:pPr>
      <w:r>
        <w:t>This surprising reality has major implications for every person eager to see</w:t>
      </w:r>
      <w:r>
        <w:rPr>
          <w:spacing w:val="-4"/>
        </w:rPr>
        <w:t xml:space="preserve"> </w:t>
      </w:r>
      <w:r>
        <w:t>the</w:t>
      </w:r>
      <w:r>
        <w:rPr>
          <w:spacing w:val="-2"/>
        </w:rPr>
        <w:t xml:space="preserve"> </w:t>
      </w:r>
      <w:r>
        <w:t>gospel</w:t>
      </w:r>
      <w:r>
        <w:rPr>
          <w:spacing w:val="-3"/>
        </w:rPr>
        <w:t xml:space="preserve"> </w:t>
      </w:r>
      <w:r>
        <w:t>reach</w:t>
      </w:r>
      <w:r>
        <w:rPr>
          <w:spacing w:val="-1"/>
        </w:rPr>
        <w:t xml:space="preserve"> </w:t>
      </w:r>
      <w:r>
        <w:t>all peoples</w:t>
      </w:r>
      <w:r>
        <w:rPr>
          <w:spacing w:val="-3"/>
        </w:rPr>
        <w:t xml:space="preserve"> </w:t>
      </w:r>
      <w:r>
        <w:t>as quickly</w:t>
      </w:r>
      <w:r>
        <w:rPr>
          <w:spacing w:val="-6"/>
        </w:rPr>
        <w:t xml:space="preserve"> </w:t>
      </w:r>
      <w:r>
        <w:t>as</w:t>
      </w:r>
      <w:r>
        <w:rPr>
          <w:spacing w:val="-1"/>
        </w:rPr>
        <w:t xml:space="preserve"> </w:t>
      </w:r>
      <w:r>
        <w:t>possible.</w:t>
      </w:r>
      <w:r>
        <w:rPr>
          <w:spacing w:val="-1"/>
        </w:rPr>
        <w:t xml:space="preserve"> </w:t>
      </w:r>
      <w:r>
        <w:t>Those</w:t>
      </w:r>
      <w:r>
        <w:rPr>
          <w:spacing w:val="-2"/>
        </w:rPr>
        <w:t xml:space="preserve"> </w:t>
      </w:r>
      <w:r w:rsidR="0068432F">
        <w:t>seeking</w:t>
      </w:r>
      <w:r>
        <w:rPr>
          <w:spacing w:val="-4"/>
        </w:rPr>
        <w:t xml:space="preserve"> </w:t>
      </w:r>
      <w:r>
        <w:t>to</w:t>
      </w:r>
      <w:r>
        <w:rPr>
          <w:spacing w:val="-1"/>
        </w:rPr>
        <w:t xml:space="preserve"> </w:t>
      </w:r>
      <w:r>
        <w:t>catalyze</w:t>
      </w:r>
      <w:r>
        <w:rPr>
          <w:spacing w:val="1"/>
        </w:rPr>
        <w:t xml:space="preserve"> </w:t>
      </w:r>
      <w:r>
        <w:t>movements</w:t>
      </w:r>
      <w:r>
        <w:rPr>
          <w:spacing w:val="-1"/>
        </w:rPr>
        <w:t xml:space="preserve"> </w:t>
      </w:r>
      <w:r>
        <w:t>have</w:t>
      </w:r>
      <w:r>
        <w:rPr>
          <w:spacing w:val="-2"/>
        </w:rPr>
        <w:t xml:space="preserve"> </w:t>
      </w:r>
      <w:r>
        <w:t>often</w:t>
      </w:r>
      <w:r>
        <w:rPr>
          <w:spacing w:val="-1"/>
        </w:rPr>
        <w:t xml:space="preserve"> </w:t>
      </w:r>
      <w:r>
        <w:t>aimed</w:t>
      </w:r>
      <w:r>
        <w:rPr>
          <w:spacing w:val="-1"/>
        </w:rPr>
        <w:t xml:space="preserve"> </w:t>
      </w:r>
      <w:r>
        <w:t>to</w:t>
      </w:r>
      <w:r>
        <w:rPr>
          <w:spacing w:val="-1"/>
        </w:rPr>
        <w:t xml:space="preserve"> </w:t>
      </w:r>
      <w:r>
        <w:t>focus</w:t>
      </w:r>
      <w:r>
        <w:rPr>
          <w:spacing w:val="-1"/>
        </w:rPr>
        <w:t xml:space="preserve"> </w:t>
      </w:r>
      <w:r>
        <w:rPr>
          <w:spacing w:val="-5"/>
        </w:rPr>
        <w:t>not</w:t>
      </w:r>
      <w:r w:rsidR="00BE1E9D">
        <w:t xml:space="preserve"> </w:t>
      </w:r>
      <w:r>
        <w:t>on “What can I</w:t>
      </w:r>
      <w:r>
        <w:rPr>
          <w:spacing w:val="-4"/>
        </w:rPr>
        <w:t xml:space="preserve"> </w:t>
      </w:r>
      <w:r>
        <w:t>do?”</w:t>
      </w:r>
      <w:r>
        <w:rPr>
          <w:spacing w:val="-1"/>
        </w:rPr>
        <w:t xml:space="preserve"> </w:t>
      </w:r>
      <w:r>
        <w:t>but rather on “What needs to be</w:t>
      </w:r>
      <w:r>
        <w:rPr>
          <w:spacing w:val="-1"/>
        </w:rPr>
        <w:t xml:space="preserve"> </w:t>
      </w:r>
      <w:r>
        <w:t>done?”</w:t>
      </w:r>
      <w:r>
        <w:rPr>
          <w:spacing w:val="-1"/>
        </w:rPr>
        <w:t xml:space="preserve"> </w:t>
      </w:r>
      <w:r>
        <w:t>This motto demands a</w:t>
      </w:r>
      <w:r>
        <w:rPr>
          <w:spacing w:val="-2"/>
        </w:rPr>
        <w:t xml:space="preserve"> </w:t>
      </w:r>
      <w:r>
        <w:t>fresh application</w:t>
      </w:r>
      <w:r>
        <w:rPr>
          <w:spacing w:val="-3"/>
        </w:rPr>
        <w:t xml:space="preserve"> </w:t>
      </w:r>
      <w:r>
        <w:t>as</w:t>
      </w:r>
      <w:r>
        <w:rPr>
          <w:spacing w:val="-3"/>
        </w:rPr>
        <w:t xml:space="preserve"> </w:t>
      </w:r>
      <w:r>
        <w:t>we</w:t>
      </w:r>
      <w:r>
        <w:rPr>
          <w:spacing w:val="-3"/>
        </w:rPr>
        <w:t xml:space="preserve"> </w:t>
      </w:r>
      <w:r>
        <w:t>consider</w:t>
      </w:r>
      <w:r>
        <w:rPr>
          <w:spacing w:val="-3"/>
        </w:rPr>
        <w:t xml:space="preserve"> </w:t>
      </w:r>
      <w:r>
        <w:t>the</w:t>
      </w:r>
      <w:r>
        <w:rPr>
          <w:spacing w:val="-5"/>
        </w:rPr>
        <w:t xml:space="preserve"> </w:t>
      </w:r>
      <w:r>
        <w:t>newly</w:t>
      </w:r>
      <w:r>
        <w:rPr>
          <w:spacing w:val="-8"/>
        </w:rPr>
        <w:t xml:space="preserve"> </w:t>
      </w:r>
      <w:r>
        <w:t>discovered</w:t>
      </w:r>
      <w:r>
        <w:rPr>
          <w:spacing w:val="-3"/>
        </w:rPr>
        <w:t xml:space="preserve"> </w:t>
      </w:r>
      <w:r>
        <w:t>information</w:t>
      </w:r>
      <w:r>
        <w:rPr>
          <w:spacing w:val="-3"/>
        </w:rPr>
        <w:t xml:space="preserve"> </w:t>
      </w:r>
      <w:r>
        <w:t>about</w:t>
      </w:r>
      <w:r>
        <w:rPr>
          <w:spacing w:val="-3"/>
        </w:rPr>
        <w:t xml:space="preserve"> </w:t>
      </w:r>
      <w:r>
        <w:t>how</w:t>
      </w:r>
      <w:r>
        <w:rPr>
          <w:spacing w:val="-3"/>
        </w:rPr>
        <w:t xml:space="preserve"> </w:t>
      </w:r>
      <w:r>
        <w:t>most</w:t>
      </w:r>
      <w:r>
        <w:rPr>
          <w:spacing w:val="-3"/>
        </w:rPr>
        <w:t xml:space="preserve"> </w:t>
      </w:r>
      <w:r>
        <w:t xml:space="preserve">movements are now starting. What “needs to be done” that can be accomplished by distant-culture </w:t>
      </w:r>
      <w:r>
        <w:rPr>
          <w:spacing w:val="-2"/>
        </w:rPr>
        <w:t>workers?</w:t>
      </w:r>
    </w:p>
    <w:p w14:paraId="65F5ABEB" w14:textId="77777777" w:rsidR="00CA3AD8" w:rsidRDefault="00CA3AD8" w:rsidP="00BF28BC">
      <w:pPr>
        <w:pStyle w:val="BodyText"/>
        <w:ind w:left="0"/>
      </w:pPr>
    </w:p>
    <w:p w14:paraId="1CD13DED" w14:textId="3A73CED7" w:rsidR="00CA3AD8" w:rsidRDefault="00000000" w:rsidP="00BF28BC">
      <w:pPr>
        <w:pStyle w:val="BodyText"/>
        <w:ind w:left="0"/>
      </w:pPr>
      <w:r>
        <w:t>Actually, a great many things need to be done, but they vary from one movement to another, and sometimes from one year to another within any given movement. Distant- culture</w:t>
      </w:r>
      <w:r>
        <w:rPr>
          <w:spacing w:val="-4"/>
        </w:rPr>
        <w:t xml:space="preserve"> </w:t>
      </w:r>
      <w:r>
        <w:t>workers</w:t>
      </w:r>
      <w:r>
        <w:rPr>
          <w:spacing w:val="-2"/>
        </w:rPr>
        <w:t xml:space="preserve"> </w:t>
      </w:r>
      <w:r>
        <w:t>can</w:t>
      </w:r>
      <w:r>
        <w:rPr>
          <w:spacing w:val="-2"/>
        </w:rPr>
        <w:t xml:space="preserve"> </w:t>
      </w:r>
      <w:r>
        <w:t>play</w:t>
      </w:r>
      <w:r>
        <w:rPr>
          <w:spacing w:val="-5"/>
        </w:rPr>
        <w:t xml:space="preserve"> </w:t>
      </w:r>
      <w:r>
        <w:t>a</w:t>
      </w:r>
      <w:r>
        <w:rPr>
          <w:spacing w:val="-3"/>
        </w:rPr>
        <w:t xml:space="preserve"> </w:t>
      </w:r>
      <w:r>
        <w:t>vital</w:t>
      </w:r>
      <w:r>
        <w:rPr>
          <w:spacing w:val="-2"/>
        </w:rPr>
        <w:t xml:space="preserve"> </w:t>
      </w:r>
      <w:r>
        <w:t>role</w:t>
      </w:r>
      <w:r>
        <w:rPr>
          <w:spacing w:val="-3"/>
        </w:rPr>
        <w:t xml:space="preserve"> </w:t>
      </w:r>
      <w:r>
        <w:t>in</w:t>
      </w:r>
      <w:r>
        <w:rPr>
          <w:spacing w:val="-2"/>
        </w:rPr>
        <w:t xml:space="preserve"> </w:t>
      </w:r>
      <w:r>
        <w:t>strengthening</w:t>
      </w:r>
      <w:r>
        <w:rPr>
          <w:spacing w:val="-2"/>
        </w:rPr>
        <w:t xml:space="preserve"> </w:t>
      </w:r>
      <w:r>
        <w:t>and</w:t>
      </w:r>
      <w:r>
        <w:rPr>
          <w:spacing w:val="-3"/>
        </w:rPr>
        <w:t xml:space="preserve"> </w:t>
      </w:r>
      <w:r>
        <w:t>deepening</w:t>
      </w:r>
      <w:r>
        <w:rPr>
          <w:spacing w:val="-3"/>
        </w:rPr>
        <w:t xml:space="preserve"> </w:t>
      </w:r>
      <w:r>
        <w:t>a</w:t>
      </w:r>
      <w:r>
        <w:rPr>
          <w:spacing w:val="-4"/>
        </w:rPr>
        <w:t xml:space="preserve"> </w:t>
      </w:r>
      <w:r>
        <w:t>movement,</w:t>
      </w:r>
      <w:r>
        <w:rPr>
          <w:spacing w:val="-3"/>
        </w:rPr>
        <w:t xml:space="preserve"> </w:t>
      </w:r>
      <w:r>
        <w:t>and/or in assisting a movement to expand and catalyze fresh movements among other UPGs.</w:t>
      </w:r>
      <w:r w:rsidR="0068432F">
        <w:t xml:space="preserve"> </w:t>
      </w:r>
      <w:r w:rsidR="0068432F">
        <w:br/>
      </w:r>
    </w:p>
    <w:p w14:paraId="224161A0" w14:textId="04894190" w:rsidR="00CA3AD8" w:rsidRDefault="00000000" w:rsidP="00BF28BC">
      <w:pPr>
        <w:pStyle w:val="BodyText"/>
        <w:ind w:left="0"/>
      </w:pPr>
      <w:r>
        <w:t>The key lies in willingness to serve the actual needs being felt and expressed by the leaders of the movements. They don’t need outsiders showing up with their own plans and</w:t>
      </w:r>
      <w:r>
        <w:rPr>
          <w:spacing w:val="-3"/>
        </w:rPr>
        <w:t xml:space="preserve"> </w:t>
      </w:r>
      <w:r>
        <w:t>ideas.</w:t>
      </w:r>
      <w:r>
        <w:rPr>
          <w:spacing w:val="-3"/>
        </w:rPr>
        <w:t xml:space="preserve"> </w:t>
      </w:r>
      <w:r>
        <w:t>They</w:t>
      </w:r>
      <w:r>
        <w:rPr>
          <w:spacing w:val="-6"/>
        </w:rPr>
        <w:t xml:space="preserve"> </w:t>
      </w:r>
      <w:r>
        <w:t>want</w:t>
      </w:r>
      <w:r>
        <w:rPr>
          <w:spacing w:val="-3"/>
        </w:rPr>
        <w:t xml:space="preserve"> </w:t>
      </w:r>
      <w:r>
        <w:t>people</w:t>
      </w:r>
      <w:r>
        <w:rPr>
          <w:spacing w:val="-3"/>
        </w:rPr>
        <w:t xml:space="preserve"> </w:t>
      </w:r>
      <w:r>
        <w:t>humble</w:t>
      </w:r>
      <w:r>
        <w:rPr>
          <w:spacing w:val="-3"/>
        </w:rPr>
        <w:t xml:space="preserve"> </w:t>
      </w:r>
      <w:r>
        <w:t>enough</w:t>
      </w:r>
      <w:r>
        <w:rPr>
          <w:spacing w:val="-3"/>
        </w:rPr>
        <w:t xml:space="preserve"> </w:t>
      </w:r>
      <w:r>
        <w:t>and</w:t>
      </w:r>
      <w:r>
        <w:rPr>
          <w:spacing w:val="-3"/>
        </w:rPr>
        <w:t xml:space="preserve"> </w:t>
      </w:r>
      <w:r>
        <w:t>flexible</w:t>
      </w:r>
      <w:r>
        <w:rPr>
          <w:spacing w:val="-4"/>
        </w:rPr>
        <w:t xml:space="preserve"> </w:t>
      </w:r>
      <w:r>
        <w:t>enough</w:t>
      </w:r>
      <w:r>
        <w:rPr>
          <w:spacing w:val="-3"/>
        </w:rPr>
        <w:t xml:space="preserve"> </w:t>
      </w:r>
      <w:r>
        <w:t>to</w:t>
      </w:r>
      <w:r>
        <w:rPr>
          <w:spacing w:val="-3"/>
        </w:rPr>
        <w:t xml:space="preserve"> </w:t>
      </w:r>
      <w:r>
        <w:t>do</w:t>
      </w:r>
      <w:r>
        <w:rPr>
          <w:spacing w:val="-3"/>
        </w:rPr>
        <w:t xml:space="preserve"> </w:t>
      </w:r>
      <w:r>
        <w:t>whatever</w:t>
      </w:r>
      <w:r>
        <w:rPr>
          <w:spacing w:val="-3"/>
        </w:rPr>
        <w:t xml:space="preserve"> </w:t>
      </w:r>
      <w:r>
        <w:t>needs</w:t>
      </w:r>
      <w:r>
        <w:rPr>
          <w:spacing w:val="-3"/>
        </w:rPr>
        <w:t xml:space="preserve"> </w:t>
      </w:r>
      <w:r>
        <w:t>to be done.</w:t>
      </w:r>
      <w:r w:rsidR="008C5E0C">
        <w:t xml:space="preserve"> </w:t>
      </w:r>
    </w:p>
    <w:p w14:paraId="414AF744" w14:textId="77777777" w:rsidR="00CA3AD8" w:rsidRDefault="00CA3AD8" w:rsidP="00BF28BC">
      <w:pPr>
        <w:pStyle w:val="BodyText"/>
        <w:spacing w:before="1"/>
        <w:ind w:left="0"/>
      </w:pPr>
    </w:p>
    <w:p w14:paraId="73FCB1C2" w14:textId="77777777" w:rsidR="00CA3AD8" w:rsidRDefault="00000000" w:rsidP="00BF28BC">
      <w:pPr>
        <w:pStyle w:val="BodyText"/>
        <w:ind w:left="0"/>
      </w:pPr>
      <w:r>
        <w:t>In</w:t>
      </w:r>
      <w:r>
        <w:rPr>
          <w:spacing w:val="-4"/>
        </w:rPr>
        <w:t xml:space="preserve"> </w:t>
      </w:r>
      <w:r>
        <w:t>some</w:t>
      </w:r>
      <w:r>
        <w:rPr>
          <w:spacing w:val="-3"/>
        </w:rPr>
        <w:t xml:space="preserve"> </w:t>
      </w:r>
      <w:r>
        <w:t>cases,</w:t>
      </w:r>
      <w:r>
        <w:rPr>
          <w:spacing w:val="-3"/>
        </w:rPr>
        <w:t xml:space="preserve"> </w:t>
      </w:r>
      <w:r>
        <w:t>this</w:t>
      </w:r>
      <w:r>
        <w:rPr>
          <w:spacing w:val="-3"/>
        </w:rPr>
        <w:t xml:space="preserve"> </w:t>
      </w:r>
      <w:r>
        <w:t>might</w:t>
      </w:r>
      <w:r>
        <w:rPr>
          <w:spacing w:val="-1"/>
        </w:rPr>
        <w:t xml:space="preserve"> </w:t>
      </w:r>
      <w:r>
        <w:t>involve</w:t>
      </w:r>
      <w:r>
        <w:rPr>
          <w:spacing w:val="-4"/>
        </w:rPr>
        <w:t xml:space="preserve"> </w:t>
      </w:r>
      <w:r>
        <w:t>a</w:t>
      </w:r>
      <w:r>
        <w:rPr>
          <w:spacing w:val="-4"/>
        </w:rPr>
        <w:t xml:space="preserve"> </w:t>
      </w:r>
      <w:r>
        <w:t>specialized</w:t>
      </w:r>
      <w:r>
        <w:rPr>
          <w:spacing w:val="-3"/>
        </w:rPr>
        <w:t xml:space="preserve"> </w:t>
      </w:r>
      <w:r>
        <w:t>skill,</w:t>
      </w:r>
      <w:r>
        <w:rPr>
          <w:spacing w:val="-3"/>
        </w:rPr>
        <w:t xml:space="preserve"> </w:t>
      </w:r>
      <w:r>
        <w:t>but</w:t>
      </w:r>
      <w:r>
        <w:rPr>
          <w:spacing w:val="-3"/>
        </w:rPr>
        <w:t xml:space="preserve"> </w:t>
      </w:r>
      <w:r>
        <w:t>more</w:t>
      </w:r>
      <w:r>
        <w:rPr>
          <w:spacing w:val="-5"/>
        </w:rPr>
        <w:t xml:space="preserve"> </w:t>
      </w:r>
      <w:r>
        <w:t>often</w:t>
      </w:r>
      <w:r>
        <w:rPr>
          <w:spacing w:val="-3"/>
        </w:rPr>
        <w:t xml:space="preserve"> </w:t>
      </w:r>
      <w:r>
        <w:t>it</w:t>
      </w:r>
      <w:r>
        <w:rPr>
          <w:spacing w:val="-3"/>
        </w:rPr>
        <w:t xml:space="preserve"> </w:t>
      </w:r>
      <w:r>
        <w:t>involves</w:t>
      </w:r>
      <w:r>
        <w:rPr>
          <w:spacing w:val="-3"/>
        </w:rPr>
        <w:t xml:space="preserve"> </w:t>
      </w:r>
      <w:r>
        <w:t>applying</w:t>
      </w:r>
      <w:r>
        <w:rPr>
          <w:spacing w:val="-4"/>
        </w:rPr>
        <w:t xml:space="preserve"> </w:t>
      </w:r>
      <w:r>
        <w:t>a basic-level skill in an area of need.</w:t>
      </w:r>
    </w:p>
    <w:p w14:paraId="403C594F" w14:textId="77777777" w:rsidR="00CA3AD8" w:rsidRDefault="00CA3AD8" w:rsidP="00BF28BC">
      <w:pPr>
        <w:pStyle w:val="BodyText"/>
        <w:ind w:left="0"/>
      </w:pPr>
    </w:p>
    <w:p w14:paraId="663B1306" w14:textId="73C6928A" w:rsidR="00CA3AD8" w:rsidRDefault="00000000" w:rsidP="00BF28BC">
      <w:pPr>
        <w:pStyle w:val="BodyText"/>
        <w:ind w:left="0"/>
      </w:pPr>
      <w:r>
        <w:t>Possibilities</w:t>
      </w:r>
      <w:r>
        <w:rPr>
          <w:spacing w:val="-11"/>
        </w:rPr>
        <w:t xml:space="preserve"> </w:t>
      </w:r>
      <w:r>
        <w:rPr>
          <w:spacing w:val="-2"/>
        </w:rPr>
        <w:t>include:</w:t>
      </w:r>
      <w:r w:rsidR="00BF28BC">
        <w:rPr>
          <w:spacing w:val="-2"/>
        </w:rPr>
        <w:br/>
      </w:r>
    </w:p>
    <w:p w14:paraId="588B761F" w14:textId="77777777" w:rsidR="00E66974" w:rsidRDefault="00E66974" w:rsidP="008C5E0C">
      <w:pPr>
        <w:pStyle w:val="ListParagraph"/>
        <w:numPr>
          <w:ilvl w:val="0"/>
          <w:numId w:val="1"/>
        </w:numPr>
        <w:tabs>
          <w:tab w:val="left" w:pos="1540"/>
          <w:tab w:val="left" w:pos="1541"/>
        </w:tabs>
        <w:ind w:left="361" w:hanging="361"/>
        <w:rPr>
          <w:sz w:val="24"/>
        </w:rPr>
      </w:pPr>
      <w:r>
        <w:rPr>
          <w:sz w:val="24"/>
        </w:rPr>
        <w:lastRenderedPageBreak/>
        <w:t>Prayer</w:t>
      </w:r>
      <w:r>
        <w:rPr>
          <w:spacing w:val="-8"/>
          <w:sz w:val="24"/>
        </w:rPr>
        <w:t xml:space="preserve"> </w:t>
      </w:r>
      <w:r>
        <w:rPr>
          <w:sz w:val="24"/>
        </w:rPr>
        <w:t>and</w:t>
      </w:r>
      <w:r>
        <w:rPr>
          <w:spacing w:val="-7"/>
          <w:sz w:val="24"/>
        </w:rPr>
        <w:t xml:space="preserve"> </w:t>
      </w:r>
      <w:r>
        <w:rPr>
          <w:sz w:val="24"/>
        </w:rPr>
        <w:t>mobilizing</w:t>
      </w:r>
      <w:r>
        <w:rPr>
          <w:spacing w:val="-9"/>
          <w:sz w:val="24"/>
        </w:rPr>
        <w:t xml:space="preserve"> </w:t>
      </w:r>
      <w:r>
        <w:rPr>
          <w:sz w:val="24"/>
        </w:rPr>
        <w:t>prayer</w:t>
      </w:r>
      <w:r>
        <w:rPr>
          <w:spacing w:val="-7"/>
          <w:sz w:val="24"/>
        </w:rPr>
        <w:t xml:space="preserve"> </w:t>
      </w:r>
      <w:r>
        <w:rPr>
          <w:sz w:val="24"/>
        </w:rPr>
        <w:t>from</w:t>
      </w:r>
      <w:r>
        <w:rPr>
          <w:spacing w:val="-7"/>
          <w:sz w:val="24"/>
        </w:rPr>
        <w:t xml:space="preserve"> </w:t>
      </w:r>
      <w:r>
        <w:rPr>
          <w:sz w:val="24"/>
        </w:rPr>
        <w:t>outside</w:t>
      </w:r>
      <w:r>
        <w:rPr>
          <w:spacing w:val="-8"/>
          <w:sz w:val="24"/>
        </w:rPr>
        <w:t xml:space="preserve"> </w:t>
      </w:r>
      <w:r>
        <w:rPr>
          <w:sz w:val="24"/>
        </w:rPr>
        <w:t>the</w:t>
      </w:r>
      <w:r>
        <w:rPr>
          <w:spacing w:val="-7"/>
          <w:sz w:val="24"/>
        </w:rPr>
        <w:t xml:space="preserve"> </w:t>
      </w:r>
      <w:r>
        <w:rPr>
          <w:spacing w:val="-2"/>
          <w:sz w:val="24"/>
        </w:rPr>
        <w:t>movement</w:t>
      </w:r>
    </w:p>
    <w:p w14:paraId="0355B988" w14:textId="77777777" w:rsidR="00CA3AD8" w:rsidRDefault="00000000" w:rsidP="008C5E0C">
      <w:pPr>
        <w:pStyle w:val="ListParagraph"/>
        <w:numPr>
          <w:ilvl w:val="0"/>
          <w:numId w:val="1"/>
        </w:numPr>
        <w:tabs>
          <w:tab w:val="left" w:pos="1540"/>
          <w:tab w:val="left" w:pos="1541"/>
        </w:tabs>
        <w:spacing w:before="2"/>
        <w:ind w:left="361" w:hanging="361"/>
        <w:rPr>
          <w:sz w:val="24"/>
        </w:rPr>
      </w:pPr>
      <w:r>
        <w:rPr>
          <w:sz w:val="24"/>
        </w:rPr>
        <w:t>Communication</w:t>
      </w:r>
      <w:r>
        <w:rPr>
          <w:spacing w:val="-2"/>
          <w:sz w:val="24"/>
        </w:rPr>
        <w:t xml:space="preserve"> efforts</w:t>
      </w:r>
    </w:p>
    <w:p w14:paraId="0ABB3C8C" w14:textId="77777777" w:rsidR="00CA3AD8" w:rsidRDefault="00000000" w:rsidP="008C5E0C">
      <w:pPr>
        <w:pStyle w:val="ListParagraph"/>
        <w:numPr>
          <w:ilvl w:val="0"/>
          <w:numId w:val="1"/>
        </w:numPr>
        <w:tabs>
          <w:tab w:val="left" w:pos="1540"/>
          <w:tab w:val="left" w:pos="1541"/>
        </w:tabs>
        <w:ind w:left="361" w:hanging="361"/>
        <w:rPr>
          <w:sz w:val="24"/>
        </w:rPr>
      </w:pPr>
      <w:r>
        <w:rPr>
          <w:sz w:val="24"/>
        </w:rPr>
        <w:t>Job</w:t>
      </w:r>
      <w:r>
        <w:rPr>
          <w:spacing w:val="-2"/>
          <w:sz w:val="24"/>
        </w:rPr>
        <w:t xml:space="preserve"> </w:t>
      </w:r>
      <w:r>
        <w:rPr>
          <w:sz w:val="24"/>
        </w:rPr>
        <w:t>and</w:t>
      </w:r>
      <w:r>
        <w:rPr>
          <w:spacing w:val="-1"/>
          <w:sz w:val="24"/>
        </w:rPr>
        <w:t xml:space="preserve"> </w:t>
      </w:r>
      <w:r>
        <w:rPr>
          <w:sz w:val="24"/>
        </w:rPr>
        <w:t>business</w:t>
      </w:r>
      <w:r>
        <w:rPr>
          <w:spacing w:val="-2"/>
          <w:sz w:val="24"/>
        </w:rPr>
        <w:t xml:space="preserve"> </w:t>
      </w:r>
      <w:r>
        <w:rPr>
          <w:sz w:val="24"/>
        </w:rPr>
        <w:t>start-up</w:t>
      </w:r>
      <w:r>
        <w:rPr>
          <w:spacing w:val="-1"/>
          <w:sz w:val="24"/>
        </w:rPr>
        <w:t xml:space="preserve"> </w:t>
      </w:r>
      <w:r>
        <w:rPr>
          <w:spacing w:val="-2"/>
          <w:sz w:val="24"/>
        </w:rPr>
        <w:t>training</w:t>
      </w:r>
    </w:p>
    <w:p w14:paraId="4C0E8BCB" w14:textId="77777777" w:rsidR="00CA3AD8" w:rsidRDefault="00000000" w:rsidP="008C5E0C">
      <w:pPr>
        <w:pStyle w:val="ListParagraph"/>
        <w:numPr>
          <w:ilvl w:val="0"/>
          <w:numId w:val="1"/>
        </w:numPr>
        <w:tabs>
          <w:tab w:val="left" w:pos="1540"/>
          <w:tab w:val="left" w:pos="1541"/>
        </w:tabs>
        <w:ind w:left="361" w:hanging="361"/>
        <w:rPr>
          <w:sz w:val="24"/>
        </w:rPr>
      </w:pPr>
      <w:r>
        <w:rPr>
          <w:sz w:val="24"/>
        </w:rPr>
        <w:t>Computer</w:t>
      </w:r>
      <w:r>
        <w:rPr>
          <w:spacing w:val="-2"/>
          <w:sz w:val="24"/>
        </w:rPr>
        <w:t xml:space="preserve"> </w:t>
      </w:r>
      <w:r>
        <w:rPr>
          <w:sz w:val="24"/>
        </w:rPr>
        <w:t>and</w:t>
      </w:r>
      <w:r>
        <w:rPr>
          <w:spacing w:val="-2"/>
          <w:sz w:val="24"/>
        </w:rPr>
        <w:t xml:space="preserve"> </w:t>
      </w:r>
      <w:r>
        <w:rPr>
          <w:sz w:val="24"/>
        </w:rPr>
        <w:t>technical</w:t>
      </w:r>
      <w:r>
        <w:rPr>
          <w:spacing w:val="-1"/>
          <w:sz w:val="24"/>
        </w:rPr>
        <w:t xml:space="preserve"> </w:t>
      </w:r>
      <w:r>
        <w:rPr>
          <w:spacing w:val="-2"/>
          <w:sz w:val="24"/>
        </w:rPr>
        <w:t>support</w:t>
      </w:r>
    </w:p>
    <w:p w14:paraId="6515C8C7" w14:textId="62B08FCB" w:rsidR="00CA3AD8" w:rsidRDefault="00000000" w:rsidP="008C5E0C">
      <w:pPr>
        <w:pStyle w:val="ListParagraph"/>
        <w:numPr>
          <w:ilvl w:val="0"/>
          <w:numId w:val="1"/>
        </w:numPr>
        <w:tabs>
          <w:tab w:val="left" w:pos="1540"/>
          <w:tab w:val="left" w:pos="1541"/>
        </w:tabs>
        <w:ind w:left="361" w:hanging="361"/>
        <w:rPr>
          <w:sz w:val="24"/>
        </w:rPr>
      </w:pPr>
      <w:r>
        <w:rPr>
          <w:sz w:val="24"/>
        </w:rPr>
        <w:t>Video</w:t>
      </w:r>
      <w:r>
        <w:rPr>
          <w:spacing w:val="-1"/>
          <w:sz w:val="24"/>
        </w:rPr>
        <w:t xml:space="preserve"> </w:t>
      </w:r>
      <w:r w:rsidR="008C5E0C">
        <w:rPr>
          <w:spacing w:val="-1"/>
          <w:sz w:val="24"/>
        </w:rPr>
        <w:t xml:space="preserve">and/or Audio </w:t>
      </w:r>
      <w:r>
        <w:rPr>
          <w:sz w:val="24"/>
        </w:rPr>
        <w:t>recording</w:t>
      </w:r>
      <w:r>
        <w:rPr>
          <w:spacing w:val="-4"/>
          <w:sz w:val="24"/>
        </w:rPr>
        <w:t xml:space="preserve"> </w:t>
      </w:r>
      <w:r>
        <w:rPr>
          <w:sz w:val="24"/>
        </w:rPr>
        <w:t xml:space="preserve">and/or </w:t>
      </w:r>
      <w:r>
        <w:rPr>
          <w:spacing w:val="-2"/>
          <w:sz w:val="24"/>
        </w:rPr>
        <w:t>editing</w:t>
      </w:r>
    </w:p>
    <w:p w14:paraId="7F5FCE85" w14:textId="77777777" w:rsidR="00CA3AD8" w:rsidRDefault="00000000" w:rsidP="008C5E0C">
      <w:pPr>
        <w:pStyle w:val="ListParagraph"/>
        <w:numPr>
          <w:ilvl w:val="0"/>
          <w:numId w:val="1"/>
        </w:numPr>
        <w:tabs>
          <w:tab w:val="left" w:pos="1540"/>
          <w:tab w:val="left" w:pos="1541"/>
        </w:tabs>
        <w:spacing w:before="1"/>
        <w:ind w:left="361" w:hanging="361"/>
        <w:rPr>
          <w:sz w:val="24"/>
        </w:rPr>
      </w:pPr>
      <w:r>
        <w:rPr>
          <w:sz w:val="24"/>
        </w:rPr>
        <w:t>Fundraising</w:t>
      </w:r>
      <w:r>
        <w:rPr>
          <w:spacing w:val="-5"/>
          <w:sz w:val="24"/>
        </w:rPr>
        <w:t xml:space="preserve"> </w:t>
      </w:r>
      <w:r>
        <w:rPr>
          <w:sz w:val="24"/>
        </w:rPr>
        <w:t>in</w:t>
      </w:r>
      <w:r>
        <w:rPr>
          <w:spacing w:val="-2"/>
          <w:sz w:val="24"/>
        </w:rPr>
        <w:t xml:space="preserve"> </w:t>
      </w:r>
      <w:r>
        <w:rPr>
          <w:sz w:val="24"/>
        </w:rPr>
        <w:t>ways</w:t>
      </w:r>
      <w:r>
        <w:rPr>
          <w:spacing w:val="-2"/>
          <w:sz w:val="24"/>
        </w:rPr>
        <w:t xml:space="preserve"> </w:t>
      </w:r>
      <w:r>
        <w:rPr>
          <w:sz w:val="24"/>
        </w:rPr>
        <w:t>that do</w:t>
      </w:r>
      <w:r>
        <w:rPr>
          <w:spacing w:val="-2"/>
          <w:sz w:val="24"/>
        </w:rPr>
        <w:t xml:space="preserve"> </w:t>
      </w:r>
      <w:r>
        <w:rPr>
          <w:sz w:val="24"/>
        </w:rPr>
        <w:t>not</w:t>
      </w:r>
      <w:r>
        <w:rPr>
          <w:spacing w:val="-3"/>
          <w:sz w:val="24"/>
        </w:rPr>
        <w:t xml:space="preserve"> </w:t>
      </w:r>
      <w:r>
        <w:rPr>
          <w:sz w:val="24"/>
        </w:rPr>
        <w:t>create</w:t>
      </w:r>
      <w:r>
        <w:rPr>
          <w:spacing w:val="-2"/>
          <w:sz w:val="24"/>
        </w:rPr>
        <w:t xml:space="preserve"> dependency</w:t>
      </w:r>
    </w:p>
    <w:p w14:paraId="1982CDE3" w14:textId="77777777" w:rsidR="00CA3AD8" w:rsidRDefault="00000000" w:rsidP="008C5E0C">
      <w:pPr>
        <w:pStyle w:val="ListParagraph"/>
        <w:numPr>
          <w:ilvl w:val="0"/>
          <w:numId w:val="1"/>
        </w:numPr>
        <w:tabs>
          <w:tab w:val="left" w:pos="1540"/>
          <w:tab w:val="left" w:pos="1541"/>
        </w:tabs>
        <w:ind w:left="361" w:hanging="361"/>
        <w:rPr>
          <w:sz w:val="24"/>
        </w:rPr>
      </w:pPr>
      <w:r>
        <w:rPr>
          <w:sz w:val="24"/>
        </w:rPr>
        <w:t>Social</w:t>
      </w:r>
      <w:r>
        <w:rPr>
          <w:spacing w:val="-2"/>
          <w:sz w:val="24"/>
        </w:rPr>
        <w:t xml:space="preserve"> </w:t>
      </w:r>
      <w:r>
        <w:rPr>
          <w:sz w:val="24"/>
        </w:rPr>
        <w:t>media</w:t>
      </w:r>
      <w:r>
        <w:rPr>
          <w:spacing w:val="-3"/>
          <w:sz w:val="24"/>
        </w:rPr>
        <w:t xml:space="preserve"> </w:t>
      </w:r>
      <w:r>
        <w:rPr>
          <w:sz w:val="24"/>
        </w:rPr>
        <w:t>help</w:t>
      </w:r>
      <w:r>
        <w:rPr>
          <w:spacing w:val="-1"/>
          <w:sz w:val="24"/>
        </w:rPr>
        <w:t xml:space="preserve"> </w:t>
      </w:r>
      <w:r>
        <w:rPr>
          <w:sz w:val="24"/>
        </w:rPr>
        <w:t>with</w:t>
      </w:r>
      <w:r>
        <w:rPr>
          <w:spacing w:val="-2"/>
          <w:sz w:val="24"/>
        </w:rPr>
        <w:t xml:space="preserve"> </w:t>
      </w:r>
      <w:r>
        <w:rPr>
          <w:sz w:val="24"/>
        </w:rPr>
        <w:t>creation</w:t>
      </w:r>
      <w:r>
        <w:rPr>
          <w:spacing w:val="-1"/>
          <w:sz w:val="24"/>
        </w:rPr>
        <w:t xml:space="preserve"> </w:t>
      </w:r>
      <w:r>
        <w:rPr>
          <w:sz w:val="24"/>
        </w:rPr>
        <w:t>and/or</w:t>
      </w:r>
      <w:r>
        <w:rPr>
          <w:spacing w:val="-2"/>
          <w:sz w:val="24"/>
        </w:rPr>
        <w:t xml:space="preserve"> distribution</w:t>
      </w:r>
    </w:p>
    <w:p w14:paraId="5125238B" w14:textId="77777777" w:rsidR="00CA3AD8" w:rsidRDefault="00000000" w:rsidP="008C5E0C">
      <w:pPr>
        <w:pStyle w:val="ListParagraph"/>
        <w:numPr>
          <w:ilvl w:val="0"/>
          <w:numId w:val="1"/>
        </w:numPr>
        <w:tabs>
          <w:tab w:val="left" w:pos="1540"/>
          <w:tab w:val="left" w:pos="1541"/>
        </w:tabs>
        <w:ind w:left="361" w:hanging="361"/>
        <w:rPr>
          <w:sz w:val="24"/>
        </w:rPr>
      </w:pPr>
      <w:r>
        <w:rPr>
          <w:sz w:val="24"/>
        </w:rPr>
        <w:t>Hosting</w:t>
      </w:r>
      <w:r>
        <w:rPr>
          <w:spacing w:val="-5"/>
          <w:sz w:val="24"/>
        </w:rPr>
        <w:t xml:space="preserve"> </w:t>
      </w:r>
      <w:r>
        <w:rPr>
          <w:sz w:val="24"/>
        </w:rPr>
        <w:t>vision</w:t>
      </w:r>
      <w:r>
        <w:rPr>
          <w:spacing w:val="-1"/>
          <w:sz w:val="24"/>
        </w:rPr>
        <w:t xml:space="preserve"> </w:t>
      </w:r>
      <w:r>
        <w:rPr>
          <w:sz w:val="24"/>
        </w:rPr>
        <w:t>trips for</w:t>
      </w:r>
      <w:r>
        <w:rPr>
          <w:spacing w:val="-3"/>
          <w:sz w:val="24"/>
        </w:rPr>
        <w:t xml:space="preserve"> </w:t>
      </w:r>
      <w:r>
        <w:rPr>
          <w:sz w:val="24"/>
        </w:rPr>
        <w:t>potential</w:t>
      </w:r>
      <w:r>
        <w:rPr>
          <w:spacing w:val="-1"/>
          <w:sz w:val="24"/>
        </w:rPr>
        <w:t xml:space="preserve"> </w:t>
      </w:r>
      <w:r>
        <w:rPr>
          <w:sz w:val="24"/>
        </w:rPr>
        <w:t>outside</w:t>
      </w:r>
      <w:r>
        <w:rPr>
          <w:spacing w:val="-1"/>
          <w:sz w:val="24"/>
        </w:rPr>
        <w:t xml:space="preserve"> </w:t>
      </w:r>
      <w:r>
        <w:rPr>
          <w:spacing w:val="-2"/>
          <w:sz w:val="24"/>
        </w:rPr>
        <w:t>partners</w:t>
      </w:r>
    </w:p>
    <w:p w14:paraId="18D16B7B" w14:textId="1B65D308" w:rsidR="00CA3AD8" w:rsidRDefault="00000000" w:rsidP="008C5E0C">
      <w:pPr>
        <w:pStyle w:val="ListParagraph"/>
        <w:numPr>
          <w:ilvl w:val="0"/>
          <w:numId w:val="1"/>
        </w:numPr>
        <w:tabs>
          <w:tab w:val="left" w:pos="1540"/>
          <w:tab w:val="left" w:pos="1541"/>
        </w:tabs>
        <w:spacing w:before="1"/>
        <w:ind w:left="361" w:hanging="361"/>
        <w:rPr>
          <w:sz w:val="24"/>
        </w:rPr>
      </w:pPr>
      <w:r>
        <w:rPr>
          <w:sz w:val="24"/>
        </w:rPr>
        <w:t>Administrati</w:t>
      </w:r>
      <w:r w:rsidR="00E66974">
        <w:rPr>
          <w:sz w:val="24"/>
        </w:rPr>
        <w:t>ve</w:t>
      </w:r>
      <w:r>
        <w:rPr>
          <w:spacing w:val="-5"/>
          <w:sz w:val="24"/>
        </w:rPr>
        <w:t xml:space="preserve"> </w:t>
      </w:r>
      <w:r>
        <w:rPr>
          <w:spacing w:val="-4"/>
          <w:sz w:val="24"/>
        </w:rPr>
        <w:t>help</w:t>
      </w:r>
    </w:p>
    <w:p w14:paraId="35151B4F" w14:textId="77777777" w:rsidR="00CA3AD8" w:rsidRDefault="00000000" w:rsidP="008C5E0C">
      <w:pPr>
        <w:pStyle w:val="ListParagraph"/>
        <w:numPr>
          <w:ilvl w:val="0"/>
          <w:numId w:val="1"/>
        </w:numPr>
        <w:tabs>
          <w:tab w:val="left" w:pos="1540"/>
          <w:tab w:val="left" w:pos="1541"/>
        </w:tabs>
        <w:ind w:left="361" w:hanging="361"/>
        <w:rPr>
          <w:sz w:val="24"/>
        </w:rPr>
      </w:pPr>
      <w:r>
        <w:rPr>
          <w:sz w:val="24"/>
        </w:rPr>
        <w:t>Hosting</w:t>
      </w:r>
      <w:r>
        <w:rPr>
          <w:spacing w:val="-4"/>
          <w:sz w:val="24"/>
        </w:rPr>
        <w:t xml:space="preserve"> </w:t>
      </w:r>
      <w:r>
        <w:rPr>
          <w:sz w:val="24"/>
        </w:rPr>
        <w:t>and</w:t>
      </w:r>
      <w:r>
        <w:rPr>
          <w:spacing w:val="-1"/>
          <w:sz w:val="24"/>
        </w:rPr>
        <w:t xml:space="preserve"> </w:t>
      </w:r>
      <w:r>
        <w:rPr>
          <w:sz w:val="24"/>
        </w:rPr>
        <w:t>supervising</w:t>
      </w:r>
      <w:r>
        <w:rPr>
          <w:spacing w:val="-1"/>
          <w:sz w:val="24"/>
        </w:rPr>
        <w:t xml:space="preserve"> </w:t>
      </w:r>
      <w:r>
        <w:rPr>
          <w:sz w:val="24"/>
        </w:rPr>
        <w:t>outside</w:t>
      </w:r>
      <w:r>
        <w:rPr>
          <w:spacing w:val="-3"/>
          <w:sz w:val="24"/>
        </w:rPr>
        <w:t xml:space="preserve"> </w:t>
      </w:r>
      <w:r>
        <w:rPr>
          <w:spacing w:val="-2"/>
          <w:sz w:val="24"/>
        </w:rPr>
        <w:t>interns</w:t>
      </w:r>
    </w:p>
    <w:p w14:paraId="05C5866F" w14:textId="77777777" w:rsidR="00CA3AD8" w:rsidRDefault="00000000" w:rsidP="008C5E0C">
      <w:pPr>
        <w:pStyle w:val="ListParagraph"/>
        <w:numPr>
          <w:ilvl w:val="0"/>
          <w:numId w:val="1"/>
        </w:numPr>
        <w:tabs>
          <w:tab w:val="left" w:pos="1540"/>
          <w:tab w:val="left" w:pos="1541"/>
        </w:tabs>
        <w:ind w:left="361" w:hanging="361"/>
        <w:rPr>
          <w:sz w:val="24"/>
        </w:rPr>
      </w:pPr>
      <w:r>
        <w:rPr>
          <w:sz w:val="24"/>
        </w:rPr>
        <w:t>Disaster</w:t>
      </w:r>
      <w:r>
        <w:rPr>
          <w:spacing w:val="-5"/>
          <w:sz w:val="24"/>
        </w:rPr>
        <w:t xml:space="preserve"> </w:t>
      </w:r>
      <w:r>
        <w:rPr>
          <w:sz w:val="24"/>
        </w:rPr>
        <w:t>response</w:t>
      </w:r>
      <w:r>
        <w:rPr>
          <w:spacing w:val="-3"/>
          <w:sz w:val="24"/>
        </w:rPr>
        <w:t xml:space="preserve"> </w:t>
      </w:r>
      <w:r>
        <w:rPr>
          <w:sz w:val="24"/>
        </w:rPr>
        <w:t>service</w:t>
      </w:r>
      <w:r>
        <w:rPr>
          <w:spacing w:val="-2"/>
          <w:sz w:val="24"/>
        </w:rPr>
        <w:t xml:space="preserve"> </w:t>
      </w:r>
      <w:r>
        <w:rPr>
          <w:sz w:val="24"/>
        </w:rPr>
        <w:t>and/or</w:t>
      </w:r>
      <w:r>
        <w:rPr>
          <w:spacing w:val="-3"/>
          <w:sz w:val="24"/>
        </w:rPr>
        <w:t xml:space="preserve"> </w:t>
      </w:r>
      <w:r>
        <w:rPr>
          <w:sz w:val="24"/>
        </w:rPr>
        <w:t>training</w:t>
      </w:r>
      <w:r>
        <w:rPr>
          <w:spacing w:val="-7"/>
          <w:sz w:val="24"/>
        </w:rPr>
        <w:t xml:space="preserve"> </w:t>
      </w:r>
      <w:r>
        <w:rPr>
          <w:sz w:val="24"/>
        </w:rPr>
        <w:t>and/or</w:t>
      </w:r>
      <w:r>
        <w:rPr>
          <w:spacing w:val="-3"/>
          <w:sz w:val="24"/>
        </w:rPr>
        <w:t xml:space="preserve"> </w:t>
      </w:r>
      <w:r>
        <w:rPr>
          <w:spacing w:val="-2"/>
          <w:sz w:val="24"/>
        </w:rPr>
        <w:t>connections</w:t>
      </w:r>
    </w:p>
    <w:p w14:paraId="05C316E9" w14:textId="77777777" w:rsidR="00CA3AD8" w:rsidRDefault="00000000" w:rsidP="008C5E0C">
      <w:pPr>
        <w:pStyle w:val="ListParagraph"/>
        <w:numPr>
          <w:ilvl w:val="0"/>
          <w:numId w:val="1"/>
        </w:numPr>
        <w:tabs>
          <w:tab w:val="left" w:pos="1540"/>
          <w:tab w:val="left" w:pos="1541"/>
        </w:tabs>
        <w:ind w:left="361" w:hanging="361"/>
        <w:rPr>
          <w:sz w:val="24"/>
        </w:rPr>
      </w:pPr>
      <w:r>
        <w:rPr>
          <w:sz w:val="24"/>
        </w:rPr>
        <w:t>Medical</w:t>
      </w:r>
      <w:r>
        <w:rPr>
          <w:spacing w:val="-3"/>
          <w:sz w:val="24"/>
        </w:rPr>
        <w:t xml:space="preserve"> </w:t>
      </w:r>
      <w:r>
        <w:rPr>
          <w:sz w:val="24"/>
        </w:rPr>
        <w:t>service</w:t>
      </w:r>
      <w:r>
        <w:rPr>
          <w:spacing w:val="-3"/>
          <w:sz w:val="24"/>
        </w:rPr>
        <w:t xml:space="preserve"> </w:t>
      </w:r>
      <w:r>
        <w:rPr>
          <w:sz w:val="24"/>
        </w:rPr>
        <w:t>and equipping</w:t>
      </w:r>
      <w:r>
        <w:rPr>
          <w:spacing w:val="-5"/>
          <w:sz w:val="24"/>
        </w:rPr>
        <w:t xml:space="preserve"> </w:t>
      </w:r>
      <w:r>
        <w:rPr>
          <w:sz w:val="24"/>
        </w:rPr>
        <w:t>medical</w:t>
      </w:r>
      <w:r>
        <w:rPr>
          <w:spacing w:val="-2"/>
          <w:sz w:val="24"/>
        </w:rPr>
        <w:t xml:space="preserve"> </w:t>
      </w:r>
      <w:r>
        <w:rPr>
          <w:sz w:val="24"/>
        </w:rPr>
        <w:t>response</w:t>
      </w:r>
      <w:r>
        <w:rPr>
          <w:spacing w:val="-1"/>
          <w:sz w:val="24"/>
        </w:rPr>
        <w:t xml:space="preserve"> </w:t>
      </w:r>
      <w:r>
        <w:rPr>
          <w:sz w:val="24"/>
        </w:rPr>
        <w:t>within</w:t>
      </w:r>
      <w:r>
        <w:rPr>
          <w:spacing w:val="-3"/>
          <w:sz w:val="24"/>
        </w:rPr>
        <w:t xml:space="preserve"> </w:t>
      </w:r>
      <w:r>
        <w:rPr>
          <w:sz w:val="24"/>
        </w:rPr>
        <w:t>the</w:t>
      </w:r>
      <w:r>
        <w:rPr>
          <w:spacing w:val="-2"/>
          <w:sz w:val="24"/>
        </w:rPr>
        <w:t xml:space="preserve"> movement</w:t>
      </w:r>
    </w:p>
    <w:p w14:paraId="2852A02B" w14:textId="658038B3" w:rsidR="00CA3AD8" w:rsidRDefault="00000000" w:rsidP="008C5E0C">
      <w:pPr>
        <w:pStyle w:val="ListParagraph"/>
        <w:numPr>
          <w:ilvl w:val="0"/>
          <w:numId w:val="1"/>
        </w:numPr>
        <w:tabs>
          <w:tab w:val="left" w:pos="1540"/>
          <w:tab w:val="left" w:pos="1541"/>
        </w:tabs>
        <w:spacing w:before="2" w:line="237" w:lineRule="auto"/>
        <w:ind w:left="361"/>
        <w:rPr>
          <w:sz w:val="24"/>
        </w:rPr>
      </w:pPr>
      <w:r>
        <w:rPr>
          <w:sz w:val="24"/>
        </w:rPr>
        <w:t>Assisting</w:t>
      </w:r>
      <w:r>
        <w:rPr>
          <w:spacing w:val="-6"/>
          <w:sz w:val="24"/>
        </w:rPr>
        <w:t xml:space="preserve"> </w:t>
      </w:r>
      <w:r>
        <w:rPr>
          <w:sz w:val="24"/>
        </w:rPr>
        <w:t>with</w:t>
      </w:r>
      <w:r>
        <w:rPr>
          <w:spacing w:val="-4"/>
          <w:sz w:val="24"/>
        </w:rPr>
        <w:t xml:space="preserve"> </w:t>
      </w:r>
      <w:r>
        <w:rPr>
          <w:sz w:val="24"/>
        </w:rPr>
        <w:t>support,</w:t>
      </w:r>
      <w:r>
        <w:rPr>
          <w:spacing w:val="-4"/>
          <w:sz w:val="24"/>
        </w:rPr>
        <w:t xml:space="preserve"> </w:t>
      </w:r>
      <w:r>
        <w:rPr>
          <w:sz w:val="24"/>
        </w:rPr>
        <w:t>networking,</w:t>
      </w:r>
      <w:r>
        <w:rPr>
          <w:spacing w:val="-4"/>
          <w:sz w:val="24"/>
        </w:rPr>
        <w:t xml:space="preserve"> </w:t>
      </w:r>
      <w:r>
        <w:rPr>
          <w:sz w:val="24"/>
        </w:rPr>
        <w:t>or</w:t>
      </w:r>
      <w:r>
        <w:rPr>
          <w:spacing w:val="-4"/>
          <w:sz w:val="24"/>
        </w:rPr>
        <w:t xml:space="preserve"> </w:t>
      </w:r>
      <w:r>
        <w:rPr>
          <w:sz w:val="24"/>
        </w:rPr>
        <w:t>whatever</w:t>
      </w:r>
      <w:r>
        <w:rPr>
          <w:spacing w:val="-3"/>
          <w:sz w:val="24"/>
        </w:rPr>
        <w:t xml:space="preserve"> </w:t>
      </w:r>
      <w:r>
        <w:rPr>
          <w:sz w:val="24"/>
        </w:rPr>
        <w:t>else</w:t>
      </w:r>
      <w:r>
        <w:rPr>
          <w:spacing w:val="-4"/>
          <w:sz w:val="24"/>
        </w:rPr>
        <w:t xml:space="preserve"> </w:t>
      </w:r>
      <w:r>
        <w:rPr>
          <w:sz w:val="24"/>
        </w:rPr>
        <w:t>might</w:t>
      </w:r>
      <w:r>
        <w:rPr>
          <w:spacing w:val="-4"/>
          <w:sz w:val="24"/>
        </w:rPr>
        <w:t xml:space="preserve"> </w:t>
      </w:r>
      <w:r>
        <w:rPr>
          <w:sz w:val="24"/>
        </w:rPr>
        <w:t>be</w:t>
      </w:r>
      <w:r>
        <w:rPr>
          <w:spacing w:val="-4"/>
          <w:sz w:val="24"/>
        </w:rPr>
        <w:t xml:space="preserve"> </w:t>
      </w:r>
      <w:r>
        <w:rPr>
          <w:sz w:val="24"/>
        </w:rPr>
        <w:t>needed</w:t>
      </w:r>
      <w:r>
        <w:rPr>
          <w:spacing w:val="-4"/>
          <w:sz w:val="24"/>
        </w:rPr>
        <w:t xml:space="preserve"> </w:t>
      </w:r>
      <w:r>
        <w:rPr>
          <w:sz w:val="24"/>
        </w:rPr>
        <w:t>to</w:t>
      </w:r>
      <w:r>
        <w:rPr>
          <w:spacing w:val="-4"/>
          <w:sz w:val="24"/>
        </w:rPr>
        <w:t xml:space="preserve"> </w:t>
      </w:r>
      <w:r>
        <w:rPr>
          <w:sz w:val="24"/>
        </w:rPr>
        <w:t>help bring the gospel where it has never been</w:t>
      </w:r>
    </w:p>
    <w:p w14:paraId="030C108F" w14:textId="4E31DE49" w:rsidR="008C5E0C" w:rsidRDefault="008C5E0C" w:rsidP="008C5E0C">
      <w:pPr>
        <w:pStyle w:val="ListParagraph"/>
        <w:numPr>
          <w:ilvl w:val="0"/>
          <w:numId w:val="1"/>
        </w:numPr>
        <w:tabs>
          <w:tab w:val="left" w:pos="1540"/>
          <w:tab w:val="left" w:pos="1541"/>
        </w:tabs>
        <w:spacing w:before="2" w:line="237" w:lineRule="auto"/>
        <w:ind w:left="361"/>
        <w:rPr>
          <w:sz w:val="24"/>
        </w:rPr>
      </w:pPr>
      <w:r>
        <w:rPr>
          <w:sz w:val="24"/>
        </w:rPr>
        <w:t>Assisting in Bible translation and distribution</w:t>
      </w:r>
    </w:p>
    <w:p w14:paraId="0CC0AFEF" w14:textId="7A684C0B" w:rsidR="008C5E0C" w:rsidRDefault="00000000" w:rsidP="008C5E0C">
      <w:pPr>
        <w:pStyle w:val="BodyText"/>
        <w:ind w:left="361"/>
        <w:rPr>
          <w:spacing w:val="-2"/>
        </w:rPr>
      </w:pPr>
      <w:r>
        <w:t>Anything</w:t>
      </w:r>
      <w:r>
        <w:rPr>
          <w:spacing w:val="-5"/>
        </w:rPr>
        <w:t xml:space="preserve"> </w:t>
      </w:r>
      <w:r>
        <w:t>and everything</w:t>
      </w:r>
      <w:r>
        <w:rPr>
          <w:spacing w:val="-2"/>
        </w:rPr>
        <w:t xml:space="preserve"> </w:t>
      </w:r>
      <w:r>
        <w:t>that</w:t>
      </w:r>
      <w:r>
        <w:rPr>
          <w:spacing w:val="-2"/>
        </w:rPr>
        <w:t xml:space="preserve"> </w:t>
      </w:r>
      <w:r>
        <w:t>is</w:t>
      </w:r>
      <w:r>
        <w:rPr>
          <w:spacing w:val="-2"/>
        </w:rPr>
        <w:t xml:space="preserve"> needed</w:t>
      </w:r>
      <w:r w:rsidR="008C5E0C">
        <w:rPr>
          <w:spacing w:val="-2"/>
        </w:rPr>
        <w:br/>
      </w:r>
    </w:p>
    <w:p w14:paraId="7D686B27" w14:textId="4E807A9A" w:rsidR="00CA3AD8" w:rsidRDefault="00000000" w:rsidP="00BF28BC">
      <w:pPr>
        <w:pStyle w:val="BodyText"/>
        <w:spacing w:before="1"/>
        <w:ind w:left="0"/>
      </w:pPr>
      <w:r>
        <w:t>In</w:t>
      </w:r>
      <w:r>
        <w:rPr>
          <w:spacing w:val="-3"/>
        </w:rPr>
        <w:t xml:space="preserve"> </w:t>
      </w:r>
      <w:r>
        <w:t>many</w:t>
      </w:r>
      <w:r>
        <w:rPr>
          <w:spacing w:val="-6"/>
        </w:rPr>
        <w:t xml:space="preserve"> </w:t>
      </w:r>
      <w:r>
        <w:t>cases,</w:t>
      </w:r>
      <w:r>
        <w:rPr>
          <w:spacing w:val="-3"/>
        </w:rPr>
        <w:t xml:space="preserve"> </w:t>
      </w:r>
      <w:r>
        <w:t>the</w:t>
      </w:r>
      <w:r>
        <w:rPr>
          <w:spacing w:val="-3"/>
        </w:rPr>
        <w:t xml:space="preserve"> </w:t>
      </w:r>
      <w:r>
        <w:t>movements</w:t>
      </w:r>
      <w:r>
        <w:rPr>
          <w:spacing w:val="-2"/>
        </w:rPr>
        <w:t xml:space="preserve"> </w:t>
      </w:r>
      <w:r>
        <w:t>cannot</w:t>
      </w:r>
      <w:r>
        <w:rPr>
          <w:spacing w:val="-3"/>
        </w:rPr>
        <w:t xml:space="preserve"> </w:t>
      </w:r>
      <w:r>
        <w:t>give</w:t>
      </w:r>
      <w:r>
        <w:rPr>
          <w:spacing w:val="-4"/>
        </w:rPr>
        <w:t xml:space="preserve"> </w:t>
      </w:r>
      <w:r>
        <w:t>a</w:t>
      </w:r>
      <w:r>
        <w:rPr>
          <w:spacing w:val="-4"/>
        </w:rPr>
        <w:t xml:space="preserve"> </w:t>
      </w:r>
      <w:r>
        <w:t>specific</w:t>
      </w:r>
      <w:r>
        <w:rPr>
          <w:spacing w:val="-4"/>
        </w:rPr>
        <w:t xml:space="preserve"> </w:t>
      </w:r>
      <w:r>
        <w:t>job</w:t>
      </w:r>
      <w:r>
        <w:rPr>
          <w:spacing w:val="-3"/>
        </w:rPr>
        <w:t xml:space="preserve"> </w:t>
      </w:r>
      <w:r>
        <w:t>description,</w:t>
      </w:r>
      <w:r>
        <w:rPr>
          <w:spacing w:val="-3"/>
        </w:rPr>
        <w:t xml:space="preserve"> </w:t>
      </w:r>
      <w:r>
        <w:t>as</w:t>
      </w:r>
      <w:r>
        <w:rPr>
          <w:spacing w:val="-3"/>
        </w:rPr>
        <w:t xml:space="preserve"> </w:t>
      </w:r>
      <w:r>
        <w:t>their</w:t>
      </w:r>
      <w:r>
        <w:rPr>
          <w:spacing w:val="-3"/>
        </w:rPr>
        <w:t xml:space="preserve"> </w:t>
      </w:r>
      <w:r>
        <w:t>needs</w:t>
      </w:r>
      <w:r>
        <w:rPr>
          <w:spacing w:val="-3"/>
        </w:rPr>
        <w:t xml:space="preserve"> </w:t>
      </w:r>
      <w:r>
        <w:t xml:space="preserve">keep changing. Or they may start with a specific need and job description, but circumstances change the needs. They want people who are willing to do </w:t>
      </w:r>
      <w:r>
        <w:rPr>
          <w:i/>
        </w:rPr>
        <w:t xml:space="preserve">whatever </w:t>
      </w:r>
      <w:r>
        <w:t>is needed.</w:t>
      </w:r>
      <w:r w:rsidR="00F135F1">
        <w:t xml:space="preserve"> They value the relationship first and the task second. In other words, they want to become friends and co-laborers with brothers and sisters that they can trust and the ministry roles and tasks will emerge from those relationships and the needs in the field.</w:t>
      </w:r>
    </w:p>
    <w:p w14:paraId="29E3AAEF" w14:textId="77777777" w:rsidR="00CA3AD8" w:rsidRDefault="00CA3AD8" w:rsidP="00BF28BC">
      <w:pPr>
        <w:pStyle w:val="BodyText"/>
        <w:ind w:left="0"/>
      </w:pPr>
    </w:p>
    <w:p w14:paraId="3B1475E0" w14:textId="77777777" w:rsidR="00CA3AD8" w:rsidRDefault="00000000" w:rsidP="00BF28BC">
      <w:pPr>
        <w:pStyle w:val="BodyText"/>
        <w:ind w:left="0"/>
      </w:pPr>
      <w:r>
        <w:t>One movement leader, discussing this movement servant role, said, “Westerners we talk to</w:t>
      </w:r>
      <w:r>
        <w:rPr>
          <w:spacing w:val="-1"/>
        </w:rPr>
        <w:t xml:space="preserve"> </w:t>
      </w:r>
      <w:r>
        <w:t>do</w:t>
      </w:r>
      <w:r>
        <w:rPr>
          <w:spacing w:val="-1"/>
        </w:rPr>
        <w:t xml:space="preserve"> </w:t>
      </w:r>
      <w:r>
        <w:t>not</w:t>
      </w:r>
      <w:r>
        <w:rPr>
          <w:spacing w:val="-1"/>
        </w:rPr>
        <w:t xml:space="preserve"> </w:t>
      </w:r>
      <w:r>
        <w:t>really</w:t>
      </w:r>
      <w:r>
        <w:rPr>
          <w:spacing w:val="-6"/>
        </w:rPr>
        <w:t xml:space="preserve"> </w:t>
      </w:r>
      <w:r>
        <w:t>want</w:t>
      </w:r>
      <w:r>
        <w:rPr>
          <w:spacing w:val="-1"/>
        </w:rPr>
        <w:t xml:space="preserve"> </w:t>
      </w:r>
      <w:r>
        <w:t>to</w:t>
      </w:r>
      <w:r>
        <w:rPr>
          <w:spacing w:val="-1"/>
        </w:rPr>
        <w:t xml:space="preserve"> </w:t>
      </w:r>
      <w:r>
        <w:t>do</w:t>
      </w:r>
      <w:r>
        <w:rPr>
          <w:spacing w:val="-1"/>
        </w:rPr>
        <w:t xml:space="preserve"> </w:t>
      </w:r>
      <w:r>
        <w:t>what</w:t>
      </w:r>
      <w:r>
        <w:rPr>
          <w:spacing w:val="-1"/>
        </w:rPr>
        <w:t xml:space="preserve"> </w:t>
      </w:r>
      <w:r>
        <w:t>we</w:t>
      </w:r>
      <w:r>
        <w:rPr>
          <w:spacing w:val="-2"/>
        </w:rPr>
        <w:t xml:space="preserve"> </w:t>
      </w:r>
      <w:r>
        <w:t>need.</w:t>
      </w:r>
      <w:r>
        <w:rPr>
          <w:spacing w:val="-1"/>
        </w:rPr>
        <w:t xml:space="preserve"> </w:t>
      </w:r>
      <w:r>
        <w:t>For</w:t>
      </w:r>
      <w:r>
        <w:rPr>
          <w:spacing w:val="-1"/>
        </w:rPr>
        <w:t xml:space="preserve"> </w:t>
      </w:r>
      <w:r>
        <w:t>instance,</w:t>
      </w:r>
      <w:r>
        <w:rPr>
          <w:spacing w:val="-1"/>
        </w:rPr>
        <w:t xml:space="preserve"> </w:t>
      </w:r>
      <w:r>
        <w:t>we would</w:t>
      </w:r>
      <w:r>
        <w:rPr>
          <w:spacing w:val="-1"/>
        </w:rPr>
        <w:t xml:space="preserve"> </w:t>
      </w:r>
      <w:r>
        <w:t>ask</w:t>
      </w:r>
      <w:r>
        <w:rPr>
          <w:spacing w:val="-1"/>
        </w:rPr>
        <w:t xml:space="preserve"> </w:t>
      </w:r>
      <w:r>
        <w:t>them not</w:t>
      </w:r>
      <w:r>
        <w:rPr>
          <w:spacing w:val="-1"/>
        </w:rPr>
        <w:t xml:space="preserve"> </w:t>
      </w:r>
      <w:r>
        <w:t>to</w:t>
      </w:r>
      <w:r>
        <w:rPr>
          <w:spacing w:val="-1"/>
        </w:rPr>
        <w:t xml:space="preserve"> </w:t>
      </w:r>
      <w:r>
        <w:t>go</w:t>
      </w:r>
      <w:r>
        <w:rPr>
          <w:spacing w:val="-1"/>
        </w:rPr>
        <w:t xml:space="preserve"> </w:t>
      </w:r>
      <w:r>
        <w:t>live in</w:t>
      </w:r>
      <w:r>
        <w:rPr>
          <w:spacing w:val="-3"/>
        </w:rPr>
        <w:t xml:space="preserve"> </w:t>
      </w:r>
      <w:r>
        <w:t>Afghanistan</w:t>
      </w:r>
      <w:r>
        <w:rPr>
          <w:spacing w:val="-3"/>
        </w:rPr>
        <w:t xml:space="preserve"> </w:t>
      </w:r>
      <w:r>
        <w:t>but</w:t>
      </w:r>
      <w:r>
        <w:rPr>
          <w:spacing w:val="-3"/>
        </w:rPr>
        <w:t xml:space="preserve"> </w:t>
      </w:r>
      <w:r>
        <w:t>seek</w:t>
      </w:r>
      <w:r>
        <w:rPr>
          <w:spacing w:val="-3"/>
        </w:rPr>
        <w:t xml:space="preserve"> </w:t>
      </w:r>
      <w:r>
        <w:t>to</w:t>
      </w:r>
      <w:r>
        <w:rPr>
          <w:spacing w:val="-3"/>
        </w:rPr>
        <w:t xml:space="preserve"> </w:t>
      </w:r>
      <w:r>
        <w:t>reach</w:t>
      </w:r>
      <w:r>
        <w:rPr>
          <w:spacing w:val="-1"/>
        </w:rPr>
        <w:t xml:space="preserve"> </w:t>
      </w:r>
      <w:r>
        <w:t>Afghans</w:t>
      </w:r>
      <w:r>
        <w:rPr>
          <w:spacing w:val="-3"/>
        </w:rPr>
        <w:t xml:space="preserve"> </w:t>
      </w:r>
      <w:r>
        <w:t>in</w:t>
      </w:r>
      <w:r>
        <w:rPr>
          <w:spacing w:val="-3"/>
        </w:rPr>
        <w:t xml:space="preserve"> </w:t>
      </w:r>
      <w:r>
        <w:t>Europe</w:t>
      </w:r>
      <w:r>
        <w:rPr>
          <w:spacing w:val="-4"/>
        </w:rPr>
        <w:t xml:space="preserve"> </w:t>
      </w:r>
      <w:r>
        <w:t>and</w:t>
      </w:r>
      <w:r>
        <w:rPr>
          <w:spacing w:val="-3"/>
        </w:rPr>
        <w:t xml:space="preserve"> </w:t>
      </w:r>
      <w:r>
        <w:t>partner</w:t>
      </w:r>
      <w:r>
        <w:rPr>
          <w:spacing w:val="-3"/>
        </w:rPr>
        <w:t xml:space="preserve"> </w:t>
      </w:r>
      <w:r>
        <w:t>to</w:t>
      </w:r>
      <w:r>
        <w:rPr>
          <w:spacing w:val="-3"/>
        </w:rPr>
        <w:t xml:space="preserve"> </w:t>
      </w:r>
      <w:r>
        <w:t>raise</w:t>
      </w:r>
      <w:r>
        <w:rPr>
          <w:spacing w:val="-4"/>
        </w:rPr>
        <w:t xml:space="preserve"> </w:t>
      </w:r>
      <w:r>
        <w:t>prayer</w:t>
      </w:r>
      <w:r>
        <w:rPr>
          <w:spacing w:val="-3"/>
        </w:rPr>
        <w:t xml:space="preserve"> </w:t>
      </w:r>
      <w:r>
        <w:t>and</w:t>
      </w:r>
      <w:r>
        <w:rPr>
          <w:spacing w:val="-1"/>
        </w:rPr>
        <w:t xml:space="preserve"> </w:t>
      </w:r>
      <w:r>
        <w:t>funds and key outside connections for Afghan believers in Afghanistan. That has not been appealing to anybody we have talked to. They all want to go live in the country and be</w:t>
      </w:r>
    </w:p>
    <w:p w14:paraId="1AFADB48" w14:textId="77777777" w:rsidR="00CA3AD8" w:rsidRDefault="00000000" w:rsidP="00BF28BC">
      <w:pPr>
        <w:pStyle w:val="BodyText"/>
        <w:ind w:left="0"/>
      </w:pPr>
      <w:r>
        <w:t>the</w:t>
      </w:r>
      <w:r>
        <w:rPr>
          <w:spacing w:val="-1"/>
        </w:rPr>
        <w:t xml:space="preserve"> </w:t>
      </w:r>
      <w:r>
        <w:t>frontline</w:t>
      </w:r>
      <w:r>
        <w:rPr>
          <w:spacing w:val="-2"/>
        </w:rPr>
        <w:t xml:space="preserve"> workers.”</w:t>
      </w:r>
    </w:p>
    <w:p w14:paraId="24BB28E2" w14:textId="77777777" w:rsidR="00CA3AD8" w:rsidRDefault="00CA3AD8" w:rsidP="00BF28BC">
      <w:pPr>
        <w:pStyle w:val="BodyText"/>
        <w:ind w:left="0"/>
      </w:pPr>
    </w:p>
    <w:p w14:paraId="3B1C23C5" w14:textId="77777777" w:rsidR="00CA3AD8" w:rsidRDefault="00000000" w:rsidP="00BF28BC">
      <w:pPr>
        <w:pStyle w:val="BodyText"/>
        <w:ind w:left="0"/>
      </w:pPr>
      <w:r>
        <w:t>Another movement leader said, “I have a hard time believing that Westerners would come in and submit to our leadership over the long term. In a few cases we have tried something like this, after a couple of years, they decide they know how to do it better than</w:t>
      </w:r>
      <w:r>
        <w:rPr>
          <w:spacing w:val="-2"/>
        </w:rPr>
        <w:t xml:space="preserve"> </w:t>
      </w:r>
      <w:r>
        <w:t>we</w:t>
      </w:r>
      <w:r>
        <w:rPr>
          <w:spacing w:val="-3"/>
        </w:rPr>
        <w:t xml:space="preserve"> </w:t>
      </w:r>
      <w:r>
        <w:t>do</w:t>
      </w:r>
      <w:r>
        <w:rPr>
          <w:spacing w:val="-2"/>
        </w:rPr>
        <w:t xml:space="preserve"> </w:t>
      </w:r>
      <w:r>
        <w:t>and</w:t>
      </w:r>
      <w:r>
        <w:rPr>
          <w:spacing w:val="-2"/>
        </w:rPr>
        <w:t xml:space="preserve"> </w:t>
      </w:r>
      <w:r>
        <w:t>they</w:t>
      </w:r>
      <w:r>
        <w:rPr>
          <w:spacing w:val="-7"/>
        </w:rPr>
        <w:t xml:space="preserve"> </w:t>
      </w:r>
      <w:r>
        <w:t>break</w:t>
      </w:r>
      <w:r>
        <w:rPr>
          <w:spacing w:val="-2"/>
        </w:rPr>
        <w:t xml:space="preserve"> </w:t>
      </w:r>
      <w:r>
        <w:t>away</w:t>
      </w:r>
      <w:r>
        <w:rPr>
          <w:spacing w:val="-7"/>
        </w:rPr>
        <w:t xml:space="preserve"> </w:t>
      </w:r>
      <w:r>
        <w:t>and</w:t>
      </w:r>
      <w:r>
        <w:rPr>
          <w:spacing w:val="-2"/>
        </w:rPr>
        <w:t xml:space="preserve"> </w:t>
      </w:r>
      <w:r>
        <w:t>use</w:t>
      </w:r>
      <w:r>
        <w:rPr>
          <w:spacing w:val="-3"/>
        </w:rPr>
        <w:t xml:space="preserve"> </w:t>
      </w:r>
      <w:r>
        <w:t>the</w:t>
      </w:r>
      <w:r>
        <w:rPr>
          <w:spacing w:val="-1"/>
        </w:rPr>
        <w:t xml:space="preserve"> </w:t>
      </w:r>
      <w:r>
        <w:t>appeal</w:t>
      </w:r>
      <w:r>
        <w:rPr>
          <w:spacing w:val="-2"/>
        </w:rPr>
        <w:t xml:space="preserve"> </w:t>
      </w:r>
      <w:r>
        <w:t>of</w:t>
      </w:r>
      <w:r>
        <w:rPr>
          <w:spacing w:val="-2"/>
        </w:rPr>
        <w:t xml:space="preserve"> </w:t>
      </w:r>
      <w:r>
        <w:t>excessive</w:t>
      </w:r>
      <w:r>
        <w:rPr>
          <w:spacing w:val="-3"/>
        </w:rPr>
        <w:t xml:space="preserve"> </w:t>
      </w:r>
      <w:r>
        <w:t>funding</w:t>
      </w:r>
      <w:r>
        <w:rPr>
          <w:spacing w:val="-3"/>
        </w:rPr>
        <w:t xml:space="preserve"> </w:t>
      </w:r>
      <w:r>
        <w:t>to take</w:t>
      </w:r>
      <w:r>
        <w:rPr>
          <w:spacing w:val="-4"/>
        </w:rPr>
        <w:t xml:space="preserve"> </w:t>
      </w:r>
      <w:r>
        <w:t>some</w:t>
      </w:r>
      <w:r>
        <w:rPr>
          <w:spacing w:val="-3"/>
        </w:rPr>
        <w:t xml:space="preserve"> </w:t>
      </w:r>
      <w:r>
        <w:t>of our leaders with them to work for them.”</w:t>
      </w:r>
    </w:p>
    <w:p w14:paraId="419502D9" w14:textId="77777777" w:rsidR="00CA3AD8" w:rsidRDefault="00CA3AD8" w:rsidP="00BF28BC">
      <w:pPr>
        <w:pStyle w:val="BodyText"/>
        <w:spacing w:before="1"/>
        <w:ind w:left="0"/>
      </w:pPr>
    </w:p>
    <w:p w14:paraId="0C9B2736" w14:textId="77777777" w:rsidR="00CA3AD8" w:rsidRDefault="00000000" w:rsidP="00BF28BC">
      <w:pPr>
        <w:pStyle w:val="BodyText"/>
        <w:ind w:left="0"/>
      </w:pPr>
      <w:r>
        <w:t xml:space="preserve">For this reason we use the term </w:t>
      </w:r>
      <w:r>
        <w:rPr>
          <w:i/>
        </w:rPr>
        <w:t>Movement Servant</w:t>
      </w:r>
      <w:r>
        <w:t>. What movements most need is servant-hearted</w:t>
      </w:r>
      <w:r>
        <w:rPr>
          <w:spacing w:val="-4"/>
        </w:rPr>
        <w:t xml:space="preserve"> </w:t>
      </w:r>
      <w:r>
        <w:t>people.</w:t>
      </w:r>
      <w:r>
        <w:rPr>
          <w:spacing w:val="-4"/>
        </w:rPr>
        <w:t xml:space="preserve"> </w:t>
      </w:r>
      <w:r>
        <w:t>Some</w:t>
      </w:r>
      <w:r>
        <w:rPr>
          <w:spacing w:val="-4"/>
        </w:rPr>
        <w:t xml:space="preserve"> </w:t>
      </w:r>
      <w:r>
        <w:t>have</w:t>
      </w:r>
      <w:r>
        <w:rPr>
          <w:spacing w:val="-5"/>
        </w:rPr>
        <w:t xml:space="preserve"> </w:t>
      </w:r>
      <w:r>
        <w:t>encouraged</w:t>
      </w:r>
      <w:r>
        <w:rPr>
          <w:spacing w:val="-4"/>
        </w:rPr>
        <w:t xml:space="preserve"> </w:t>
      </w:r>
      <w:r>
        <w:t>us</w:t>
      </w:r>
      <w:r>
        <w:rPr>
          <w:spacing w:val="-2"/>
        </w:rPr>
        <w:t xml:space="preserve"> </w:t>
      </w:r>
      <w:r>
        <w:t>to</w:t>
      </w:r>
      <w:r>
        <w:rPr>
          <w:spacing w:val="-4"/>
        </w:rPr>
        <w:t xml:space="preserve"> </w:t>
      </w:r>
      <w:r>
        <w:t>use</w:t>
      </w:r>
      <w:r>
        <w:rPr>
          <w:spacing w:val="-4"/>
        </w:rPr>
        <w:t xml:space="preserve"> </w:t>
      </w:r>
      <w:r>
        <w:t>a</w:t>
      </w:r>
      <w:r>
        <w:rPr>
          <w:spacing w:val="-3"/>
        </w:rPr>
        <w:t xml:space="preserve"> </w:t>
      </w:r>
      <w:r>
        <w:t>“more</w:t>
      </w:r>
      <w:r>
        <w:rPr>
          <w:spacing w:val="-3"/>
        </w:rPr>
        <w:t xml:space="preserve"> </w:t>
      </w:r>
      <w:r>
        <w:t>appealing</w:t>
      </w:r>
      <w:r>
        <w:rPr>
          <w:spacing w:val="-5"/>
        </w:rPr>
        <w:t xml:space="preserve"> </w:t>
      </w:r>
      <w:r>
        <w:t>term”</w:t>
      </w:r>
      <w:r>
        <w:rPr>
          <w:spacing w:val="-4"/>
        </w:rPr>
        <w:t xml:space="preserve"> </w:t>
      </w:r>
      <w:r>
        <w:t>that would be easier to “sell to their supporters.” As if following Jesus’ example of not coming to “be served but to serve” is not appealing….</w:t>
      </w:r>
    </w:p>
    <w:p w14:paraId="373BF711" w14:textId="77777777" w:rsidR="00CA3AD8" w:rsidRDefault="00CA3AD8" w:rsidP="00BF28BC">
      <w:pPr>
        <w:pStyle w:val="BodyText"/>
        <w:ind w:left="0"/>
      </w:pPr>
    </w:p>
    <w:p w14:paraId="1DC4DCAD" w14:textId="77777777" w:rsidR="00BF28BC" w:rsidRDefault="00000000" w:rsidP="00BF28BC">
      <w:pPr>
        <w:pStyle w:val="BodyText"/>
        <w:ind w:left="0"/>
      </w:pPr>
      <w:r>
        <w:t>A Movement Servant will come alongside movement leaders to help expand the movement(s), assisting with a very wide range of ministry activities, depending on the ministry</w:t>
      </w:r>
      <w:r>
        <w:rPr>
          <w:spacing w:val="-11"/>
        </w:rPr>
        <w:t xml:space="preserve"> </w:t>
      </w:r>
      <w:r>
        <w:t>needs</w:t>
      </w:r>
      <w:r>
        <w:rPr>
          <w:spacing w:val="-3"/>
        </w:rPr>
        <w:t xml:space="preserve"> </w:t>
      </w:r>
      <w:r>
        <w:t>and</w:t>
      </w:r>
      <w:r>
        <w:rPr>
          <w:spacing w:val="-3"/>
        </w:rPr>
        <w:t xml:space="preserve"> </w:t>
      </w:r>
      <w:r>
        <w:t>the</w:t>
      </w:r>
      <w:r>
        <w:rPr>
          <w:spacing w:val="-4"/>
        </w:rPr>
        <w:t xml:space="preserve"> </w:t>
      </w:r>
      <w:r>
        <w:t>instructions</w:t>
      </w:r>
      <w:r>
        <w:rPr>
          <w:spacing w:val="-3"/>
        </w:rPr>
        <w:t xml:space="preserve"> </w:t>
      </w:r>
      <w:r>
        <w:t>of</w:t>
      </w:r>
      <w:r>
        <w:rPr>
          <w:spacing w:val="-3"/>
        </w:rPr>
        <w:t xml:space="preserve"> </w:t>
      </w:r>
      <w:r>
        <w:t>the</w:t>
      </w:r>
      <w:r>
        <w:rPr>
          <w:spacing w:val="-4"/>
        </w:rPr>
        <w:t xml:space="preserve"> </w:t>
      </w:r>
      <w:r>
        <w:t>movement</w:t>
      </w:r>
      <w:r>
        <w:rPr>
          <w:spacing w:val="-3"/>
        </w:rPr>
        <w:t xml:space="preserve"> </w:t>
      </w:r>
      <w:r>
        <w:t>leader</w:t>
      </w:r>
      <w:r w:rsidR="00F135F1">
        <w:t>s</w:t>
      </w:r>
      <w:r>
        <w:t>.</w:t>
      </w:r>
      <w:r>
        <w:rPr>
          <w:spacing w:val="-3"/>
        </w:rPr>
        <w:t xml:space="preserve"> </w:t>
      </w:r>
      <w:r>
        <w:t>This</w:t>
      </w:r>
      <w:r>
        <w:rPr>
          <w:spacing w:val="-3"/>
        </w:rPr>
        <w:t xml:space="preserve"> </w:t>
      </w:r>
      <w:r>
        <w:t>will</w:t>
      </w:r>
      <w:r>
        <w:rPr>
          <w:spacing w:val="-3"/>
        </w:rPr>
        <w:t xml:space="preserve"> </w:t>
      </w:r>
      <w:r>
        <w:t>help</w:t>
      </w:r>
      <w:r>
        <w:rPr>
          <w:spacing w:val="-3"/>
        </w:rPr>
        <w:t xml:space="preserve"> </w:t>
      </w:r>
      <w:r>
        <w:t>increase</w:t>
      </w:r>
      <w:r>
        <w:rPr>
          <w:spacing w:val="-4"/>
        </w:rPr>
        <w:t xml:space="preserve"> </w:t>
      </w:r>
      <w:r>
        <w:t xml:space="preserve">the capacity of the movement to go further and faster, to become even more effective in advancing the movement(s) in which they </w:t>
      </w:r>
      <w:r>
        <w:lastRenderedPageBreak/>
        <w:t>are involved.</w:t>
      </w:r>
    </w:p>
    <w:p w14:paraId="3623C89A" w14:textId="77777777" w:rsidR="00BF28BC" w:rsidRDefault="00BF28BC" w:rsidP="00BF28BC">
      <w:pPr>
        <w:pStyle w:val="BodyText"/>
        <w:ind w:left="0"/>
      </w:pPr>
    </w:p>
    <w:p w14:paraId="50FDEA52" w14:textId="77777777" w:rsidR="00BF28BC" w:rsidRDefault="00000000" w:rsidP="00BF28BC">
      <w:pPr>
        <w:pStyle w:val="BodyText"/>
        <w:ind w:left="0"/>
      </w:pPr>
      <w:r w:rsidRPr="00BF28BC">
        <w:t xml:space="preserve">We can share a few examples of people serving movements. For one large family of movements, some translation experts currently supply help from the outside for movements translating Scripture. These movements are in areas that an outsider cannot enter due to political or religious realities, but the service of technical and translation experts has been invaluable to help those in that area do a church-based, computer aided, expert assisted translation process. These professional translators have had to allow God to change their paradigm from personally doing the translation to helping </w:t>
      </w:r>
      <w:r w:rsidR="00F135F1" w:rsidRPr="00BF28BC">
        <w:t>those</w:t>
      </w:r>
      <w:r w:rsidRPr="00BF28BC">
        <w:t xml:space="preserve"> in the movement learn the skills and group processes that will produce an excellent translation.</w:t>
      </w:r>
      <w:r w:rsidR="00F135F1" w:rsidRPr="00BF28BC">
        <w:t xml:space="preserve"> </w:t>
      </w:r>
    </w:p>
    <w:p w14:paraId="542C856A" w14:textId="77777777" w:rsidR="00BF28BC" w:rsidRDefault="00BF28BC" w:rsidP="00BF28BC">
      <w:pPr>
        <w:pStyle w:val="BodyText"/>
        <w:ind w:left="0"/>
      </w:pPr>
    </w:p>
    <w:p w14:paraId="6CED5039" w14:textId="448433C4" w:rsidR="00BF28BC" w:rsidRDefault="00000000" w:rsidP="00BF28BC">
      <w:pPr>
        <w:pStyle w:val="BodyText"/>
        <w:ind w:left="0"/>
      </w:pPr>
      <w:r w:rsidRPr="00BF28BC">
        <w:t>In another movement with over 300,000 believers in a very large geographical area, some Westerners (who are not professionals) are helping with video editing. They work with movement leaders to produce short leadership training videos that can be shared from phone to phone.</w:t>
      </w:r>
    </w:p>
    <w:p w14:paraId="1EC2CC68" w14:textId="60BA3D07" w:rsidR="00BF28BC" w:rsidRDefault="00BF28BC" w:rsidP="00BF28BC">
      <w:pPr>
        <w:pStyle w:val="BodyText"/>
        <w:ind w:left="0"/>
      </w:pPr>
    </w:p>
    <w:p w14:paraId="2040FF25" w14:textId="6C6B7A2A" w:rsidR="00BF28BC" w:rsidRPr="00BF28BC" w:rsidRDefault="0068432F" w:rsidP="008F3E81">
      <w:pPr>
        <w:pStyle w:val="BodyText"/>
        <w:ind w:left="0"/>
      </w:pPr>
      <w:r w:rsidRPr="00BF28BC">
        <w:t>A third example comes from a Kingdom Business project where outsiders help movements identify near-culture gaps needing movements. They assist with business training, prayer and fundraising (only supplementing funds raised within the movements) as movement families relocate and re-start businesses to sustain them long-term in reaching the new group. This has</w:t>
      </w:r>
      <w:r>
        <w:t xml:space="preserve"> already resulted in reaching many new unreached population segments.</w:t>
      </w:r>
      <w:r w:rsidR="007C714C">
        <w:br/>
      </w:r>
      <w:r w:rsidR="007C714C">
        <w:br/>
      </w:r>
      <w:r w:rsidR="007C714C">
        <w:t>You can see a video here from a</w:t>
      </w:r>
      <w:r w:rsidR="007C714C">
        <w:t xml:space="preserve"> </w:t>
      </w:r>
      <w:r w:rsidR="007C714C">
        <w:t xml:space="preserve">Movement </w:t>
      </w:r>
      <w:r w:rsidR="007C714C">
        <w:t xml:space="preserve">Servant couple describing their mindset at </w:t>
      </w:r>
      <w:hyperlink r:id="rId8" w:history="1">
        <w:r w:rsidR="007C714C" w:rsidRPr="007C714C">
          <w:rPr>
            <w:rStyle w:val="Hyperlink"/>
          </w:rPr>
          <w:t>bit.ly/MServantVideo</w:t>
        </w:r>
      </w:hyperlink>
      <w:r w:rsidR="007C714C">
        <w:t>.</w:t>
      </w:r>
    </w:p>
    <w:p w14:paraId="7888F7F1" w14:textId="77777777" w:rsidR="00BF28BC" w:rsidRPr="00BF28BC" w:rsidRDefault="00BF28BC" w:rsidP="00BF28BC">
      <w:pPr>
        <w:pStyle w:val="BodyText"/>
        <w:spacing w:before="1"/>
        <w:ind w:left="0"/>
      </w:pPr>
    </w:p>
    <w:p w14:paraId="20C71951" w14:textId="77777777" w:rsidR="008C5E0C" w:rsidRDefault="00BF28BC" w:rsidP="008C5E0C">
      <w:pPr>
        <w:pStyle w:val="BodyText"/>
        <w:ind w:left="0"/>
        <w:rPr>
          <w:spacing w:val="-2"/>
        </w:rPr>
      </w:pPr>
      <w:r>
        <w:t>If you’re</w:t>
      </w:r>
      <w:r>
        <w:rPr>
          <w:spacing w:val="-4"/>
        </w:rPr>
        <w:t xml:space="preserve"> </w:t>
      </w:r>
      <w:r>
        <w:t>interested,</w:t>
      </w:r>
      <w:r>
        <w:rPr>
          <w:spacing w:val="-4"/>
        </w:rPr>
        <w:t xml:space="preserve"> </w:t>
      </w:r>
      <w:r>
        <w:t>please</w:t>
      </w:r>
      <w:r>
        <w:rPr>
          <w:spacing w:val="-4"/>
        </w:rPr>
        <w:t xml:space="preserve"> </w:t>
      </w:r>
      <w:r>
        <w:t>contact</w:t>
      </w:r>
      <w:r>
        <w:rPr>
          <w:spacing w:val="-3"/>
        </w:rPr>
        <w:t xml:space="preserve"> </w:t>
      </w:r>
      <w:r>
        <w:t>us</w:t>
      </w:r>
      <w:r>
        <w:rPr>
          <w:spacing w:val="-3"/>
        </w:rPr>
        <w:t xml:space="preserve"> </w:t>
      </w:r>
      <w:r>
        <w:t>via</w:t>
      </w:r>
      <w:r>
        <w:rPr>
          <w:spacing w:val="-3"/>
        </w:rPr>
        <w:t xml:space="preserve"> </w:t>
      </w:r>
      <w:r>
        <w:t>the</w:t>
      </w:r>
      <w:r>
        <w:rPr>
          <w:spacing w:val="-2"/>
        </w:rPr>
        <w:t xml:space="preserve"> </w:t>
      </w:r>
      <w:r>
        <w:t>form at</w:t>
      </w:r>
      <w:r>
        <w:rPr>
          <w:spacing w:val="-3"/>
        </w:rPr>
        <w:t xml:space="preserve"> </w:t>
      </w:r>
      <w:hyperlink r:id="rId9">
        <w:r>
          <w:rPr>
            <w:color w:val="0462C1"/>
            <w:u w:val="single" w:color="0462C1"/>
          </w:rPr>
          <w:t>bit.ly/MServant</w:t>
        </w:r>
      </w:hyperlink>
      <w:r>
        <w:t>.</w:t>
      </w:r>
      <w:r>
        <w:rPr>
          <w:spacing w:val="-3"/>
        </w:rPr>
        <w:t xml:space="preserve"> </w:t>
      </w:r>
      <w:r>
        <w:t>We</w:t>
      </w:r>
      <w:r>
        <w:rPr>
          <w:spacing w:val="-4"/>
        </w:rPr>
        <w:t xml:space="preserve"> </w:t>
      </w:r>
      <w:r>
        <w:t>already</w:t>
      </w:r>
      <w:r>
        <w:rPr>
          <w:spacing w:val="-8"/>
        </w:rPr>
        <w:t xml:space="preserve"> </w:t>
      </w:r>
      <w:r>
        <w:t xml:space="preserve">have relationships with networks of movements – in Africa, Asia, and the Middle East. We cannot </w:t>
      </w:r>
      <w:r>
        <w:rPr>
          <w:i/>
        </w:rPr>
        <w:t xml:space="preserve">guarantee </w:t>
      </w:r>
      <w:r>
        <w:t>connection, because even if you are willing, we will need to find a movement that is ready and able to receive you. And there will likely be some challenging dynamics no matter how willing you are</w:t>
      </w:r>
      <w:r w:rsidR="004E136A">
        <w:t xml:space="preserve"> – such as language learning for some contexts</w:t>
      </w:r>
      <w:r>
        <w:t>.</w:t>
      </w:r>
      <w:r w:rsidR="0068432F">
        <w:t xml:space="preserve"> But we are glad to explore the possibilities! </w:t>
      </w:r>
      <w:r w:rsidR="008C5E0C">
        <w:br/>
      </w:r>
      <w:r w:rsidR="008C5E0C">
        <w:br/>
      </w:r>
      <w:r w:rsidR="008C5E0C">
        <w:rPr>
          <w:spacing w:val="-2"/>
        </w:rPr>
        <w:t>Some current initiatives that do have specific needs are:</w:t>
      </w:r>
    </w:p>
    <w:p w14:paraId="1122FDAA" w14:textId="77777777" w:rsidR="008C5E0C" w:rsidRDefault="008C5E0C" w:rsidP="008C5E0C">
      <w:pPr>
        <w:pStyle w:val="BodyText"/>
        <w:numPr>
          <w:ilvl w:val="0"/>
          <w:numId w:val="2"/>
        </w:numPr>
      </w:pPr>
      <w:r>
        <w:t xml:space="preserve">An English and French speaking Administrator to help a family of movements </w:t>
      </w:r>
    </w:p>
    <w:p w14:paraId="066A0FF2" w14:textId="77777777" w:rsidR="008C5E0C" w:rsidRDefault="008C5E0C" w:rsidP="008C5E0C">
      <w:pPr>
        <w:pStyle w:val="BodyText"/>
        <w:numPr>
          <w:ilvl w:val="0"/>
          <w:numId w:val="2"/>
        </w:numPr>
      </w:pPr>
      <w:r>
        <w:t xml:space="preserve">Medical and logistical personnel to help medical teams support movements and respond to crises alongside movements. </w:t>
      </w:r>
    </w:p>
    <w:p w14:paraId="2DF25855" w14:textId="77777777" w:rsidR="008C5E0C" w:rsidRDefault="008C5E0C" w:rsidP="008C5E0C">
      <w:pPr>
        <w:pStyle w:val="BodyText"/>
        <w:numPr>
          <w:ilvl w:val="0"/>
          <w:numId w:val="2"/>
        </w:numPr>
      </w:pPr>
      <w:r>
        <w:t xml:space="preserve">Business development to help strengthen movements in doing business within their movement as well as using business to get to new areas. </w:t>
      </w:r>
    </w:p>
    <w:p w14:paraId="02F68352" w14:textId="18FC0495" w:rsidR="008C5E0C" w:rsidRDefault="008C5E0C" w:rsidP="008C5E0C">
      <w:pPr>
        <w:pStyle w:val="BodyText"/>
        <w:numPr>
          <w:ilvl w:val="0"/>
          <w:numId w:val="2"/>
        </w:numPr>
      </w:pPr>
      <w:r>
        <w:t xml:space="preserve">Helping equip local researchers to find the gaps in their areas. </w:t>
      </w:r>
    </w:p>
    <w:p w14:paraId="1748898B" w14:textId="0C6E34A9" w:rsidR="007C714C" w:rsidRDefault="007C714C" w:rsidP="008C5E0C">
      <w:pPr>
        <w:pStyle w:val="BodyText"/>
        <w:numPr>
          <w:ilvl w:val="0"/>
          <w:numId w:val="2"/>
        </w:numPr>
      </w:pPr>
      <w:r>
        <w:t xml:space="preserve">An International liaison to help a movement family relate to intercessors, partners, donors, etc. </w:t>
      </w:r>
    </w:p>
    <w:p w14:paraId="3A593AEA" w14:textId="0C35FC2D" w:rsidR="0068432F" w:rsidRDefault="0068432F" w:rsidP="00BF28BC">
      <w:pPr>
        <w:pStyle w:val="BodyText"/>
        <w:ind w:left="0"/>
      </w:pPr>
    </w:p>
    <w:p w14:paraId="2AC3447D" w14:textId="77777777" w:rsidR="008F3E81" w:rsidRPr="00BF28BC" w:rsidRDefault="008F3E81" w:rsidP="008F3E81">
      <w:pPr>
        <w:pStyle w:val="BodyText"/>
        <w:ind w:left="0"/>
      </w:pPr>
      <w:r w:rsidRPr="00BF28BC">
        <w:t xml:space="preserve">Jesus said, “Whoever wants to become great among you must be your servant” (Matthew 20:26). </w:t>
      </w:r>
    </w:p>
    <w:p w14:paraId="0E1803AC" w14:textId="4A12CBF9" w:rsidR="0068432F" w:rsidRDefault="008F3E81" w:rsidP="00BF28BC">
      <w:pPr>
        <w:pStyle w:val="BodyText"/>
        <w:ind w:left="0"/>
      </w:pPr>
      <w:r w:rsidRPr="00BF28BC">
        <w:t xml:space="preserve">What if your best way to maximally reach the unreached involved an assortment of jobs, chosen and assigned by someone from another culture? Would you be willing to lay down your life and some of your preferences in order to play a role in rapid kingdom multiplication among the </w:t>
      </w:r>
      <w:r w:rsidRPr="00BF28BC">
        <w:lastRenderedPageBreak/>
        <w:t xml:space="preserve">unreached? The movements are already moving, and you’re invited to play a part in increasing their growth. </w:t>
      </w:r>
    </w:p>
    <w:p w14:paraId="571CB478" w14:textId="77777777" w:rsidR="00BF28BC" w:rsidRDefault="00BF28BC" w:rsidP="00BF28BC">
      <w:pPr>
        <w:pStyle w:val="BodyText"/>
        <w:ind w:left="0"/>
      </w:pPr>
    </w:p>
    <w:p w14:paraId="0C562BAD" w14:textId="77777777" w:rsidR="00BF28BC" w:rsidRDefault="00BF28BC" w:rsidP="00BF28BC">
      <w:pPr>
        <w:pStyle w:val="BodyText"/>
        <w:ind w:left="0"/>
      </w:pPr>
    </w:p>
    <w:sectPr w:rsidR="00BF28BC" w:rsidSect="00BF28B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BEAEF" w14:textId="77777777" w:rsidR="006424D6" w:rsidRDefault="006424D6" w:rsidP="00BE1E9D">
      <w:r>
        <w:separator/>
      </w:r>
    </w:p>
  </w:endnote>
  <w:endnote w:type="continuationSeparator" w:id="0">
    <w:p w14:paraId="7A935A91" w14:textId="77777777" w:rsidR="006424D6" w:rsidRDefault="006424D6" w:rsidP="00BE1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22E34" w14:textId="77777777" w:rsidR="006424D6" w:rsidRDefault="006424D6" w:rsidP="00BE1E9D">
      <w:r>
        <w:separator/>
      </w:r>
    </w:p>
  </w:footnote>
  <w:footnote w:type="continuationSeparator" w:id="0">
    <w:p w14:paraId="5E690C66" w14:textId="77777777" w:rsidR="006424D6" w:rsidRDefault="006424D6" w:rsidP="00BE1E9D">
      <w:r>
        <w:continuationSeparator/>
      </w:r>
    </w:p>
  </w:footnote>
  <w:footnote w:id="1">
    <w:p w14:paraId="14B55E77" w14:textId="51B9FBB8" w:rsidR="00E66974" w:rsidRPr="00E66974" w:rsidRDefault="00E66974" w:rsidP="00F135F1">
      <w:pPr>
        <w:spacing w:before="2"/>
        <w:ind w:right="111"/>
        <w:rPr>
          <w:sz w:val="20"/>
        </w:rPr>
      </w:pPr>
      <w:r>
        <w:rPr>
          <w:rStyle w:val="FootnoteReference"/>
        </w:rPr>
        <w:footnoteRef/>
      </w:r>
      <w:r>
        <w:t xml:space="preserve"> </w:t>
      </w:r>
      <w:r>
        <w:rPr>
          <w:sz w:val="20"/>
        </w:rPr>
        <w:t>A</w:t>
      </w:r>
      <w:r>
        <w:rPr>
          <w:spacing w:val="-4"/>
          <w:sz w:val="20"/>
        </w:rPr>
        <w:t xml:space="preserve"> </w:t>
      </w:r>
      <w:r>
        <w:rPr>
          <w:sz w:val="20"/>
        </w:rPr>
        <w:t>CPM</w:t>
      </w:r>
      <w:r>
        <w:rPr>
          <w:spacing w:val="-1"/>
          <w:sz w:val="20"/>
        </w:rPr>
        <w:t xml:space="preserve"> </w:t>
      </w:r>
      <w:r>
        <w:rPr>
          <w:sz w:val="20"/>
        </w:rPr>
        <w:t>is</w:t>
      </w:r>
      <w:r>
        <w:rPr>
          <w:spacing w:val="-3"/>
          <w:sz w:val="20"/>
        </w:rPr>
        <w:t xml:space="preserve"> </w:t>
      </w:r>
      <w:r>
        <w:rPr>
          <w:sz w:val="20"/>
        </w:rPr>
        <w:t>the</w:t>
      </w:r>
      <w:r>
        <w:rPr>
          <w:spacing w:val="-2"/>
          <w:sz w:val="20"/>
        </w:rPr>
        <w:t xml:space="preserve"> </w:t>
      </w:r>
      <w:r>
        <w:rPr>
          <w:sz w:val="20"/>
        </w:rPr>
        <w:t>result</w:t>
      </w:r>
      <w:r>
        <w:rPr>
          <w:spacing w:val="-3"/>
          <w:sz w:val="20"/>
        </w:rPr>
        <w:t xml:space="preserve"> </w:t>
      </w:r>
      <w:r>
        <w:rPr>
          <w:sz w:val="20"/>
        </w:rPr>
        <w:t>of</w:t>
      </w:r>
      <w:r>
        <w:rPr>
          <w:spacing w:val="-4"/>
          <w:sz w:val="20"/>
        </w:rPr>
        <w:t xml:space="preserve"> </w:t>
      </w:r>
      <w:r>
        <w:rPr>
          <w:sz w:val="20"/>
        </w:rPr>
        <w:t>God’s</w:t>
      </w:r>
      <w:r>
        <w:rPr>
          <w:spacing w:val="-1"/>
          <w:sz w:val="20"/>
        </w:rPr>
        <w:t xml:space="preserve"> </w:t>
      </w:r>
      <w:r>
        <w:rPr>
          <w:sz w:val="20"/>
        </w:rPr>
        <w:t>work. God</w:t>
      </w:r>
      <w:r>
        <w:rPr>
          <w:spacing w:val="-1"/>
          <w:sz w:val="20"/>
        </w:rPr>
        <w:t xml:space="preserve"> </w:t>
      </w:r>
      <w:r>
        <w:rPr>
          <w:sz w:val="20"/>
        </w:rPr>
        <w:t>has used a</w:t>
      </w:r>
      <w:r>
        <w:rPr>
          <w:spacing w:val="-2"/>
          <w:sz w:val="20"/>
        </w:rPr>
        <w:t xml:space="preserve"> </w:t>
      </w:r>
      <w:r>
        <w:rPr>
          <w:sz w:val="20"/>
        </w:rPr>
        <w:t>variety</w:t>
      </w:r>
      <w:r>
        <w:rPr>
          <w:spacing w:val="-1"/>
          <w:sz w:val="20"/>
        </w:rPr>
        <w:t xml:space="preserve"> </w:t>
      </w:r>
      <w:r>
        <w:rPr>
          <w:sz w:val="20"/>
        </w:rPr>
        <w:t>of</w:t>
      </w:r>
      <w:r>
        <w:rPr>
          <w:spacing w:val="-4"/>
          <w:sz w:val="20"/>
        </w:rPr>
        <w:t xml:space="preserve"> </w:t>
      </w:r>
      <w:r>
        <w:rPr>
          <w:sz w:val="20"/>
        </w:rPr>
        <w:t>approaches</w:t>
      </w:r>
      <w:r>
        <w:rPr>
          <w:spacing w:val="-3"/>
          <w:sz w:val="20"/>
        </w:rPr>
        <w:t xml:space="preserve"> </w:t>
      </w:r>
      <w:r>
        <w:rPr>
          <w:sz w:val="20"/>
        </w:rPr>
        <w:t>to</w:t>
      </w:r>
      <w:r>
        <w:rPr>
          <w:spacing w:val="-1"/>
          <w:sz w:val="20"/>
        </w:rPr>
        <w:t xml:space="preserve"> </w:t>
      </w:r>
      <w:r>
        <w:rPr>
          <w:sz w:val="20"/>
        </w:rPr>
        <w:t>start</w:t>
      </w:r>
      <w:r>
        <w:rPr>
          <w:spacing w:val="-3"/>
          <w:sz w:val="20"/>
        </w:rPr>
        <w:t xml:space="preserve"> </w:t>
      </w:r>
      <w:r>
        <w:rPr>
          <w:sz w:val="20"/>
        </w:rPr>
        <w:t>CPMs,</w:t>
      </w:r>
      <w:r>
        <w:rPr>
          <w:spacing w:val="-2"/>
          <w:sz w:val="20"/>
        </w:rPr>
        <w:t xml:space="preserve"> </w:t>
      </w:r>
      <w:r>
        <w:rPr>
          <w:sz w:val="20"/>
        </w:rPr>
        <w:t>including</w:t>
      </w:r>
      <w:r>
        <w:rPr>
          <w:spacing w:val="-3"/>
          <w:sz w:val="20"/>
        </w:rPr>
        <w:t xml:space="preserve"> </w:t>
      </w:r>
      <w:r>
        <w:rPr>
          <w:sz w:val="20"/>
        </w:rPr>
        <w:t>DMM,</w:t>
      </w:r>
      <w:r>
        <w:rPr>
          <w:spacing w:val="-1"/>
          <w:sz w:val="20"/>
        </w:rPr>
        <w:t xml:space="preserve"> </w:t>
      </w:r>
      <w:r>
        <w:rPr>
          <w:sz w:val="20"/>
        </w:rPr>
        <w:t xml:space="preserve">T4T, Four Fields, etc. See </w:t>
      </w:r>
      <w:hyperlink r:id="rId1">
        <w:r>
          <w:rPr>
            <w:color w:val="0462C1"/>
            <w:sz w:val="20"/>
            <w:u w:val="single" w:color="0462C1"/>
          </w:rPr>
          <w:t>http://www.missionfrontiers.org/issue/article/2414-goal</w:t>
        </w:r>
      </w:hyperlink>
      <w:r>
        <w:rPr>
          <w:color w:val="0462C1"/>
          <w:sz w:val="20"/>
        </w:rPr>
        <w:t xml:space="preserve"> </w:t>
      </w:r>
      <w:r>
        <w:rPr>
          <w:sz w:val="20"/>
        </w:rPr>
        <w:t>for Core Principles and Common Outcomes of a CPM approach.</w:t>
      </w:r>
    </w:p>
  </w:footnote>
  <w:footnote w:id="2">
    <w:p w14:paraId="55A1024F" w14:textId="50D3F343" w:rsidR="00BE1E9D" w:rsidRDefault="00BE1E9D" w:rsidP="00BE1E9D">
      <w:pPr>
        <w:spacing w:before="1"/>
      </w:pPr>
      <w:r>
        <w:rPr>
          <w:rStyle w:val="FootnoteReference"/>
        </w:rPr>
        <w:footnoteRef/>
      </w:r>
      <w:r>
        <w:t xml:space="preserve"> </w:t>
      </w:r>
      <w:r>
        <w:rPr>
          <w:sz w:val="20"/>
        </w:rPr>
        <w:t>See</w:t>
      </w:r>
      <w:r>
        <w:rPr>
          <w:spacing w:val="-5"/>
          <w:sz w:val="20"/>
        </w:rPr>
        <w:t xml:space="preserve"> </w:t>
      </w:r>
      <w:r>
        <w:rPr>
          <w:sz w:val="20"/>
        </w:rPr>
        <w:t>“Global</w:t>
      </w:r>
      <w:r>
        <w:rPr>
          <w:spacing w:val="-4"/>
          <w:sz w:val="20"/>
        </w:rPr>
        <w:t xml:space="preserve"> </w:t>
      </w:r>
      <w:r>
        <w:rPr>
          <w:sz w:val="20"/>
        </w:rPr>
        <w:t>Movement</w:t>
      </w:r>
      <w:r>
        <w:rPr>
          <w:spacing w:val="-6"/>
          <w:sz w:val="20"/>
        </w:rPr>
        <w:t xml:space="preserve"> </w:t>
      </w:r>
      <w:r>
        <w:rPr>
          <w:sz w:val="20"/>
        </w:rPr>
        <w:t>Statistics”</w:t>
      </w:r>
      <w:r>
        <w:rPr>
          <w:spacing w:val="-4"/>
          <w:sz w:val="20"/>
        </w:rPr>
        <w:t xml:space="preserve"> </w:t>
      </w:r>
      <w:r>
        <w:rPr>
          <w:sz w:val="20"/>
        </w:rPr>
        <w:t>at</w:t>
      </w:r>
      <w:r>
        <w:rPr>
          <w:spacing w:val="-5"/>
          <w:sz w:val="20"/>
        </w:rPr>
        <w:t xml:space="preserve"> </w:t>
      </w:r>
      <w:hyperlink r:id="rId2">
        <w:r>
          <w:rPr>
            <w:color w:val="0462C1"/>
            <w:spacing w:val="-2"/>
            <w:sz w:val="20"/>
            <w:u w:val="single" w:color="0462C1"/>
          </w:rPr>
          <w:t>https://2414now.net/resources</w:t>
        </w:r>
        <w:r>
          <w:rPr>
            <w:spacing w:val="-2"/>
            <w:sz w:val="20"/>
          </w:rPr>
          <w:t>.</w:t>
        </w:r>
      </w:hyperlink>
    </w:p>
  </w:footnote>
  <w:footnote w:id="3">
    <w:p w14:paraId="1B30AB4A" w14:textId="594C187C" w:rsidR="00BE1E9D" w:rsidRDefault="00BE1E9D">
      <w:pPr>
        <w:pStyle w:val="FootnoteText"/>
      </w:pPr>
      <w:r>
        <w:rPr>
          <w:rStyle w:val="FootnoteReference"/>
        </w:rPr>
        <w:footnoteRef/>
      </w:r>
      <w:r>
        <w:t xml:space="preserve"> </w:t>
      </w:r>
      <w:r>
        <w:t>This</w:t>
      </w:r>
      <w:r>
        <w:rPr>
          <w:spacing w:val="-4"/>
        </w:rPr>
        <w:t xml:space="preserve"> </w:t>
      </w:r>
      <w:r>
        <w:t>question</w:t>
      </w:r>
      <w:r>
        <w:rPr>
          <w:spacing w:val="-2"/>
        </w:rPr>
        <w:t xml:space="preserve"> </w:t>
      </w:r>
      <w:r>
        <w:t>was</w:t>
      </w:r>
      <w:r>
        <w:rPr>
          <w:spacing w:val="-4"/>
        </w:rPr>
        <w:t xml:space="preserve"> </w:t>
      </w:r>
      <w:r>
        <w:t>asked</w:t>
      </w:r>
      <w:r>
        <w:rPr>
          <w:spacing w:val="-2"/>
        </w:rPr>
        <w:t xml:space="preserve"> </w:t>
      </w:r>
      <w:r>
        <w:t>of</w:t>
      </w:r>
      <w:r>
        <w:rPr>
          <w:spacing w:val="-2"/>
        </w:rPr>
        <w:t xml:space="preserve"> </w:t>
      </w:r>
      <w:r>
        <w:t>movement</w:t>
      </w:r>
      <w:r>
        <w:rPr>
          <w:spacing w:val="-4"/>
        </w:rPr>
        <w:t xml:space="preserve"> </w:t>
      </w:r>
      <w:r>
        <w:t>leaders</w:t>
      </w:r>
      <w:r>
        <w:rPr>
          <w:spacing w:val="-4"/>
        </w:rPr>
        <w:t xml:space="preserve"> </w:t>
      </w:r>
      <w:r>
        <w:t>representing</w:t>
      </w:r>
      <w:r>
        <w:rPr>
          <w:spacing w:val="-4"/>
        </w:rPr>
        <w:t xml:space="preserve"> </w:t>
      </w:r>
      <w:r>
        <w:t>over</w:t>
      </w:r>
      <w:r>
        <w:rPr>
          <w:spacing w:val="-2"/>
        </w:rPr>
        <w:t xml:space="preserve"> </w:t>
      </w:r>
      <w:r>
        <w:t>1,000</w:t>
      </w:r>
      <w:r>
        <w:rPr>
          <w:spacing w:val="-2"/>
        </w:rPr>
        <w:t xml:space="preserve"> </w:t>
      </w:r>
      <w:r>
        <w:t>movements.</w:t>
      </w:r>
      <w:r>
        <w:rPr>
          <w:spacing w:val="-3"/>
        </w:rPr>
        <w:t xml:space="preserve"> </w:t>
      </w:r>
      <w:r>
        <w:t>They</w:t>
      </w:r>
      <w:r>
        <w:rPr>
          <w:spacing w:val="-4"/>
        </w:rPr>
        <w:t xml:space="preserve"> </w:t>
      </w:r>
      <w:r>
        <w:t>all</w:t>
      </w:r>
      <w:r>
        <w:rPr>
          <w:spacing w:val="-3"/>
        </w:rPr>
        <w:t xml:space="preserve"> </w:t>
      </w:r>
      <w:r>
        <w:t>gave</w:t>
      </w:r>
      <w:r>
        <w:rPr>
          <w:spacing w:val="-3"/>
        </w:rPr>
        <w:t xml:space="preserve"> </w:t>
      </w:r>
      <w:r>
        <w:t>answers</w:t>
      </w:r>
      <w:r>
        <w:rPr>
          <w:spacing w:val="-4"/>
        </w:rPr>
        <w:t xml:space="preserve"> </w:t>
      </w:r>
      <w:r>
        <w:t>in</w:t>
      </w:r>
      <w:r>
        <w:rPr>
          <w:spacing w:val="-5"/>
        </w:rPr>
        <w:t xml:space="preserve"> </w:t>
      </w:r>
      <w:r>
        <w:t>the range of 80-90%.</w:t>
      </w:r>
    </w:p>
  </w:footnote>
  <w:footnote w:id="4">
    <w:p w14:paraId="64C00CA4" w14:textId="61932278" w:rsidR="00BE1E9D" w:rsidRPr="00BF28BC" w:rsidRDefault="00BE1E9D" w:rsidP="00BF28BC">
      <w:pPr>
        <w:rPr>
          <w:sz w:val="20"/>
        </w:rPr>
      </w:pPr>
      <w:r>
        <w:rPr>
          <w:rStyle w:val="FootnoteReference"/>
        </w:rPr>
        <w:footnoteRef/>
      </w:r>
      <w:r>
        <w:t xml:space="preserve"> </w:t>
      </w:r>
      <w:r>
        <w:rPr>
          <w:sz w:val="20"/>
        </w:rPr>
        <w:t>See</w:t>
      </w:r>
      <w:r>
        <w:rPr>
          <w:spacing w:val="-3"/>
          <w:sz w:val="20"/>
        </w:rPr>
        <w:t xml:space="preserve"> </w:t>
      </w:r>
      <w:r>
        <w:rPr>
          <w:sz w:val="20"/>
        </w:rPr>
        <w:t>“Movements</w:t>
      </w:r>
      <w:r>
        <w:rPr>
          <w:spacing w:val="-4"/>
          <w:sz w:val="20"/>
        </w:rPr>
        <w:t xml:space="preserve"> </w:t>
      </w:r>
      <w:r>
        <w:rPr>
          <w:sz w:val="20"/>
        </w:rPr>
        <w:t>Multiplying</w:t>
      </w:r>
      <w:r>
        <w:rPr>
          <w:spacing w:val="-2"/>
          <w:sz w:val="20"/>
        </w:rPr>
        <w:t xml:space="preserve"> </w:t>
      </w:r>
      <w:r>
        <w:rPr>
          <w:sz w:val="20"/>
        </w:rPr>
        <w:t>Movements:</w:t>
      </w:r>
      <w:r>
        <w:rPr>
          <w:spacing w:val="-1"/>
          <w:sz w:val="20"/>
        </w:rPr>
        <w:t xml:space="preserve"> </w:t>
      </w:r>
      <w:r>
        <w:rPr>
          <w:sz w:val="20"/>
        </w:rPr>
        <w:t>How</w:t>
      </w:r>
      <w:r>
        <w:rPr>
          <w:spacing w:val="-7"/>
          <w:sz w:val="20"/>
        </w:rPr>
        <w:t xml:space="preserve"> </w:t>
      </w:r>
      <w:r>
        <w:rPr>
          <w:sz w:val="20"/>
        </w:rPr>
        <w:t>the</w:t>
      </w:r>
      <w:r>
        <w:rPr>
          <w:spacing w:val="-3"/>
          <w:sz w:val="20"/>
        </w:rPr>
        <w:t xml:space="preserve"> </w:t>
      </w:r>
      <w:r>
        <w:rPr>
          <w:sz w:val="20"/>
        </w:rPr>
        <w:t>Bhojpuri</w:t>
      </w:r>
      <w:r>
        <w:rPr>
          <w:spacing w:val="-4"/>
          <w:sz w:val="20"/>
        </w:rPr>
        <w:t xml:space="preserve"> </w:t>
      </w:r>
      <w:r>
        <w:rPr>
          <w:sz w:val="20"/>
        </w:rPr>
        <w:t>CPM</w:t>
      </w:r>
      <w:r>
        <w:rPr>
          <w:spacing w:val="-3"/>
          <w:sz w:val="20"/>
        </w:rPr>
        <w:t xml:space="preserve"> </w:t>
      </w:r>
      <w:r>
        <w:rPr>
          <w:sz w:val="20"/>
        </w:rPr>
        <w:t>has</w:t>
      </w:r>
      <w:r>
        <w:rPr>
          <w:spacing w:val="-4"/>
          <w:sz w:val="20"/>
        </w:rPr>
        <w:t xml:space="preserve"> </w:t>
      </w:r>
      <w:r>
        <w:rPr>
          <w:sz w:val="20"/>
        </w:rPr>
        <w:t>Started</w:t>
      </w:r>
      <w:r>
        <w:rPr>
          <w:spacing w:val="-2"/>
          <w:sz w:val="20"/>
        </w:rPr>
        <w:t xml:space="preserve"> </w:t>
      </w:r>
      <w:r>
        <w:rPr>
          <w:sz w:val="20"/>
        </w:rPr>
        <w:t>Other</w:t>
      </w:r>
      <w:r>
        <w:rPr>
          <w:spacing w:val="-2"/>
          <w:sz w:val="20"/>
        </w:rPr>
        <w:t xml:space="preserve"> </w:t>
      </w:r>
      <w:r>
        <w:rPr>
          <w:sz w:val="20"/>
        </w:rPr>
        <w:t>Movements”:</w:t>
      </w:r>
      <w:r>
        <w:rPr>
          <w:spacing w:val="-3"/>
          <w:sz w:val="20"/>
        </w:rPr>
        <w:t xml:space="preserve"> </w:t>
      </w:r>
      <w:r>
        <w:rPr>
          <w:sz w:val="20"/>
        </w:rPr>
        <w:t>pages</w:t>
      </w:r>
      <w:r>
        <w:rPr>
          <w:spacing w:val="-4"/>
          <w:sz w:val="20"/>
        </w:rPr>
        <w:t xml:space="preserve"> </w:t>
      </w:r>
      <w:r>
        <w:rPr>
          <w:sz w:val="20"/>
        </w:rPr>
        <w:t xml:space="preserve">185-188 in </w:t>
      </w:r>
      <w:hyperlink r:id="rId3">
        <w:r>
          <w:rPr>
            <w:i/>
            <w:color w:val="0462C1"/>
            <w:sz w:val="20"/>
            <w:u w:val="single" w:color="0462C1"/>
          </w:rPr>
          <w:t>24:14 - A Testimony to All Peoples</w:t>
        </w:r>
        <w:r>
          <w:rPr>
            <w:sz w:val="20"/>
          </w:rPr>
          <w: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17A9F"/>
    <w:multiLevelType w:val="hybridMultilevel"/>
    <w:tmpl w:val="0A9EADC0"/>
    <w:lvl w:ilvl="0" w:tplc="0EBC9D70">
      <w:numFmt w:val="bullet"/>
      <w:lvlText w:val=""/>
      <w:lvlJc w:val="left"/>
      <w:pPr>
        <w:ind w:left="1540" w:hanging="360"/>
      </w:pPr>
      <w:rPr>
        <w:rFonts w:ascii="Symbol" w:eastAsia="Symbol" w:hAnsi="Symbol" w:cs="Symbol" w:hint="default"/>
        <w:b w:val="0"/>
        <w:bCs w:val="0"/>
        <w:i w:val="0"/>
        <w:iCs w:val="0"/>
        <w:w w:val="100"/>
        <w:sz w:val="24"/>
        <w:szCs w:val="24"/>
        <w:lang w:val="en-US" w:eastAsia="en-US" w:bidi="ar-SA"/>
      </w:rPr>
    </w:lvl>
    <w:lvl w:ilvl="1" w:tplc="54E8D93A">
      <w:numFmt w:val="bullet"/>
      <w:lvlText w:val="•"/>
      <w:lvlJc w:val="left"/>
      <w:pPr>
        <w:ind w:left="2342" w:hanging="360"/>
      </w:pPr>
      <w:rPr>
        <w:rFonts w:hint="default"/>
        <w:lang w:val="en-US" w:eastAsia="en-US" w:bidi="ar-SA"/>
      </w:rPr>
    </w:lvl>
    <w:lvl w:ilvl="2" w:tplc="13F881D2">
      <w:numFmt w:val="bullet"/>
      <w:lvlText w:val="•"/>
      <w:lvlJc w:val="left"/>
      <w:pPr>
        <w:ind w:left="3144" w:hanging="360"/>
      </w:pPr>
      <w:rPr>
        <w:rFonts w:hint="default"/>
        <w:lang w:val="en-US" w:eastAsia="en-US" w:bidi="ar-SA"/>
      </w:rPr>
    </w:lvl>
    <w:lvl w:ilvl="3" w:tplc="E63C1DFC">
      <w:numFmt w:val="bullet"/>
      <w:lvlText w:val="•"/>
      <w:lvlJc w:val="left"/>
      <w:pPr>
        <w:ind w:left="3946" w:hanging="360"/>
      </w:pPr>
      <w:rPr>
        <w:rFonts w:hint="default"/>
        <w:lang w:val="en-US" w:eastAsia="en-US" w:bidi="ar-SA"/>
      </w:rPr>
    </w:lvl>
    <w:lvl w:ilvl="4" w:tplc="BF76A320">
      <w:numFmt w:val="bullet"/>
      <w:lvlText w:val="•"/>
      <w:lvlJc w:val="left"/>
      <w:pPr>
        <w:ind w:left="4748" w:hanging="360"/>
      </w:pPr>
      <w:rPr>
        <w:rFonts w:hint="default"/>
        <w:lang w:val="en-US" w:eastAsia="en-US" w:bidi="ar-SA"/>
      </w:rPr>
    </w:lvl>
    <w:lvl w:ilvl="5" w:tplc="92124450">
      <w:numFmt w:val="bullet"/>
      <w:lvlText w:val="•"/>
      <w:lvlJc w:val="left"/>
      <w:pPr>
        <w:ind w:left="5550" w:hanging="360"/>
      </w:pPr>
      <w:rPr>
        <w:rFonts w:hint="default"/>
        <w:lang w:val="en-US" w:eastAsia="en-US" w:bidi="ar-SA"/>
      </w:rPr>
    </w:lvl>
    <w:lvl w:ilvl="6" w:tplc="2402D546">
      <w:numFmt w:val="bullet"/>
      <w:lvlText w:val="•"/>
      <w:lvlJc w:val="left"/>
      <w:pPr>
        <w:ind w:left="6352" w:hanging="360"/>
      </w:pPr>
      <w:rPr>
        <w:rFonts w:hint="default"/>
        <w:lang w:val="en-US" w:eastAsia="en-US" w:bidi="ar-SA"/>
      </w:rPr>
    </w:lvl>
    <w:lvl w:ilvl="7" w:tplc="806E8C96">
      <w:numFmt w:val="bullet"/>
      <w:lvlText w:val="•"/>
      <w:lvlJc w:val="left"/>
      <w:pPr>
        <w:ind w:left="7154" w:hanging="360"/>
      </w:pPr>
      <w:rPr>
        <w:rFonts w:hint="default"/>
        <w:lang w:val="en-US" w:eastAsia="en-US" w:bidi="ar-SA"/>
      </w:rPr>
    </w:lvl>
    <w:lvl w:ilvl="8" w:tplc="CE30BC76">
      <w:numFmt w:val="bullet"/>
      <w:lvlText w:val="•"/>
      <w:lvlJc w:val="left"/>
      <w:pPr>
        <w:ind w:left="7956" w:hanging="360"/>
      </w:pPr>
      <w:rPr>
        <w:rFonts w:hint="default"/>
        <w:lang w:val="en-US" w:eastAsia="en-US" w:bidi="ar-SA"/>
      </w:rPr>
    </w:lvl>
  </w:abstractNum>
  <w:abstractNum w:abstractNumId="1" w15:restartNumberingAfterBreak="0">
    <w:nsid w:val="26A24169"/>
    <w:multiLevelType w:val="hybridMultilevel"/>
    <w:tmpl w:val="50343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0118312">
    <w:abstractNumId w:val="0"/>
  </w:num>
  <w:num w:numId="2" w16cid:durableId="760221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AD8"/>
    <w:rsid w:val="004E136A"/>
    <w:rsid w:val="006424D6"/>
    <w:rsid w:val="0068432F"/>
    <w:rsid w:val="007C714C"/>
    <w:rsid w:val="007E0269"/>
    <w:rsid w:val="008C5E0C"/>
    <w:rsid w:val="008F3E81"/>
    <w:rsid w:val="00BE1E9D"/>
    <w:rsid w:val="00BF28BC"/>
    <w:rsid w:val="00CA3AD8"/>
    <w:rsid w:val="00E66974"/>
    <w:rsid w:val="00F13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6ED9"/>
  <w15:docId w15:val="{1D583B36-FC04-4369-BED0-AD9E7981B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20"/>
    </w:pPr>
    <w:rPr>
      <w:sz w:val="24"/>
      <w:szCs w:val="24"/>
    </w:rPr>
  </w:style>
  <w:style w:type="paragraph" w:styleId="Title">
    <w:name w:val="Title"/>
    <w:basedOn w:val="Normal"/>
    <w:uiPriority w:val="10"/>
    <w:qFormat/>
    <w:pPr>
      <w:spacing w:before="59" w:line="364" w:lineRule="exact"/>
      <w:ind w:left="3176" w:right="2458"/>
      <w:jc w:val="center"/>
    </w:pPr>
    <w:rPr>
      <w:b/>
      <w:bCs/>
      <w:sz w:val="32"/>
      <w:szCs w:val="32"/>
    </w:rPr>
  </w:style>
  <w:style w:type="paragraph" w:styleId="ListParagraph">
    <w:name w:val="List Paragraph"/>
    <w:basedOn w:val="Normal"/>
    <w:uiPriority w:val="1"/>
    <w:qFormat/>
    <w:pPr>
      <w:spacing w:line="293" w:lineRule="exact"/>
      <w:ind w:left="1540" w:hanging="361"/>
    </w:pPr>
  </w:style>
  <w:style w:type="paragraph" w:customStyle="1" w:styleId="TableParagraph">
    <w:name w:val="Table Paragraph"/>
    <w:basedOn w:val="Normal"/>
    <w:uiPriority w:val="1"/>
    <w:qFormat/>
  </w:style>
  <w:style w:type="paragraph" w:styleId="FootnoteText">
    <w:name w:val="footnote text"/>
    <w:basedOn w:val="Normal"/>
    <w:link w:val="FootnoteTextChar"/>
    <w:uiPriority w:val="99"/>
    <w:semiHidden/>
    <w:unhideWhenUsed/>
    <w:rsid w:val="00BE1E9D"/>
    <w:rPr>
      <w:sz w:val="20"/>
      <w:szCs w:val="20"/>
    </w:rPr>
  </w:style>
  <w:style w:type="character" w:customStyle="1" w:styleId="FootnoteTextChar">
    <w:name w:val="Footnote Text Char"/>
    <w:basedOn w:val="DefaultParagraphFont"/>
    <w:link w:val="FootnoteText"/>
    <w:uiPriority w:val="99"/>
    <w:semiHidden/>
    <w:rsid w:val="00BE1E9D"/>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E1E9D"/>
    <w:rPr>
      <w:vertAlign w:val="superscript"/>
    </w:rPr>
  </w:style>
  <w:style w:type="character" w:customStyle="1" w:styleId="BodyTextChar">
    <w:name w:val="Body Text Char"/>
    <w:basedOn w:val="DefaultParagraphFont"/>
    <w:link w:val="BodyText"/>
    <w:uiPriority w:val="1"/>
    <w:rsid w:val="007C714C"/>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714C"/>
    <w:rPr>
      <w:color w:val="0000FF" w:themeColor="hyperlink"/>
      <w:u w:val="single"/>
    </w:rPr>
  </w:style>
  <w:style w:type="character" w:styleId="UnresolvedMention">
    <w:name w:val="Unresolved Mention"/>
    <w:basedOn w:val="DefaultParagraphFont"/>
    <w:uiPriority w:val="99"/>
    <w:semiHidden/>
    <w:unhideWhenUsed/>
    <w:rsid w:val="007C71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file:///C:\Dropbox\Desktop\OCT%20Docs\bit.ly\MServantVide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it.ly/MServan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smile.amazon.com/24-14-Testimony-All-Peoples-ebook/dp/B07X5MWJLW/ref%3Dsr_1_1?crid=39C3WLEEIEFO7&amp;dchild=1&amp;keywords=24%2B14%2Ba%2Btestimony%2Bto%2Ball%2Bpeoples&amp;qid=1608654622&amp;sprefix=24%3A14%2B-%2Ba%2Btest%2Caps%2C211&amp;sr=8-1" TargetMode="External"/><Relationship Id="rId2" Type="http://schemas.openxmlformats.org/officeDocument/2006/relationships/hyperlink" Target="https://2414now.net/resources/" TargetMode="External"/><Relationship Id="rId1" Type="http://schemas.openxmlformats.org/officeDocument/2006/relationships/hyperlink" Target="http://www.missionfrontiers.org/issue/article/2414-go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253D4-5C3E-491E-9109-C79A69335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C</dc:creator>
  <cp:lastModifiedBy>Stan Parks</cp:lastModifiedBy>
  <cp:revision>2</cp:revision>
  <dcterms:created xsi:type="dcterms:W3CDTF">2022-08-17T20:05:00Z</dcterms:created>
  <dcterms:modified xsi:type="dcterms:W3CDTF">2022-08-17T20:05:00Z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2021-01-25T00:00:00Z</vt:filetime>
  </property>
  <property fmtid="{D5CDD505-2E9C-101B-9397-08002B2CF9AE}" pid="3" name="Creator">
    <vt:lpwstr>Microsoft® Word 2013</vt:lpwstr>
  </property>
  <property fmtid="{D5CDD505-2E9C-101B-9397-08002B2CF9AE}" pid="4" name="LastSaved">
    <vt:filetime>2022-08-17T00:00:00Z</vt:filetime>
  </property>
</Properties>
</file>