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55B77" w14:textId="77777777" w:rsidR="007A5D33" w:rsidRDefault="007A5D33" w:rsidP="007A5D33">
      <w:pPr>
        <w:spacing w:line="240" w:lineRule="auto"/>
        <w:jc w:val="center"/>
        <w:rPr>
          <w:rFonts w:ascii="Times New Roman" w:hAnsi="Times New Roman" w:cs="Times New Roman"/>
          <w:b/>
          <w:sz w:val="24"/>
          <w:szCs w:val="24"/>
        </w:rPr>
      </w:pPr>
      <w:r w:rsidRPr="00734417">
        <w:rPr>
          <w:rFonts w:ascii="Times New Roman" w:hAnsi="Times New Roman" w:cs="Times New Roman"/>
          <w:b/>
          <w:sz w:val="24"/>
          <w:szCs w:val="24"/>
        </w:rPr>
        <w:t>Happily Surprised by Works of God’s Spirit</w:t>
      </w:r>
    </w:p>
    <w:p w14:paraId="3A829A8E" w14:textId="77777777" w:rsidR="007A5D33" w:rsidRPr="00DD427C" w:rsidRDefault="007A5D33" w:rsidP="007A5D33">
      <w:pPr>
        <w:spacing w:line="240" w:lineRule="auto"/>
        <w:jc w:val="center"/>
        <w:rPr>
          <w:rFonts w:ascii="Times New Roman" w:hAnsi="Times New Roman" w:cs="Times New Roman"/>
          <w:color w:val="000000" w:themeColor="text1"/>
          <w:sz w:val="24"/>
          <w:szCs w:val="24"/>
        </w:rPr>
      </w:pPr>
      <w:r w:rsidRPr="00734417">
        <w:rPr>
          <w:rFonts w:ascii="Times New Roman" w:hAnsi="Times New Roman" w:cs="Times New Roman"/>
          <w:sz w:val="24"/>
          <w:szCs w:val="24"/>
        </w:rPr>
        <w:t>Dave Coles</w:t>
      </w:r>
    </w:p>
    <w:p w14:paraId="3F700783" w14:textId="56AE5D27" w:rsidR="007A5D33" w:rsidRDefault="007A5D33" w:rsidP="007A5D33">
      <w:pPr>
        <w:spacing w:line="240" w:lineRule="auto"/>
        <w:jc w:val="center"/>
        <w:rPr>
          <w:rFonts w:ascii="Times New Roman" w:eastAsia="Times New Roman" w:hAnsi="Times New Roman" w:cs="Times New Roman"/>
          <w:color w:val="000000" w:themeColor="text1"/>
          <w:sz w:val="24"/>
          <w:szCs w:val="24"/>
        </w:rPr>
      </w:pPr>
      <w:r w:rsidRPr="00DD427C">
        <w:rPr>
          <w:rFonts w:ascii="Times New Roman" w:eastAsia="Times New Roman" w:hAnsi="Times New Roman" w:cs="Times New Roman"/>
          <w:color w:val="000000" w:themeColor="text1"/>
          <w:sz w:val="24"/>
          <w:szCs w:val="24"/>
        </w:rPr>
        <w:t xml:space="preserve">Published in </w:t>
      </w:r>
      <w:r w:rsidRPr="00DD427C">
        <w:rPr>
          <w:rFonts w:ascii="Times New Roman" w:eastAsia="Times New Roman" w:hAnsi="Times New Roman" w:cs="Times New Roman"/>
          <w:i/>
          <w:iCs/>
          <w:color w:val="000000" w:themeColor="text1"/>
          <w:sz w:val="24"/>
          <w:szCs w:val="24"/>
        </w:rPr>
        <w:t>Global Missiology</w:t>
      </w:r>
      <w:r w:rsidRPr="00DD427C">
        <w:rPr>
          <w:rFonts w:ascii="Times New Roman" w:eastAsia="Times New Roman" w:hAnsi="Times New Roman" w:cs="Times New Roman"/>
          <w:color w:val="000000" w:themeColor="text1"/>
          <w:sz w:val="24"/>
          <w:szCs w:val="24"/>
        </w:rPr>
        <w:t xml:space="preserve">, </w:t>
      </w:r>
      <w:hyperlink r:id="rId8" w:history="1">
        <w:r w:rsidRPr="00DD427C">
          <w:rPr>
            <w:rStyle w:val="Hyperlink"/>
            <w:rFonts w:ascii="Times New Roman" w:eastAsia="Times New Roman" w:hAnsi="Times New Roman" w:cs="Times New Roman"/>
            <w:color w:val="000000" w:themeColor="text1"/>
            <w:sz w:val="24"/>
            <w:szCs w:val="24"/>
          </w:rPr>
          <w:t>www.globalmissiology.org</w:t>
        </w:r>
      </w:hyperlink>
      <w:r w:rsidRPr="00DD427C">
        <w:rPr>
          <w:rFonts w:ascii="Times New Roman" w:eastAsia="Times New Roman" w:hAnsi="Times New Roman" w:cs="Times New Roman"/>
          <w:color w:val="000000" w:themeColor="text1"/>
          <w:sz w:val="24"/>
          <w:szCs w:val="24"/>
        </w:rPr>
        <w:t xml:space="preserve">, </w:t>
      </w:r>
      <w:r w:rsidR="00560CE4">
        <w:rPr>
          <w:rFonts w:ascii="Times New Roman" w:eastAsia="Times New Roman" w:hAnsi="Times New Roman" w:cs="Times New Roman"/>
          <w:color w:val="000000" w:themeColor="text1"/>
          <w:sz w:val="24"/>
          <w:szCs w:val="24"/>
        </w:rPr>
        <w:t>January</w:t>
      </w:r>
      <w:r>
        <w:rPr>
          <w:rFonts w:ascii="Times New Roman" w:eastAsia="Times New Roman" w:hAnsi="Times New Roman" w:cs="Times New Roman"/>
          <w:color w:val="000000" w:themeColor="text1"/>
          <w:sz w:val="24"/>
          <w:szCs w:val="24"/>
        </w:rPr>
        <w:t xml:space="preserve"> 2023</w:t>
      </w:r>
    </w:p>
    <w:p w14:paraId="31446B01" w14:textId="77777777" w:rsidR="006938B9" w:rsidRDefault="007A5D33" w:rsidP="007A5D33">
      <w:pPr>
        <w:spacing w:line="240" w:lineRule="auto"/>
        <w:rPr>
          <w:rFonts w:ascii="Times New Roman" w:eastAsia="Times New Roman" w:hAnsi="Times New Roman" w:cs="Times New Roman"/>
          <w:b/>
          <w:bCs/>
          <w:sz w:val="24"/>
          <w:szCs w:val="24"/>
        </w:rPr>
      </w:pPr>
      <w:r w:rsidRPr="008344E1">
        <w:rPr>
          <w:rFonts w:ascii="Times New Roman" w:eastAsia="Times New Roman" w:hAnsi="Times New Roman" w:cs="Times New Roman"/>
          <w:b/>
          <w:bCs/>
          <w:sz w:val="24"/>
          <w:szCs w:val="24"/>
        </w:rPr>
        <w:t>Abstract</w:t>
      </w:r>
    </w:p>
    <w:p w14:paraId="04C281D8" w14:textId="5F9AF2D2" w:rsidR="007A5D33" w:rsidRDefault="00A224F7" w:rsidP="007A5D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Church history, God has worked in “normal” ways, in and through </w:t>
      </w:r>
      <w:r w:rsidRPr="0A45E87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lives of his children, in evangelism, discipleship, and missions. He has also, on numerous occasions, worked in </w:t>
      </w:r>
      <w:r w:rsidR="006938B9">
        <w:rPr>
          <w:rFonts w:ascii="Times New Roman" w:eastAsia="Times New Roman" w:hAnsi="Times New Roman" w:cs="Times New Roman"/>
          <w:sz w:val="24"/>
          <w:szCs w:val="24"/>
        </w:rPr>
        <w:t>“</w:t>
      </w:r>
      <w:r>
        <w:rPr>
          <w:rFonts w:ascii="Times New Roman" w:eastAsia="Times New Roman" w:hAnsi="Times New Roman" w:cs="Times New Roman"/>
          <w:sz w:val="24"/>
          <w:szCs w:val="24"/>
        </w:rPr>
        <w:t>unusual</w:t>
      </w:r>
      <w:r w:rsidR="006938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ways, among significant numbers of people, to greatly advance his kingdom work via evangelism, discipleship, and missions. The terms </w:t>
      </w:r>
      <w:r w:rsidRPr="00F04763">
        <w:rPr>
          <w:rFonts w:ascii="Times New Roman" w:eastAsia="Times New Roman" w:hAnsi="Times New Roman" w:cs="Times New Roman"/>
          <w:i/>
          <w:sz w:val="24"/>
          <w:szCs w:val="24"/>
        </w:rPr>
        <w:t>revival</w:t>
      </w:r>
      <w:r>
        <w:rPr>
          <w:rFonts w:ascii="Times New Roman" w:eastAsia="Times New Roman" w:hAnsi="Times New Roman" w:cs="Times New Roman"/>
          <w:sz w:val="24"/>
          <w:szCs w:val="24"/>
        </w:rPr>
        <w:t xml:space="preserve"> and </w:t>
      </w:r>
      <w:r w:rsidRPr="00F04763">
        <w:rPr>
          <w:rFonts w:ascii="Times New Roman" w:eastAsia="Times New Roman" w:hAnsi="Times New Roman" w:cs="Times New Roman"/>
          <w:i/>
          <w:sz w:val="24"/>
          <w:szCs w:val="24"/>
        </w:rPr>
        <w:t>movement</w:t>
      </w:r>
      <w:r>
        <w:rPr>
          <w:rFonts w:ascii="Times New Roman" w:eastAsia="Times New Roman" w:hAnsi="Times New Roman" w:cs="Times New Roman"/>
          <w:sz w:val="24"/>
          <w:szCs w:val="24"/>
        </w:rPr>
        <w:t xml:space="preserve"> have both been used to describe these surprisingly positive advances of kingdom ministry. This article focuses specifically on movements involving rapid and generational church planting and considers similarities and differences</w:t>
      </w:r>
      <w:r w:rsidRPr="0A45E8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between revivals and movements</w:t>
      </w:r>
      <w:r w:rsidR="006938B9" w:rsidRPr="006938B9">
        <w:rPr>
          <w:rFonts w:ascii="Times New Roman" w:hAnsi="Times New Roman" w:cs="Times New Roman"/>
          <w:color w:val="202124"/>
          <w:sz w:val="24"/>
          <w:szCs w:val="24"/>
          <w:shd w:val="clear" w:color="auto" w:fill="FFFFFF"/>
        </w:rPr>
        <w:t>—</w:t>
      </w:r>
      <w:r>
        <w:rPr>
          <w:rFonts w:ascii="Times New Roman" w:eastAsia="Times New Roman" w:hAnsi="Times New Roman" w:cs="Times New Roman"/>
          <w:sz w:val="24"/>
          <w:szCs w:val="24"/>
        </w:rPr>
        <w:t>in principle and in practice.</w:t>
      </w:r>
    </w:p>
    <w:p w14:paraId="34FBF47D" w14:textId="1633D448" w:rsidR="007A5D33" w:rsidRPr="008344E1" w:rsidRDefault="007A5D33" w:rsidP="007A5D33">
      <w:pPr>
        <w:spacing w:line="240" w:lineRule="auto"/>
        <w:rPr>
          <w:rFonts w:ascii="Times New Roman" w:eastAsia="Times New Roman" w:hAnsi="Times New Roman" w:cs="Times New Roman"/>
          <w:b/>
          <w:bCs/>
          <w:sz w:val="24"/>
          <w:szCs w:val="24"/>
        </w:rPr>
      </w:pPr>
      <w:r w:rsidRPr="008344E1">
        <w:rPr>
          <w:rFonts w:ascii="Times New Roman" w:eastAsia="Times New Roman" w:hAnsi="Times New Roman" w:cs="Times New Roman"/>
          <w:b/>
          <w:bCs/>
          <w:sz w:val="24"/>
          <w:szCs w:val="24"/>
        </w:rPr>
        <w:t>Key Words:</w:t>
      </w:r>
      <w:r w:rsidR="00A224F7" w:rsidRPr="00A224F7">
        <w:rPr>
          <w:rFonts w:ascii="Times New Roman" w:eastAsia="Times New Roman" w:hAnsi="Times New Roman" w:cs="Times New Roman"/>
          <w:bCs/>
          <w:sz w:val="24"/>
          <w:szCs w:val="24"/>
        </w:rPr>
        <w:t xml:space="preserve"> </w:t>
      </w:r>
      <w:r w:rsidR="006938B9">
        <w:rPr>
          <w:rFonts w:ascii="Times New Roman" w:eastAsia="Times New Roman" w:hAnsi="Times New Roman" w:cs="Times New Roman"/>
          <w:bCs/>
          <w:sz w:val="24"/>
          <w:szCs w:val="24"/>
        </w:rPr>
        <w:t>c</w:t>
      </w:r>
      <w:r w:rsidR="00A224F7">
        <w:rPr>
          <w:rFonts w:ascii="Times New Roman" w:eastAsia="Times New Roman" w:hAnsi="Times New Roman" w:cs="Times New Roman"/>
          <w:sz w:val="24"/>
          <w:szCs w:val="24"/>
        </w:rPr>
        <w:t xml:space="preserve">hurch </w:t>
      </w:r>
      <w:r w:rsidR="006938B9">
        <w:rPr>
          <w:rFonts w:ascii="Times New Roman" w:eastAsia="Times New Roman" w:hAnsi="Times New Roman" w:cs="Times New Roman"/>
          <w:sz w:val="24"/>
          <w:szCs w:val="24"/>
        </w:rPr>
        <w:t>p</w:t>
      </w:r>
      <w:r w:rsidR="00560CE4">
        <w:rPr>
          <w:rFonts w:ascii="Times New Roman" w:eastAsia="Times New Roman" w:hAnsi="Times New Roman" w:cs="Times New Roman"/>
          <w:sz w:val="24"/>
          <w:szCs w:val="24"/>
        </w:rPr>
        <w:t>l</w:t>
      </w:r>
      <w:r w:rsidR="00A224F7">
        <w:rPr>
          <w:rFonts w:ascii="Times New Roman" w:eastAsia="Times New Roman" w:hAnsi="Times New Roman" w:cs="Times New Roman"/>
          <w:sz w:val="24"/>
          <w:szCs w:val="24"/>
        </w:rPr>
        <w:t xml:space="preserve">anting </w:t>
      </w:r>
      <w:r w:rsidR="006938B9">
        <w:rPr>
          <w:rFonts w:ascii="Times New Roman" w:eastAsia="Times New Roman" w:hAnsi="Times New Roman" w:cs="Times New Roman"/>
          <w:sz w:val="24"/>
          <w:szCs w:val="24"/>
        </w:rPr>
        <w:t>m</w:t>
      </w:r>
      <w:r w:rsidR="00A224F7">
        <w:rPr>
          <w:rFonts w:ascii="Times New Roman" w:eastAsia="Times New Roman" w:hAnsi="Times New Roman" w:cs="Times New Roman"/>
          <w:sz w:val="24"/>
          <w:szCs w:val="24"/>
        </w:rPr>
        <w:t>ovements, CPM</w:t>
      </w:r>
      <w:r w:rsidR="006938B9">
        <w:rPr>
          <w:rFonts w:ascii="Times New Roman" w:eastAsia="Times New Roman" w:hAnsi="Times New Roman" w:cs="Times New Roman"/>
          <w:sz w:val="24"/>
          <w:szCs w:val="24"/>
        </w:rPr>
        <w:t>, revivals</w:t>
      </w:r>
      <w:r w:rsidR="00A224F7">
        <w:rPr>
          <w:rFonts w:ascii="Times New Roman" w:eastAsia="Times New Roman" w:hAnsi="Times New Roman" w:cs="Times New Roman"/>
          <w:sz w:val="24"/>
          <w:szCs w:val="24"/>
        </w:rPr>
        <w:t xml:space="preserve"> </w:t>
      </w:r>
      <w:r w:rsidR="00A224F7" w:rsidRPr="00A224F7">
        <w:rPr>
          <w:rFonts w:ascii="Times New Roman" w:eastAsia="Times New Roman" w:hAnsi="Times New Roman" w:cs="Times New Roman"/>
          <w:bCs/>
          <w:sz w:val="24"/>
          <w:szCs w:val="24"/>
        </w:rPr>
        <w:t xml:space="preserve"> </w:t>
      </w:r>
    </w:p>
    <w:p w14:paraId="40DF4204" w14:textId="77777777" w:rsidR="007A5D33" w:rsidRPr="008344E1" w:rsidRDefault="007A5D33" w:rsidP="007A5D33">
      <w:pPr>
        <w:spacing w:line="240" w:lineRule="auto"/>
        <w:rPr>
          <w:rFonts w:ascii="Times New Roman" w:eastAsia="Times New Roman" w:hAnsi="Times New Roman" w:cs="Times New Roman"/>
          <w:b/>
          <w:bCs/>
          <w:sz w:val="24"/>
          <w:szCs w:val="24"/>
        </w:rPr>
      </w:pPr>
      <w:r w:rsidRPr="008344E1">
        <w:rPr>
          <w:rFonts w:ascii="Times New Roman" w:eastAsia="Times New Roman" w:hAnsi="Times New Roman" w:cs="Times New Roman"/>
          <w:b/>
          <w:bCs/>
          <w:sz w:val="24"/>
          <w:szCs w:val="24"/>
        </w:rPr>
        <w:t>Introduction</w:t>
      </w:r>
    </w:p>
    <w:p w14:paraId="1FFE0884" w14:textId="77777777" w:rsidR="00053CA5" w:rsidRDefault="00053CA5" w:rsidP="00B11233">
      <w:pPr>
        <w:rPr>
          <w:rFonts w:ascii="Times New Roman" w:eastAsia="Times New Roman" w:hAnsi="Times New Roman" w:cs="Times New Roman"/>
          <w:sz w:val="24"/>
          <w:szCs w:val="24"/>
        </w:rPr>
      </w:pPr>
      <w:r w:rsidRPr="00734417">
        <w:rPr>
          <w:rFonts w:ascii="Times New Roman" w:eastAsia="Times New Roman" w:hAnsi="Times New Roman" w:cs="Times New Roman"/>
          <w:sz w:val="24"/>
          <w:szCs w:val="24"/>
        </w:rPr>
        <w:t xml:space="preserve">In 1736, Jonathan Edwards wrote “A Faithful Narrative of the Surprising Work of God in the Conversion of many hundred </w:t>
      </w:r>
      <w:r w:rsidRPr="00053CA5">
        <w:rPr>
          <w:rFonts w:ascii="Times New Roman" w:eastAsia="Times New Roman" w:hAnsi="Times New Roman" w:cs="Times New Roman"/>
          <w:sz w:val="24"/>
          <w:szCs w:val="24"/>
        </w:rPr>
        <w:t>souls in Northampton, and the Neighbouring Towns and Villages</w:t>
      </w:r>
      <w:r w:rsidR="0097468C">
        <w:rPr>
          <w:rFonts w:ascii="Times New Roman" w:eastAsia="Times New Roman" w:hAnsi="Times New Roman" w:cs="Times New Roman"/>
          <w:sz w:val="24"/>
          <w:szCs w:val="24"/>
        </w:rPr>
        <w:t>…</w:t>
      </w:r>
      <w:r w:rsidRPr="00053C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7468C">
        <w:rPr>
          <w:rFonts w:ascii="Times New Roman" w:eastAsia="Times New Roman" w:hAnsi="Times New Roman" w:cs="Times New Roman"/>
          <w:sz w:val="24"/>
          <w:szCs w:val="24"/>
        </w:rPr>
        <w:t>This narrative</w:t>
      </w:r>
      <w:r w:rsidR="002B487B">
        <w:rPr>
          <w:rFonts w:ascii="Times New Roman" w:eastAsia="Times New Roman" w:hAnsi="Times New Roman" w:cs="Times New Roman"/>
          <w:sz w:val="24"/>
          <w:szCs w:val="24"/>
        </w:rPr>
        <w:t xml:space="preserve"> </w:t>
      </w:r>
      <w:r w:rsidR="00891CAA">
        <w:rPr>
          <w:rFonts w:ascii="Times New Roman" w:eastAsia="Times New Roman" w:hAnsi="Times New Roman" w:cs="Times New Roman"/>
          <w:sz w:val="24"/>
          <w:szCs w:val="24"/>
        </w:rPr>
        <w:t>described the</w:t>
      </w:r>
      <w:r w:rsidR="002B487B">
        <w:rPr>
          <w:rFonts w:ascii="Times New Roman" w:eastAsia="Times New Roman" w:hAnsi="Times New Roman" w:cs="Times New Roman"/>
          <w:sz w:val="24"/>
          <w:szCs w:val="24"/>
        </w:rPr>
        <w:t xml:space="preserve"> </w:t>
      </w:r>
      <w:r w:rsidR="008C5ABB">
        <w:rPr>
          <w:rFonts w:ascii="Times New Roman" w:eastAsia="Times New Roman" w:hAnsi="Times New Roman" w:cs="Times New Roman"/>
          <w:sz w:val="24"/>
          <w:szCs w:val="24"/>
        </w:rPr>
        <w:t xml:space="preserve">“surprising” </w:t>
      </w:r>
      <w:r w:rsidR="002B487B">
        <w:rPr>
          <w:rFonts w:ascii="Times New Roman" w:eastAsia="Times New Roman" w:hAnsi="Times New Roman" w:cs="Times New Roman"/>
          <w:sz w:val="24"/>
          <w:szCs w:val="24"/>
        </w:rPr>
        <w:t xml:space="preserve">dynamics </w:t>
      </w:r>
      <w:r w:rsidR="00891CAA">
        <w:rPr>
          <w:rFonts w:ascii="Times New Roman" w:eastAsia="Times New Roman" w:hAnsi="Times New Roman" w:cs="Times New Roman"/>
          <w:sz w:val="24"/>
          <w:szCs w:val="24"/>
        </w:rPr>
        <w:t>of</w:t>
      </w:r>
      <w:r w:rsidR="007C2491">
        <w:rPr>
          <w:rFonts w:ascii="Times New Roman" w:eastAsia="Times New Roman" w:hAnsi="Times New Roman" w:cs="Times New Roman"/>
          <w:sz w:val="24"/>
          <w:szCs w:val="24"/>
        </w:rPr>
        <w:t xml:space="preserve"> the first </w:t>
      </w:r>
      <w:r w:rsidR="00845C62">
        <w:rPr>
          <w:rFonts w:ascii="Times New Roman" w:eastAsia="Times New Roman" w:hAnsi="Times New Roman" w:cs="Times New Roman"/>
          <w:sz w:val="24"/>
          <w:szCs w:val="24"/>
        </w:rPr>
        <w:t xml:space="preserve">wave of the revival </w:t>
      </w:r>
      <w:r w:rsidR="0097468C">
        <w:rPr>
          <w:rFonts w:ascii="Times New Roman" w:eastAsia="Times New Roman" w:hAnsi="Times New Roman" w:cs="Times New Roman"/>
          <w:sz w:val="24"/>
          <w:szCs w:val="24"/>
        </w:rPr>
        <w:t xml:space="preserve">now </w:t>
      </w:r>
      <w:r w:rsidR="00845C62">
        <w:rPr>
          <w:rFonts w:ascii="Times New Roman" w:eastAsia="Times New Roman" w:hAnsi="Times New Roman" w:cs="Times New Roman"/>
          <w:sz w:val="24"/>
          <w:szCs w:val="24"/>
        </w:rPr>
        <w:t xml:space="preserve">known as The </w:t>
      </w:r>
      <w:r w:rsidR="0097468C">
        <w:rPr>
          <w:rFonts w:ascii="Times New Roman" w:eastAsia="Times New Roman" w:hAnsi="Times New Roman" w:cs="Times New Roman"/>
          <w:sz w:val="24"/>
          <w:szCs w:val="24"/>
        </w:rPr>
        <w:t xml:space="preserve">First </w:t>
      </w:r>
      <w:r w:rsidR="00845C62">
        <w:rPr>
          <w:rFonts w:ascii="Times New Roman" w:eastAsia="Times New Roman" w:hAnsi="Times New Roman" w:cs="Times New Roman"/>
          <w:sz w:val="24"/>
          <w:szCs w:val="24"/>
        </w:rPr>
        <w:t>Great Awakening</w:t>
      </w:r>
      <w:r w:rsidR="008C5ABB">
        <w:rPr>
          <w:rFonts w:ascii="Times New Roman" w:eastAsia="Times New Roman" w:hAnsi="Times New Roman" w:cs="Times New Roman"/>
          <w:sz w:val="24"/>
          <w:szCs w:val="24"/>
        </w:rPr>
        <w:t>. It has become</w:t>
      </w:r>
      <w:r w:rsidR="00845C62">
        <w:rPr>
          <w:rFonts w:ascii="Times New Roman" w:eastAsia="Times New Roman" w:hAnsi="Times New Roman" w:cs="Times New Roman"/>
          <w:sz w:val="24"/>
          <w:szCs w:val="24"/>
        </w:rPr>
        <w:t xml:space="preserve"> </w:t>
      </w:r>
      <w:r w:rsidR="007C2491">
        <w:rPr>
          <w:rFonts w:ascii="Times New Roman" w:eastAsia="Times New Roman" w:hAnsi="Times New Roman" w:cs="Times New Roman"/>
          <w:sz w:val="24"/>
          <w:szCs w:val="24"/>
        </w:rPr>
        <w:t xml:space="preserve">paradigmatic for perspectives on revivals </w:t>
      </w:r>
      <w:r w:rsidR="00E90A79">
        <w:rPr>
          <w:rFonts w:ascii="Times New Roman" w:eastAsia="Times New Roman" w:hAnsi="Times New Roman" w:cs="Times New Roman"/>
          <w:sz w:val="24"/>
          <w:szCs w:val="24"/>
        </w:rPr>
        <w:t xml:space="preserve">in successive centuries. </w:t>
      </w:r>
      <w:r w:rsidR="007C2491">
        <w:rPr>
          <w:rFonts w:ascii="Times New Roman" w:eastAsia="Times New Roman" w:hAnsi="Times New Roman" w:cs="Times New Roman"/>
          <w:sz w:val="24"/>
          <w:szCs w:val="24"/>
        </w:rPr>
        <w:t xml:space="preserve">While some </w:t>
      </w:r>
      <w:r w:rsidR="0097468C">
        <w:rPr>
          <w:rFonts w:ascii="Times New Roman" w:eastAsia="Times New Roman" w:hAnsi="Times New Roman" w:cs="Times New Roman"/>
          <w:sz w:val="24"/>
          <w:szCs w:val="24"/>
        </w:rPr>
        <w:t>(</w:t>
      </w:r>
      <w:r w:rsidR="00E90A79">
        <w:rPr>
          <w:rFonts w:ascii="Times New Roman" w:eastAsia="Times New Roman" w:hAnsi="Times New Roman" w:cs="Times New Roman"/>
          <w:sz w:val="24"/>
          <w:szCs w:val="24"/>
        </w:rPr>
        <w:t>Waugh</w:t>
      </w:r>
      <w:r w:rsidR="0097468C">
        <w:rPr>
          <w:rFonts w:ascii="Times New Roman" w:eastAsia="Times New Roman" w:hAnsi="Times New Roman" w:cs="Times New Roman"/>
          <w:sz w:val="24"/>
          <w:szCs w:val="24"/>
        </w:rPr>
        <w:t xml:space="preserve"> 2020</w:t>
      </w:r>
      <w:r w:rsidR="00E90A79">
        <w:rPr>
          <w:rFonts w:ascii="Times New Roman" w:eastAsia="Times New Roman" w:hAnsi="Times New Roman" w:cs="Times New Roman"/>
          <w:sz w:val="24"/>
          <w:szCs w:val="24"/>
        </w:rPr>
        <w:t xml:space="preserve">, 16) </w:t>
      </w:r>
      <w:r w:rsidR="007C2491">
        <w:rPr>
          <w:rFonts w:ascii="Times New Roman" w:eastAsia="Times New Roman" w:hAnsi="Times New Roman" w:cs="Times New Roman"/>
          <w:sz w:val="24"/>
          <w:szCs w:val="24"/>
        </w:rPr>
        <w:t>d</w:t>
      </w:r>
      <w:r w:rsidR="00E90A79">
        <w:rPr>
          <w:rFonts w:ascii="Times New Roman" w:eastAsia="Times New Roman" w:hAnsi="Times New Roman" w:cs="Times New Roman"/>
          <w:sz w:val="24"/>
          <w:szCs w:val="24"/>
        </w:rPr>
        <w:t>istinguish between revivals as local phenomena</w:t>
      </w:r>
      <w:r w:rsidR="007C2491">
        <w:rPr>
          <w:rFonts w:ascii="Times New Roman" w:eastAsia="Times New Roman" w:hAnsi="Times New Roman" w:cs="Times New Roman"/>
          <w:sz w:val="24"/>
          <w:szCs w:val="24"/>
        </w:rPr>
        <w:t xml:space="preserve"> and awakenings as more widespread</w:t>
      </w:r>
      <w:r w:rsidR="00E90A79">
        <w:rPr>
          <w:rFonts w:ascii="Times New Roman" w:eastAsia="Times New Roman" w:hAnsi="Times New Roman" w:cs="Times New Roman"/>
          <w:sz w:val="24"/>
          <w:szCs w:val="24"/>
        </w:rPr>
        <w:t xml:space="preserve"> in geography and time</w:t>
      </w:r>
      <w:r w:rsidR="007C2491">
        <w:rPr>
          <w:rFonts w:ascii="Times New Roman" w:eastAsia="Times New Roman" w:hAnsi="Times New Roman" w:cs="Times New Roman"/>
          <w:sz w:val="24"/>
          <w:szCs w:val="24"/>
        </w:rPr>
        <w:t xml:space="preserve">, their </w:t>
      </w:r>
      <w:r w:rsidR="0097468C">
        <w:rPr>
          <w:rFonts w:ascii="Times New Roman" w:eastAsia="Times New Roman" w:hAnsi="Times New Roman" w:cs="Times New Roman"/>
          <w:sz w:val="24"/>
          <w:szCs w:val="24"/>
        </w:rPr>
        <w:t xml:space="preserve">similar </w:t>
      </w:r>
      <w:r w:rsidR="007C2491">
        <w:rPr>
          <w:rFonts w:ascii="Times New Roman" w:eastAsia="Times New Roman" w:hAnsi="Times New Roman" w:cs="Times New Roman"/>
          <w:sz w:val="24"/>
          <w:szCs w:val="24"/>
        </w:rPr>
        <w:t xml:space="preserve">dynamics are </w:t>
      </w:r>
      <w:r w:rsidR="0097468C">
        <w:rPr>
          <w:rFonts w:ascii="Times New Roman" w:eastAsia="Times New Roman" w:hAnsi="Times New Roman" w:cs="Times New Roman"/>
          <w:sz w:val="24"/>
          <w:szCs w:val="24"/>
        </w:rPr>
        <w:t>such</w:t>
      </w:r>
      <w:r w:rsidR="007C2491">
        <w:rPr>
          <w:rFonts w:ascii="Times New Roman" w:eastAsia="Times New Roman" w:hAnsi="Times New Roman" w:cs="Times New Roman"/>
          <w:sz w:val="24"/>
          <w:szCs w:val="24"/>
        </w:rPr>
        <w:t xml:space="preserve"> that this article will consider the</w:t>
      </w:r>
      <w:r w:rsidR="00EC31CF">
        <w:rPr>
          <w:rFonts w:ascii="Times New Roman" w:eastAsia="Times New Roman" w:hAnsi="Times New Roman" w:cs="Times New Roman"/>
          <w:sz w:val="24"/>
          <w:szCs w:val="24"/>
        </w:rPr>
        <w:t>m</w:t>
      </w:r>
      <w:r w:rsidR="007C2491">
        <w:rPr>
          <w:rFonts w:ascii="Times New Roman" w:eastAsia="Times New Roman" w:hAnsi="Times New Roman" w:cs="Times New Roman"/>
          <w:sz w:val="24"/>
          <w:szCs w:val="24"/>
        </w:rPr>
        <w:t xml:space="preserve"> together.</w:t>
      </w:r>
    </w:p>
    <w:p w14:paraId="6F996E71" w14:textId="0464F0B0" w:rsidR="007C2491" w:rsidRDefault="007C2491" w:rsidP="001558C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recent decades, phenomena known as Church Planting Movements (CPM</w:t>
      </w:r>
      <w:r w:rsidR="00CA0408">
        <w:rPr>
          <w:rFonts w:ascii="Times New Roman" w:eastAsia="Times New Roman" w:hAnsi="Times New Roman" w:cs="Times New Roman"/>
          <w:sz w:val="24"/>
          <w:szCs w:val="24"/>
        </w:rPr>
        <w:t>s</w:t>
      </w:r>
      <w:r w:rsidR="00887C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have reported </w:t>
      </w:r>
      <w:r w:rsidR="00456A3B">
        <w:rPr>
          <w:rFonts w:ascii="Times New Roman" w:eastAsia="Times New Roman" w:hAnsi="Times New Roman" w:cs="Times New Roman"/>
          <w:sz w:val="24"/>
          <w:szCs w:val="24"/>
        </w:rPr>
        <w:t xml:space="preserve">surprising kingdom advance, especially </w:t>
      </w:r>
      <w:r w:rsidR="00EC31CF">
        <w:rPr>
          <w:rFonts w:ascii="Times New Roman" w:eastAsia="Times New Roman" w:hAnsi="Times New Roman" w:cs="Times New Roman"/>
          <w:sz w:val="24"/>
          <w:szCs w:val="24"/>
        </w:rPr>
        <w:t>among</w:t>
      </w:r>
      <w:r w:rsidR="00456A3B">
        <w:rPr>
          <w:rFonts w:ascii="Times New Roman" w:eastAsia="Times New Roman" w:hAnsi="Times New Roman" w:cs="Times New Roman"/>
          <w:sz w:val="24"/>
          <w:szCs w:val="24"/>
        </w:rPr>
        <w:t xml:space="preserve"> unreached peoples. </w:t>
      </w:r>
      <w:r w:rsidR="00456A3B" w:rsidRPr="00456A3B">
        <w:rPr>
          <w:rFonts w:ascii="Times New Roman" w:eastAsia="Times New Roman" w:hAnsi="Times New Roman" w:cs="Times New Roman"/>
          <w:sz w:val="24"/>
          <w:szCs w:val="24"/>
        </w:rPr>
        <w:t>J. Nelson Jennings</w:t>
      </w:r>
      <w:r w:rsidR="0097468C">
        <w:rPr>
          <w:rFonts w:ascii="Times New Roman" w:eastAsia="Times New Roman" w:hAnsi="Times New Roman" w:cs="Times New Roman"/>
          <w:sz w:val="24"/>
          <w:szCs w:val="24"/>
        </w:rPr>
        <w:t xml:space="preserve">, </w:t>
      </w:r>
      <w:r w:rsidR="007A5D33">
        <w:rPr>
          <w:rFonts w:ascii="Times New Roman" w:eastAsia="Times New Roman" w:hAnsi="Times New Roman" w:cs="Times New Roman"/>
          <w:sz w:val="24"/>
          <w:szCs w:val="24"/>
        </w:rPr>
        <w:t>wondering why various analysts have labeled particular phenomena as either “revivals” or “movements,”</w:t>
      </w:r>
      <w:r w:rsidR="00456A3B">
        <w:rPr>
          <w:rFonts w:ascii="Times New Roman" w:eastAsia="Times New Roman" w:hAnsi="Times New Roman" w:cs="Times New Roman"/>
          <w:sz w:val="24"/>
          <w:szCs w:val="24"/>
        </w:rPr>
        <w:t xml:space="preserve"> </w:t>
      </w:r>
      <w:r w:rsidR="0097468C">
        <w:rPr>
          <w:rFonts w:ascii="Times New Roman" w:eastAsia="Times New Roman" w:hAnsi="Times New Roman" w:cs="Times New Roman"/>
          <w:sz w:val="24"/>
          <w:szCs w:val="24"/>
        </w:rPr>
        <w:t>recently commented</w:t>
      </w:r>
      <w:r w:rsidR="00456A3B">
        <w:rPr>
          <w:rFonts w:ascii="Times New Roman" w:eastAsia="Times New Roman" w:hAnsi="Times New Roman" w:cs="Times New Roman"/>
          <w:sz w:val="24"/>
          <w:szCs w:val="24"/>
        </w:rPr>
        <w:t>: “</w:t>
      </w:r>
      <w:r w:rsidR="00456A3B" w:rsidRPr="0A45E871">
        <w:rPr>
          <w:rFonts w:ascii="Times New Roman" w:eastAsia="Times New Roman" w:hAnsi="Times New Roman" w:cs="Times New Roman"/>
          <w:sz w:val="24"/>
          <w:szCs w:val="24"/>
        </w:rPr>
        <w:t xml:space="preserve">One area of further study (not taken up in either this issue of </w:t>
      </w:r>
      <w:r w:rsidR="00456A3B" w:rsidRPr="0A45E871">
        <w:rPr>
          <w:rFonts w:ascii="Times New Roman" w:eastAsia="Times New Roman" w:hAnsi="Times New Roman" w:cs="Times New Roman"/>
          <w:i/>
          <w:iCs/>
          <w:sz w:val="24"/>
          <w:szCs w:val="24"/>
        </w:rPr>
        <w:t>Global Missiology – English</w:t>
      </w:r>
      <w:r w:rsidR="00456A3B" w:rsidRPr="0A45E871">
        <w:rPr>
          <w:rFonts w:ascii="Times New Roman" w:eastAsia="Times New Roman" w:hAnsi="Times New Roman" w:cs="Times New Roman"/>
          <w:sz w:val="24"/>
          <w:szCs w:val="24"/>
        </w:rPr>
        <w:t xml:space="preserve"> or, apparently, other relevant literatu</w:t>
      </w:r>
      <w:r w:rsidR="0097468C">
        <w:rPr>
          <w:rFonts w:ascii="Times New Roman" w:eastAsia="Times New Roman" w:hAnsi="Times New Roman" w:cs="Times New Roman"/>
          <w:sz w:val="24"/>
          <w:szCs w:val="24"/>
        </w:rPr>
        <w:t>re) is the overlap between how ‘revivals’ and ‘</w:t>
      </w:r>
      <w:r w:rsidR="00456A3B" w:rsidRPr="0A45E871">
        <w:rPr>
          <w:rFonts w:ascii="Times New Roman" w:eastAsia="Times New Roman" w:hAnsi="Times New Roman" w:cs="Times New Roman"/>
          <w:sz w:val="24"/>
          <w:szCs w:val="24"/>
        </w:rPr>
        <w:t>movements</w:t>
      </w:r>
      <w:r w:rsidR="0097468C">
        <w:rPr>
          <w:rFonts w:ascii="Times New Roman" w:eastAsia="Times New Roman" w:hAnsi="Times New Roman" w:cs="Times New Roman"/>
          <w:sz w:val="24"/>
          <w:szCs w:val="24"/>
        </w:rPr>
        <w:t>’</w:t>
      </w:r>
      <w:r w:rsidR="00456A3B" w:rsidRPr="0A45E871">
        <w:rPr>
          <w:rFonts w:ascii="Times New Roman" w:eastAsia="Times New Roman" w:hAnsi="Times New Roman" w:cs="Times New Roman"/>
          <w:sz w:val="24"/>
          <w:szCs w:val="24"/>
        </w:rPr>
        <w:t xml:space="preserve"> both are understood and</w:t>
      </w:r>
      <w:r w:rsidR="0097468C">
        <w:rPr>
          <w:rFonts w:ascii="Times New Roman" w:eastAsia="Times New Roman" w:hAnsi="Times New Roman" w:cs="Times New Roman"/>
          <w:sz w:val="24"/>
          <w:szCs w:val="24"/>
        </w:rPr>
        <w:t xml:space="preserve"> in actuality occur</w:t>
      </w:r>
      <w:r w:rsidR="00456A3B">
        <w:rPr>
          <w:rFonts w:ascii="Times New Roman" w:eastAsia="Times New Roman" w:hAnsi="Times New Roman" w:cs="Times New Roman"/>
          <w:sz w:val="24"/>
          <w:szCs w:val="24"/>
        </w:rPr>
        <w:t>”</w:t>
      </w:r>
      <w:r w:rsidR="0097468C">
        <w:rPr>
          <w:rFonts w:ascii="Times New Roman" w:eastAsia="Times New Roman" w:hAnsi="Times New Roman" w:cs="Times New Roman"/>
          <w:sz w:val="24"/>
          <w:szCs w:val="24"/>
        </w:rPr>
        <w:t xml:space="preserve"> (Jennings 2022, 2).</w:t>
      </w:r>
      <w:r w:rsidR="00456A3B">
        <w:rPr>
          <w:rFonts w:ascii="Times New Roman" w:eastAsia="Times New Roman" w:hAnsi="Times New Roman" w:cs="Times New Roman"/>
          <w:sz w:val="24"/>
          <w:szCs w:val="24"/>
        </w:rPr>
        <w:t xml:space="preserve"> This article </w:t>
      </w:r>
      <w:r w:rsidR="00EC31CF">
        <w:rPr>
          <w:rFonts w:ascii="Times New Roman" w:eastAsia="Times New Roman" w:hAnsi="Times New Roman" w:cs="Times New Roman"/>
          <w:sz w:val="24"/>
          <w:szCs w:val="24"/>
        </w:rPr>
        <w:t>takes</w:t>
      </w:r>
      <w:r w:rsidR="00456A3B">
        <w:rPr>
          <w:rFonts w:ascii="Times New Roman" w:eastAsia="Times New Roman" w:hAnsi="Times New Roman" w:cs="Times New Roman"/>
          <w:sz w:val="24"/>
          <w:szCs w:val="24"/>
        </w:rPr>
        <w:t xml:space="preserve"> a first step toward observing that overlap</w:t>
      </w:r>
      <w:r w:rsidR="004C6EAD">
        <w:rPr>
          <w:rFonts w:ascii="Times New Roman" w:eastAsia="Times New Roman" w:hAnsi="Times New Roman" w:cs="Times New Roman"/>
          <w:sz w:val="24"/>
          <w:szCs w:val="24"/>
        </w:rPr>
        <w:t>, with specific reference to movements known as Church Planting Movements and Disciple Making Movements, as defined below</w:t>
      </w:r>
      <w:r w:rsidR="00456A3B">
        <w:rPr>
          <w:rFonts w:ascii="Times New Roman" w:eastAsia="Times New Roman" w:hAnsi="Times New Roman" w:cs="Times New Roman"/>
          <w:sz w:val="24"/>
          <w:szCs w:val="24"/>
        </w:rPr>
        <w:t xml:space="preserve">. </w:t>
      </w:r>
    </w:p>
    <w:p w14:paraId="6C2ED19F" w14:textId="4E419ED2" w:rsidR="00330381" w:rsidRDefault="00330381" w:rsidP="001558C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Scripture portrays a marvelous confluence of human effort and divine working</w:t>
      </w:r>
      <w:r w:rsidR="0097468C">
        <w:rPr>
          <w:rFonts w:ascii="Times New Roman" w:eastAsia="Times New Roman" w:hAnsi="Times New Roman" w:cs="Times New Roman"/>
          <w:sz w:val="24"/>
          <w:szCs w:val="24"/>
        </w:rPr>
        <w:t xml:space="preserve"> in ministries of evangelism, discipleship</w:t>
      </w:r>
      <w:r w:rsidR="007A5D33">
        <w:rPr>
          <w:rFonts w:ascii="Times New Roman" w:eastAsia="Times New Roman" w:hAnsi="Times New Roman" w:cs="Times New Roman"/>
          <w:sz w:val="24"/>
          <w:szCs w:val="24"/>
        </w:rPr>
        <w:t>,</w:t>
      </w:r>
      <w:r w:rsidR="0097468C">
        <w:rPr>
          <w:rFonts w:ascii="Times New Roman" w:eastAsia="Times New Roman" w:hAnsi="Times New Roman" w:cs="Times New Roman"/>
          <w:sz w:val="24"/>
          <w:szCs w:val="24"/>
        </w:rPr>
        <w:t xml:space="preserve"> and missions to the unreached</w:t>
      </w:r>
      <w:r>
        <w:rPr>
          <w:rFonts w:ascii="Times New Roman" w:eastAsia="Times New Roman" w:hAnsi="Times New Roman" w:cs="Times New Roman"/>
          <w:sz w:val="24"/>
          <w:szCs w:val="24"/>
        </w:rPr>
        <w:t xml:space="preserve">. God has ordained that certain </w:t>
      </w:r>
      <w:r w:rsidR="007A5D33">
        <w:rPr>
          <w:rFonts w:ascii="Times New Roman" w:eastAsia="Times New Roman" w:hAnsi="Times New Roman" w:cs="Times New Roman"/>
          <w:sz w:val="24"/>
          <w:szCs w:val="24"/>
        </w:rPr>
        <w:t xml:space="preserve">responsibilities </w:t>
      </w:r>
      <w:r>
        <w:rPr>
          <w:rFonts w:ascii="Times New Roman" w:eastAsia="Times New Roman" w:hAnsi="Times New Roman" w:cs="Times New Roman"/>
          <w:sz w:val="24"/>
          <w:szCs w:val="24"/>
        </w:rPr>
        <w:t xml:space="preserve">must be </w:t>
      </w:r>
      <w:r w:rsidR="007A5D33">
        <w:rPr>
          <w:rFonts w:ascii="Times New Roman" w:eastAsia="Times New Roman" w:hAnsi="Times New Roman" w:cs="Times New Roman"/>
          <w:sz w:val="24"/>
          <w:szCs w:val="24"/>
        </w:rPr>
        <w:t xml:space="preserve">fulfilled </w:t>
      </w:r>
      <w:r>
        <w:rPr>
          <w:rFonts w:ascii="Times New Roman" w:eastAsia="Times New Roman" w:hAnsi="Times New Roman" w:cs="Times New Roman"/>
          <w:sz w:val="24"/>
          <w:szCs w:val="24"/>
        </w:rPr>
        <w:t>by obedient human</w:t>
      </w:r>
      <w:r w:rsidR="007A5D33">
        <w:rPr>
          <w:rFonts w:ascii="Times New Roman" w:eastAsia="Times New Roman" w:hAnsi="Times New Roman" w:cs="Times New Roman"/>
          <w:sz w:val="24"/>
          <w:szCs w:val="24"/>
        </w:rPr>
        <w:t xml:space="preserve"> being</w:t>
      </w:r>
      <w:r>
        <w:rPr>
          <w:rFonts w:ascii="Times New Roman" w:eastAsia="Times New Roman" w:hAnsi="Times New Roman" w:cs="Times New Roman"/>
          <w:sz w:val="24"/>
          <w:szCs w:val="24"/>
        </w:rPr>
        <w:t>s, while all human effort in these realms remains fruitless without God’s Spirit working to accomplish his purposes in people’s lives.</w:t>
      </w:r>
      <w:r w:rsidR="00FE1446">
        <w:rPr>
          <w:rFonts w:ascii="Times New Roman" w:eastAsia="Times New Roman" w:hAnsi="Times New Roman" w:cs="Times New Roman"/>
          <w:sz w:val="24"/>
          <w:szCs w:val="24"/>
        </w:rPr>
        <w:t xml:space="preserve"> </w:t>
      </w:r>
    </w:p>
    <w:p w14:paraId="5B2CA23E" w14:textId="3D5BC7AB" w:rsidR="00330381" w:rsidRDefault="00330381" w:rsidP="001558C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Church history, God has worked in “normal” ways, in and through </w:t>
      </w:r>
      <w:r w:rsidRPr="0A45E87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lives of his children, in evangelism, discipleship</w:t>
      </w:r>
      <w:r w:rsidR="007A5D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missions. He has also, on </w:t>
      </w:r>
      <w:r w:rsidR="00887C04">
        <w:rPr>
          <w:rFonts w:ascii="Times New Roman" w:eastAsia="Times New Roman" w:hAnsi="Times New Roman" w:cs="Times New Roman"/>
          <w:sz w:val="24"/>
          <w:szCs w:val="24"/>
        </w:rPr>
        <w:t xml:space="preserve">numerous </w:t>
      </w:r>
      <w:r>
        <w:rPr>
          <w:rFonts w:ascii="Times New Roman" w:eastAsia="Times New Roman" w:hAnsi="Times New Roman" w:cs="Times New Roman"/>
          <w:sz w:val="24"/>
          <w:szCs w:val="24"/>
        </w:rPr>
        <w:t>occasion</w:t>
      </w:r>
      <w:r w:rsidR="00887C0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worked in unusual ways, among significant numbers of people, to greatly advance his kingdom work </w:t>
      </w:r>
      <w:r w:rsidR="00EC31CF">
        <w:rPr>
          <w:rFonts w:ascii="Times New Roman" w:eastAsia="Times New Roman" w:hAnsi="Times New Roman" w:cs="Times New Roman"/>
          <w:sz w:val="24"/>
          <w:szCs w:val="24"/>
        </w:rPr>
        <w:t>via</w:t>
      </w:r>
      <w:r>
        <w:rPr>
          <w:rFonts w:ascii="Times New Roman" w:eastAsia="Times New Roman" w:hAnsi="Times New Roman" w:cs="Times New Roman"/>
          <w:sz w:val="24"/>
          <w:szCs w:val="24"/>
        </w:rPr>
        <w:t xml:space="preserve"> evangelism, discip</w:t>
      </w:r>
      <w:r w:rsidR="00F04763">
        <w:rPr>
          <w:rFonts w:ascii="Times New Roman" w:eastAsia="Times New Roman" w:hAnsi="Times New Roman" w:cs="Times New Roman"/>
          <w:sz w:val="24"/>
          <w:szCs w:val="24"/>
        </w:rPr>
        <w:t>leship</w:t>
      </w:r>
      <w:r w:rsidR="007A5D33">
        <w:rPr>
          <w:rFonts w:ascii="Times New Roman" w:eastAsia="Times New Roman" w:hAnsi="Times New Roman" w:cs="Times New Roman"/>
          <w:sz w:val="24"/>
          <w:szCs w:val="24"/>
        </w:rPr>
        <w:t>,</w:t>
      </w:r>
      <w:r w:rsidR="00F04763">
        <w:rPr>
          <w:rFonts w:ascii="Times New Roman" w:eastAsia="Times New Roman" w:hAnsi="Times New Roman" w:cs="Times New Roman"/>
          <w:sz w:val="24"/>
          <w:szCs w:val="24"/>
        </w:rPr>
        <w:t xml:space="preserve"> and missions. The terms </w:t>
      </w:r>
      <w:r w:rsidR="00F04763" w:rsidRPr="00F04763">
        <w:rPr>
          <w:rFonts w:ascii="Times New Roman" w:eastAsia="Times New Roman" w:hAnsi="Times New Roman" w:cs="Times New Roman"/>
          <w:i/>
          <w:sz w:val="24"/>
          <w:szCs w:val="24"/>
        </w:rPr>
        <w:t>revival</w:t>
      </w:r>
      <w:r w:rsidR="00F04763">
        <w:rPr>
          <w:rFonts w:ascii="Times New Roman" w:eastAsia="Times New Roman" w:hAnsi="Times New Roman" w:cs="Times New Roman"/>
          <w:sz w:val="24"/>
          <w:szCs w:val="24"/>
        </w:rPr>
        <w:t xml:space="preserve"> and </w:t>
      </w:r>
      <w:r w:rsidRPr="00F04763">
        <w:rPr>
          <w:rFonts w:ascii="Times New Roman" w:eastAsia="Times New Roman" w:hAnsi="Times New Roman" w:cs="Times New Roman"/>
          <w:i/>
          <w:sz w:val="24"/>
          <w:szCs w:val="24"/>
        </w:rPr>
        <w:t>movement</w:t>
      </w:r>
      <w:r>
        <w:rPr>
          <w:rFonts w:ascii="Times New Roman" w:eastAsia="Times New Roman" w:hAnsi="Times New Roman" w:cs="Times New Roman"/>
          <w:sz w:val="24"/>
          <w:szCs w:val="24"/>
        </w:rPr>
        <w:t xml:space="preserve"> have both been used to describe these surprisingly positive advances of kingdom ministry. This article will </w:t>
      </w:r>
      <w:r w:rsidR="00887C04">
        <w:rPr>
          <w:rFonts w:ascii="Times New Roman" w:eastAsia="Times New Roman" w:hAnsi="Times New Roman" w:cs="Times New Roman"/>
          <w:sz w:val="24"/>
          <w:szCs w:val="24"/>
        </w:rPr>
        <w:t xml:space="preserve">focus specifically on movements </w:t>
      </w:r>
      <w:r w:rsidR="00EC31CF">
        <w:rPr>
          <w:rFonts w:ascii="Times New Roman" w:eastAsia="Times New Roman" w:hAnsi="Times New Roman" w:cs="Times New Roman"/>
          <w:sz w:val="24"/>
          <w:szCs w:val="24"/>
        </w:rPr>
        <w:t>involving</w:t>
      </w:r>
      <w:r w:rsidR="00887C04">
        <w:rPr>
          <w:rFonts w:ascii="Times New Roman" w:eastAsia="Times New Roman" w:hAnsi="Times New Roman" w:cs="Times New Roman"/>
          <w:sz w:val="24"/>
          <w:szCs w:val="24"/>
        </w:rPr>
        <w:t xml:space="preserve"> rapid and generational church planting, </w:t>
      </w:r>
      <w:r w:rsidR="007A5D33">
        <w:rPr>
          <w:rFonts w:ascii="Times New Roman" w:eastAsia="Times New Roman" w:hAnsi="Times New Roman" w:cs="Times New Roman"/>
          <w:sz w:val="24"/>
          <w:szCs w:val="24"/>
        </w:rPr>
        <w:t xml:space="preserve">as well as </w:t>
      </w:r>
      <w:r>
        <w:rPr>
          <w:rFonts w:ascii="Times New Roman" w:eastAsia="Times New Roman" w:hAnsi="Times New Roman" w:cs="Times New Roman"/>
          <w:sz w:val="24"/>
          <w:szCs w:val="24"/>
        </w:rPr>
        <w:lastRenderedPageBreak/>
        <w:t>consider similarities and differences</w:t>
      </w:r>
      <w:r w:rsidRPr="0A45E871">
        <w:rPr>
          <w:rFonts w:ascii="Times New Roman" w:eastAsia="Times New Roman" w:hAnsi="Times New Roman" w:cs="Times New Roman"/>
          <w:sz w:val="24"/>
          <w:szCs w:val="24"/>
        </w:rPr>
        <w:t xml:space="preserve"> </w:t>
      </w:r>
      <w:r w:rsidR="00887C04">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revivals and movements</w:t>
      </w:r>
      <w:r w:rsidR="006938B9" w:rsidRPr="006938B9">
        <w:rPr>
          <w:rFonts w:ascii="Times New Roman" w:hAnsi="Times New Roman" w:cs="Times New Roman"/>
          <w:color w:val="202124"/>
          <w:sz w:val="24"/>
          <w:szCs w:val="24"/>
          <w:shd w:val="clear" w:color="auto" w:fill="FFFFFF"/>
        </w:rPr>
        <w:t>—</w:t>
      </w:r>
      <w:r>
        <w:rPr>
          <w:rFonts w:ascii="Times New Roman" w:eastAsia="Times New Roman" w:hAnsi="Times New Roman" w:cs="Times New Roman"/>
          <w:sz w:val="24"/>
          <w:szCs w:val="24"/>
        </w:rPr>
        <w:t>in principle and in practice.</w:t>
      </w:r>
    </w:p>
    <w:p w14:paraId="5A590A80" w14:textId="570C12EC" w:rsidR="00CA0408" w:rsidRPr="0031618C" w:rsidRDefault="00330381" w:rsidP="001558C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r w:rsidR="008B449A">
        <w:rPr>
          <w:rFonts w:ascii="Times New Roman" w:eastAsia="Times New Roman" w:hAnsi="Times New Roman" w:cs="Times New Roman"/>
          <w:sz w:val="24"/>
          <w:szCs w:val="24"/>
        </w:rPr>
        <w:t xml:space="preserve">it is important </w:t>
      </w:r>
      <w:r w:rsidR="00EC31CF">
        <w:rPr>
          <w:rFonts w:ascii="Times New Roman" w:eastAsia="Times New Roman" w:hAnsi="Times New Roman" w:cs="Times New Roman"/>
          <w:sz w:val="24"/>
          <w:szCs w:val="24"/>
        </w:rPr>
        <w:t xml:space="preserve">to clarify </w:t>
      </w:r>
      <w:r>
        <w:rPr>
          <w:rFonts w:ascii="Times New Roman" w:eastAsia="Times New Roman" w:hAnsi="Times New Roman" w:cs="Times New Roman"/>
          <w:sz w:val="24"/>
          <w:szCs w:val="24"/>
        </w:rPr>
        <w:t xml:space="preserve">terms and </w:t>
      </w:r>
      <w:r w:rsidR="00EC31CF">
        <w:rPr>
          <w:rFonts w:ascii="Times New Roman" w:eastAsia="Times New Roman" w:hAnsi="Times New Roman" w:cs="Times New Roman"/>
          <w:sz w:val="24"/>
          <w:szCs w:val="24"/>
        </w:rPr>
        <w:t xml:space="preserve">delineate </w:t>
      </w:r>
      <w:r>
        <w:rPr>
          <w:rFonts w:ascii="Times New Roman" w:eastAsia="Times New Roman" w:hAnsi="Times New Roman" w:cs="Times New Roman"/>
          <w:sz w:val="24"/>
          <w:szCs w:val="24"/>
        </w:rPr>
        <w:t xml:space="preserve">the scope of the comparison. </w:t>
      </w:r>
      <w:r w:rsidR="00BF575E">
        <w:rPr>
          <w:rFonts w:ascii="Times New Roman" w:eastAsia="Times New Roman" w:hAnsi="Times New Roman" w:cs="Times New Roman"/>
          <w:sz w:val="24"/>
          <w:szCs w:val="24"/>
        </w:rPr>
        <w:t>Along with Michael McClymond</w:t>
      </w:r>
      <w:r w:rsidR="004942FD">
        <w:rPr>
          <w:rFonts w:ascii="Times New Roman" w:eastAsia="Times New Roman" w:hAnsi="Times New Roman" w:cs="Times New Roman"/>
          <w:sz w:val="24"/>
          <w:szCs w:val="24"/>
        </w:rPr>
        <w:t>,</w:t>
      </w:r>
      <w:r w:rsidR="00BF575E">
        <w:rPr>
          <w:rFonts w:ascii="Times New Roman" w:eastAsia="Times New Roman" w:hAnsi="Times New Roman" w:cs="Times New Roman"/>
          <w:sz w:val="24"/>
          <w:szCs w:val="24"/>
        </w:rPr>
        <w:t xml:space="preserve"> </w:t>
      </w:r>
      <w:r w:rsidR="00CC785B">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his article will </w:t>
      </w:r>
      <w:r w:rsidR="008C5ABB">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xml:space="preserve"> </w:t>
      </w:r>
      <w:r w:rsidR="00CA0408">
        <w:rPr>
          <w:rFonts w:ascii="Times New Roman" w:eastAsia="Times New Roman" w:hAnsi="Times New Roman" w:cs="Times New Roman"/>
          <w:sz w:val="24"/>
          <w:szCs w:val="24"/>
        </w:rPr>
        <w:t xml:space="preserve">revival as </w:t>
      </w:r>
      <w:r>
        <w:rPr>
          <w:rFonts w:ascii="Times New Roman" w:eastAsia="Times New Roman" w:hAnsi="Times New Roman" w:cs="Times New Roman"/>
          <w:sz w:val="24"/>
          <w:szCs w:val="24"/>
        </w:rPr>
        <w:t>“a period of time in which a Christian community undergoes revitalization</w:t>
      </w:r>
      <w:r w:rsidR="00CA04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period of religious awakenin</w:t>
      </w:r>
      <w:r w:rsidR="00CA0408">
        <w:rPr>
          <w:rFonts w:ascii="Times New Roman" w:eastAsia="Times New Roman" w:hAnsi="Times New Roman" w:cs="Times New Roman"/>
          <w:sz w:val="24"/>
          <w:szCs w:val="24"/>
        </w:rPr>
        <w:t>g: renewed interest in religion</w:t>
      </w:r>
      <w:r w:rsidR="00CC785B">
        <w:rPr>
          <w:rFonts w:ascii="Times New Roman" w:eastAsia="Times New Roman" w:hAnsi="Times New Roman" w:cs="Times New Roman"/>
          <w:sz w:val="24"/>
          <w:szCs w:val="24"/>
        </w:rPr>
        <w:t>…</w:t>
      </w:r>
      <w:r w:rsidR="00CA04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Webster’s Third New International Dictionary</w:t>
      </w:r>
      <w:r>
        <w:rPr>
          <w:rFonts w:ascii="Times New Roman" w:eastAsia="Times New Roman" w:hAnsi="Times New Roman" w:cs="Times New Roman"/>
          <w:sz w:val="24"/>
          <w:szCs w:val="24"/>
        </w:rPr>
        <w:t>).</w:t>
      </w:r>
      <w:r w:rsidR="00CC785B">
        <w:rPr>
          <w:rFonts w:ascii="Times New Roman" w:eastAsia="Times New Roman" w:hAnsi="Times New Roman" w:cs="Times New Roman"/>
          <w:sz w:val="24"/>
          <w:szCs w:val="24"/>
        </w:rPr>
        <w:t>”</w:t>
      </w:r>
      <w:r w:rsidR="00CA0408">
        <w:rPr>
          <w:rFonts w:ascii="Times New Roman" w:eastAsia="Times New Roman" w:hAnsi="Times New Roman" w:cs="Times New Roman"/>
          <w:sz w:val="24"/>
          <w:szCs w:val="24"/>
        </w:rPr>
        <w:t xml:space="preserve"> </w:t>
      </w:r>
      <w:r w:rsidR="00BF575E">
        <w:rPr>
          <w:rFonts w:ascii="Times New Roman" w:eastAsia="Times New Roman" w:hAnsi="Times New Roman" w:cs="Times New Roman"/>
          <w:sz w:val="24"/>
          <w:szCs w:val="24"/>
        </w:rPr>
        <w:t xml:space="preserve">McClymond adds, “‘Revivals’ are thus </w:t>
      </w:r>
      <w:r w:rsidR="00BF575E" w:rsidRPr="00BF575E">
        <w:rPr>
          <w:rFonts w:ascii="Times New Roman" w:eastAsia="Times New Roman" w:hAnsi="Times New Roman" w:cs="Times New Roman"/>
          <w:i/>
          <w:iCs/>
          <w:sz w:val="24"/>
          <w:szCs w:val="24"/>
        </w:rPr>
        <w:t>corporate, experiential events</w:t>
      </w:r>
      <w:r w:rsidR="00BF575E">
        <w:rPr>
          <w:rFonts w:ascii="Times New Roman" w:eastAsia="Times New Roman" w:hAnsi="Times New Roman" w:cs="Times New Roman"/>
          <w:sz w:val="24"/>
          <w:szCs w:val="24"/>
        </w:rPr>
        <w:t xml:space="preserve"> (emphasis original; McClymond 2016, 245). </w:t>
      </w:r>
      <w:r w:rsidR="0009665F">
        <w:rPr>
          <w:rFonts w:ascii="Times New Roman" w:eastAsia="Times New Roman" w:hAnsi="Times New Roman" w:cs="Times New Roman"/>
          <w:sz w:val="24"/>
          <w:szCs w:val="24"/>
        </w:rPr>
        <w:t>Moreover, t</w:t>
      </w:r>
      <w:r w:rsidR="00434414">
        <w:rPr>
          <w:rFonts w:ascii="Times New Roman" w:eastAsia="Times New Roman" w:hAnsi="Times New Roman" w:cs="Times New Roman"/>
          <w:sz w:val="24"/>
          <w:szCs w:val="24"/>
        </w:rPr>
        <w:t xml:space="preserve">he First Great Awakening (with prominent figures such as </w:t>
      </w:r>
      <w:r w:rsidR="00434414" w:rsidRPr="00434414">
        <w:rPr>
          <w:rFonts w:ascii="Times New Roman" w:eastAsia="Times New Roman" w:hAnsi="Times New Roman" w:cs="Times New Roman"/>
          <w:sz w:val="24"/>
          <w:szCs w:val="24"/>
        </w:rPr>
        <w:t>Jonathan Edwards and George Whitefield</w:t>
      </w:r>
      <w:r w:rsidR="00434414">
        <w:rPr>
          <w:rFonts w:ascii="Times New Roman" w:eastAsia="Times New Roman" w:hAnsi="Times New Roman" w:cs="Times New Roman"/>
          <w:sz w:val="24"/>
          <w:szCs w:val="24"/>
        </w:rPr>
        <w:t xml:space="preserve">) involved a clear understanding of God’s sovereign role in salvation of the lost. The Second Great Awakening, by contrast, included greater focus on human </w:t>
      </w:r>
      <w:r w:rsidR="0031618C">
        <w:rPr>
          <w:rFonts w:ascii="Times New Roman" w:eastAsia="Times New Roman" w:hAnsi="Times New Roman" w:cs="Times New Roman"/>
          <w:sz w:val="24"/>
          <w:szCs w:val="24"/>
        </w:rPr>
        <w:t>effort</w:t>
      </w:r>
      <w:r w:rsidR="00434414">
        <w:rPr>
          <w:rFonts w:ascii="Times New Roman" w:eastAsia="Times New Roman" w:hAnsi="Times New Roman" w:cs="Times New Roman"/>
          <w:sz w:val="24"/>
          <w:szCs w:val="24"/>
        </w:rPr>
        <w:t xml:space="preserve"> and introduced </w:t>
      </w:r>
      <w:r w:rsidR="0031618C">
        <w:rPr>
          <w:rFonts w:ascii="Times New Roman" w:eastAsia="Times New Roman" w:hAnsi="Times New Roman" w:cs="Times New Roman"/>
          <w:sz w:val="24"/>
          <w:szCs w:val="24"/>
        </w:rPr>
        <w:t>“new measures” such as altar calls</w:t>
      </w:r>
      <w:r w:rsidR="00D52B4D">
        <w:rPr>
          <w:rFonts w:ascii="Times New Roman" w:eastAsia="Times New Roman" w:hAnsi="Times New Roman" w:cs="Times New Roman"/>
          <w:sz w:val="24"/>
          <w:szCs w:val="24"/>
        </w:rPr>
        <w:t xml:space="preserve"> (Nichols 2019)</w:t>
      </w:r>
      <w:r w:rsidR="0031618C">
        <w:rPr>
          <w:rFonts w:ascii="Times New Roman" w:eastAsia="Times New Roman" w:hAnsi="Times New Roman" w:cs="Times New Roman"/>
          <w:sz w:val="24"/>
          <w:szCs w:val="24"/>
        </w:rPr>
        <w:t xml:space="preserve">. These features </w:t>
      </w:r>
      <w:r w:rsidR="0009665F">
        <w:rPr>
          <w:rFonts w:ascii="Times New Roman" w:eastAsia="Times New Roman" w:hAnsi="Times New Roman" w:cs="Times New Roman"/>
          <w:sz w:val="24"/>
          <w:szCs w:val="24"/>
        </w:rPr>
        <w:t xml:space="preserve">of the Second Great Awakening </w:t>
      </w:r>
      <w:r w:rsidR="0031618C">
        <w:rPr>
          <w:rFonts w:ascii="Times New Roman" w:eastAsia="Times New Roman" w:hAnsi="Times New Roman" w:cs="Times New Roman"/>
          <w:sz w:val="24"/>
          <w:szCs w:val="24"/>
        </w:rPr>
        <w:t xml:space="preserve">became embedded in two phenomena </w:t>
      </w:r>
      <w:r w:rsidR="0031618C" w:rsidRPr="00B373CC">
        <w:rPr>
          <w:rFonts w:ascii="Times New Roman" w:eastAsia="Times New Roman" w:hAnsi="Times New Roman" w:cs="Times New Roman"/>
          <w:i/>
          <w:sz w:val="24"/>
          <w:szCs w:val="24"/>
        </w:rPr>
        <w:t>sounding like</w:t>
      </w:r>
      <w:r w:rsidR="0031618C">
        <w:rPr>
          <w:rFonts w:ascii="Times New Roman" w:eastAsia="Times New Roman" w:hAnsi="Times New Roman" w:cs="Times New Roman"/>
          <w:sz w:val="24"/>
          <w:szCs w:val="24"/>
        </w:rPr>
        <w:t xml:space="preserve"> revival but </w:t>
      </w:r>
      <w:r w:rsidR="00B373CC">
        <w:rPr>
          <w:rFonts w:ascii="Times New Roman" w:eastAsia="Times New Roman" w:hAnsi="Times New Roman" w:cs="Times New Roman"/>
          <w:sz w:val="24"/>
          <w:szCs w:val="24"/>
        </w:rPr>
        <w:t>in fac</w:t>
      </w:r>
      <w:r w:rsidR="0031618C">
        <w:rPr>
          <w:rFonts w:ascii="Times New Roman" w:eastAsia="Times New Roman" w:hAnsi="Times New Roman" w:cs="Times New Roman"/>
          <w:sz w:val="24"/>
          <w:szCs w:val="24"/>
        </w:rPr>
        <w:t xml:space="preserve">t very different: </w:t>
      </w:r>
      <w:r w:rsidR="00CA0408" w:rsidRPr="00863EF2">
        <w:rPr>
          <w:rFonts w:ascii="Times New Roman" w:eastAsia="Times New Roman" w:hAnsi="Times New Roman" w:cs="Times New Roman"/>
          <w:i/>
          <w:sz w:val="24"/>
          <w:szCs w:val="24"/>
        </w:rPr>
        <w:t>revival meetings</w:t>
      </w:r>
      <w:r w:rsidR="00CA0408">
        <w:rPr>
          <w:rFonts w:ascii="Times New Roman" w:eastAsia="Times New Roman" w:hAnsi="Times New Roman" w:cs="Times New Roman"/>
          <w:sz w:val="24"/>
          <w:szCs w:val="24"/>
        </w:rPr>
        <w:t xml:space="preserve"> (a tradition of special services scheduled in advance with t</w:t>
      </w:r>
      <w:r w:rsidR="00F04763">
        <w:rPr>
          <w:rFonts w:ascii="Times New Roman" w:eastAsia="Times New Roman" w:hAnsi="Times New Roman" w:cs="Times New Roman"/>
          <w:sz w:val="24"/>
          <w:szCs w:val="24"/>
        </w:rPr>
        <w:t xml:space="preserve">he goal of reviving piety) and </w:t>
      </w:r>
      <w:r w:rsidR="00CA0408" w:rsidRPr="00863EF2">
        <w:rPr>
          <w:rFonts w:ascii="Times New Roman" w:eastAsia="Times New Roman" w:hAnsi="Times New Roman" w:cs="Times New Roman"/>
          <w:i/>
          <w:sz w:val="24"/>
          <w:szCs w:val="24"/>
        </w:rPr>
        <w:t>revivalism</w:t>
      </w:r>
      <w:r w:rsidR="00CA0408">
        <w:rPr>
          <w:rFonts w:ascii="Times New Roman" w:eastAsia="Times New Roman" w:hAnsi="Times New Roman" w:cs="Times New Roman"/>
          <w:sz w:val="24"/>
          <w:szCs w:val="24"/>
        </w:rPr>
        <w:t xml:space="preserve"> </w:t>
      </w:r>
      <w:r w:rsidR="00612942">
        <w:rPr>
          <w:rFonts w:ascii="Times New Roman" w:eastAsia="Times New Roman" w:hAnsi="Times New Roman" w:cs="Times New Roman"/>
          <w:sz w:val="24"/>
          <w:szCs w:val="24"/>
        </w:rPr>
        <w:t>(pre-planned</w:t>
      </w:r>
      <w:r w:rsidR="00CA0408">
        <w:rPr>
          <w:rFonts w:ascii="Times New Roman" w:eastAsia="Times New Roman" w:hAnsi="Times New Roman" w:cs="Times New Roman"/>
          <w:sz w:val="24"/>
          <w:szCs w:val="24"/>
        </w:rPr>
        <w:t xml:space="preserve"> meetings </w:t>
      </w:r>
      <w:r w:rsidR="00612942">
        <w:rPr>
          <w:rFonts w:ascii="Times New Roman" w:eastAsia="Times New Roman" w:hAnsi="Times New Roman" w:cs="Times New Roman"/>
          <w:sz w:val="24"/>
          <w:szCs w:val="24"/>
        </w:rPr>
        <w:t>featuring</w:t>
      </w:r>
      <w:r w:rsidR="00CA0408">
        <w:rPr>
          <w:rFonts w:ascii="Times New Roman" w:eastAsia="Times New Roman" w:hAnsi="Times New Roman" w:cs="Times New Roman"/>
          <w:sz w:val="24"/>
          <w:szCs w:val="24"/>
        </w:rPr>
        <w:t xml:space="preserve"> well-known preachers, from Charles Finney in the nineteenth century through Billy Graham in the twentieth century</w:t>
      </w:r>
      <w:r w:rsidR="00612942">
        <w:rPr>
          <w:rFonts w:ascii="Times New Roman" w:eastAsia="Times New Roman" w:hAnsi="Times New Roman" w:cs="Times New Roman"/>
          <w:sz w:val="24"/>
          <w:szCs w:val="24"/>
        </w:rPr>
        <w:t>)</w:t>
      </w:r>
      <w:r w:rsidR="00CA0408">
        <w:rPr>
          <w:rFonts w:ascii="Times New Roman" w:eastAsia="Times New Roman" w:hAnsi="Times New Roman" w:cs="Times New Roman"/>
          <w:sz w:val="24"/>
          <w:szCs w:val="24"/>
        </w:rPr>
        <w:t>.</w:t>
      </w:r>
      <w:r w:rsidR="0031618C">
        <w:rPr>
          <w:rFonts w:ascii="Times New Roman" w:eastAsia="Times New Roman" w:hAnsi="Times New Roman" w:cs="Times New Roman"/>
          <w:sz w:val="24"/>
          <w:szCs w:val="24"/>
        </w:rPr>
        <w:t xml:space="preserve"> This article’s focus will </w:t>
      </w:r>
      <w:r w:rsidR="0031618C" w:rsidRPr="00863EF2">
        <w:rPr>
          <w:rFonts w:ascii="Times New Roman" w:eastAsia="Times New Roman" w:hAnsi="Times New Roman" w:cs="Times New Roman"/>
          <w:i/>
          <w:sz w:val="24"/>
          <w:szCs w:val="24"/>
        </w:rPr>
        <w:t>exclude</w:t>
      </w:r>
      <w:r w:rsidR="0031618C">
        <w:rPr>
          <w:rFonts w:ascii="Times New Roman" w:eastAsia="Times New Roman" w:hAnsi="Times New Roman" w:cs="Times New Roman"/>
          <w:i/>
          <w:sz w:val="24"/>
          <w:szCs w:val="24"/>
        </w:rPr>
        <w:t xml:space="preserve"> </w:t>
      </w:r>
      <w:r w:rsidR="0031618C">
        <w:rPr>
          <w:rFonts w:ascii="Times New Roman" w:eastAsia="Times New Roman" w:hAnsi="Times New Roman" w:cs="Times New Roman"/>
          <w:sz w:val="24"/>
          <w:szCs w:val="24"/>
        </w:rPr>
        <w:t xml:space="preserve">those two phenomena, looking back more distinctly to revival as a </w:t>
      </w:r>
      <w:r w:rsidR="007A5D33">
        <w:rPr>
          <w:rFonts w:ascii="Times New Roman" w:eastAsia="Times New Roman" w:hAnsi="Times New Roman" w:cs="Times New Roman"/>
          <w:sz w:val="24"/>
          <w:szCs w:val="24"/>
        </w:rPr>
        <w:t>work</w:t>
      </w:r>
      <w:r w:rsidR="0031618C">
        <w:rPr>
          <w:rFonts w:ascii="Times New Roman" w:eastAsia="Times New Roman" w:hAnsi="Times New Roman" w:cs="Times New Roman"/>
          <w:sz w:val="24"/>
          <w:szCs w:val="24"/>
        </w:rPr>
        <w:t xml:space="preserve"> of God.</w:t>
      </w:r>
    </w:p>
    <w:p w14:paraId="24F4B282" w14:textId="77777777" w:rsidR="00CA0408" w:rsidRDefault="00CA0408" w:rsidP="001558C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definition </w:t>
      </w:r>
      <w:r w:rsidR="00EC31CF">
        <w:rPr>
          <w:rFonts w:ascii="Times New Roman" w:eastAsia="Times New Roman" w:hAnsi="Times New Roman" w:cs="Times New Roman"/>
          <w:sz w:val="24"/>
          <w:szCs w:val="24"/>
        </w:rPr>
        <w:t xml:space="preserve">employed for </w:t>
      </w:r>
      <w:r>
        <w:rPr>
          <w:rFonts w:ascii="Times New Roman" w:eastAsia="Times New Roman" w:hAnsi="Times New Roman" w:cs="Times New Roman"/>
          <w:sz w:val="24"/>
          <w:szCs w:val="24"/>
        </w:rPr>
        <w:t xml:space="preserve">CPM </w:t>
      </w:r>
      <w:r w:rsidR="00EC31CF">
        <w:rPr>
          <w:rFonts w:ascii="Times New Roman" w:eastAsia="Times New Roman" w:hAnsi="Times New Roman" w:cs="Times New Roman"/>
          <w:sz w:val="24"/>
          <w:szCs w:val="24"/>
        </w:rPr>
        <w:t>comes</w:t>
      </w:r>
      <w:r>
        <w:rPr>
          <w:rFonts w:ascii="Times New Roman" w:eastAsia="Times New Roman" w:hAnsi="Times New Roman" w:cs="Times New Roman"/>
          <w:sz w:val="24"/>
          <w:szCs w:val="24"/>
        </w:rPr>
        <w:t xml:space="preserve"> from </w:t>
      </w:r>
      <w:r>
        <w:rPr>
          <w:rFonts w:ascii="Times New Roman" w:eastAsia="Times New Roman" w:hAnsi="Times New Roman" w:cs="Times New Roman"/>
          <w:i/>
          <w:sz w:val="24"/>
          <w:szCs w:val="24"/>
        </w:rPr>
        <w:t xml:space="preserve">24:14 – A Testimony to All Peoples </w:t>
      </w:r>
      <w:r w:rsidR="00D60EA4">
        <w:rPr>
          <w:rFonts w:ascii="Times New Roman" w:eastAsia="Times New Roman" w:hAnsi="Times New Roman" w:cs="Times New Roman"/>
          <w:sz w:val="24"/>
          <w:szCs w:val="24"/>
        </w:rPr>
        <w:t>(Coles and Parks 2019,</w:t>
      </w:r>
      <w:r>
        <w:rPr>
          <w:rFonts w:ascii="Times New Roman" w:eastAsia="Times New Roman" w:hAnsi="Times New Roman" w:cs="Times New Roman"/>
          <w:sz w:val="24"/>
          <w:szCs w:val="24"/>
        </w:rPr>
        <w:t xml:space="preserve"> 315): “</w:t>
      </w:r>
      <w:r w:rsidRPr="00CA0408">
        <w:rPr>
          <w:rFonts w:ascii="Times New Roman" w:eastAsia="Times New Roman" w:hAnsi="Times New Roman" w:cs="Times New Roman"/>
          <w:sz w:val="24"/>
          <w:szCs w:val="24"/>
        </w:rPr>
        <w:t>a multiplication of disciples making disciples, and leaders developing leaders, resulting in indigenous churches (usually house churches) planting more churches. These new disciples and churches begin spreading rapidly through a people group or population segment, meeting people’s spiritual and physical needs</w:t>
      </w:r>
      <w:r>
        <w:rPr>
          <w:rFonts w:ascii="Times New Roman" w:eastAsia="Times New Roman" w:hAnsi="Times New Roman" w:cs="Times New Roman"/>
          <w:sz w:val="24"/>
          <w:szCs w:val="24"/>
        </w:rPr>
        <w:t xml:space="preserve">… </w:t>
      </w:r>
      <w:r w:rsidRPr="00CA0408">
        <w:rPr>
          <w:rFonts w:ascii="Times New Roman" w:eastAsia="Times New Roman" w:hAnsi="Times New Roman" w:cs="Times New Roman"/>
          <w:sz w:val="24"/>
          <w:szCs w:val="24"/>
        </w:rPr>
        <w:t>When consistent, multiple-stream 4th generation reproduction of churches occurs, church planting has crossed a threshold to becoming a sustainable movement.</w:t>
      </w:r>
      <w:r>
        <w:rPr>
          <w:rFonts w:ascii="Times New Roman" w:eastAsia="Times New Roman" w:hAnsi="Times New Roman" w:cs="Times New Roman"/>
          <w:sz w:val="24"/>
          <w:szCs w:val="24"/>
        </w:rPr>
        <w:t>”</w:t>
      </w:r>
      <w:r w:rsidR="00887C04">
        <w:rPr>
          <w:rFonts w:ascii="Times New Roman" w:eastAsia="Times New Roman" w:hAnsi="Times New Roman" w:cs="Times New Roman"/>
          <w:sz w:val="24"/>
          <w:szCs w:val="24"/>
        </w:rPr>
        <w:t xml:space="preserve"> This broad </w:t>
      </w:r>
      <w:r w:rsidR="00EC31CF">
        <w:rPr>
          <w:rFonts w:ascii="Times New Roman" w:eastAsia="Times New Roman" w:hAnsi="Times New Roman" w:cs="Times New Roman"/>
          <w:sz w:val="24"/>
          <w:szCs w:val="24"/>
        </w:rPr>
        <w:t xml:space="preserve">CPM </w:t>
      </w:r>
      <w:r w:rsidR="00887C04">
        <w:rPr>
          <w:rFonts w:ascii="Times New Roman" w:eastAsia="Times New Roman" w:hAnsi="Times New Roman" w:cs="Times New Roman"/>
          <w:sz w:val="24"/>
          <w:szCs w:val="24"/>
        </w:rPr>
        <w:t>definition includes phenomena described as Disciple Making Movements (DMMs</w:t>
      </w:r>
      <w:r w:rsidR="00612942">
        <w:rPr>
          <w:rFonts w:ascii="Times New Roman" w:eastAsia="Times New Roman" w:hAnsi="Times New Roman" w:cs="Times New Roman"/>
          <w:sz w:val="24"/>
          <w:szCs w:val="24"/>
        </w:rPr>
        <w:t>) (</w:t>
      </w:r>
      <w:r w:rsidR="00845C62">
        <w:rPr>
          <w:rFonts w:ascii="Times New Roman" w:eastAsia="Times New Roman" w:hAnsi="Times New Roman" w:cs="Times New Roman"/>
          <w:sz w:val="24"/>
          <w:szCs w:val="24"/>
        </w:rPr>
        <w:t>Watson and Watson</w:t>
      </w:r>
      <w:r w:rsidR="00612942">
        <w:rPr>
          <w:rFonts w:ascii="Times New Roman" w:eastAsia="Times New Roman" w:hAnsi="Times New Roman" w:cs="Times New Roman"/>
          <w:sz w:val="24"/>
          <w:szCs w:val="24"/>
        </w:rPr>
        <w:t xml:space="preserve"> 2014), Kingdom Movements</w:t>
      </w:r>
      <w:r w:rsidR="00845C62">
        <w:rPr>
          <w:rFonts w:ascii="Times New Roman" w:eastAsia="Times New Roman" w:hAnsi="Times New Roman" w:cs="Times New Roman"/>
          <w:sz w:val="24"/>
          <w:szCs w:val="24"/>
        </w:rPr>
        <w:t xml:space="preserve"> (Coles and Parks</w:t>
      </w:r>
      <w:r w:rsidR="00295D4E">
        <w:rPr>
          <w:rFonts w:ascii="Times New Roman" w:eastAsia="Times New Roman" w:hAnsi="Times New Roman" w:cs="Times New Roman"/>
          <w:sz w:val="24"/>
          <w:szCs w:val="24"/>
        </w:rPr>
        <w:t xml:space="preserve"> 2019)</w:t>
      </w:r>
      <w:r w:rsidR="00612942">
        <w:rPr>
          <w:rFonts w:ascii="Times New Roman" w:eastAsia="Times New Roman" w:hAnsi="Times New Roman" w:cs="Times New Roman"/>
          <w:sz w:val="24"/>
          <w:szCs w:val="24"/>
        </w:rPr>
        <w:t>, and Discipleship Movements</w:t>
      </w:r>
      <w:r w:rsidR="00845C62">
        <w:rPr>
          <w:rFonts w:ascii="Times New Roman" w:eastAsia="Times New Roman" w:hAnsi="Times New Roman" w:cs="Times New Roman"/>
          <w:sz w:val="24"/>
          <w:szCs w:val="24"/>
        </w:rPr>
        <w:t xml:space="preserve"> (Farah</w:t>
      </w:r>
      <w:r w:rsidR="00295D4E">
        <w:rPr>
          <w:rFonts w:ascii="Times New Roman" w:eastAsia="Times New Roman" w:hAnsi="Times New Roman" w:cs="Times New Roman"/>
          <w:sz w:val="24"/>
          <w:szCs w:val="24"/>
        </w:rPr>
        <w:t xml:space="preserve"> 2021)</w:t>
      </w:r>
      <w:r w:rsidR="00887C04">
        <w:rPr>
          <w:rFonts w:ascii="Times New Roman" w:eastAsia="Times New Roman" w:hAnsi="Times New Roman" w:cs="Times New Roman"/>
          <w:sz w:val="24"/>
          <w:szCs w:val="24"/>
        </w:rPr>
        <w:t xml:space="preserve">. It does </w:t>
      </w:r>
      <w:r w:rsidR="00887C04" w:rsidRPr="00F04763">
        <w:rPr>
          <w:rFonts w:ascii="Times New Roman" w:eastAsia="Times New Roman" w:hAnsi="Times New Roman" w:cs="Times New Roman"/>
          <w:i/>
          <w:sz w:val="24"/>
          <w:szCs w:val="24"/>
        </w:rPr>
        <w:t>not</w:t>
      </w:r>
      <w:r w:rsidR="00887C04">
        <w:rPr>
          <w:rFonts w:ascii="Times New Roman" w:eastAsia="Times New Roman" w:hAnsi="Times New Roman" w:cs="Times New Roman"/>
          <w:sz w:val="24"/>
          <w:szCs w:val="24"/>
        </w:rPr>
        <w:t xml:space="preserve"> include Insid</w:t>
      </w:r>
      <w:r w:rsidR="008F39E4">
        <w:rPr>
          <w:rFonts w:ascii="Times New Roman" w:eastAsia="Times New Roman" w:hAnsi="Times New Roman" w:cs="Times New Roman"/>
          <w:sz w:val="24"/>
          <w:szCs w:val="24"/>
        </w:rPr>
        <w:t xml:space="preserve">er Movements, as described in </w:t>
      </w:r>
      <w:r w:rsidR="008F39E4" w:rsidRPr="008F39E4">
        <w:rPr>
          <w:rFonts w:ascii="Times New Roman" w:hAnsi="Times New Roman" w:cs="Times New Roman"/>
          <w:i/>
          <w:sz w:val="24"/>
          <w:szCs w:val="24"/>
        </w:rPr>
        <w:t>Understanding Insider Movements: Disciples of Jesus within Diverse Religious Communities</w:t>
      </w:r>
      <w:r w:rsidR="008F39E4" w:rsidRPr="008F39E4">
        <w:rPr>
          <w:rFonts w:ascii="Times New Roman" w:hAnsi="Times New Roman" w:cs="Times New Roman"/>
          <w:sz w:val="24"/>
          <w:szCs w:val="24"/>
        </w:rPr>
        <w:t xml:space="preserve"> </w:t>
      </w:r>
      <w:r w:rsidR="008F39E4">
        <w:rPr>
          <w:rFonts w:ascii="Times New Roman" w:hAnsi="Times New Roman" w:cs="Times New Roman"/>
          <w:sz w:val="24"/>
          <w:szCs w:val="24"/>
        </w:rPr>
        <w:t>(</w:t>
      </w:r>
      <w:r w:rsidR="008F39E4">
        <w:rPr>
          <w:rFonts w:ascii="Times New Roman" w:eastAsia="Times New Roman" w:hAnsi="Times New Roman" w:cs="Times New Roman"/>
          <w:sz w:val="24"/>
          <w:szCs w:val="24"/>
        </w:rPr>
        <w:t>Travis and Talman 2006)</w:t>
      </w:r>
      <w:r w:rsidR="00887C04">
        <w:rPr>
          <w:rFonts w:ascii="Times New Roman" w:eastAsia="Times New Roman" w:hAnsi="Times New Roman" w:cs="Times New Roman"/>
          <w:sz w:val="24"/>
          <w:szCs w:val="24"/>
        </w:rPr>
        <w:t>.</w:t>
      </w:r>
    </w:p>
    <w:p w14:paraId="39949C44" w14:textId="77777777" w:rsidR="004A417A" w:rsidRDefault="004A417A" w:rsidP="00CA040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sidRPr="00501D48">
        <w:rPr>
          <w:rFonts w:ascii="Times New Roman" w:eastAsia="Times New Roman" w:hAnsi="Times New Roman" w:cs="Times New Roman"/>
          <w:b/>
          <w:sz w:val="24"/>
          <w:szCs w:val="24"/>
        </w:rPr>
        <w:t xml:space="preserve">escriptions of </w:t>
      </w:r>
      <w:r w:rsidR="00734417">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evival</w:t>
      </w:r>
    </w:p>
    <w:p w14:paraId="153BAD67" w14:textId="0E79CA9F" w:rsidR="00845C62" w:rsidRPr="00845C62" w:rsidRDefault="00D60EA4" w:rsidP="001558C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has been written about revival. </w:t>
      </w:r>
      <w:r w:rsidR="00C903F2">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w:t>
      </w:r>
      <w:r w:rsidR="00845C62" w:rsidRPr="00FE0DBA">
        <w:rPr>
          <w:rFonts w:ascii="Times New Roman" w:eastAsia="Times New Roman" w:hAnsi="Times New Roman" w:cs="Times New Roman"/>
          <w:sz w:val="24"/>
          <w:szCs w:val="24"/>
        </w:rPr>
        <w:t>Geoff Waugh</w:t>
      </w:r>
      <w:r w:rsidR="00845C62">
        <w:rPr>
          <w:rFonts w:ascii="Times New Roman" w:eastAsia="Times New Roman" w:hAnsi="Times New Roman" w:cs="Times New Roman"/>
          <w:sz w:val="24"/>
          <w:szCs w:val="24"/>
        </w:rPr>
        <w:t xml:space="preserve"> quotes Martin Lloyd-Jones, describing revival as:</w:t>
      </w:r>
    </w:p>
    <w:p w14:paraId="2D7813F2" w14:textId="77777777" w:rsidR="00330381" w:rsidRDefault="00845C62" w:rsidP="00845C62">
      <w:pPr>
        <w:ind w:left="720"/>
        <w:jc w:val="both"/>
        <w:rPr>
          <w:rFonts w:ascii="Times New Roman" w:eastAsia="Times New Roman" w:hAnsi="Times New Roman" w:cs="Times New Roman"/>
          <w:sz w:val="24"/>
          <w:szCs w:val="24"/>
        </w:rPr>
      </w:pPr>
      <w:r w:rsidRPr="00845C62">
        <w:rPr>
          <w:rFonts w:ascii="Times New Roman" w:eastAsia="Times New Roman" w:hAnsi="Times New Roman" w:cs="Times New Roman"/>
          <w:sz w:val="24"/>
          <w:szCs w:val="24"/>
        </w:rPr>
        <w:t>an experience in the life of the Church when the Holy Spirit does an unusual work.</w:t>
      </w:r>
      <w:r w:rsidR="00FE1446">
        <w:rPr>
          <w:rFonts w:ascii="Times New Roman" w:eastAsia="Times New Roman" w:hAnsi="Times New Roman" w:cs="Times New Roman"/>
          <w:sz w:val="24"/>
          <w:szCs w:val="24"/>
        </w:rPr>
        <w:t xml:space="preserve"> </w:t>
      </w:r>
      <w:r w:rsidRPr="00845C62">
        <w:rPr>
          <w:rFonts w:ascii="Times New Roman" w:eastAsia="Times New Roman" w:hAnsi="Times New Roman" w:cs="Times New Roman"/>
          <w:sz w:val="24"/>
          <w:szCs w:val="24"/>
        </w:rPr>
        <w:t>He does that work, primarily, amongst the members of the Church; it is a reviving of the believers.</w:t>
      </w:r>
      <w:r w:rsidR="00FE1446">
        <w:rPr>
          <w:rFonts w:ascii="Times New Roman" w:eastAsia="Times New Roman" w:hAnsi="Times New Roman" w:cs="Times New Roman"/>
          <w:sz w:val="24"/>
          <w:szCs w:val="24"/>
        </w:rPr>
        <w:t xml:space="preserve"> </w:t>
      </w:r>
      <w:r w:rsidRPr="00845C62">
        <w:rPr>
          <w:rFonts w:ascii="Times New Roman" w:eastAsia="Times New Roman" w:hAnsi="Times New Roman" w:cs="Times New Roman"/>
          <w:sz w:val="24"/>
          <w:szCs w:val="24"/>
        </w:rPr>
        <w:t>You cannot revive something that has never had life, so revival, by definition, is first of all an enlivening and quickening and awakening of lethargic, sleeping,</w:t>
      </w:r>
      <w:r w:rsidR="00E56E7F">
        <w:rPr>
          <w:rFonts w:ascii="Times New Roman" w:eastAsia="Times New Roman" w:hAnsi="Times New Roman" w:cs="Times New Roman"/>
          <w:sz w:val="24"/>
          <w:szCs w:val="24"/>
        </w:rPr>
        <w:t xml:space="preserve"> almost moribund Church members</w:t>
      </w:r>
      <w:r w:rsidRPr="00845C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(Waugh 2020, 16-17)</w:t>
      </w:r>
      <w:r w:rsidR="00E56E7F">
        <w:rPr>
          <w:rFonts w:ascii="Times New Roman" w:eastAsia="Times New Roman" w:hAnsi="Times New Roman" w:cs="Times New Roman"/>
          <w:sz w:val="24"/>
          <w:szCs w:val="24"/>
        </w:rPr>
        <w:t>.</w:t>
      </w:r>
      <w:r w:rsidRPr="00845C62">
        <w:rPr>
          <w:rFonts w:ascii="Times New Roman" w:eastAsia="Times New Roman" w:hAnsi="Times New Roman" w:cs="Times New Roman"/>
          <w:sz w:val="24"/>
          <w:szCs w:val="24"/>
        </w:rPr>
        <w:t xml:space="preserve"> </w:t>
      </w:r>
    </w:p>
    <w:p w14:paraId="72A20859" w14:textId="77777777" w:rsidR="008E442E" w:rsidRDefault="00C211DB" w:rsidP="0033038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w:t>
      </w:r>
      <w:r w:rsidR="008E442E">
        <w:rPr>
          <w:rFonts w:ascii="Times New Roman" w:eastAsia="Times New Roman" w:hAnsi="Times New Roman" w:cs="Times New Roman"/>
          <w:sz w:val="24"/>
          <w:szCs w:val="24"/>
        </w:rPr>
        <w:t xml:space="preserve">McClymond writes: </w:t>
      </w:r>
    </w:p>
    <w:p w14:paraId="4D272B94" w14:textId="417C0202" w:rsidR="00330381" w:rsidRDefault="00330381" w:rsidP="00C211DB">
      <w:pPr>
        <w:spacing w:after="0"/>
        <w:ind w:left="720"/>
        <w:jc w:val="both"/>
        <w:rPr>
          <w:rFonts w:ascii="Times New Roman" w:eastAsia="Times New Roman" w:hAnsi="Times New Roman" w:cs="Times New Roman"/>
          <w:sz w:val="24"/>
          <w:szCs w:val="24"/>
        </w:rPr>
      </w:pPr>
      <w:r w:rsidRPr="003F0B5C">
        <w:rPr>
          <w:rFonts w:ascii="Times New Roman" w:eastAsia="Times New Roman" w:hAnsi="Times New Roman" w:cs="Times New Roman"/>
          <w:sz w:val="24"/>
          <w:szCs w:val="24"/>
        </w:rPr>
        <w:t>At least since the mid‐1700s, reports of Christian revivals from differing geographic regions and cultural groups have shown common themes. Participants in revivals speak of their vivid sense of spiritual things, great joy and faith, deep sorrow over sin, passionate desire to evangelize others, and heightened feelings of love for God and fellow humanity. In times of revival, people often crowd into available buildings for religious services, "</w:t>
      </w:r>
      <w:r>
        <w:rPr>
          <w:rFonts w:ascii="Times New Roman" w:eastAsia="Times New Roman" w:hAnsi="Times New Roman" w:cs="Times New Roman"/>
          <w:sz w:val="24"/>
          <w:szCs w:val="24"/>
        </w:rPr>
        <w:t>Fi</w:t>
      </w:r>
      <w:r w:rsidRPr="003F0B5C">
        <w:rPr>
          <w:rFonts w:ascii="Times New Roman" w:eastAsia="Times New Roman" w:hAnsi="Times New Roman" w:cs="Times New Roman"/>
          <w:sz w:val="24"/>
          <w:szCs w:val="24"/>
        </w:rPr>
        <w:t>lling them beyond capacity. Services may last from morning until midnight. News of a revival usually travels rapidly, and sometimes the reports of revival</w:t>
      </w:r>
      <w:r w:rsidR="006938B9" w:rsidRPr="006938B9">
        <w:rPr>
          <w:rFonts w:ascii="Times New Roman" w:hAnsi="Times New Roman" w:cs="Times New Roman"/>
          <w:color w:val="202124"/>
          <w:sz w:val="24"/>
          <w:szCs w:val="24"/>
          <w:shd w:val="clear" w:color="auto" w:fill="FFFFFF"/>
        </w:rPr>
        <w:t>—</w:t>
      </w:r>
      <w:r w:rsidRPr="003F0B5C">
        <w:rPr>
          <w:rFonts w:ascii="Times New Roman" w:eastAsia="Times New Roman" w:hAnsi="Times New Roman" w:cs="Times New Roman"/>
          <w:sz w:val="24"/>
          <w:szCs w:val="24"/>
        </w:rPr>
        <w:t>in person, print, or broadcast media</w:t>
      </w:r>
      <w:r w:rsidR="006938B9" w:rsidRPr="006938B9">
        <w:rPr>
          <w:rFonts w:ascii="Times New Roman" w:hAnsi="Times New Roman" w:cs="Times New Roman"/>
          <w:color w:val="202124"/>
          <w:sz w:val="24"/>
          <w:szCs w:val="24"/>
          <w:shd w:val="clear" w:color="auto" w:fill="FFFFFF"/>
        </w:rPr>
        <w:t>—</w:t>
      </w:r>
      <w:r w:rsidRPr="003F0B5C">
        <w:rPr>
          <w:rFonts w:ascii="Times New Roman" w:eastAsia="Times New Roman" w:hAnsi="Times New Roman" w:cs="Times New Roman"/>
          <w:sz w:val="24"/>
          <w:szCs w:val="24"/>
        </w:rPr>
        <w:t>touch of</w:t>
      </w:r>
      <w:r>
        <w:rPr>
          <w:rFonts w:ascii="Times New Roman" w:eastAsia="Times New Roman" w:hAnsi="Times New Roman" w:cs="Times New Roman"/>
          <w:sz w:val="24"/>
          <w:szCs w:val="24"/>
        </w:rPr>
        <w:t>f new revivals in distant local</w:t>
      </w:r>
      <w:r w:rsidRPr="003F0B5C">
        <w:rPr>
          <w:rFonts w:ascii="Times New Roman" w:eastAsia="Times New Roman" w:hAnsi="Times New Roman" w:cs="Times New Roman"/>
          <w:sz w:val="24"/>
          <w:szCs w:val="24"/>
        </w:rPr>
        <w:t xml:space="preserve">ities. During a revival, clergy and other Christian workers may receive many requests for their services. Sometimes people openly confess their sins in public settings. Another mark of revivals is generosity – individuals willing to give their time, money, or resources to support the work of the </w:t>
      </w:r>
      <w:r w:rsidRPr="00A9787A">
        <w:rPr>
          <w:rFonts w:ascii="Times New Roman" w:eastAsia="Times New Roman" w:hAnsi="Times New Roman" w:cs="Times New Roman"/>
          <w:sz w:val="24"/>
          <w:szCs w:val="24"/>
        </w:rPr>
        <w:t>revival</w:t>
      </w:r>
      <w:r w:rsidR="00A9787A" w:rsidRPr="00A9787A">
        <w:rPr>
          <w:rFonts w:ascii="Times New Roman" w:eastAsia="Times New Roman" w:hAnsi="Times New Roman" w:cs="Times New Roman"/>
          <w:sz w:val="24"/>
          <w:szCs w:val="24"/>
        </w:rPr>
        <w:t>. Revivals are often controversial, with opponents and proponents who vehemently criticize one another.</w:t>
      </w:r>
      <w:r w:rsidR="00A9787A" w:rsidRPr="008377DC">
        <w:rPr>
          <w:rFonts w:ascii="Times New Roman" w:eastAsia="Times New Roman" w:hAnsi="Times New Roman" w:cs="Times New Roman"/>
          <w:sz w:val="24"/>
          <w:szCs w:val="24"/>
        </w:rPr>
        <w:t xml:space="preserve"> </w:t>
      </w:r>
      <w:r w:rsidR="00A9787A">
        <w:rPr>
          <w:rFonts w:ascii="Times New Roman" w:eastAsia="Times New Roman" w:hAnsi="Times New Roman" w:cs="Times New Roman"/>
          <w:sz w:val="24"/>
          <w:szCs w:val="24"/>
        </w:rPr>
        <w:t>Anti‐revivalism typ</w:t>
      </w:r>
      <w:r w:rsidR="00A9787A" w:rsidRPr="003F0B5C">
        <w:rPr>
          <w:rFonts w:ascii="Times New Roman" w:eastAsia="Times New Roman" w:hAnsi="Times New Roman" w:cs="Times New Roman"/>
          <w:sz w:val="24"/>
          <w:szCs w:val="24"/>
        </w:rPr>
        <w:t>ically arises in the wake of revivals. Often there are unusual bodily manifestations in revivals, such as falling down, rolling on the ground, involuntary muscle movements, laughing, shouting, and spiritual dancing.</w:t>
      </w:r>
      <w:r w:rsidR="001A2D35">
        <w:rPr>
          <w:rFonts w:ascii="Times New Roman" w:eastAsia="Times New Roman" w:hAnsi="Times New Roman" w:cs="Times New Roman"/>
          <w:sz w:val="24"/>
          <w:szCs w:val="24"/>
        </w:rPr>
        <w:t xml:space="preserve"> </w:t>
      </w:r>
      <w:r w:rsidRPr="003F0B5C">
        <w:rPr>
          <w:rFonts w:ascii="Times New Roman" w:eastAsia="Times New Roman" w:hAnsi="Times New Roman" w:cs="Times New Roman"/>
          <w:sz w:val="24"/>
          <w:szCs w:val="24"/>
        </w:rPr>
        <w:t>Another common feature in revivals is the occurrence of so‐called signs and wonders, such as the healing of the sick, prophecies, visions or dreams revealing secret knowledge, deliverance, or exorcism from the power of Satan and the d</w:t>
      </w:r>
      <w:r w:rsidR="00C211DB">
        <w:rPr>
          <w:rFonts w:ascii="Times New Roman" w:eastAsia="Times New Roman" w:hAnsi="Times New Roman" w:cs="Times New Roman"/>
          <w:sz w:val="24"/>
          <w:szCs w:val="24"/>
        </w:rPr>
        <w:t>emonic, and speaking in tongues (</w:t>
      </w:r>
      <w:r w:rsidR="00C211DB" w:rsidRPr="00C211DB">
        <w:rPr>
          <w:rFonts w:ascii="Times New Roman" w:eastAsia="Times New Roman" w:hAnsi="Times New Roman" w:cs="Times New Roman"/>
          <w:sz w:val="24"/>
          <w:szCs w:val="24"/>
        </w:rPr>
        <w:t>McClymond</w:t>
      </w:r>
      <w:r w:rsidR="00C211DB">
        <w:rPr>
          <w:rFonts w:ascii="Times New Roman" w:eastAsia="Times New Roman" w:hAnsi="Times New Roman" w:cs="Times New Roman"/>
          <w:sz w:val="24"/>
          <w:szCs w:val="24"/>
        </w:rPr>
        <w:t xml:space="preserve"> 2016, 245).</w:t>
      </w:r>
    </w:p>
    <w:p w14:paraId="72BFA04F" w14:textId="77777777" w:rsidR="001558CB" w:rsidRDefault="001558CB" w:rsidP="0016531A">
      <w:pPr>
        <w:spacing w:after="0"/>
        <w:rPr>
          <w:rFonts w:ascii="Times New Roman" w:eastAsia="Times New Roman" w:hAnsi="Times New Roman" w:cs="Times New Roman"/>
          <w:sz w:val="24"/>
          <w:szCs w:val="24"/>
        </w:rPr>
      </w:pPr>
    </w:p>
    <w:p w14:paraId="3C75E4D8" w14:textId="77777777" w:rsidR="0016531A" w:rsidRDefault="0016531A" w:rsidP="0016531A">
      <w:pPr>
        <w:spacing w:after="0"/>
        <w:rPr>
          <w:rFonts w:ascii="Times New Roman" w:eastAsia="Times New Roman" w:hAnsi="Times New Roman" w:cs="Times New Roman"/>
          <w:sz w:val="24"/>
          <w:szCs w:val="24"/>
        </w:rPr>
      </w:pPr>
      <w:r w:rsidRPr="00FE0DBA">
        <w:rPr>
          <w:rFonts w:ascii="Times New Roman" w:eastAsia="Times New Roman" w:hAnsi="Times New Roman" w:cs="Times New Roman"/>
          <w:sz w:val="24"/>
          <w:szCs w:val="24"/>
        </w:rPr>
        <w:t>Waugh</w:t>
      </w:r>
      <w:r>
        <w:rPr>
          <w:rFonts w:ascii="Times New Roman" w:eastAsia="Times New Roman" w:hAnsi="Times New Roman" w:cs="Times New Roman"/>
          <w:sz w:val="24"/>
          <w:szCs w:val="24"/>
        </w:rPr>
        <w:t xml:space="preserve"> </w:t>
      </w:r>
      <w:r w:rsidR="00C211DB">
        <w:rPr>
          <w:rFonts w:ascii="Times New Roman" w:eastAsia="Times New Roman" w:hAnsi="Times New Roman" w:cs="Times New Roman"/>
          <w:sz w:val="24"/>
          <w:szCs w:val="24"/>
        </w:rPr>
        <w:t>adds this description</w:t>
      </w:r>
      <w:r>
        <w:rPr>
          <w:rFonts w:ascii="Times New Roman" w:eastAsia="Times New Roman" w:hAnsi="Times New Roman" w:cs="Times New Roman"/>
          <w:sz w:val="24"/>
          <w:szCs w:val="24"/>
        </w:rPr>
        <w:t xml:space="preserve">: </w:t>
      </w:r>
    </w:p>
    <w:p w14:paraId="11D90CE9" w14:textId="77777777" w:rsidR="0016531A" w:rsidRPr="004D6BF9" w:rsidRDefault="0016531A" w:rsidP="0016531A">
      <w:pPr>
        <w:spacing w:after="0"/>
        <w:ind w:left="720"/>
        <w:rPr>
          <w:rFonts w:ascii="Times New Roman" w:eastAsia="Times New Roman" w:hAnsi="Times New Roman" w:cs="Times New Roman"/>
          <w:sz w:val="24"/>
          <w:szCs w:val="24"/>
        </w:rPr>
      </w:pPr>
      <w:r w:rsidRPr="004D6BF9">
        <w:rPr>
          <w:rFonts w:ascii="Times New Roman" w:eastAsia="Times New Roman" w:hAnsi="Times New Roman" w:cs="Times New Roman"/>
          <w:sz w:val="24"/>
          <w:szCs w:val="24"/>
        </w:rPr>
        <w:t>The early church lived in revival.</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It saw rapid growth in the power of the Holy Spirit from the initial outburst at Pentecost.</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Multitudes joined the church, amid turmoil and persecution.</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As with Pentecost, revivals are often unexpected, sudden, revolutionary, and impact large numbers of people bringing them to repentance and faith in Jesus the Lord</w:t>
      </w:r>
      <w:r>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Revivals continually display the characteristics and phenomena of the Pentecost account, including:</w:t>
      </w:r>
    </w:p>
    <w:p w14:paraId="4ED10356" w14:textId="77777777" w:rsidR="0016531A" w:rsidRPr="004D6BF9" w:rsidRDefault="0016531A" w:rsidP="0016531A">
      <w:pPr>
        <w:spacing w:after="0"/>
        <w:ind w:left="720"/>
        <w:rPr>
          <w:rFonts w:ascii="Times New Roman" w:eastAsia="Times New Roman" w:hAnsi="Times New Roman" w:cs="Times New Roman"/>
          <w:sz w:val="24"/>
          <w:szCs w:val="24"/>
        </w:rPr>
      </w:pPr>
      <w:r w:rsidRPr="004D6BF9">
        <w:rPr>
          <w:rFonts w:ascii="Times New Roman" w:eastAsia="Times New Roman" w:hAnsi="Times New Roman" w:cs="Times New Roman"/>
          <w:sz w:val="24"/>
          <w:szCs w:val="24"/>
        </w:rPr>
        <w:t>1</w:t>
      </w:r>
      <w:r w:rsidR="001558CB">
        <w:rPr>
          <w:rFonts w:ascii="Times New Roman" w:eastAsia="Times New Roman" w:hAnsi="Times New Roman" w:cs="Times New Roman"/>
          <w:sz w:val="24"/>
          <w:szCs w:val="24"/>
        </w:rPr>
        <w:t>.</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Divine sovereignty (Acts 2:1,2):</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God chose the day, the time, the place, the people, uniting old covenant promise with new covenant fulfilment.</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His Spirit came suddenly and people were overwhelmed at the Pentecost harvest festival.</w:t>
      </w:r>
      <w:r w:rsidR="00FE1446">
        <w:rPr>
          <w:rFonts w:ascii="Times New Roman" w:eastAsia="Times New Roman" w:hAnsi="Times New Roman" w:cs="Times New Roman"/>
          <w:sz w:val="24"/>
          <w:szCs w:val="24"/>
        </w:rPr>
        <w:t xml:space="preserve"> </w:t>
      </w:r>
    </w:p>
    <w:p w14:paraId="4379D907" w14:textId="053EC759" w:rsidR="0016531A" w:rsidRPr="004D6BF9" w:rsidRDefault="0016531A" w:rsidP="0016531A">
      <w:pPr>
        <w:spacing w:after="0"/>
        <w:ind w:left="720"/>
        <w:rPr>
          <w:rFonts w:ascii="Times New Roman" w:eastAsia="Times New Roman" w:hAnsi="Times New Roman" w:cs="Times New Roman"/>
          <w:sz w:val="24"/>
          <w:szCs w:val="24"/>
        </w:rPr>
      </w:pPr>
      <w:r w:rsidRPr="004D6BF9">
        <w:rPr>
          <w:rFonts w:ascii="Times New Roman" w:eastAsia="Times New Roman" w:hAnsi="Times New Roman" w:cs="Times New Roman"/>
          <w:sz w:val="24"/>
          <w:szCs w:val="24"/>
        </w:rPr>
        <w:t>2</w:t>
      </w:r>
      <w:r w:rsidR="001558CB">
        <w:rPr>
          <w:rFonts w:ascii="Times New Roman" w:eastAsia="Times New Roman" w:hAnsi="Times New Roman" w:cs="Times New Roman"/>
          <w:sz w:val="24"/>
          <w:szCs w:val="24"/>
        </w:rPr>
        <w:t>.</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Prayer (Acts 1:14; 2:1):</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The believers gathered together to pray and wait on God as instructed by the Jesus at the ascension.</w:t>
      </w:r>
      <w:r w:rsidR="001A2D35">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All revival literature emphasi</w:t>
      </w:r>
      <w:r w:rsidR="000E4108">
        <w:rPr>
          <w:rFonts w:ascii="Times New Roman" w:eastAsia="Times New Roman" w:hAnsi="Times New Roman" w:cs="Times New Roman"/>
          <w:sz w:val="24"/>
          <w:szCs w:val="24"/>
        </w:rPr>
        <w:t>z</w:t>
      </w:r>
      <w:r w:rsidRPr="004D6BF9">
        <w:rPr>
          <w:rFonts w:ascii="Times New Roman" w:eastAsia="Times New Roman" w:hAnsi="Times New Roman" w:cs="Times New Roman"/>
          <w:sz w:val="24"/>
          <w:szCs w:val="24"/>
        </w:rPr>
        <w:t>es the significance of united, earnest, repentant prayer in preparing the way for revival and sustaining it.</w:t>
      </w:r>
    </w:p>
    <w:p w14:paraId="3487B2C4" w14:textId="77777777" w:rsidR="0016531A" w:rsidRPr="004D6BF9" w:rsidRDefault="0016531A" w:rsidP="0016531A">
      <w:pPr>
        <w:spacing w:after="0"/>
        <w:ind w:left="720"/>
        <w:rPr>
          <w:rFonts w:ascii="Times New Roman" w:eastAsia="Times New Roman" w:hAnsi="Times New Roman" w:cs="Times New Roman"/>
          <w:sz w:val="24"/>
          <w:szCs w:val="24"/>
        </w:rPr>
      </w:pPr>
      <w:r w:rsidRPr="004D6BF9">
        <w:rPr>
          <w:rFonts w:ascii="Times New Roman" w:eastAsia="Times New Roman" w:hAnsi="Times New Roman" w:cs="Times New Roman"/>
          <w:sz w:val="24"/>
          <w:szCs w:val="24"/>
        </w:rPr>
        <w:t>3</w:t>
      </w:r>
      <w:r w:rsidR="001558CB">
        <w:rPr>
          <w:rFonts w:ascii="Times New Roman" w:eastAsia="Times New Roman" w:hAnsi="Times New Roman" w:cs="Times New Roman"/>
          <w:sz w:val="24"/>
          <w:szCs w:val="24"/>
        </w:rPr>
        <w:t>.</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Unity (Acts 2:1):</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The disparate group meeting ‘in one accord’ included male and female, old and young, former zealot and former collaborator, most of the twelve and those who joined them.</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Their differences blended into the diversity of enriched unity .</w:t>
      </w:r>
    </w:p>
    <w:p w14:paraId="54E1DF25" w14:textId="77777777" w:rsidR="0016531A" w:rsidRPr="004D6BF9" w:rsidRDefault="0016531A" w:rsidP="0016531A">
      <w:pPr>
        <w:spacing w:after="0"/>
        <w:ind w:left="720"/>
        <w:rPr>
          <w:rFonts w:ascii="Times New Roman" w:eastAsia="Times New Roman" w:hAnsi="Times New Roman" w:cs="Times New Roman"/>
          <w:sz w:val="24"/>
          <w:szCs w:val="24"/>
        </w:rPr>
      </w:pPr>
      <w:r w:rsidRPr="004D6BF9">
        <w:rPr>
          <w:rFonts w:ascii="Times New Roman" w:eastAsia="Times New Roman" w:hAnsi="Times New Roman" w:cs="Times New Roman"/>
          <w:sz w:val="24"/>
          <w:szCs w:val="24"/>
        </w:rPr>
        <w:t>4</w:t>
      </w:r>
      <w:r w:rsidR="001558CB">
        <w:rPr>
          <w:rFonts w:ascii="Times New Roman" w:eastAsia="Times New Roman" w:hAnsi="Times New Roman" w:cs="Times New Roman"/>
          <w:sz w:val="24"/>
          <w:szCs w:val="24"/>
        </w:rPr>
        <w:t>.</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Obedience to the Spirit (Acts 2:4):</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Filled with the Spirit they immediately began using gifts of the Spirit as ‘the Spirit gave utterance’.</w:t>
      </w:r>
      <w:r w:rsidR="00FE1446">
        <w:rPr>
          <w:rFonts w:ascii="Times New Roman" w:eastAsia="Times New Roman" w:hAnsi="Times New Roman" w:cs="Times New Roman"/>
          <w:sz w:val="24"/>
          <w:szCs w:val="24"/>
        </w:rPr>
        <w:t xml:space="preserve"> </w:t>
      </w:r>
    </w:p>
    <w:p w14:paraId="783A7564" w14:textId="77777777" w:rsidR="0016531A" w:rsidRPr="004D6BF9" w:rsidRDefault="0016531A" w:rsidP="0016531A">
      <w:pPr>
        <w:spacing w:after="0"/>
        <w:ind w:left="720"/>
        <w:rPr>
          <w:rFonts w:ascii="Times New Roman" w:eastAsia="Times New Roman" w:hAnsi="Times New Roman" w:cs="Times New Roman"/>
          <w:sz w:val="24"/>
          <w:szCs w:val="24"/>
        </w:rPr>
      </w:pPr>
      <w:r w:rsidRPr="004D6BF9">
        <w:rPr>
          <w:rFonts w:ascii="Times New Roman" w:eastAsia="Times New Roman" w:hAnsi="Times New Roman" w:cs="Times New Roman"/>
          <w:sz w:val="24"/>
          <w:szCs w:val="24"/>
        </w:rPr>
        <w:t>5</w:t>
      </w:r>
      <w:r w:rsidR="001558CB">
        <w:rPr>
          <w:rFonts w:ascii="Times New Roman" w:eastAsia="Times New Roman" w:hAnsi="Times New Roman" w:cs="Times New Roman"/>
          <w:sz w:val="24"/>
          <w:szCs w:val="24"/>
        </w:rPr>
        <w:t>.</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Preaching (Acts 2:14):</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Peter preached with anointed Spirit-empowered boldness, as did the others whose words were heard in many languages.</w:t>
      </w:r>
      <w:r w:rsidR="00FE1446">
        <w:rPr>
          <w:rFonts w:ascii="Times New Roman" w:eastAsia="Times New Roman" w:hAnsi="Times New Roman" w:cs="Times New Roman"/>
          <w:sz w:val="24"/>
          <w:szCs w:val="24"/>
        </w:rPr>
        <w:t xml:space="preserve"> </w:t>
      </w:r>
    </w:p>
    <w:p w14:paraId="75B66D31" w14:textId="54724C1D" w:rsidR="0016531A" w:rsidRPr="004D6BF9" w:rsidRDefault="0016531A" w:rsidP="0016531A">
      <w:pPr>
        <w:spacing w:after="0"/>
        <w:ind w:left="720"/>
        <w:rPr>
          <w:rFonts w:ascii="Times New Roman" w:eastAsia="Times New Roman" w:hAnsi="Times New Roman" w:cs="Times New Roman"/>
          <w:sz w:val="24"/>
          <w:szCs w:val="24"/>
        </w:rPr>
      </w:pPr>
      <w:r w:rsidRPr="004D6BF9">
        <w:rPr>
          <w:rFonts w:ascii="Times New Roman" w:eastAsia="Times New Roman" w:hAnsi="Times New Roman" w:cs="Times New Roman"/>
          <w:sz w:val="24"/>
          <w:szCs w:val="24"/>
        </w:rPr>
        <w:t>6</w:t>
      </w:r>
      <w:r w:rsidR="001558CB">
        <w:rPr>
          <w:rFonts w:ascii="Times New Roman" w:eastAsia="Times New Roman" w:hAnsi="Times New Roman" w:cs="Times New Roman"/>
          <w:sz w:val="24"/>
          <w:szCs w:val="24"/>
        </w:rPr>
        <w:t>.</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Repentance (Acts 2:38-39):</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Large numbers were convicted and repented.</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They were instructed to be bapti</w:t>
      </w:r>
      <w:r w:rsidR="000E4108">
        <w:rPr>
          <w:rFonts w:ascii="Times New Roman" w:eastAsia="Times New Roman" w:hAnsi="Times New Roman" w:cs="Times New Roman"/>
          <w:sz w:val="24"/>
          <w:szCs w:val="24"/>
        </w:rPr>
        <w:t>z</w:t>
      </w:r>
      <w:r w:rsidRPr="004D6BF9">
        <w:rPr>
          <w:rFonts w:ascii="Times New Roman" w:eastAsia="Times New Roman" w:hAnsi="Times New Roman" w:cs="Times New Roman"/>
          <w:sz w:val="24"/>
          <w:szCs w:val="24"/>
        </w:rPr>
        <w:t>ed and to expect to be filled with the Spirit and to live in Spirit-led community, and that succeeding generations should expect this also.</w:t>
      </w:r>
      <w:r w:rsidR="00FE1446">
        <w:rPr>
          <w:rFonts w:ascii="Times New Roman" w:eastAsia="Times New Roman" w:hAnsi="Times New Roman" w:cs="Times New Roman"/>
          <w:sz w:val="24"/>
          <w:szCs w:val="24"/>
        </w:rPr>
        <w:t xml:space="preserve"> </w:t>
      </w:r>
    </w:p>
    <w:p w14:paraId="7287F858" w14:textId="77777777" w:rsidR="0016531A" w:rsidRPr="004D6BF9" w:rsidRDefault="0016531A" w:rsidP="0016531A">
      <w:pPr>
        <w:spacing w:after="0"/>
        <w:ind w:left="720"/>
        <w:rPr>
          <w:rFonts w:ascii="Times New Roman" w:eastAsia="Times New Roman" w:hAnsi="Times New Roman" w:cs="Times New Roman"/>
          <w:sz w:val="24"/>
          <w:szCs w:val="24"/>
        </w:rPr>
      </w:pPr>
      <w:r w:rsidRPr="004D6BF9">
        <w:rPr>
          <w:rFonts w:ascii="Times New Roman" w:eastAsia="Times New Roman" w:hAnsi="Times New Roman" w:cs="Times New Roman"/>
          <w:sz w:val="24"/>
          <w:szCs w:val="24"/>
        </w:rPr>
        <w:t>7</w:t>
      </w:r>
      <w:r w:rsidR="001558CB">
        <w:rPr>
          <w:rFonts w:ascii="Times New Roman" w:eastAsia="Times New Roman" w:hAnsi="Times New Roman" w:cs="Times New Roman"/>
          <w:sz w:val="24"/>
          <w:szCs w:val="24"/>
        </w:rPr>
        <w:t>.</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Evangelism (Acts 2:40-41, 47):</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The new believers witnessed through changed lives bringing others to faith in the Lord daily.</w:t>
      </w:r>
      <w:r w:rsidR="00FE1446">
        <w:rPr>
          <w:rFonts w:ascii="Times New Roman" w:eastAsia="Times New Roman" w:hAnsi="Times New Roman" w:cs="Times New Roman"/>
          <w:sz w:val="24"/>
          <w:szCs w:val="24"/>
        </w:rPr>
        <w:t xml:space="preserve"> </w:t>
      </w:r>
    </w:p>
    <w:p w14:paraId="654F386F" w14:textId="77777777" w:rsidR="0016531A" w:rsidRPr="004D6BF9" w:rsidRDefault="0016531A" w:rsidP="0016531A">
      <w:pPr>
        <w:spacing w:after="0"/>
        <w:ind w:left="720"/>
        <w:rPr>
          <w:rFonts w:ascii="Times New Roman" w:eastAsia="Times New Roman" w:hAnsi="Times New Roman" w:cs="Times New Roman"/>
          <w:sz w:val="24"/>
          <w:szCs w:val="24"/>
        </w:rPr>
      </w:pPr>
      <w:r w:rsidRPr="004D6BF9">
        <w:rPr>
          <w:rFonts w:ascii="Times New Roman" w:eastAsia="Times New Roman" w:hAnsi="Times New Roman" w:cs="Times New Roman"/>
          <w:sz w:val="24"/>
          <w:szCs w:val="24"/>
        </w:rPr>
        <w:t>8</w:t>
      </w:r>
      <w:r w:rsidR="001558CB">
        <w:rPr>
          <w:rFonts w:ascii="Times New Roman" w:eastAsia="Times New Roman" w:hAnsi="Times New Roman" w:cs="Times New Roman"/>
          <w:sz w:val="24"/>
          <w:szCs w:val="24"/>
        </w:rPr>
        <w:t>.</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Charismata (Acts 2:43):</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The era of the Spirit inaugurated supernatural phenomena including glossolalia,</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signs, wonders and miracles, demonstrated powerfully among the leaders, but not limited to them.</w:t>
      </w:r>
    </w:p>
    <w:p w14:paraId="2B34ECE4" w14:textId="77777777" w:rsidR="0016531A" w:rsidRPr="004D6BF9" w:rsidRDefault="0016531A" w:rsidP="0016531A">
      <w:pPr>
        <w:spacing w:after="0"/>
        <w:ind w:left="720"/>
        <w:rPr>
          <w:rFonts w:ascii="Times New Roman" w:eastAsia="Times New Roman" w:hAnsi="Times New Roman" w:cs="Times New Roman"/>
          <w:sz w:val="24"/>
          <w:szCs w:val="24"/>
        </w:rPr>
      </w:pPr>
      <w:r w:rsidRPr="004D6BF9">
        <w:rPr>
          <w:rFonts w:ascii="Times New Roman" w:eastAsia="Times New Roman" w:hAnsi="Times New Roman" w:cs="Times New Roman"/>
          <w:sz w:val="24"/>
          <w:szCs w:val="24"/>
        </w:rPr>
        <w:t>9</w:t>
      </w:r>
      <w:r w:rsidR="001558CB">
        <w:rPr>
          <w:rFonts w:ascii="Times New Roman" w:eastAsia="Times New Roman" w:hAnsi="Times New Roman" w:cs="Times New Roman"/>
          <w:sz w:val="24"/>
          <w:szCs w:val="24"/>
        </w:rPr>
        <w:t>.</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Community (Acts 2:42-47):</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The outpouring of the Spirit brought the church into being as a charismatic, empowered community which met regularly in homes for discipleship instruction, supportive fellowship, daily informal eucharistic meals, and constant prayer.</w:t>
      </w:r>
    </w:p>
    <w:p w14:paraId="2870B641" w14:textId="77777777" w:rsidR="0016531A" w:rsidRDefault="0016531A" w:rsidP="0016531A">
      <w:pPr>
        <w:spacing w:after="0"/>
        <w:ind w:left="720"/>
        <w:rPr>
          <w:rFonts w:ascii="Times New Roman" w:eastAsia="Times New Roman" w:hAnsi="Times New Roman" w:cs="Times New Roman"/>
          <w:sz w:val="24"/>
          <w:szCs w:val="24"/>
        </w:rPr>
      </w:pPr>
      <w:r w:rsidRPr="004D6BF9">
        <w:rPr>
          <w:rFonts w:ascii="Times New Roman" w:eastAsia="Times New Roman" w:hAnsi="Times New Roman" w:cs="Times New Roman"/>
          <w:sz w:val="24"/>
          <w:szCs w:val="24"/>
        </w:rPr>
        <w:t>10</w:t>
      </w:r>
      <w:r w:rsidR="001558CB">
        <w:rPr>
          <w:rFonts w:ascii="Times New Roman" w:eastAsia="Times New Roman" w:hAnsi="Times New Roman" w:cs="Times New Roman"/>
          <w:sz w:val="24"/>
          <w:szCs w:val="24"/>
        </w:rPr>
        <w:t>.</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Rapid church growth (Acts 2:47): Typical of revivals, The Lord added to the church those who were being saved.</w:t>
      </w:r>
      <w:r w:rsidR="00FE1446">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This eventually transformed the community of Judaistic believers into a constantly expanding</w:t>
      </w:r>
      <w:r w:rsidR="00E56E7F">
        <w:rPr>
          <w:rFonts w:ascii="Times New Roman" w:eastAsia="Times New Roman" w:hAnsi="Times New Roman" w:cs="Times New Roman"/>
          <w:sz w:val="24"/>
          <w:szCs w:val="24"/>
        </w:rPr>
        <w:t xml:space="preserve"> community embracing all people</w:t>
      </w:r>
      <w:r>
        <w:rPr>
          <w:rFonts w:ascii="Times New Roman" w:eastAsia="Times New Roman" w:hAnsi="Times New Roman" w:cs="Times New Roman"/>
          <w:sz w:val="24"/>
          <w:szCs w:val="24"/>
        </w:rPr>
        <w:t xml:space="preserve">” (Waugh 2020, </w:t>
      </w:r>
      <w:r w:rsidR="00501D48">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00E56E7F">
        <w:rPr>
          <w:rFonts w:ascii="Times New Roman" w:eastAsia="Times New Roman" w:hAnsi="Times New Roman" w:cs="Times New Roman"/>
          <w:sz w:val="24"/>
          <w:szCs w:val="24"/>
        </w:rPr>
        <w:t>.</w:t>
      </w:r>
    </w:p>
    <w:p w14:paraId="070CA3C6" w14:textId="7D2187C5" w:rsidR="0016531A" w:rsidRDefault="00DE222C" w:rsidP="0033038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a revival </w:t>
      </w:r>
      <w:r w:rsidR="00733E3A">
        <w:rPr>
          <w:rFonts w:ascii="Times New Roman" w:eastAsia="Times New Roman" w:hAnsi="Times New Roman" w:cs="Times New Roman"/>
          <w:sz w:val="24"/>
          <w:szCs w:val="24"/>
        </w:rPr>
        <w:t>impacts</w:t>
      </w:r>
      <w:r>
        <w:rPr>
          <w:rFonts w:ascii="Times New Roman" w:eastAsia="Times New Roman" w:hAnsi="Times New Roman" w:cs="Times New Roman"/>
          <w:sz w:val="24"/>
          <w:szCs w:val="24"/>
        </w:rPr>
        <w:t xml:space="preserve"> a large number of believers with a powerful</w:t>
      </w:r>
      <w:r w:rsidRPr="003F0B5C">
        <w:rPr>
          <w:rFonts w:ascii="Times New Roman" w:eastAsia="Times New Roman" w:hAnsi="Times New Roman" w:cs="Times New Roman"/>
          <w:sz w:val="24"/>
          <w:szCs w:val="24"/>
        </w:rPr>
        <w:t xml:space="preserve"> sense of </w:t>
      </w:r>
      <w:r>
        <w:rPr>
          <w:rFonts w:ascii="Times New Roman" w:eastAsia="Times New Roman" w:hAnsi="Times New Roman" w:cs="Times New Roman"/>
          <w:sz w:val="24"/>
          <w:szCs w:val="24"/>
        </w:rPr>
        <w:t xml:space="preserve">the reality of </w:t>
      </w:r>
      <w:r w:rsidRPr="003F0B5C">
        <w:rPr>
          <w:rFonts w:ascii="Times New Roman" w:eastAsia="Times New Roman" w:hAnsi="Times New Roman" w:cs="Times New Roman"/>
          <w:sz w:val="24"/>
          <w:szCs w:val="24"/>
        </w:rPr>
        <w:t xml:space="preserve">spiritual things, </w:t>
      </w:r>
      <w:r w:rsidR="00733E3A">
        <w:rPr>
          <w:rFonts w:ascii="Times New Roman" w:eastAsia="Times New Roman" w:hAnsi="Times New Roman" w:cs="Times New Roman"/>
          <w:sz w:val="24"/>
          <w:szCs w:val="24"/>
        </w:rPr>
        <w:t>a deepened</w:t>
      </w:r>
      <w:r w:rsidRPr="003F0B5C">
        <w:rPr>
          <w:rFonts w:ascii="Times New Roman" w:eastAsia="Times New Roman" w:hAnsi="Times New Roman" w:cs="Times New Roman"/>
          <w:sz w:val="24"/>
          <w:szCs w:val="24"/>
        </w:rPr>
        <w:t xml:space="preserve"> faith, </w:t>
      </w:r>
      <w:r w:rsidR="00733E3A">
        <w:rPr>
          <w:rFonts w:ascii="Times New Roman" w:eastAsia="Times New Roman" w:hAnsi="Times New Roman" w:cs="Times New Roman"/>
          <w:sz w:val="24"/>
          <w:szCs w:val="24"/>
        </w:rPr>
        <w:t>and</w:t>
      </w:r>
      <w:r w:rsidRPr="003F0B5C">
        <w:rPr>
          <w:rFonts w:ascii="Times New Roman" w:eastAsia="Times New Roman" w:hAnsi="Times New Roman" w:cs="Times New Roman"/>
          <w:sz w:val="24"/>
          <w:szCs w:val="24"/>
        </w:rPr>
        <w:t xml:space="preserve"> </w:t>
      </w:r>
      <w:r w:rsidR="00733E3A">
        <w:rPr>
          <w:rFonts w:ascii="Times New Roman" w:eastAsia="Times New Roman" w:hAnsi="Times New Roman" w:cs="Times New Roman"/>
          <w:sz w:val="24"/>
          <w:szCs w:val="24"/>
        </w:rPr>
        <w:t xml:space="preserve">a </w:t>
      </w:r>
      <w:r w:rsidRPr="003F0B5C">
        <w:rPr>
          <w:rFonts w:ascii="Times New Roman" w:eastAsia="Times New Roman" w:hAnsi="Times New Roman" w:cs="Times New Roman"/>
          <w:sz w:val="24"/>
          <w:szCs w:val="24"/>
        </w:rPr>
        <w:t>passion</w:t>
      </w:r>
      <w:r w:rsidR="00733E3A">
        <w:rPr>
          <w:rFonts w:ascii="Times New Roman" w:eastAsia="Times New Roman" w:hAnsi="Times New Roman" w:cs="Times New Roman"/>
          <w:sz w:val="24"/>
          <w:szCs w:val="24"/>
        </w:rPr>
        <w:t>ate desire to evangelize others. Repentance and radical obedience become common manifestations of</w:t>
      </w:r>
      <w:r w:rsidRPr="003F0B5C">
        <w:rPr>
          <w:rFonts w:ascii="Times New Roman" w:eastAsia="Times New Roman" w:hAnsi="Times New Roman" w:cs="Times New Roman"/>
          <w:sz w:val="24"/>
          <w:szCs w:val="24"/>
        </w:rPr>
        <w:t xml:space="preserve"> </w:t>
      </w:r>
      <w:r w:rsidR="00733E3A">
        <w:rPr>
          <w:rFonts w:ascii="Times New Roman" w:eastAsia="Times New Roman" w:hAnsi="Times New Roman" w:cs="Times New Roman"/>
          <w:sz w:val="24"/>
          <w:szCs w:val="24"/>
        </w:rPr>
        <w:t>deep</w:t>
      </w:r>
      <w:r w:rsidRPr="003F0B5C">
        <w:rPr>
          <w:rFonts w:ascii="Times New Roman" w:eastAsia="Times New Roman" w:hAnsi="Times New Roman" w:cs="Times New Roman"/>
          <w:sz w:val="24"/>
          <w:szCs w:val="24"/>
        </w:rPr>
        <w:t xml:space="preserve"> love for God and </w:t>
      </w:r>
      <w:r w:rsidR="00733E3A">
        <w:rPr>
          <w:rFonts w:ascii="Times New Roman" w:eastAsia="Times New Roman" w:hAnsi="Times New Roman" w:cs="Times New Roman"/>
          <w:sz w:val="24"/>
          <w:szCs w:val="24"/>
        </w:rPr>
        <w:t>for others.</w:t>
      </w:r>
    </w:p>
    <w:p w14:paraId="3D680AC2" w14:textId="77777777" w:rsidR="00501D48" w:rsidRPr="00501D48" w:rsidRDefault="00734417" w:rsidP="0091132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sidR="00501D48" w:rsidRPr="00501D48">
        <w:rPr>
          <w:rFonts w:ascii="Times New Roman" w:eastAsia="Times New Roman" w:hAnsi="Times New Roman" w:cs="Times New Roman"/>
          <w:b/>
          <w:sz w:val="24"/>
          <w:szCs w:val="24"/>
        </w:rPr>
        <w:t>escriptions of CPMs</w:t>
      </w:r>
    </w:p>
    <w:p w14:paraId="5B717703" w14:textId="77777777" w:rsidR="00501D48" w:rsidRPr="00501D48" w:rsidRDefault="00D60EA4" w:rsidP="001558CB">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his foundational book on the subject, </w:t>
      </w:r>
      <w:r w:rsidR="001C23EF" w:rsidRPr="00501D48">
        <w:rPr>
          <w:rFonts w:ascii="Times New Roman" w:eastAsia="Times New Roman" w:hAnsi="Times New Roman" w:cs="Times New Roman"/>
          <w:sz w:val="24"/>
          <w:szCs w:val="24"/>
        </w:rPr>
        <w:t>David Garrison</w:t>
      </w:r>
      <w:r>
        <w:rPr>
          <w:rFonts w:ascii="Times New Roman" w:eastAsia="Times New Roman" w:hAnsi="Times New Roman" w:cs="Times New Roman"/>
          <w:sz w:val="24"/>
          <w:szCs w:val="24"/>
        </w:rPr>
        <w:t xml:space="preserve"> describes</w:t>
      </w:r>
      <w:r w:rsidR="001C23EF" w:rsidRPr="00501D48">
        <w:rPr>
          <w:rFonts w:ascii="Times New Roman" w:eastAsia="Times New Roman" w:hAnsi="Times New Roman" w:cs="Times New Roman"/>
          <w:sz w:val="24"/>
          <w:szCs w:val="24"/>
        </w:rPr>
        <w:t xml:space="preserve"> “Ten Universal Elements”</w:t>
      </w:r>
      <w:r w:rsidR="00501D48" w:rsidRPr="00501D48">
        <w:rPr>
          <w:rFonts w:ascii="Times New Roman" w:eastAsia="Times New Roman" w:hAnsi="Times New Roman" w:cs="Times New Roman"/>
          <w:sz w:val="24"/>
          <w:szCs w:val="24"/>
        </w:rPr>
        <w:t xml:space="preserve"> found in</w:t>
      </w:r>
      <w:r w:rsidR="00B17DDD">
        <w:rPr>
          <w:rFonts w:ascii="Times New Roman" w:eastAsia="Times New Roman" w:hAnsi="Times New Roman" w:cs="Times New Roman"/>
          <w:sz w:val="24"/>
          <w:szCs w:val="24"/>
        </w:rPr>
        <w:t xml:space="preserve"> every CPM:</w:t>
      </w:r>
    </w:p>
    <w:p w14:paraId="2AEF9352" w14:textId="77777777" w:rsidR="00501D48" w:rsidRPr="001C23EF" w:rsidRDefault="00501D48" w:rsidP="001C23EF">
      <w:pPr>
        <w:pStyle w:val="ListParagraph"/>
        <w:numPr>
          <w:ilvl w:val="0"/>
          <w:numId w:val="6"/>
        </w:numPr>
        <w:rPr>
          <w:rFonts w:eastAsia="Times New Roman"/>
        </w:rPr>
      </w:pPr>
      <w:r w:rsidRPr="001C23EF">
        <w:rPr>
          <w:rFonts w:eastAsia="Times New Roman"/>
        </w:rPr>
        <w:t>Extraordinary Prayer (and extraordinary faith) by ordinary believers</w:t>
      </w:r>
    </w:p>
    <w:p w14:paraId="43F3737A" w14:textId="77777777" w:rsidR="00501D48" w:rsidRPr="001C23EF" w:rsidRDefault="00E44FC4" w:rsidP="001C23EF">
      <w:pPr>
        <w:pStyle w:val="ListParagraph"/>
        <w:numPr>
          <w:ilvl w:val="0"/>
          <w:numId w:val="6"/>
        </w:numPr>
        <w:rPr>
          <w:rFonts w:eastAsia="Times New Roman"/>
        </w:rPr>
      </w:pPr>
      <w:r w:rsidRPr="001C23EF">
        <w:rPr>
          <w:rFonts w:eastAsia="Times New Roman"/>
        </w:rPr>
        <w:t xml:space="preserve">Abundant Evangelism </w:t>
      </w:r>
    </w:p>
    <w:p w14:paraId="6DA1DC1F" w14:textId="77777777" w:rsidR="00501D48" w:rsidRPr="001C23EF" w:rsidRDefault="00501D48" w:rsidP="001C23EF">
      <w:pPr>
        <w:pStyle w:val="ListParagraph"/>
        <w:numPr>
          <w:ilvl w:val="0"/>
          <w:numId w:val="6"/>
        </w:numPr>
        <w:rPr>
          <w:rFonts w:eastAsia="Times New Roman"/>
        </w:rPr>
      </w:pPr>
      <w:r w:rsidRPr="001C23EF">
        <w:rPr>
          <w:rFonts w:eastAsia="Times New Roman"/>
        </w:rPr>
        <w:t>Intentional Planting of Reproducing Churches</w:t>
      </w:r>
    </w:p>
    <w:p w14:paraId="75867211" w14:textId="77777777" w:rsidR="00501D48" w:rsidRPr="001C23EF" w:rsidRDefault="00501D48" w:rsidP="001C23EF">
      <w:pPr>
        <w:pStyle w:val="ListParagraph"/>
        <w:numPr>
          <w:ilvl w:val="0"/>
          <w:numId w:val="6"/>
        </w:numPr>
        <w:rPr>
          <w:rFonts w:eastAsia="Times New Roman"/>
        </w:rPr>
      </w:pPr>
      <w:r w:rsidRPr="001C23EF">
        <w:rPr>
          <w:rFonts w:eastAsia="Times New Roman"/>
        </w:rPr>
        <w:t>The Authority of God’s Word</w:t>
      </w:r>
    </w:p>
    <w:p w14:paraId="41D2EA17" w14:textId="77777777" w:rsidR="00501D48" w:rsidRPr="001C23EF" w:rsidRDefault="00501D48" w:rsidP="001C23EF">
      <w:pPr>
        <w:pStyle w:val="ListParagraph"/>
        <w:numPr>
          <w:ilvl w:val="0"/>
          <w:numId w:val="6"/>
        </w:numPr>
        <w:rPr>
          <w:rFonts w:eastAsia="Times New Roman"/>
        </w:rPr>
      </w:pPr>
      <w:r w:rsidRPr="001C23EF">
        <w:rPr>
          <w:rFonts w:eastAsia="Times New Roman"/>
        </w:rPr>
        <w:t xml:space="preserve">Local Leadership </w:t>
      </w:r>
    </w:p>
    <w:p w14:paraId="536B4E32" w14:textId="77777777" w:rsidR="00501D48" w:rsidRPr="001C23EF" w:rsidRDefault="00501D48" w:rsidP="001C23EF">
      <w:pPr>
        <w:pStyle w:val="ListParagraph"/>
        <w:numPr>
          <w:ilvl w:val="0"/>
          <w:numId w:val="6"/>
        </w:numPr>
        <w:rPr>
          <w:rFonts w:eastAsia="Times New Roman"/>
        </w:rPr>
      </w:pPr>
      <w:r w:rsidRPr="001C23EF">
        <w:rPr>
          <w:rFonts w:eastAsia="Times New Roman"/>
        </w:rPr>
        <w:t xml:space="preserve">Lay Leadership </w:t>
      </w:r>
      <w:r w:rsidR="00E44FC4" w:rsidRPr="001C23EF">
        <w:rPr>
          <w:rFonts w:eastAsia="Times New Roman"/>
        </w:rPr>
        <w:t>[</w:t>
      </w:r>
      <w:r w:rsidRPr="001C23EF">
        <w:rPr>
          <w:rFonts w:eastAsia="Times New Roman"/>
        </w:rPr>
        <w:t xml:space="preserve">ministry </w:t>
      </w:r>
      <w:r w:rsidR="00E44FC4" w:rsidRPr="001C23EF">
        <w:rPr>
          <w:rFonts w:eastAsia="Times New Roman"/>
        </w:rPr>
        <w:t xml:space="preserve">is </w:t>
      </w:r>
      <w:r w:rsidRPr="001C23EF">
        <w:rPr>
          <w:rFonts w:eastAsia="Times New Roman"/>
        </w:rPr>
        <w:t>not dependent on ordained people</w:t>
      </w:r>
      <w:r w:rsidR="00E44FC4" w:rsidRPr="001C23EF">
        <w:rPr>
          <w:rFonts w:eastAsia="Times New Roman"/>
        </w:rPr>
        <w:t>]</w:t>
      </w:r>
    </w:p>
    <w:p w14:paraId="56A3A5D6" w14:textId="77777777" w:rsidR="00501D48" w:rsidRPr="001C23EF" w:rsidRDefault="00501D48" w:rsidP="001C23EF">
      <w:pPr>
        <w:pStyle w:val="ListParagraph"/>
        <w:numPr>
          <w:ilvl w:val="0"/>
          <w:numId w:val="6"/>
        </w:numPr>
        <w:rPr>
          <w:rFonts w:eastAsia="Times New Roman"/>
        </w:rPr>
      </w:pPr>
      <w:r w:rsidRPr="001C23EF">
        <w:rPr>
          <w:rFonts w:eastAsia="Times New Roman"/>
        </w:rPr>
        <w:t xml:space="preserve">House Churches </w:t>
      </w:r>
    </w:p>
    <w:p w14:paraId="5F1DDC21" w14:textId="77777777" w:rsidR="00501D48" w:rsidRPr="001C23EF" w:rsidRDefault="00501D48" w:rsidP="001C23EF">
      <w:pPr>
        <w:pStyle w:val="ListParagraph"/>
        <w:numPr>
          <w:ilvl w:val="0"/>
          <w:numId w:val="6"/>
        </w:numPr>
        <w:rPr>
          <w:rFonts w:eastAsia="Times New Roman"/>
        </w:rPr>
      </w:pPr>
      <w:r w:rsidRPr="001C23EF">
        <w:rPr>
          <w:rFonts w:eastAsia="Times New Roman"/>
        </w:rPr>
        <w:t>Churches Planting Churches</w:t>
      </w:r>
    </w:p>
    <w:p w14:paraId="1792D294" w14:textId="77777777" w:rsidR="00501D48" w:rsidRPr="001C23EF" w:rsidRDefault="00501D48" w:rsidP="001C23EF">
      <w:pPr>
        <w:pStyle w:val="ListParagraph"/>
        <w:numPr>
          <w:ilvl w:val="0"/>
          <w:numId w:val="6"/>
        </w:numPr>
        <w:rPr>
          <w:rFonts w:eastAsia="Times New Roman"/>
        </w:rPr>
      </w:pPr>
      <w:r w:rsidRPr="001C23EF">
        <w:rPr>
          <w:rFonts w:eastAsia="Times New Roman"/>
        </w:rPr>
        <w:t xml:space="preserve">Rapid Reproduction </w:t>
      </w:r>
    </w:p>
    <w:p w14:paraId="76A54384" w14:textId="77777777" w:rsidR="00501D48" w:rsidRPr="001C23EF" w:rsidRDefault="00501D48" w:rsidP="001C23EF">
      <w:pPr>
        <w:pStyle w:val="ListParagraph"/>
        <w:numPr>
          <w:ilvl w:val="0"/>
          <w:numId w:val="6"/>
        </w:numPr>
        <w:rPr>
          <w:rFonts w:eastAsia="Times New Roman"/>
        </w:rPr>
      </w:pPr>
      <w:r w:rsidRPr="001C23EF">
        <w:rPr>
          <w:rFonts w:eastAsia="Times New Roman"/>
        </w:rPr>
        <w:t xml:space="preserve">Healthy Churches </w:t>
      </w:r>
      <w:r w:rsidR="001C23EF" w:rsidRPr="001C23EF">
        <w:rPr>
          <w:rFonts w:eastAsia="Times New Roman"/>
        </w:rPr>
        <w:t>(Garrison 2004, 172)</w:t>
      </w:r>
      <w:r w:rsidR="00E56E7F">
        <w:rPr>
          <w:rFonts w:eastAsia="Times New Roman"/>
        </w:rPr>
        <w:t>.</w:t>
      </w:r>
    </w:p>
    <w:p w14:paraId="3D1C114B" w14:textId="77777777" w:rsidR="001C23EF" w:rsidRPr="001C23EF" w:rsidRDefault="001C23EF" w:rsidP="001C23EF">
      <w:pPr>
        <w:spacing w:after="0"/>
        <w:rPr>
          <w:rFonts w:ascii="Times New Roman" w:eastAsia="Times New Roman" w:hAnsi="Times New Roman" w:cs="Times New Roman"/>
          <w:sz w:val="24"/>
          <w:szCs w:val="24"/>
        </w:rPr>
      </w:pPr>
    </w:p>
    <w:p w14:paraId="78D04B46" w14:textId="77777777" w:rsidR="001C23EF" w:rsidRPr="001C23EF" w:rsidRDefault="001C23EF" w:rsidP="001C23EF">
      <w:pPr>
        <w:rPr>
          <w:rFonts w:ascii="Times New Roman" w:hAnsi="Times New Roman" w:cs="Times New Roman"/>
          <w:sz w:val="24"/>
          <w:szCs w:val="24"/>
        </w:rPr>
      </w:pPr>
      <w:r w:rsidRPr="001C23EF">
        <w:rPr>
          <w:rFonts w:ascii="Times New Roman" w:hAnsi="Times New Roman" w:cs="Times New Roman"/>
          <w:sz w:val="24"/>
          <w:szCs w:val="24"/>
        </w:rPr>
        <w:t xml:space="preserve">He </w:t>
      </w:r>
      <w:r w:rsidR="002760E5">
        <w:rPr>
          <w:rFonts w:ascii="Times New Roman" w:hAnsi="Times New Roman" w:cs="Times New Roman"/>
          <w:sz w:val="24"/>
          <w:szCs w:val="24"/>
        </w:rPr>
        <w:t>then</w:t>
      </w:r>
      <w:r w:rsidRPr="001C23EF">
        <w:rPr>
          <w:rFonts w:ascii="Times New Roman" w:hAnsi="Times New Roman" w:cs="Times New Roman"/>
          <w:sz w:val="24"/>
          <w:szCs w:val="24"/>
        </w:rPr>
        <w:t xml:space="preserve"> describes 10 factors found in </w:t>
      </w:r>
      <w:r w:rsidRPr="001C23EF">
        <w:rPr>
          <w:rFonts w:ascii="Times New Roman" w:hAnsi="Times New Roman" w:cs="Times New Roman"/>
          <w:i/>
          <w:sz w:val="24"/>
          <w:szCs w:val="24"/>
        </w:rPr>
        <w:t>most</w:t>
      </w:r>
      <w:r w:rsidRPr="001C23EF">
        <w:rPr>
          <w:rFonts w:ascii="Times New Roman" w:hAnsi="Times New Roman" w:cs="Times New Roman"/>
          <w:sz w:val="24"/>
          <w:szCs w:val="24"/>
        </w:rPr>
        <w:t xml:space="preserve"> CPMs: </w:t>
      </w:r>
    </w:p>
    <w:p w14:paraId="69E4C53F" w14:textId="77777777" w:rsidR="001C23EF" w:rsidRDefault="001C23EF" w:rsidP="001C23EF">
      <w:pPr>
        <w:pStyle w:val="ListParagraph"/>
        <w:numPr>
          <w:ilvl w:val="0"/>
          <w:numId w:val="5"/>
        </w:numPr>
        <w:spacing w:after="160" w:line="259" w:lineRule="auto"/>
        <w:contextualSpacing/>
      </w:pPr>
      <w:r>
        <w:t>A climate of uncertainty in society</w:t>
      </w:r>
    </w:p>
    <w:p w14:paraId="086FF5CE" w14:textId="77777777" w:rsidR="001C23EF" w:rsidRDefault="001C23EF" w:rsidP="001C23EF">
      <w:pPr>
        <w:pStyle w:val="ListParagraph"/>
        <w:numPr>
          <w:ilvl w:val="0"/>
          <w:numId w:val="5"/>
        </w:numPr>
        <w:spacing w:after="160" w:line="259" w:lineRule="auto"/>
        <w:contextualSpacing/>
      </w:pPr>
      <w:r>
        <w:t>Insulation from outsiders</w:t>
      </w:r>
    </w:p>
    <w:p w14:paraId="4A35933D" w14:textId="77777777" w:rsidR="001C23EF" w:rsidRDefault="001C23EF" w:rsidP="001C23EF">
      <w:pPr>
        <w:pStyle w:val="ListParagraph"/>
        <w:numPr>
          <w:ilvl w:val="0"/>
          <w:numId w:val="5"/>
        </w:numPr>
        <w:spacing w:after="160" w:line="259" w:lineRule="auto"/>
        <w:contextualSpacing/>
      </w:pPr>
      <w:r>
        <w:t>A high cost for following Christ</w:t>
      </w:r>
    </w:p>
    <w:p w14:paraId="045E55DE" w14:textId="77777777" w:rsidR="001C23EF" w:rsidRDefault="001C23EF" w:rsidP="001C23EF">
      <w:pPr>
        <w:pStyle w:val="ListParagraph"/>
        <w:numPr>
          <w:ilvl w:val="0"/>
          <w:numId w:val="5"/>
        </w:numPr>
        <w:spacing w:after="160" w:line="259" w:lineRule="auto"/>
        <w:contextualSpacing/>
      </w:pPr>
      <w:r>
        <w:t>Bold fearless faith</w:t>
      </w:r>
    </w:p>
    <w:p w14:paraId="3210DCCC" w14:textId="77777777" w:rsidR="001C23EF" w:rsidRDefault="001C23EF" w:rsidP="001C23EF">
      <w:pPr>
        <w:pStyle w:val="ListParagraph"/>
        <w:numPr>
          <w:ilvl w:val="0"/>
          <w:numId w:val="5"/>
        </w:numPr>
        <w:spacing w:after="160" w:line="259" w:lineRule="auto"/>
        <w:contextualSpacing/>
      </w:pPr>
      <w:r>
        <w:t>Family-based conversion pattern</w:t>
      </w:r>
    </w:p>
    <w:p w14:paraId="4BF34BF6" w14:textId="77777777" w:rsidR="001C23EF" w:rsidRDefault="001C23EF" w:rsidP="001C23EF">
      <w:pPr>
        <w:pStyle w:val="ListParagraph"/>
        <w:numPr>
          <w:ilvl w:val="0"/>
          <w:numId w:val="5"/>
        </w:numPr>
        <w:spacing w:after="160" w:line="259" w:lineRule="auto"/>
        <w:contextualSpacing/>
      </w:pPr>
      <w:r>
        <w:t>Rapid incorporation of new believers</w:t>
      </w:r>
    </w:p>
    <w:p w14:paraId="4FB5EBA4" w14:textId="77777777" w:rsidR="001C23EF" w:rsidRDefault="001C23EF" w:rsidP="001C23EF">
      <w:pPr>
        <w:pStyle w:val="ListParagraph"/>
        <w:numPr>
          <w:ilvl w:val="0"/>
          <w:numId w:val="5"/>
        </w:numPr>
        <w:spacing w:after="160" w:line="259" w:lineRule="auto"/>
        <w:contextualSpacing/>
      </w:pPr>
      <w:r>
        <w:t>Worship in the hea</w:t>
      </w:r>
      <w:r w:rsidR="00593925">
        <w:t>r</w:t>
      </w:r>
      <w:r>
        <w:t>t language</w:t>
      </w:r>
    </w:p>
    <w:p w14:paraId="111DD32A" w14:textId="77777777" w:rsidR="001C23EF" w:rsidRDefault="001C23EF" w:rsidP="001C23EF">
      <w:pPr>
        <w:pStyle w:val="ListParagraph"/>
        <w:numPr>
          <w:ilvl w:val="0"/>
          <w:numId w:val="5"/>
        </w:numPr>
        <w:spacing w:after="160" w:line="259" w:lineRule="auto"/>
        <w:contextualSpacing/>
      </w:pPr>
      <w:r>
        <w:t>Divine signs and wonders</w:t>
      </w:r>
    </w:p>
    <w:p w14:paraId="403AAAE7" w14:textId="77777777" w:rsidR="001C23EF" w:rsidRDefault="001C23EF" w:rsidP="001C23EF">
      <w:pPr>
        <w:pStyle w:val="ListParagraph"/>
        <w:numPr>
          <w:ilvl w:val="0"/>
          <w:numId w:val="5"/>
        </w:numPr>
        <w:spacing w:after="160" w:line="259" w:lineRule="auto"/>
        <w:contextualSpacing/>
      </w:pPr>
      <w:r>
        <w:t>On-the-job leadership training</w:t>
      </w:r>
    </w:p>
    <w:p w14:paraId="25BB460C" w14:textId="77777777" w:rsidR="001C23EF" w:rsidRDefault="001C23EF" w:rsidP="001C23EF">
      <w:pPr>
        <w:pStyle w:val="ListParagraph"/>
        <w:numPr>
          <w:ilvl w:val="0"/>
          <w:numId w:val="5"/>
        </w:numPr>
        <w:spacing w:after="160" w:line="259" w:lineRule="auto"/>
        <w:contextualSpacing/>
      </w:pPr>
      <w:r>
        <w:t>Missionaries suffered (</w:t>
      </w:r>
      <w:r>
        <w:rPr>
          <w:rFonts w:eastAsia="Times New Roman"/>
        </w:rPr>
        <w:t>Garrison 2004, 221-222)</w:t>
      </w:r>
      <w:r w:rsidR="00E56E7F">
        <w:rPr>
          <w:rFonts w:eastAsia="Times New Roman"/>
        </w:rPr>
        <w:t>.</w:t>
      </w:r>
    </w:p>
    <w:p w14:paraId="1C7B03F1" w14:textId="77777777" w:rsidR="00F24B58" w:rsidRPr="00F24B58" w:rsidRDefault="00F24B58" w:rsidP="001558CB">
      <w:pPr>
        <w:spacing w:after="0"/>
        <w:ind w:firstLine="720"/>
        <w:rPr>
          <w:rFonts w:ascii="Times New Roman" w:eastAsia="Times New Roman" w:hAnsi="Times New Roman" w:cs="Times New Roman"/>
          <w:sz w:val="24"/>
          <w:szCs w:val="24"/>
        </w:rPr>
      </w:pPr>
      <w:r w:rsidRPr="00F24B58">
        <w:rPr>
          <w:rFonts w:ascii="Times New Roman" w:eastAsia="Times New Roman" w:hAnsi="Times New Roman" w:cs="Times New Roman"/>
          <w:sz w:val="24"/>
          <w:szCs w:val="24"/>
        </w:rPr>
        <w:t>Samuel Kebreab</w:t>
      </w:r>
      <w:r>
        <w:rPr>
          <w:rFonts w:ascii="Times New Roman" w:eastAsia="Times New Roman" w:hAnsi="Times New Roman" w:cs="Times New Roman"/>
          <w:sz w:val="24"/>
          <w:szCs w:val="24"/>
        </w:rPr>
        <w:t xml:space="preserve">, in </w:t>
      </w:r>
      <w:r w:rsidRPr="00F24B58">
        <w:rPr>
          <w:rFonts w:ascii="Times New Roman" w:eastAsia="Times New Roman" w:hAnsi="Times New Roman" w:cs="Times New Roman"/>
          <w:sz w:val="24"/>
          <w:szCs w:val="24"/>
        </w:rPr>
        <w:t xml:space="preserve">“Observations Over Fifteen Years of Disciple Making Movements,” </w:t>
      </w:r>
      <w:r w:rsidR="00CE4079">
        <w:rPr>
          <w:rFonts w:ascii="Times New Roman" w:eastAsia="Times New Roman" w:hAnsi="Times New Roman" w:cs="Times New Roman"/>
          <w:sz w:val="24"/>
          <w:szCs w:val="24"/>
        </w:rPr>
        <w:t>describes these “Features of Disciple Making Movements”:</w:t>
      </w:r>
    </w:p>
    <w:p w14:paraId="3652F644" w14:textId="77777777" w:rsidR="00F24B58" w:rsidRPr="005F5CA2" w:rsidRDefault="00F24B58" w:rsidP="005F5CA2">
      <w:pPr>
        <w:pStyle w:val="ListParagraph"/>
        <w:numPr>
          <w:ilvl w:val="0"/>
          <w:numId w:val="8"/>
        </w:numPr>
        <w:rPr>
          <w:rFonts w:eastAsia="Times New Roman"/>
        </w:rPr>
      </w:pPr>
      <w:r w:rsidRPr="005F5CA2">
        <w:rPr>
          <w:rFonts w:eastAsia="Times New Roman"/>
        </w:rPr>
        <w:t>DMMs Depend Heavily on Prayer, which is Often Followed by Miraculous Signs. Every DMM we have the privilege of witnessing traces its origin to intense intercessory prayer and fasting</w:t>
      </w:r>
      <w:r w:rsidR="005F5CA2" w:rsidRPr="005F5CA2">
        <w:rPr>
          <w:rFonts w:eastAsia="Times New Roman"/>
        </w:rPr>
        <w:t>….</w:t>
      </w:r>
      <w:r w:rsidRPr="005F5CA2">
        <w:rPr>
          <w:rFonts w:eastAsia="Times New Roman"/>
        </w:rPr>
        <w:t xml:space="preserve"> </w:t>
      </w:r>
    </w:p>
    <w:p w14:paraId="27BE4DA5" w14:textId="77777777" w:rsidR="00F24B58" w:rsidRPr="005F5CA2" w:rsidRDefault="00F24B58" w:rsidP="005F5CA2">
      <w:pPr>
        <w:pStyle w:val="ListParagraph"/>
        <w:numPr>
          <w:ilvl w:val="0"/>
          <w:numId w:val="8"/>
        </w:numPr>
        <w:rPr>
          <w:rFonts w:eastAsia="Times New Roman"/>
        </w:rPr>
      </w:pPr>
      <w:r w:rsidRPr="005F5CA2">
        <w:rPr>
          <w:rFonts w:eastAsia="Times New Roman"/>
        </w:rPr>
        <w:t>DMMs Equip Ordinary People to Achieve the Impossible. DMMs are simple, scalable, and sustainable, partly because they usually start through committe</w:t>
      </w:r>
      <w:r w:rsidR="005F5CA2" w:rsidRPr="005F5CA2">
        <w:rPr>
          <w:rFonts w:eastAsia="Times New Roman"/>
        </w:rPr>
        <w:t>d and obedient ordinary people….</w:t>
      </w:r>
      <w:r w:rsidRPr="005F5CA2">
        <w:rPr>
          <w:rFonts w:eastAsia="Times New Roman"/>
        </w:rPr>
        <w:t xml:space="preserve"> </w:t>
      </w:r>
    </w:p>
    <w:p w14:paraId="4AB57C98" w14:textId="77777777" w:rsidR="00F24B58" w:rsidRPr="005F5CA2" w:rsidRDefault="00F24B58" w:rsidP="005F5CA2">
      <w:pPr>
        <w:pStyle w:val="ListParagraph"/>
        <w:numPr>
          <w:ilvl w:val="0"/>
          <w:numId w:val="8"/>
        </w:numPr>
        <w:rPr>
          <w:rFonts w:eastAsia="Times New Roman"/>
        </w:rPr>
      </w:pPr>
      <w:r w:rsidRPr="005F5CA2">
        <w:rPr>
          <w:rFonts w:eastAsia="Times New Roman"/>
        </w:rPr>
        <w:t>DMMs are Holistic: Merging Compassion and Healing with the Gospel of Kingdom Transformation</w:t>
      </w:r>
      <w:r w:rsidR="005F5CA2" w:rsidRPr="005F5CA2">
        <w:rPr>
          <w:rFonts w:eastAsia="Times New Roman"/>
        </w:rPr>
        <w:t>….</w:t>
      </w:r>
    </w:p>
    <w:p w14:paraId="2F79C244" w14:textId="77777777" w:rsidR="005F5CA2" w:rsidRPr="005F5CA2" w:rsidRDefault="005F5CA2" w:rsidP="005F5CA2">
      <w:pPr>
        <w:pStyle w:val="ListParagraph"/>
        <w:numPr>
          <w:ilvl w:val="0"/>
          <w:numId w:val="8"/>
        </w:numPr>
        <w:rPr>
          <w:rFonts w:eastAsia="Times New Roman"/>
        </w:rPr>
      </w:pPr>
      <w:r w:rsidRPr="005F5CA2">
        <w:rPr>
          <w:rFonts w:eastAsia="Times New Roman"/>
        </w:rPr>
        <w:t>DMMs Require Trusting God to Supply the Resources Locally….</w:t>
      </w:r>
    </w:p>
    <w:p w14:paraId="6D1E6585" w14:textId="77777777" w:rsidR="00F24B58" w:rsidRPr="005F5CA2" w:rsidRDefault="00F24B58" w:rsidP="005F5CA2">
      <w:pPr>
        <w:pStyle w:val="ListParagraph"/>
        <w:numPr>
          <w:ilvl w:val="0"/>
          <w:numId w:val="8"/>
        </w:numPr>
        <w:rPr>
          <w:rFonts w:eastAsia="Times New Roman"/>
        </w:rPr>
      </w:pPr>
      <w:r w:rsidRPr="005F5CA2">
        <w:rPr>
          <w:rFonts w:eastAsia="Times New Roman"/>
        </w:rPr>
        <w:t>DMMs Depend on Lost People Discovering God in the Bible and Choosing to Obey What they Discover About God’s Will in Every Passage</w:t>
      </w:r>
      <w:r w:rsidR="005F5CA2" w:rsidRPr="005F5CA2">
        <w:rPr>
          <w:rFonts w:eastAsia="Times New Roman"/>
        </w:rPr>
        <w:t>….</w:t>
      </w:r>
      <w:r w:rsidRPr="005F5CA2">
        <w:rPr>
          <w:rFonts w:eastAsia="Times New Roman"/>
        </w:rPr>
        <w:t xml:space="preserve"> </w:t>
      </w:r>
    </w:p>
    <w:p w14:paraId="42298FB6" w14:textId="77777777" w:rsidR="00F24B58" w:rsidRPr="005F5CA2" w:rsidRDefault="00F24B58" w:rsidP="005F5CA2">
      <w:pPr>
        <w:pStyle w:val="ListParagraph"/>
        <w:numPr>
          <w:ilvl w:val="0"/>
          <w:numId w:val="8"/>
        </w:numPr>
        <w:rPr>
          <w:rFonts w:eastAsia="Times New Roman"/>
        </w:rPr>
      </w:pPr>
      <w:r w:rsidRPr="005F5CA2">
        <w:rPr>
          <w:rFonts w:eastAsia="Times New Roman"/>
        </w:rPr>
        <w:t>DMMs Involve Ordinary Disciples Making Disciples</w:t>
      </w:r>
      <w:r w:rsidR="005F5CA2" w:rsidRPr="005F5CA2">
        <w:rPr>
          <w:rFonts w:eastAsia="Times New Roman"/>
        </w:rPr>
        <w:t xml:space="preserve"> and Churches Planting Churches….</w:t>
      </w:r>
    </w:p>
    <w:p w14:paraId="4F7AFE46" w14:textId="77777777" w:rsidR="00F24B58" w:rsidRPr="005F5CA2" w:rsidRDefault="00F24B58" w:rsidP="00331E77">
      <w:pPr>
        <w:pStyle w:val="ListParagraph"/>
        <w:numPr>
          <w:ilvl w:val="0"/>
          <w:numId w:val="8"/>
        </w:numPr>
        <w:rPr>
          <w:rFonts w:eastAsia="Times New Roman"/>
        </w:rPr>
      </w:pPr>
      <w:r w:rsidRPr="005F5CA2">
        <w:rPr>
          <w:rFonts w:eastAsia="Times New Roman"/>
        </w:rPr>
        <w:t>DMMs Require Courage and Sacrifice</w:t>
      </w:r>
      <w:r w:rsidR="00D60EA4">
        <w:rPr>
          <w:rFonts w:eastAsia="Times New Roman"/>
        </w:rPr>
        <w:t xml:space="preserve"> (Ke</w:t>
      </w:r>
      <w:r w:rsidR="005F5CA2" w:rsidRPr="005F5CA2">
        <w:rPr>
          <w:rFonts w:eastAsia="Times New Roman"/>
        </w:rPr>
        <w:t>breab 2021, 27-30)</w:t>
      </w:r>
      <w:r w:rsidR="00E56E7F">
        <w:rPr>
          <w:rFonts w:eastAsia="Times New Roman"/>
        </w:rPr>
        <w:t>.</w:t>
      </w:r>
      <w:r w:rsidRPr="005F5CA2">
        <w:rPr>
          <w:rFonts w:eastAsia="Times New Roman"/>
        </w:rPr>
        <w:t xml:space="preserve"> </w:t>
      </w:r>
    </w:p>
    <w:p w14:paraId="3C79B65F" w14:textId="77777777" w:rsidR="00D60EA4" w:rsidRPr="00331E77" w:rsidRDefault="00D60EA4" w:rsidP="00331E77">
      <w:pPr>
        <w:spacing w:after="0" w:line="240" w:lineRule="auto"/>
        <w:rPr>
          <w:rFonts w:ascii="Times New Roman" w:hAnsi="Times New Roman" w:cs="Times New Roman"/>
          <w:sz w:val="24"/>
          <w:szCs w:val="24"/>
        </w:rPr>
      </w:pPr>
    </w:p>
    <w:p w14:paraId="2456266B" w14:textId="77777777" w:rsidR="00331E77" w:rsidRDefault="00331E77" w:rsidP="00331E77">
      <w:pPr>
        <w:shd w:val="clear" w:color="auto" w:fill="FEFEFE"/>
        <w:spacing w:after="0" w:line="240" w:lineRule="auto"/>
        <w:ind w:left="8"/>
        <w:textAlignment w:val="baseline"/>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 xml:space="preserve">Three advocates of different CPM approaches </w:t>
      </w:r>
      <w:r w:rsidR="002760E5">
        <w:rPr>
          <w:rFonts w:ascii="Times New Roman" w:eastAsia="Times New Roman" w:hAnsi="Times New Roman" w:cs="Times New Roman"/>
          <w:color w:val="2E2E2E"/>
          <w:sz w:val="24"/>
          <w:szCs w:val="24"/>
        </w:rPr>
        <w:t xml:space="preserve">have together </w:t>
      </w:r>
      <w:r>
        <w:rPr>
          <w:rFonts w:ascii="Times New Roman" w:eastAsia="Times New Roman" w:hAnsi="Times New Roman" w:cs="Times New Roman"/>
          <w:color w:val="2E2E2E"/>
          <w:sz w:val="24"/>
          <w:szCs w:val="24"/>
        </w:rPr>
        <w:t xml:space="preserve">presented a summary of similarities: </w:t>
      </w:r>
    </w:p>
    <w:p w14:paraId="180C8A6D" w14:textId="77777777" w:rsidR="00331E77" w:rsidRDefault="00331E77" w:rsidP="00331E77">
      <w:pPr>
        <w:shd w:val="clear" w:color="auto" w:fill="FEFEFE"/>
        <w:spacing w:after="0" w:line="240" w:lineRule="auto"/>
        <w:ind w:left="8"/>
        <w:textAlignment w:val="baseline"/>
        <w:rPr>
          <w:rFonts w:ascii="Times New Roman" w:eastAsia="Times New Roman" w:hAnsi="Times New Roman" w:cs="Times New Roman"/>
          <w:color w:val="2E2E2E"/>
          <w:sz w:val="24"/>
          <w:szCs w:val="24"/>
        </w:rPr>
      </w:pPr>
    </w:p>
    <w:p w14:paraId="342729E0" w14:textId="77777777" w:rsidR="00C55979" w:rsidRPr="00331E77" w:rsidRDefault="00C55979" w:rsidP="00331E77">
      <w:pPr>
        <w:shd w:val="clear" w:color="auto" w:fill="FEFEFE"/>
        <w:spacing w:after="0" w:line="240" w:lineRule="auto"/>
        <w:ind w:left="360"/>
        <w:textAlignment w:val="baseline"/>
        <w:rPr>
          <w:rFonts w:ascii="Times New Roman" w:eastAsia="Times New Roman" w:hAnsi="Times New Roman" w:cs="Times New Roman"/>
          <w:color w:val="2E2E2E"/>
          <w:sz w:val="24"/>
          <w:szCs w:val="24"/>
        </w:rPr>
      </w:pPr>
      <w:r w:rsidRPr="00331E77">
        <w:rPr>
          <w:rFonts w:ascii="Times New Roman" w:eastAsia="Times New Roman" w:hAnsi="Times New Roman" w:cs="Times New Roman"/>
          <w:color w:val="2E2E2E"/>
          <w:sz w:val="24"/>
          <w:szCs w:val="24"/>
        </w:rPr>
        <w:t>A CPM approach is one in which: </w:t>
      </w:r>
    </w:p>
    <w:p w14:paraId="5D7E4BA4" w14:textId="77777777" w:rsidR="00C55979" w:rsidRPr="00331E77" w:rsidRDefault="00C55979" w:rsidP="00331E77">
      <w:pPr>
        <w:numPr>
          <w:ilvl w:val="0"/>
          <w:numId w:val="12"/>
        </w:numPr>
        <w:shd w:val="clear" w:color="auto" w:fill="FEFEFE"/>
        <w:tabs>
          <w:tab w:val="clear" w:pos="720"/>
          <w:tab w:val="num" w:pos="1432"/>
        </w:tabs>
        <w:spacing w:after="0" w:line="240" w:lineRule="auto"/>
        <w:ind w:left="712"/>
        <w:textAlignment w:val="baseline"/>
        <w:rPr>
          <w:rFonts w:ascii="Times New Roman" w:eastAsia="Times New Roman" w:hAnsi="Times New Roman" w:cs="Times New Roman"/>
          <w:color w:val="2E2E2E"/>
          <w:sz w:val="24"/>
          <w:szCs w:val="24"/>
        </w:rPr>
      </w:pPr>
      <w:r w:rsidRPr="00331E77">
        <w:rPr>
          <w:rFonts w:ascii="Times New Roman" w:eastAsia="Times New Roman" w:hAnsi="Times New Roman" w:cs="Times New Roman"/>
          <w:color w:val="2E2E2E"/>
          <w:sz w:val="24"/>
          <w:szCs w:val="24"/>
        </w:rPr>
        <w:t>There is awareness that </w:t>
      </w:r>
      <w:r w:rsidRPr="007067E4">
        <w:rPr>
          <w:rFonts w:ascii="Times New Roman" w:eastAsia="Times New Roman" w:hAnsi="Times New Roman" w:cs="Times New Roman"/>
          <w:i/>
          <w:iCs/>
          <w:color w:val="2E2E2E"/>
          <w:sz w:val="24"/>
          <w:szCs w:val="24"/>
          <w:bdr w:val="none" w:sz="0" w:space="0" w:color="auto" w:frame="1"/>
        </w:rPr>
        <w:t>only God can start</w:t>
      </w:r>
      <w:r w:rsidRPr="007067E4">
        <w:rPr>
          <w:rFonts w:ascii="Times New Roman" w:eastAsia="Times New Roman" w:hAnsi="Times New Roman" w:cs="Times New Roman"/>
          <w:i/>
          <w:iCs/>
          <w:color w:val="2E2E2E"/>
          <w:sz w:val="24"/>
          <w:szCs w:val="24"/>
        </w:rPr>
        <w:t> </w:t>
      </w:r>
      <w:r w:rsidRPr="007067E4">
        <w:rPr>
          <w:rFonts w:ascii="Times New Roman" w:eastAsia="Times New Roman" w:hAnsi="Times New Roman" w:cs="Times New Roman"/>
          <w:i/>
          <w:iCs/>
          <w:color w:val="2E2E2E"/>
          <w:sz w:val="24"/>
          <w:szCs w:val="24"/>
          <w:bdr w:val="none" w:sz="0" w:space="0" w:color="auto" w:frame="1"/>
        </w:rPr>
        <w:t>movements</w:t>
      </w:r>
      <w:r w:rsidRPr="00331E77">
        <w:rPr>
          <w:rFonts w:ascii="Times New Roman" w:eastAsia="Times New Roman" w:hAnsi="Times New Roman" w:cs="Times New Roman"/>
          <w:color w:val="2E2E2E"/>
          <w:sz w:val="24"/>
          <w:szCs w:val="24"/>
        </w:rPr>
        <w:t>, but disciples can follow biblical principles to pray, plant, and water the seeds</w:t>
      </w:r>
      <w:r w:rsidR="00331E77" w:rsidRPr="00331E77">
        <w:rPr>
          <w:rFonts w:ascii="Times New Roman" w:eastAsia="Times New Roman" w:hAnsi="Times New Roman" w:cs="Times New Roman"/>
          <w:color w:val="2E2E2E"/>
          <w:sz w:val="24"/>
          <w:szCs w:val="24"/>
        </w:rPr>
        <w:t>…</w:t>
      </w:r>
      <w:r w:rsidRPr="00331E77">
        <w:rPr>
          <w:rFonts w:ascii="Times New Roman" w:eastAsia="Times New Roman" w:hAnsi="Times New Roman" w:cs="Times New Roman"/>
          <w:color w:val="2E2E2E"/>
          <w:sz w:val="24"/>
          <w:szCs w:val="24"/>
        </w:rPr>
        <w:t>. </w:t>
      </w:r>
    </w:p>
    <w:p w14:paraId="5128C78A" w14:textId="77777777" w:rsidR="00C55979" w:rsidRPr="00331E77" w:rsidRDefault="00C55979" w:rsidP="00331E77">
      <w:pPr>
        <w:numPr>
          <w:ilvl w:val="0"/>
          <w:numId w:val="13"/>
        </w:numPr>
        <w:shd w:val="clear" w:color="auto" w:fill="FEFEFE"/>
        <w:tabs>
          <w:tab w:val="clear" w:pos="720"/>
          <w:tab w:val="num" w:pos="1432"/>
        </w:tabs>
        <w:spacing w:after="0" w:line="240" w:lineRule="auto"/>
        <w:ind w:left="712"/>
        <w:textAlignment w:val="baseline"/>
        <w:rPr>
          <w:rFonts w:ascii="Times New Roman" w:eastAsia="Times New Roman" w:hAnsi="Times New Roman" w:cs="Times New Roman"/>
          <w:color w:val="2E2E2E"/>
          <w:sz w:val="24"/>
          <w:szCs w:val="24"/>
        </w:rPr>
      </w:pPr>
      <w:r w:rsidRPr="00331E77">
        <w:rPr>
          <w:rFonts w:ascii="Times New Roman" w:eastAsia="Times New Roman" w:hAnsi="Times New Roman" w:cs="Times New Roman"/>
          <w:color w:val="2E2E2E"/>
          <w:sz w:val="24"/>
          <w:szCs w:val="24"/>
        </w:rPr>
        <w:t>The focus is to make </w:t>
      </w:r>
      <w:r w:rsidRPr="007067E4">
        <w:rPr>
          <w:rFonts w:ascii="Times New Roman" w:eastAsia="Times New Roman" w:hAnsi="Times New Roman" w:cs="Times New Roman"/>
          <w:bCs/>
          <w:i/>
          <w:color w:val="2E2E2E"/>
          <w:sz w:val="24"/>
          <w:szCs w:val="24"/>
          <w:bdr w:val="none" w:sz="0" w:space="0" w:color="auto" w:frame="1"/>
        </w:rPr>
        <w:t>every follower of Christ a</w:t>
      </w:r>
      <w:r w:rsidRPr="007067E4">
        <w:rPr>
          <w:rFonts w:ascii="Times New Roman" w:eastAsia="Times New Roman" w:hAnsi="Times New Roman" w:cs="Times New Roman"/>
          <w:i/>
          <w:color w:val="2E2E2E"/>
          <w:sz w:val="24"/>
          <w:szCs w:val="24"/>
        </w:rPr>
        <w:t> </w:t>
      </w:r>
      <w:r w:rsidRPr="007067E4">
        <w:rPr>
          <w:rFonts w:ascii="Times New Roman" w:eastAsia="Times New Roman" w:hAnsi="Times New Roman" w:cs="Times New Roman"/>
          <w:bCs/>
          <w:i/>
          <w:color w:val="2E2E2E"/>
          <w:sz w:val="24"/>
          <w:szCs w:val="24"/>
          <w:bdr w:val="none" w:sz="0" w:space="0" w:color="auto" w:frame="1"/>
        </w:rPr>
        <w:t>reproducing disciple</w:t>
      </w:r>
      <w:r w:rsidRPr="00331E77">
        <w:rPr>
          <w:rFonts w:ascii="Times New Roman" w:eastAsia="Times New Roman" w:hAnsi="Times New Roman" w:cs="Times New Roman"/>
          <w:b/>
          <w:bCs/>
          <w:color w:val="2E2E2E"/>
          <w:sz w:val="24"/>
          <w:szCs w:val="24"/>
          <w:bdr w:val="none" w:sz="0" w:space="0" w:color="auto" w:frame="1"/>
        </w:rPr>
        <w:t> </w:t>
      </w:r>
      <w:r w:rsidRPr="00331E77">
        <w:rPr>
          <w:rFonts w:ascii="Times New Roman" w:eastAsia="Times New Roman" w:hAnsi="Times New Roman" w:cs="Times New Roman"/>
          <w:color w:val="2E2E2E"/>
          <w:sz w:val="24"/>
          <w:szCs w:val="24"/>
        </w:rPr>
        <w:t>rather than merely a convert. </w:t>
      </w:r>
    </w:p>
    <w:p w14:paraId="247BE7BB" w14:textId="77777777" w:rsidR="00C55979" w:rsidRPr="00331E77" w:rsidRDefault="00C55979" w:rsidP="00331E77">
      <w:pPr>
        <w:numPr>
          <w:ilvl w:val="0"/>
          <w:numId w:val="14"/>
        </w:numPr>
        <w:shd w:val="clear" w:color="auto" w:fill="FEFEFE"/>
        <w:tabs>
          <w:tab w:val="clear" w:pos="720"/>
          <w:tab w:val="num" w:pos="1432"/>
        </w:tabs>
        <w:spacing w:after="0" w:line="240" w:lineRule="auto"/>
        <w:ind w:left="712"/>
        <w:textAlignment w:val="baseline"/>
        <w:rPr>
          <w:rFonts w:ascii="Times New Roman" w:eastAsia="Times New Roman" w:hAnsi="Times New Roman" w:cs="Times New Roman"/>
          <w:color w:val="2E2E2E"/>
          <w:sz w:val="24"/>
          <w:szCs w:val="24"/>
        </w:rPr>
      </w:pPr>
      <w:r w:rsidRPr="00331E77">
        <w:rPr>
          <w:rFonts w:ascii="Times New Roman" w:eastAsia="Times New Roman" w:hAnsi="Times New Roman" w:cs="Times New Roman"/>
          <w:color w:val="2E2E2E"/>
          <w:sz w:val="24"/>
          <w:szCs w:val="24"/>
        </w:rPr>
        <w:t>Patterns create </w:t>
      </w:r>
      <w:r w:rsidRPr="007067E4">
        <w:rPr>
          <w:rFonts w:ascii="Times New Roman" w:eastAsia="Times New Roman" w:hAnsi="Times New Roman" w:cs="Times New Roman"/>
          <w:bCs/>
          <w:i/>
          <w:color w:val="2E2E2E"/>
          <w:sz w:val="24"/>
          <w:szCs w:val="24"/>
          <w:bdr w:val="none" w:sz="0" w:space="0" w:color="auto" w:frame="1"/>
        </w:rPr>
        <w:t>frequent and regular accountability</w:t>
      </w:r>
      <w:r w:rsidRPr="007067E4">
        <w:rPr>
          <w:rFonts w:ascii="Times New Roman" w:eastAsia="Times New Roman" w:hAnsi="Times New Roman" w:cs="Times New Roman"/>
          <w:i/>
          <w:color w:val="2E2E2E"/>
          <w:sz w:val="24"/>
          <w:szCs w:val="24"/>
        </w:rPr>
        <w:t> </w:t>
      </w:r>
      <w:r w:rsidRPr="007067E4">
        <w:rPr>
          <w:rFonts w:ascii="Times New Roman" w:eastAsia="Times New Roman" w:hAnsi="Times New Roman" w:cs="Times New Roman"/>
          <w:bCs/>
          <w:i/>
          <w:color w:val="2E2E2E"/>
          <w:sz w:val="24"/>
          <w:szCs w:val="24"/>
          <w:bdr w:val="none" w:sz="0" w:space="0" w:color="auto" w:frame="1"/>
        </w:rPr>
        <w:t>for lovingly obeying what the Lord is speaking to each person and for them to pass it on</w:t>
      </w:r>
      <w:r w:rsidRPr="00331E77">
        <w:rPr>
          <w:rFonts w:ascii="Times New Roman" w:eastAsia="Times New Roman" w:hAnsi="Times New Roman" w:cs="Times New Roman"/>
          <w:b/>
          <w:bCs/>
          <w:color w:val="2E2E2E"/>
          <w:sz w:val="24"/>
          <w:szCs w:val="24"/>
          <w:bdr w:val="none" w:sz="0" w:space="0" w:color="auto" w:frame="1"/>
        </w:rPr>
        <w:t> </w:t>
      </w:r>
      <w:r w:rsidRPr="00331E77">
        <w:rPr>
          <w:rFonts w:ascii="Times New Roman" w:eastAsia="Times New Roman" w:hAnsi="Times New Roman" w:cs="Times New Roman"/>
          <w:color w:val="2E2E2E"/>
          <w:sz w:val="24"/>
          <w:szCs w:val="24"/>
        </w:rPr>
        <w:t>to others in a loving environment. This requires a participative small-group approach. </w:t>
      </w:r>
    </w:p>
    <w:p w14:paraId="4075A84E" w14:textId="7A493DE3" w:rsidR="00C55979" w:rsidRPr="00331E77" w:rsidRDefault="00C55979" w:rsidP="00331E77">
      <w:pPr>
        <w:numPr>
          <w:ilvl w:val="0"/>
          <w:numId w:val="15"/>
        </w:numPr>
        <w:shd w:val="clear" w:color="auto" w:fill="FEFEFE"/>
        <w:tabs>
          <w:tab w:val="clear" w:pos="720"/>
          <w:tab w:val="num" w:pos="1432"/>
        </w:tabs>
        <w:spacing w:after="0" w:line="240" w:lineRule="auto"/>
        <w:ind w:left="712"/>
        <w:textAlignment w:val="baseline"/>
        <w:rPr>
          <w:rFonts w:ascii="Times New Roman" w:eastAsia="Times New Roman" w:hAnsi="Times New Roman" w:cs="Times New Roman"/>
          <w:color w:val="2E2E2E"/>
          <w:sz w:val="24"/>
          <w:szCs w:val="24"/>
        </w:rPr>
      </w:pPr>
      <w:r w:rsidRPr="007067E4">
        <w:rPr>
          <w:rFonts w:ascii="Times New Roman" w:eastAsia="Times New Roman" w:hAnsi="Times New Roman" w:cs="Times New Roman"/>
          <w:bCs/>
          <w:i/>
          <w:color w:val="2E2E2E"/>
          <w:sz w:val="24"/>
          <w:szCs w:val="24"/>
          <w:bdr w:val="none" w:sz="0" w:space="0" w:color="auto" w:frame="1"/>
        </w:rPr>
        <w:t>Each disciple is</w:t>
      </w:r>
      <w:r w:rsidR="007067E4" w:rsidRPr="007067E4">
        <w:rPr>
          <w:rFonts w:ascii="Times New Roman" w:eastAsia="Times New Roman" w:hAnsi="Times New Roman" w:cs="Times New Roman"/>
          <w:bCs/>
          <w:i/>
          <w:color w:val="2E2E2E"/>
          <w:sz w:val="24"/>
          <w:szCs w:val="24"/>
          <w:bdr w:val="none" w:sz="0" w:space="0" w:color="auto" w:frame="1"/>
        </w:rPr>
        <w:t xml:space="preserve"> equipped in comprehensive ways</w:t>
      </w:r>
      <w:r w:rsidRPr="00331E77">
        <w:rPr>
          <w:rFonts w:ascii="Times New Roman" w:eastAsia="Times New Roman" w:hAnsi="Times New Roman" w:cs="Times New Roman"/>
          <w:b/>
          <w:bCs/>
          <w:color w:val="2E2E2E"/>
          <w:sz w:val="24"/>
          <w:szCs w:val="24"/>
          <w:bdr w:val="none" w:sz="0" w:space="0" w:color="auto" w:frame="1"/>
        </w:rPr>
        <w:t> </w:t>
      </w:r>
      <w:r w:rsidRPr="00331E77">
        <w:rPr>
          <w:rFonts w:ascii="Times New Roman" w:eastAsia="Times New Roman" w:hAnsi="Times New Roman" w:cs="Times New Roman"/>
          <w:color w:val="2E2E2E"/>
          <w:sz w:val="24"/>
          <w:szCs w:val="24"/>
        </w:rPr>
        <w:t>(such as interpreting and applying Scripture, a well-rounded prayer life, functioning as a part of the larger Body of Christ, and responding well to persecution/ suﬀering) in order that they can function not merely as consumers, but as active agents of kingdom advance. </w:t>
      </w:r>
    </w:p>
    <w:p w14:paraId="7CC69B17" w14:textId="77777777" w:rsidR="00331E77" w:rsidRPr="00331E77" w:rsidRDefault="00C55979" w:rsidP="00331E77">
      <w:pPr>
        <w:numPr>
          <w:ilvl w:val="0"/>
          <w:numId w:val="16"/>
        </w:numPr>
        <w:shd w:val="clear" w:color="auto" w:fill="FEFEFE"/>
        <w:tabs>
          <w:tab w:val="clear" w:pos="720"/>
          <w:tab w:val="num" w:pos="1432"/>
        </w:tabs>
        <w:spacing w:after="0" w:line="240" w:lineRule="auto"/>
        <w:ind w:left="712"/>
        <w:textAlignment w:val="baseline"/>
        <w:rPr>
          <w:rFonts w:ascii="Times New Roman" w:eastAsia="Times New Roman" w:hAnsi="Times New Roman" w:cs="Times New Roman"/>
          <w:color w:val="2E2E2E"/>
          <w:sz w:val="24"/>
          <w:szCs w:val="24"/>
        </w:rPr>
      </w:pPr>
      <w:r w:rsidRPr="007067E4">
        <w:rPr>
          <w:rFonts w:ascii="Times New Roman" w:eastAsia="Times New Roman" w:hAnsi="Times New Roman" w:cs="Times New Roman"/>
          <w:bCs/>
          <w:i/>
          <w:color w:val="2E2E2E"/>
          <w:sz w:val="24"/>
          <w:szCs w:val="24"/>
          <w:bdr w:val="none" w:sz="0" w:space="0" w:color="auto" w:frame="1"/>
        </w:rPr>
        <w:t>Each disciple is given a vision both for reaching their relational network and for extending the k</w:t>
      </w:r>
      <w:r w:rsidR="00331E77" w:rsidRPr="007067E4">
        <w:rPr>
          <w:rFonts w:ascii="Times New Roman" w:eastAsia="Times New Roman" w:hAnsi="Times New Roman" w:cs="Times New Roman"/>
          <w:bCs/>
          <w:i/>
          <w:color w:val="2E2E2E"/>
          <w:sz w:val="24"/>
          <w:szCs w:val="24"/>
          <w:bdr w:val="none" w:sz="0" w:space="0" w:color="auto" w:frame="1"/>
        </w:rPr>
        <w:t>ingdom to the ends of the earth</w:t>
      </w:r>
      <w:r w:rsidR="00331E77" w:rsidRPr="00331E77">
        <w:rPr>
          <w:rFonts w:ascii="Times New Roman" w:eastAsia="Times New Roman" w:hAnsi="Times New Roman" w:cs="Times New Roman"/>
          <w:color w:val="2E2E2E"/>
          <w:sz w:val="24"/>
          <w:szCs w:val="24"/>
        </w:rPr>
        <w:t xml:space="preserve"> </w:t>
      </w:r>
      <w:r w:rsidR="00081BC2" w:rsidRPr="00331E77">
        <w:rPr>
          <w:rFonts w:ascii="Times New Roman" w:eastAsia="Times New Roman" w:hAnsi="Times New Roman" w:cs="Times New Roman"/>
          <w:color w:val="2E2E2E"/>
          <w:sz w:val="24"/>
          <w:szCs w:val="24"/>
        </w:rPr>
        <w:t>….</w:t>
      </w:r>
    </w:p>
    <w:p w14:paraId="071F4D99" w14:textId="77777777" w:rsidR="00E4761B" w:rsidRDefault="00E4761B" w:rsidP="00331E77">
      <w:pPr>
        <w:shd w:val="clear" w:color="auto" w:fill="FEFEFE"/>
        <w:spacing w:after="0" w:line="240" w:lineRule="auto"/>
        <w:ind w:left="352" w:firstLine="720"/>
        <w:textAlignment w:val="baseline"/>
        <w:rPr>
          <w:rFonts w:ascii="Times New Roman" w:eastAsia="Times New Roman" w:hAnsi="Times New Roman" w:cs="Times New Roman"/>
          <w:color w:val="2E2E2E"/>
          <w:sz w:val="24"/>
          <w:szCs w:val="24"/>
        </w:rPr>
      </w:pPr>
    </w:p>
    <w:p w14:paraId="6A38AAA1" w14:textId="1BD9A1C2" w:rsidR="00081BC2" w:rsidRPr="00331E77" w:rsidRDefault="00081BC2" w:rsidP="00331E77">
      <w:pPr>
        <w:shd w:val="clear" w:color="auto" w:fill="FEFEFE"/>
        <w:spacing w:after="0" w:line="240" w:lineRule="auto"/>
        <w:ind w:left="352" w:firstLine="720"/>
        <w:textAlignment w:val="baseline"/>
        <w:rPr>
          <w:rFonts w:ascii="Times New Roman" w:eastAsia="Times New Roman" w:hAnsi="Times New Roman" w:cs="Times New Roman"/>
          <w:color w:val="2E2E2E"/>
          <w:sz w:val="24"/>
          <w:szCs w:val="24"/>
        </w:rPr>
      </w:pPr>
      <w:r w:rsidRPr="00331E77">
        <w:rPr>
          <w:rFonts w:ascii="Times New Roman" w:eastAsia="Times New Roman" w:hAnsi="Times New Roman" w:cs="Times New Roman"/>
          <w:color w:val="2E2E2E"/>
          <w:sz w:val="24"/>
          <w:szCs w:val="24"/>
        </w:rPr>
        <w:t>Once a CPM has started – regardless of the approach used – the resulting disciples and churches have very similar DNA with similar outward expressions. </w:t>
      </w:r>
    </w:p>
    <w:p w14:paraId="1AF6C446" w14:textId="77777777" w:rsidR="00081BC2" w:rsidRPr="00331E77" w:rsidRDefault="00081BC2" w:rsidP="00331E77">
      <w:pPr>
        <w:numPr>
          <w:ilvl w:val="0"/>
          <w:numId w:val="21"/>
        </w:numPr>
        <w:shd w:val="clear" w:color="auto" w:fill="FEFEFE"/>
        <w:tabs>
          <w:tab w:val="clear" w:pos="720"/>
          <w:tab w:val="num" w:pos="1432"/>
        </w:tabs>
        <w:spacing w:after="0" w:line="240" w:lineRule="auto"/>
        <w:ind w:left="712"/>
        <w:textAlignment w:val="baseline"/>
        <w:rPr>
          <w:rFonts w:ascii="Times New Roman" w:eastAsia="Times New Roman" w:hAnsi="Times New Roman" w:cs="Times New Roman"/>
          <w:color w:val="2E2E2E"/>
          <w:sz w:val="24"/>
          <w:szCs w:val="24"/>
        </w:rPr>
      </w:pPr>
      <w:r w:rsidRPr="00331E77">
        <w:rPr>
          <w:rFonts w:ascii="Times New Roman" w:eastAsia="Times New Roman" w:hAnsi="Times New Roman" w:cs="Times New Roman"/>
          <w:color w:val="2E2E2E"/>
          <w:sz w:val="24"/>
          <w:szCs w:val="24"/>
        </w:rPr>
        <w:t> </w:t>
      </w:r>
      <w:r w:rsidRPr="007067E4">
        <w:rPr>
          <w:rFonts w:ascii="Times New Roman" w:eastAsia="Times New Roman" w:hAnsi="Times New Roman" w:cs="Times New Roman"/>
          <w:bCs/>
          <w:i/>
          <w:color w:val="2E2E2E"/>
          <w:sz w:val="24"/>
          <w:szCs w:val="24"/>
          <w:bdr w:val="none" w:sz="0" w:space="0" w:color="auto" w:frame="1"/>
        </w:rPr>
        <w:t>Praying</w:t>
      </w:r>
      <w:r w:rsidRPr="00331E77">
        <w:rPr>
          <w:rFonts w:ascii="Times New Roman" w:eastAsia="Times New Roman" w:hAnsi="Times New Roman" w:cs="Times New Roman"/>
          <w:b/>
          <w:bCs/>
          <w:color w:val="2E2E2E"/>
          <w:sz w:val="24"/>
          <w:szCs w:val="24"/>
          <w:bdr w:val="none" w:sz="0" w:space="0" w:color="auto" w:frame="1"/>
        </w:rPr>
        <w:t>—</w:t>
      </w:r>
      <w:r w:rsidRPr="00331E77">
        <w:rPr>
          <w:rFonts w:ascii="Times New Roman" w:eastAsia="Times New Roman" w:hAnsi="Times New Roman" w:cs="Times New Roman"/>
          <w:color w:val="2E2E2E"/>
          <w:sz w:val="24"/>
          <w:szCs w:val="24"/>
        </w:rPr>
        <w:t>CPM is always accompanied by a prayer movement. Once a movement starts it is also marked by extraordinary prayer</w:t>
      </w:r>
      <w:r w:rsidR="00331E77" w:rsidRPr="00331E77">
        <w:rPr>
          <w:rFonts w:ascii="Times New Roman" w:eastAsia="Times New Roman" w:hAnsi="Times New Roman" w:cs="Times New Roman"/>
          <w:color w:val="2E2E2E"/>
          <w:sz w:val="24"/>
          <w:szCs w:val="24"/>
        </w:rPr>
        <w:t>….</w:t>
      </w:r>
    </w:p>
    <w:p w14:paraId="07D4667C" w14:textId="77777777" w:rsidR="00081BC2" w:rsidRPr="00331E77" w:rsidRDefault="00081BC2" w:rsidP="00331E77">
      <w:pPr>
        <w:numPr>
          <w:ilvl w:val="0"/>
          <w:numId w:val="21"/>
        </w:numPr>
        <w:shd w:val="clear" w:color="auto" w:fill="FEFEFE"/>
        <w:tabs>
          <w:tab w:val="clear" w:pos="720"/>
          <w:tab w:val="num" w:pos="1432"/>
        </w:tabs>
        <w:spacing w:after="0" w:line="240" w:lineRule="auto"/>
        <w:ind w:left="712"/>
        <w:textAlignment w:val="baseline"/>
        <w:rPr>
          <w:rFonts w:ascii="Times New Roman" w:eastAsia="Times New Roman" w:hAnsi="Times New Roman" w:cs="Times New Roman"/>
          <w:color w:val="2E2E2E"/>
          <w:sz w:val="24"/>
          <w:szCs w:val="24"/>
        </w:rPr>
      </w:pPr>
      <w:r w:rsidRPr="007067E4">
        <w:rPr>
          <w:rFonts w:ascii="Times New Roman" w:eastAsia="Times New Roman" w:hAnsi="Times New Roman" w:cs="Times New Roman"/>
          <w:i/>
          <w:color w:val="2E2E2E"/>
          <w:sz w:val="24"/>
          <w:szCs w:val="24"/>
        </w:rPr>
        <w:t> </w:t>
      </w:r>
      <w:r w:rsidRPr="007067E4">
        <w:rPr>
          <w:rFonts w:ascii="Times New Roman" w:eastAsia="Times New Roman" w:hAnsi="Times New Roman" w:cs="Times New Roman"/>
          <w:bCs/>
          <w:i/>
          <w:color w:val="2E2E2E"/>
          <w:sz w:val="24"/>
          <w:szCs w:val="24"/>
          <w:bdr w:val="none" w:sz="0" w:space="0" w:color="auto" w:frame="1"/>
        </w:rPr>
        <w:t>Scriptural</w:t>
      </w:r>
      <w:r w:rsidRPr="00331E77">
        <w:rPr>
          <w:rFonts w:ascii="Times New Roman" w:eastAsia="Times New Roman" w:hAnsi="Times New Roman" w:cs="Times New Roman"/>
          <w:b/>
          <w:bCs/>
          <w:color w:val="2E2E2E"/>
          <w:sz w:val="24"/>
          <w:szCs w:val="24"/>
          <w:bdr w:val="none" w:sz="0" w:space="0" w:color="auto" w:frame="1"/>
        </w:rPr>
        <w:t>—</w:t>
      </w:r>
      <w:r w:rsidRPr="00331E77">
        <w:rPr>
          <w:rFonts w:ascii="Times New Roman" w:eastAsia="Times New Roman" w:hAnsi="Times New Roman" w:cs="Times New Roman"/>
          <w:color w:val="2E2E2E"/>
          <w:sz w:val="24"/>
          <w:szCs w:val="24"/>
        </w:rPr>
        <w:t>In CPMs, the Bible is taken very seriously. Everyone is expected to be a disciple and sharer of the Word, and to interpret and apply Scripture. </w:t>
      </w:r>
    </w:p>
    <w:p w14:paraId="7A6C473C" w14:textId="77777777" w:rsidR="00081BC2" w:rsidRPr="00331E77" w:rsidRDefault="00081BC2" w:rsidP="00331E77">
      <w:pPr>
        <w:numPr>
          <w:ilvl w:val="0"/>
          <w:numId w:val="21"/>
        </w:numPr>
        <w:shd w:val="clear" w:color="auto" w:fill="FEFEFE"/>
        <w:tabs>
          <w:tab w:val="clear" w:pos="720"/>
          <w:tab w:val="num" w:pos="1432"/>
        </w:tabs>
        <w:spacing w:after="0" w:line="240" w:lineRule="auto"/>
        <w:ind w:left="712"/>
        <w:textAlignment w:val="baseline"/>
        <w:rPr>
          <w:rFonts w:ascii="Times New Roman" w:eastAsia="Times New Roman" w:hAnsi="Times New Roman" w:cs="Times New Roman"/>
          <w:color w:val="2E2E2E"/>
          <w:sz w:val="24"/>
          <w:szCs w:val="24"/>
        </w:rPr>
      </w:pPr>
      <w:r w:rsidRPr="00331E77">
        <w:rPr>
          <w:rFonts w:ascii="Times New Roman" w:eastAsia="Times New Roman" w:hAnsi="Times New Roman" w:cs="Times New Roman"/>
          <w:color w:val="2E2E2E"/>
          <w:sz w:val="24"/>
          <w:szCs w:val="24"/>
        </w:rPr>
        <w:t> </w:t>
      </w:r>
      <w:r w:rsidRPr="007067E4">
        <w:rPr>
          <w:rFonts w:ascii="Times New Roman" w:eastAsia="Times New Roman" w:hAnsi="Times New Roman" w:cs="Times New Roman"/>
          <w:bCs/>
          <w:i/>
          <w:color w:val="2E2E2E"/>
          <w:sz w:val="24"/>
          <w:szCs w:val="24"/>
          <w:bdr w:val="none" w:sz="0" w:space="0" w:color="auto" w:frame="1"/>
        </w:rPr>
        <w:t>Obeying</w:t>
      </w:r>
      <w:r w:rsidRPr="00331E77">
        <w:rPr>
          <w:rFonts w:ascii="Times New Roman" w:eastAsia="Times New Roman" w:hAnsi="Times New Roman" w:cs="Times New Roman"/>
          <w:b/>
          <w:bCs/>
          <w:color w:val="2E2E2E"/>
          <w:sz w:val="24"/>
          <w:szCs w:val="24"/>
          <w:bdr w:val="none" w:sz="0" w:space="0" w:color="auto" w:frame="1"/>
        </w:rPr>
        <w:t>—</w:t>
      </w:r>
      <w:r w:rsidRPr="00331E77">
        <w:rPr>
          <w:rFonts w:ascii="Times New Roman" w:eastAsia="Times New Roman" w:hAnsi="Times New Roman" w:cs="Times New Roman"/>
          <w:color w:val="2E2E2E"/>
          <w:sz w:val="24"/>
          <w:szCs w:val="24"/>
        </w:rPr>
        <w:t>The churches are devoted to listening to God’s Word and obeying it individually and corporately</w:t>
      </w:r>
      <w:r w:rsidR="00331E77" w:rsidRPr="00331E77">
        <w:rPr>
          <w:rFonts w:ascii="Times New Roman" w:eastAsia="Times New Roman" w:hAnsi="Times New Roman" w:cs="Times New Roman"/>
          <w:color w:val="2E2E2E"/>
          <w:sz w:val="24"/>
          <w:szCs w:val="24"/>
        </w:rPr>
        <w:t>….</w:t>
      </w:r>
      <w:r w:rsidRPr="00331E77">
        <w:rPr>
          <w:rFonts w:ascii="Times New Roman" w:eastAsia="Times New Roman" w:hAnsi="Times New Roman" w:cs="Times New Roman"/>
          <w:color w:val="2E2E2E"/>
          <w:sz w:val="24"/>
          <w:szCs w:val="24"/>
        </w:rPr>
        <w:t xml:space="preserve"> </w:t>
      </w:r>
    </w:p>
    <w:p w14:paraId="26F5BEBC" w14:textId="77777777" w:rsidR="00081BC2" w:rsidRPr="00331E77" w:rsidRDefault="00081BC2" w:rsidP="00331E77">
      <w:pPr>
        <w:numPr>
          <w:ilvl w:val="0"/>
          <w:numId w:val="21"/>
        </w:numPr>
        <w:shd w:val="clear" w:color="auto" w:fill="FEFEFE"/>
        <w:tabs>
          <w:tab w:val="clear" w:pos="720"/>
          <w:tab w:val="num" w:pos="1432"/>
        </w:tabs>
        <w:spacing w:after="0" w:line="240" w:lineRule="auto"/>
        <w:ind w:left="712"/>
        <w:textAlignment w:val="baseline"/>
        <w:rPr>
          <w:rFonts w:ascii="Times New Roman" w:eastAsia="Times New Roman" w:hAnsi="Times New Roman" w:cs="Times New Roman"/>
          <w:color w:val="2E2E2E"/>
          <w:sz w:val="24"/>
          <w:szCs w:val="24"/>
        </w:rPr>
      </w:pPr>
      <w:r w:rsidRPr="00331E77">
        <w:rPr>
          <w:rFonts w:ascii="Times New Roman" w:eastAsia="Times New Roman" w:hAnsi="Times New Roman" w:cs="Times New Roman"/>
          <w:color w:val="2E2E2E"/>
          <w:sz w:val="24"/>
          <w:szCs w:val="24"/>
        </w:rPr>
        <w:t> </w:t>
      </w:r>
      <w:r w:rsidRPr="007067E4">
        <w:rPr>
          <w:rFonts w:ascii="Times New Roman" w:eastAsia="Times New Roman" w:hAnsi="Times New Roman" w:cs="Times New Roman"/>
          <w:bCs/>
          <w:i/>
          <w:color w:val="2E2E2E"/>
          <w:sz w:val="24"/>
          <w:szCs w:val="24"/>
          <w:bdr w:val="none" w:sz="0" w:space="0" w:color="auto" w:frame="1"/>
        </w:rPr>
        <w:t>Indigenous</w:t>
      </w:r>
      <w:r w:rsidRPr="00331E77">
        <w:rPr>
          <w:rFonts w:ascii="Times New Roman" w:eastAsia="Times New Roman" w:hAnsi="Times New Roman" w:cs="Times New Roman"/>
          <w:color w:val="2E2E2E"/>
          <w:sz w:val="24"/>
          <w:szCs w:val="24"/>
        </w:rPr>
        <w:t>—The outsider looks for Persons of Peace and households of peace (Mt. 10, Mk 6, Lk. 9, 10) that God has prepared within a society. When these people and groups come to faith, they are immediately equipped to reach others. Since the insiders are the disciple-makers, the new churches can grow in ways that are both based on Scripture and adapted to the culture. </w:t>
      </w:r>
    </w:p>
    <w:p w14:paraId="3CA3088A" w14:textId="77777777" w:rsidR="00932136" w:rsidRDefault="00081BC2" w:rsidP="00932136">
      <w:pPr>
        <w:numPr>
          <w:ilvl w:val="0"/>
          <w:numId w:val="21"/>
        </w:numPr>
        <w:shd w:val="clear" w:color="auto" w:fill="FEFEFE"/>
        <w:tabs>
          <w:tab w:val="clear" w:pos="720"/>
          <w:tab w:val="num" w:pos="1432"/>
        </w:tabs>
        <w:spacing w:after="0" w:line="240" w:lineRule="auto"/>
        <w:ind w:left="712"/>
        <w:textAlignment w:val="baseline"/>
        <w:rPr>
          <w:rFonts w:ascii="Times New Roman" w:eastAsia="Times New Roman" w:hAnsi="Times New Roman" w:cs="Times New Roman"/>
          <w:color w:val="2E2E2E"/>
          <w:sz w:val="24"/>
          <w:szCs w:val="24"/>
        </w:rPr>
      </w:pPr>
      <w:r w:rsidRPr="00331E77">
        <w:rPr>
          <w:rFonts w:ascii="Times New Roman" w:eastAsia="Times New Roman" w:hAnsi="Times New Roman" w:cs="Times New Roman"/>
          <w:color w:val="2E2E2E"/>
          <w:sz w:val="24"/>
          <w:szCs w:val="24"/>
        </w:rPr>
        <w:t> </w:t>
      </w:r>
      <w:r w:rsidRPr="007067E4">
        <w:rPr>
          <w:rFonts w:ascii="Times New Roman" w:eastAsia="Times New Roman" w:hAnsi="Times New Roman" w:cs="Times New Roman"/>
          <w:bCs/>
          <w:i/>
          <w:color w:val="2E2E2E"/>
          <w:sz w:val="24"/>
          <w:szCs w:val="24"/>
          <w:bdr w:val="none" w:sz="0" w:space="0" w:color="auto" w:frame="1"/>
        </w:rPr>
        <w:t>Holistic</w:t>
      </w:r>
      <w:r w:rsidRPr="00331E77">
        <w:rPr>
          <w:rFonts w:ascii="Times New Roman" w:eastAsia="Times New Roman" w:hAnsi="Times New Roman" w:cs="Times New Roman"/>
          <w:color w:val="2E2E2E"/>
          <w:sz w:val="24"/>
          <w:szCs w:val="24"/>
        </w:rPr>
        <w:t>—By focusing on obedience to Scripture, believers become eager to show God’s love to people. The disciples in these movements love those around them in practical ways, such as caring for widows and orphans, ministering to the ill</w:t>
      </w:r>
      <w:r w:rsidR="00331E77" w:rsidRPr="00331E77">
        <w:rPr>
          <w:rFonts w:ascii="Times New Roman" w:eastAsia="Times New Roman" w:hAnsi="Times New Roman" w:cs="Times New Roman"/>
          <w:color w:val="2E2E2E"/>
          <w:sz w:val="24"/>
          <w:szCs w:val="24"/>
        </w:rPr>
        <w:t>,</w:t>
      </w:r>
      <w:r w:rsidRPr="00331E77">
        <w:rPr>
          <w:rFonts w:ascii="Times New Roman" w:eastAsia="Times New Roman" w:hAnsi="Times New Roman" w:cs="Times New Roman"/>
          <w:color w:val="2E2E2E"/>
          <w:sz w:val="24"/>
          <w:szCs w:val="24"/>
        </w:rPr>
        <w:t xml:space="preserve"> and fighting oppression. </w:t>
      </w:r>
    </w:p>
    <w:p w14:paraId="558B7298" w14:textId="77777777" w:rsidR="00C55979" w:rsidRPr="00932136" w:rsidRDefault="00331E77" w:rsidP="00932136">
      <w:pPr>
        <w:numPr>
          <w:ilvl w:val="0"/>
          <w:numId w:val="21"/>
        </w:numPr>
        <w:shd w:val="clear" w:color="auto" w:fill="FEFEFE"/>
        <w:tabs>
          <w:tab w:val="clear" w:pos="720"/>
          <w:tab w:val="num" w:pos="1432"/>
        </w:tabs>
        <w:spacing w:after="0" w:line="240" w:lineRule="auto"/>
        <w:ind w:left="712"/>
        <w:textAlignment w:val="baseline"/>
        <w:rPr>
          <w:rFonts w:ascii="Times New Roman" w:eastAsia="Times New Roman" w:hAnsi="Times New Roman" w:cs="Times New Roman"/>
          <w:color w:val="2E2E2E"/>
          <w:sz w:val="24"/>
          <w:szCs w:val="24"/>
        </w:rPr>
      </w:pPr>
      <w:r w:rsidRPr="007067E4">
        <w:rPr>
          <w:rFonts w:ascii="Times New Roman" w:eastAsia="Times New Roman" w:hAnsi="Times New Roman" w:cs="Times New Roman"/>
          <w:bCs/>
          <w:i/>
          <w:color w:val="2E2E2E"/>
          <w:sz w:val="24"/>
          <w:szCs w:val="24"/>
          <w:bdr w:val="none" w:sz="0" w:space="0" w:color="auto" w:frame="1"/>
        </w:rPr>
        <w:t>Rapidly Reproducing</w:t>
      </w:r>
      <w:r w:rsidRPr="00932136">
        <w:rPr>
          <w:rFonts w:ascii="Times New Roman" w:eastAsia="Times New Roman" w:hAnsi="Times New Roman" w:cs="Times New Roman"/>
          <w:bCs/>
          <w:color w:val="2E2E2E"/>
          <w:sz w:val="24"/>
          <w:szCs w:val="24"/>
          <w:bdr w:val="none" w:sz="0" w:space="0" w:color="auto" w:frame="1"/>
        </w:rPr>
        <w:t>….</w:t>
      </w:r>
      <w:r w:rsidRPr="00932136">
        <w:rPr>
          <w:rFonts w:ascii="Times New Roman" w:eastAsia="Times New Roman" w:hAnsi="Times New Roman" w:cs="Times New Roman"/>
          <w:color w:val="2E2E2E"/>
          <w:sz w:val="24"/>
          <w:szCs w:val="24"/>
        </w:rPr>
        <w:t xml:space="preserve"> Every disciple and church is equipped to reproduce and taught to rely on the Holy Spirit to empower them</w:t>
      </w:r>
      <w:r w:rsidRPr="00932136">
        <w:rPr>
          <w:rFonts w:ascii="Times New Roman" w:eastAsia="Times New Roman" w:hAnsi="Times New Roman" w:cs="Times New Roman"/>
          <w:bCs/>
          <w:color w:val="2E2E2E"/>
          <w:sz w:val="24"/>
          <w:szCs w:val="24"/>
          <w:bdr w:val="none" w:sz="0" w:space="0" w:color="auto" w:frame="1"/>
        </w:rPr>
        <w:t xml:space="preserve"> (Park</w:t>
      </w:r>
      <w:r w:rsidR="00932136" w:rsidRPr="00932136">
        <w:rPr>
          <w:rFonts w:ascii="Times New Roman" w:eastAsia="Times New Roman" w:hAnsi="Times New Roman" w:cs="Times New Roman"/>
          <w:bCs/>
          <w:color w:val="2E2E2E"/>
          <w:sz w:val="24"/>
          <w:szCs w:val="24"/>
          <w:bdr w:val="none" w:sz="0" w:space="0" w:color="auto" w:frame="1"/>
        </w:rPr>
        <w:t>s</w:t>
      </w:r>
      <w:r w:rsidRPr="00932136">
        <w:rPr>
          <w:rFonts w:ascii="Times New Roman" w:eastAsia="Times New Roman" w:hAnsi="Times New Roman" w:cs="Times New Roman"/>
          <w:bCs/>
          <w:color w:val="2E2E2E"/>
          <w:sz w:val="24"/>
          <w:szCs w:val="24"/>
          <w:bdr w:val="none" w:sz="0" w:space="0" w:color="auto" w:frame="1"/>
        </w:rPr>
        <w:t>, Sergeant and Smith 2019: 39-40).</w:t>
      </w:r>
      <w:r w:rsidR="00C55979" w:rsidRPr="00932136">
        <w:rPr>
          <w:rFonts w:ascii="Times New Roman" w:eastAsia="Times New Roman" w:hAnsi="Times New Roman" w:cs="Times New Roman"/>
          <w:color w:val="2E2E2E"/>
          <w:sz w:val="24"/>
          <w:szCs w:val="24"/>
        </w:rPr>
        <w:t> </w:t>
      </w:r>
    </w:p>
    <w:p w14:paraId="61B8109A" w14:textId="77777777" w:rsidR="00081BC2" w:rsidRDefault="00081BC2" w:rsidP="00331E77">
      <w:pPr>
        <w:spacing w:after="0" w:line="240" w:lineRule="auto"/>
        <w:ind w:firstLine="360"/>
        <w:rPr>
          <w:rFonts w:ascii="freight text w03 book" w:eastAsia="Times New Roman" w:hAnsi="freight text w03 book" w:cs="Times New Roman"/>
          <w:b/>
          <w:bCs/>
          <w:color w:val="2E2E2E"/>
          <w:sz w:val="27"/>
          <w:szCs w:val="27"/>
          <w:bdr w:val="none" w:sz="0" w:space="0" w:color="auto" w:frame="1"/>
        </w:rPr>
      </w:pPr>
    </w:p>
    <w:p w14:paraId="6D61C68C" w14:textId="3FDEE9E0" w:rsidR="00E56E7F" w:rsidRDefault="00733E3A" w:rsidP="001558CB">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w:t>
      </w:r>
      <w:r w:rsidR="00FE1446">
        <w:rPr>
          <w:rFonts w:ascii="Times New Roman" w:eastAsia="Times New Roman" w:hAnsi="Times New Roman" w:cs="Times New Roman"/>
          <w:sz w:val="24"/>
          <w:szCs w:val="24"/>
        </w:rPr>
        <w:t xml:space="preserve">hese </w:t>
      </w:r>
      <w:r>
        <w:rPr>
          <w:rFonts w:ascii="Times New Roman" w:eastAsia="Times New Roman" w:hAnsi="Times New Roman" w:cs="Times New Roman"/>
          <w:sz w:val="24"/>
          <w:szCs w:val="24"/>
        </w:rPr>
        <w:t>sources convey the most common and salient features of CPMs</w:t>
      </w:r>
      <w:r w:rsidR="00FE1446">
        <w:rPr>
          <w:rFonts w:ascii="Times New Roman" w:eastAsia="Times New Roman" w:hAnsi="Times New Roman" w:cs="Times New Roman"/>
          <w:sz w:val="24"/>
          <w:szCs w:val="24"/>
        </w:rPr>
        <w:t xml:space="preserve">. </w:t>
      </w:r>
      <w:r w:rsidR="008645B9">
        <w:rPr>
          <w:rFonts w:ascii="Times New Roman" w:eastAsia="Times New Roman" w:hAnsi="Times New Roman" w:cs="Times New Roman"/>
          <w:sz w:val="24"/>
          <w:szCs w:val="24"/>
        </w:rPr>
        <w:t xml:space="preserve">Further </w:t>
      </w:r>
      <w:r w:rsidR="00FE1446">
        <w:rPr>
          <w:rFonts w:ascii="Times New Roman" w:eastAsia="Times New Roman" w:hAnsi="Times New Roman" w:cs="Times New Roman"/>
          <w:sz w:val="24"/>
          <w:szCs w:val="24"/>
        </w:rPr>
        <w:t xml:space="preserve">sources will be cited </w:t>
      </w:r>
      <w:r w:rsidR="00E4761B">
        <w:rPr>
          <w:rFonts w:ascii="Times New Roman" w:eastAsia="Times New Roman" w:hAnsi="Times New Roman" w:cs="Times New Roman"/>
          <w:sz w:val="24"/>
          <w:szCs w:val="24"/>
        </w:rPr>
        <w:t xml:space="preserve">below </w:t>
      </w:r>
      <w:r w:rsidR="00FE1446">
        <w:rPr>
          <w:rFonts w:ascii="Times New Roman" w:eastAsia="Times New Roman" w:hAnsi="Times New Roman" w:cs="Times New Roman"/>
          <w:sz w:val="24"/>
          <w:szCs w:val="24"/>
        </w:rPr>
        <w:t xml:space="preserve">to illustrate </w:t>
      </w:r>
      <w:r w:rsidR="008645B9">
        <w:rPr>
          <w:rFonts w:ascii="Times New Roman" w:eastAsia="Times New Roman" w:hAnsi="Times New Roman" w:cs="Times New Roman"/>
          <w:sz w:val="24"/>
          <w:szCs w:val="24"/>
        </w:rPr>
        <w:t xml:space="preserve">additional </w:t>
      </w:r>
      <w:r w:rsidR="00FE1446">
        <w:rPr>
          <w:rFonts w:ascii="Times New Roman" w:eastAsia="Times New Roman" w:hAnsi="Times New Roman" w:cs="Times New Roman"/>
          <w:sz w:val="24"/>
          <w:szCs w:val="24"/>
        </w:rPr>
        <w:t xml:space="preserve">specific </w:t>
      </w:r>
      <w:r w:rsidR="00D60EA4">
        <w:rPr>
          <w:rFonts w:ascii="Times New Roman" w:eastAsia="Times New Roman" w:hAnsi="Times New Roman" w:cs="Times New Roman"/>
          <w:sz w:val="24"/>
          <w:szCs w:val="24"/>
        </w:rPr>
        <w:t>features.</w:t>
      </w:r>
    </w:p>
    <w:p w14:paraId="4CD559F9" w14:textId="77777777" w:rsidR="00FE1446" w:rsidRPr="00FE1446" w:rsidRDefault="00734417" w:rsidP="00FE1446">
      <w:pPr>
        <w:spacing w:after="0"/>
        <w:rPr>
          <w:rFonts w:ascii="Times New Roman" w:hAnsi="Times New Roman" w:cs="Times New Roman"/>
          <w:b/>
          <w:sz w:val="24"/>
          <w:szCs w:val="24"/>
        </w:rPr>
      </w:pPr>
      <w:r>
        <w:rPr>
          <w:rFonts w:ascii="Times New Roman" w:hAnsi="Times New Roman" w:cs="Times New Roman"/>
          <w:b/>
          <w:sz w:val="24"/>
          <w:szCs w:val="24"/>
        </w:rPr>
        <w:t>Notable Similarities between R</w:t>
      </w:r>
      <w:r w:rsidR="00FE1446" w:rsidRPr="00FE1446">
        <w:rPr>
          <w:rFonts w:ascii="Times New Roman" w:hAnsi="Times New Roman" w:cs="Times New Roman"/>
          <w:b/>
          <w:sz w:val="24"/>
          <w:szCs w:val="24"/>
        </w:rPr>
        <w:t>evivals and CPMs</w:t>
      </w:r>
    </w:p>
    <w:p w14:paraId="2FE9801F" w14:textId="77777777" w:rsidR="00FE1446" w:rsidRDefault="00FE1446" w:rsidP="00FE1446">
      <w:pPr>
        <w:spacing w:after="0"/>
        <w:rPr>
          <w:rFonts w:ascii="Times New Roman" w:eastAsia="Times New Roman" w:hAnsi="Times New Roman" w:cs="Times New Roman"/>
          <w:sz w:val="24"/>
          <w:szCs w:val="24"/>
        </w:rPr>
      </w:pPr>
    </w:p>
    <w:p w14:paraId="2BE4F6DC" w14:textId="65BEFB15" w:rsidR="00113E0B" w:rsidRDefault="00FE1446" w:rsidP="001558CB">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7067E4">
        <w:rPr>
          <w:rFonts w:ascii="Times New Roman" w:eastAsia="Times New Roman" w:hAnsi="Times New Roman" w:cs="Times New Roman"/>
          <w:bCs/>
          <w:sz w:val="24"/>
          <w:szCs w:val="24"/>
        </w:rPr>
        <w:t>first</w:t>
      </w:r>
      <w:r>
        <w:rPr>
          <w:rFonts w:ascii="Times New Roman" w:eastAsia="Times New Roman" w:hAnsi="Times New Roman" w:cs="Times New Roman"/>
          <w:sz w:val="24"/>
          <w:szCs w:val="24"/>
        </w:rPr>
        <w:t xml:space="preserve"> notable similarity between </w:t>
      </w:r>
      <w:r w:rsidRPr="00FE1446">
        <w:rPr>
          <w:rFonts w:ascii="Times New Roman" w:eastAsia="Times New Roman" w:hAnsi="Times New Roman" w:cs="Times New Roman"/>
          <w:sz w:val="24"/>
          <w:szCs w:val="24"/>
        </w:rPr>
        <w:t xml:space="preserve">revivals and CPMs </w:t>
      </w:r>
      <w:r>
        <w:rPr>
          <w:rFonts w:ascii="Times New Roman" w:eastAsia="Times New Roman" w:hAnsi="Times New Roman" w:cs="Times New Roman"/>
          <w:sz w:val="24"/>
          <w:szCs w:val="24"/>
        </w:rPr>
        <w:t xml:space="preserve">is </w:t>
      </w:r>
      <w:r w:rsidR="009C25AE">
        <w:rPr>
          <w:rFonts w:ascii="Times New Roman" w:eastAsia="Times New Roman" w:hAnsi="Times New Roman" w:cs="Times New Roman"/>
          <w:sz w:val="24"/>
          <w:szCs w:val="24"/>
        </w:rPr>
        <w:t xml:space="preserve">the foundational role of </w:t>
      </w:r>
      <w:r w:rsidR="009C25AE" w:rsidRPr="007067E4">
        <w:rPr>
          <w:rFonts w:ascii="Times New Roman" w:eastAsia="Times New Roman" w:hAnsi="Times New Roman" w:cs="Times New Roman"/>
          <w:i/>
          <w:sz w:val="24"/>
          <w:szCs w:val="24"/>
        </w:rPr>
        <w:t>extraordinary prayer.</w:t>
      </w:r>
      <w:r w:rsidR="001558CB">
        <w:rPr>
          <w:rFonts w:ascii="Times New Roman" w:eastAsia="Times New Roman" w:hAnsi="Times New Roman" w:cs="Times New Roman"/>
          <w:sz w:val="24"/>
          <w:szCs w:val="24"/>
        </w:rPr>
        <w:t xml:space="preserve"> </w:t>
      </w:r>
      <w:r w:rsidR="00C97DC5">
        <w:rPr>
          <w:rFonts w:ascii="Times New Roman" w:eastAsia="Times New Roman" w:hAnsi="Times New Roman" w:cs="Times New Roman"/>
          <w:sz w:val="24"/>
          <w:szCs w:val="24"/>
        </w:rPr>
        <w:t xml:space="preserve">Waugh </w:t>
      </w:r>
      <w:r w:rsidR="00BF56C9">
        <w:rPr>
          <w:rFonts w:ascii="Times New Roman" w:eastAsia="Times New Roman" w:hAnsi="Times New Roman" w:cs="Times New Roman"/>
          <w:sz w:val="24"/>
          <w:szCs w:val="24"/>
        </w:rPr>
        <w:t>states</w:t>
      </w:r>
      <w:r w:rsidR="009B6BA9">
        <w:rPr>
          <w:rFonts w:ascii="Times New Roman" w:eastAsia="Times New Roman" w:hAnsi="Times New Roman" w:cs="Times New Roman"/>
          <w:sz w:val="24"/>
          <w:szCs w:val="24"/>
        </w:rPr>
        <w:t>:</w:t>
      </w:r>
      <w:r w:rsidR="00C97DC5">
        <w:rPr>
          <w:rFonts w:ascii="Times New Roman" w:eastAsia="Times New Roman" w:hAnsi="Times New Roman" w:cs="Times New Roman"/>
          <w:sz w:val="24"/>
          <w:szCs w:val="24"/>
        </w:rPr>
        <w:t xml:space="preserve"> “</w:t>
      </w:r>
      <w:r w:rsidR="00C97DC5" w:rsidRPr="004D6BF9">
        <w:rPr>
          <w:rFonts w:ascii="Times New Roman" w:eastAsia="Times New Roman" w:hAnsi="Times New Roman" w:cs="Times New Roman"/>
          <w:sz w:val="24"/>
          <w:szCs w:val="24"/>
        </w:rPr>
        <w:t>All revival literature emphasi</w:t>
      </w:r>
      <w:r w:rsidR="00252C79">
        <w:rPr>
          <w:rFonts w:ascii="Times New Roman" w:eastAsia="Times New Roman" w:hAnsi="Times New Roman" w:cs="Times New Roman"/>
          <w:sz w:val="24"/>
          <w:szCs w:val="24"/>
        </w:rPr>
        <w:t>z</w:t>
      </w:r>
      <w:r w:rsidR="00C97DC5" w:rsidRPr="004D6BF9">
        <w:rPr>
          <w:rFonts w:ascii="Times New Roman" w:eastAsia="Times New Roman" w:hAnsi="Times New Roman" w:cs="Times New Roman"/>
          <w:sz w:val="24"/>
          <w:szCs w:val="24"/>
        </w:rPr>
        <w:t>es the significance of united, earnest, repentant prayer in preparing the wa</w:t>
      </w:r>
      <w:r w:rsidR="00113E0B">
        <w:rPr>
          <w:rFonts w:ascii="Times New Roman" w:eastAsia="Times New Roman" w:hAnsi="Times New Roman" w:cs="Times New Roman"/>
          <w:sz w:val="24"/>
          <w:szCs w:val="24"/>
        </w:rPr>
        <w:t>y for revival and sustaining it</w:t>
      </w:r>
      <w:r w:rsidR="00C97DC5">
        <w:rPr>
          <w:rFonts w:ascii="Times New Roman" w:eastAsia="Times New Roman" w:hAnsi="Times New Roman" w:cs="Times New Roman"/>
          <w:sz w:val="24"/>
          <w:szCs w:val="24"/>
        </w:rPr>
        <w:t>”</w:t>
      </w:r>
      <w:r w:rsidR="00113E0B">
        <w:rPr>
          <w:rFonts w:ascii="Times New Roman" w:eastAsia="Times New Roman" w:hAnsi="Times New Roman" w:cs="Times New Roman"/>
          <w:sz w:val="24"/>
          <w:szCs w:val="24"/>
        </w:rPr>
        <w:t xml:space="preserve"> (Waugh 2020, 20).</w:t>
      </w:r>
      <w:r w:rsidR="001558CB">
        <w:rPr>
          <w:rFonts w:ascii="Times New Roman" w:eastAsia="Times New Roman" w:hAnsi="Times New Roman" w:cs="Times New Roman"/>
          <w:sz w:val="24"/>
          <w:szCs w:val="24"/>
        </w:rPr>
        <w:t xml:space="preserve"> </w:t>
      </w:r>
      <w:r w:rsidR="001558CB" w:rsidRPr="00876AA0">
        <w:rPr>
          <w:rFonts w:ascii="Times New Roman" w:eastAsia="Times New Roman" w:hAnsi="Times New Roman" w:cs="Times New Roman"/>
          <w:sz w:val="24"/>
          <w:szCs w:val="24"/>
        </w:rPr>
        <w:t>McClymond</w:t>
      </w:r>
      <w:r w:rsidR="00BF56C9">
        <w:rPr>
          <w:rFonts w:ascii="Times New Roman" w:eastAsia="Times New Roman" w:hAnsi="Times New Roman" w:cs="Times New Roman"/>
          <w:sz w:val="24"/>
          <w:szCs w:val="24"/>
        </w:rPr>
        <w:t xml:space="preserve"> concurs</w:t>
      </w:r>
      <w:r w:rsidR="001558CB">
        <w:rPr>
          <w:rFonts w:ascii="Times New Roman" w:eastAsia="Times New Roman" w:hAnsi="Times New Roman" w:cs="Times New Roman"/>
          <w:sz w:val="24"/>
          <w:szCs w:val="24"/>
        </w:rPr>
        <w:t xml:space="preserve">: </w:t>
      </w:r>
      <w:r w:rsidR="00113E0B">
        <w:rPr>
          <w:rFonts w:ascii="Times New Roman" w:eastAsia="Times New Roman" w:hAnsi="Times New Roman" w:cs="Times New Roman"/>
          <w:sz w:val="24"/>
          <w:szCs w:val="24"/>
        </w:rPr>
        <w:t>“Devout authors te</w:t>
      </w:r>
      <w:r w:rsidR="001558CB">
        <w:rPr>
          <w:rFonts w:ascii="Times New Roman" w:eastAsia="Times New Roman" w:hAnsi="Times New Roman" w:cs="Times New Roman"/>
          <w:sz w:val="24"/>
          <w:szCs w:val="24"/>
        </w:rPr>
        <w:t>ll us that fervent prayer is a ‘leading indicator’ of an impending revival</w:t>
      </w:r>
      <w:r w:rsidR="00113E0B">
        <w:rPr>
          <w:rFonts w:ascii="Times New Roman" w:eastAsia="Times New Roman" w:hAnsi="Times New Roman" w:cs="Times New Roman"/>
          <w:sz w:val="24"/>
          <w:szCs w:val="24"/>
        </w:rPr>
        <w:t>” (</w:t>
      </w:r>
      <w:r w:rsidR="00113E0B" w:rsidRPr="00876AA0">
        <w:rPr>
          <w:rFonts w:ascii="Times New Roman" w:eastAsia="Times New Roman" w:hAnsi="Times New Roman" w:cs="Times New Roman"/>
          <w:sz w:val="24"/>
          <w:szCs w:val="24"/>
        </w:rPr>
        <w:t>McClymond</w:t>
      </w:r>
      <w:r w:rsidR="00113E0B">
        <w:rPr>
          <w:rFonts w:ascii="Times New Roman" w:eastAsia="Times New Roman" w:hAnsi="Times New Roman" w:cs="Times New Roman"/>
          <w:sz w:val="24"/>
          <w:szCs w:val="24"/>
        </w:rPr>
        <w:t xml:space="preserve"> 2018, 44)</w:t>
      </w:r>
      <w:r w:rsidR="001558CB">
        <w:rPr>
          <w:rFonts w:ascii="Times New Roman" w:eastAsia="Times New Roman" w:hAnsi="Times New Roman" w:cs="Times New Roman"/>
          <w:sz w:val="24"/>
          <w:szCs w:val="24"/>
        </w:rPr>
        <w:t xml:space="preserve">. And </w:t>
      </w:r>
      <w:r w:rsidR="00113E0B">
        <w:rPr>
          <w:rFonts w:ascii="Times New Roman" w:eastAsia="Times New Roman" w:hAnsi="Times New Roman" w:cs="Times New Roman"/>
          <w:sz w:val="24"/>
          <w:szCs w:val="24"/>
        </w:rPr>
        <w:t>“The practice of intercessory prayer, the traditions of biblical preaching, and th</w:t>
      </w:r>
      <w:r w:rsidR="001558CB">
        <w:rPr>
          <w:rFonts w:ascii="Times New Roman" w:eastAsia="Times New Roman" w:hAnsi="Times New Roman" w:cs="Times New Roman"/>
          <w:sz w:val="24"/>
          <w:szCs w:val="24"/>
        </w:rPr>
        <w:t>e very expectation of periodic ‘outpourings’</w:t>
      </w:r>
      <w:r w:rsidR="00113E0B">
        <w:rPr>
          <w:rFonts w:ascii="Times New Roman" w:eastAsia="Times New Roman" w:hAnsi="Times New Roman" w:cs="Times New Roman"/>
          <w:sz w:val="24"/>
          <w:szCs w:val="24"/>
        </w:rPr>
        <w:t xml:space="preserve"> of the Holy Spirit are all a part of the religious culture presupp</w:t>
      </w:r>
      <w:r w:rsidR="001558CB">
        <w:rPr>
          <w:rFonts w:ascii="Times New Roman" w:eastAsia="Times New Roman" w:hAnsi="Times New Roman" w:cs="Times New Roman"/>
          <w:sz w:val="24"/>
          <w:szCs w:val="24"/>
        </w:rPr>
        <w:t>osed in North American revivals</w:t>
      </w:r>
      <w:r w:rsidR="00113E0B">
        <w:rPr>
          <w:rFonts w:ascii="Times New Roman" w:eastAsia="Times New Roman" w:hAnsi="Times New Roman" w:cs="Times New Roman"/>
          <w:sz w:val="24"/>
          <w:szCs w:val="24"/>
        </w:rPr>
        <w:t>” (</w:t>
      </w:r>
      <w:r w:rsidR="00113E0B" w:rsidRPr="00876AA0">
        <w:rPr>
          <w:rFonts w:ascii="Times New Roman" w:eastAsia="Times New Roman" w:hAnsi="Times New Roman" w:cs="Times New Roman"/>
          <w:sz w:val="24"/>
          <w:szCs w:val="24"/>
        </w:rPr>
        <w:t>McClymond</w:t>
      </w:r>
      <w:r w:rsidR="00113E0B">
        <w:rPr>
          <w:rFonts w:ascii="Times New Roman" w:eastAsia="Times New Roman" w:hAnsi="Times New Roman" w:cs="Times New Roman"/>
          <w:sz w:val="24"/>
          <w:szCs w:val="24"/>
        </w:rPr>
        <w:t xml:space="preserve"> 2018, 45)</w:t>
      </w:r>
      <w:r w:rsidR="001558CB">
        <w:rPr>
          <w:rFonts w:ascii="Times New Roman" w:eastAsia="Times New Roman" w:hAnsi="Times New Roman" w:cs="Times New Roman"/>
          <w:sz w:val="24"/>
          <w:szCs w:val="24"/>
        </w:rPr>
        <w:t>.</w:t>
      </w:r>
    </w:p>
    <w:p w14:paraId="09DF2859" w14:textId="77777777" w:rsidR="00113E0B" w:rsidRDefault="00113E0B" w:rsidP="009C25AE">
      <w:pPr>
        <w:spacing w:after="0"/>
        <w:rPr>
          <w:rFonts w:ascii="Times New Roman" w:eastAsia="Times New Roman" w:hAnsi="Times New Roman" w:cs="Times New Roman"/>
          <w:sz w:val="24"/>
          <w:szCs w:val="24"/>
        </w:rPr>
      </w:pPr>
    </w:p>
    <w:p w14:paraId="511B8A50" w14:textId="77777777" w:rsidR="009C25AE" w:rsidRPr="00D60EA4" w:rsidRDefault="009C25AE" w:rsidP="009B6BA9">
      <w:pPr>
        <w:spacing w:after="0"/>
        <w:ind w:left="720"/>
        <w:rPr>
          <w:rFonts w:ascii="Times New Roman" w:eastAsia="Times New Roman" w:hAnsi="Times New Roman" w:cs="Times New Roman"/>
          <w:sz w:val="24"/>
          <w:szCs w:val="24"/>
        </w:rPr>
      </w:pPr>
      <w:r w:rsidRPr="00E85002">
        <w:rPr>
          <w:rFonts w:ascii="Times New Roman" w:eastAsia="Times New Roman" w:hAnsi="Times New Roman" w:cs="Times New Roman"/>
          <w:sz w:val="24"/>
          <w:szCs w:val="24"/>
        </w:rPr>
        <w:t xml:space="preserve">In </w:t>
      </w:r>
      <w:r w:rsidRPr="00E85002">
        <w:rPr>
          <w:rFonts w:ascii="Times New Roman" w:eastAsia="Times New Roman" w:hAnsi="Times New Roman" w:cs="Times New Roman"/>
          <w:i/>
          <w:sz w:val="24"/>
          <w:szCs w:val="24"/>
        </w:rPr>
        <w:t>Humble Attempt</w:t>
      </w:r>
      <w:r w:rsidRPr="00E85002">
        <w:rPr>
          <w:rFonts w:ascii="Times New Roman" w:eastAsia="Times New Roman" w:hAnsi="Times New Roman" w:cs="Times New Roman"/>
          <w:sz w:val="24"/>
          <w:szCs w:val="24"/>
        </w:rPr>
        <w:t xml:space="preserve"> (174</w:t>
      </w:r>
      <w:r>
        <w:rPr>
          <w:rFonts w:ascii="Times New Roman" w:eastAsia="Times New Roman" w:hAnsi="Times New Roman" w:cs="Times New Roman"/>
          <w:sz w:val="24"/>
          <w:szCs w:val="24"/>
        </w:rPr>
        <w:t>8) Edwards promoted the transat</w:t>
      </w:r>
      <w:r w:rsidRPr="00E85002">
        <w:rPr>
          <w:rFonts w:ascii="Times New Roman" w:eastAsia="Times New Roman" w:hAnsi="Times New Roman" w:cs="Times New Roman"/>
          <w:sz w:val="24"/>
          <w:szCs w:val="24"/>
        </w:rPr>
        <w:t>lantic “concert of prayer”</w:t>
      </w:r>
      <w:r>
        <w:rPr>
          <w:rFonts w:ascii="Times New Roman" w:eastAsia="Times New Roman" w:hAnsi="Times New Roman" w:cs="Times New Roman"/>
          <w:sz w:val="24"/>
          <w:szCs w:val="24"/>
        </w:rPr>
        <w:t xml:space="preserve"> in which congregations in far‐fl</w:t>
      </w:r>
      <w:r w:rsidRPr="00E85002">
        <w:rPr>
          <w:rFonts w:ascii="Times New Roman" w:eastAsia="Times New Roman" w:hAnsi="Times New Roman" w:cs="Times New Roman"/>
          <w:sz w:val="24"/>
          <w:szCs w:val="24"/>
        </w:rPr>
        <w:t xml:space="preserve">ung locations united to pray for revival on the same day of the month. This </w:t>
      </w:r>
      <w:r w:rsidRPr="00D60EA4">
        <w:rPr>
          <w:rFonts w:ascii="Times New Roman" w:eastAsia="Times New Roman" w:hAnsi="Times New Roman" w:cs="Times New Roman"/>
          <w:sz w:val="24"/>
          <w:szCs w:val="24"/>
        </w:rPr>
        <w:t>work had widespread historical influence throughout the 1800s, and again, since the 1980s, reemerged as a seminal work in the internati</w:t>
      </w:r>
      <w:r w:rsidR="009B6BA9">
        <w:rPr>
          <w:rFonts w:ascii="Times New Roman" w:eastAsia="Times New Roman" w:hAnsi="Times New Roman" w:cs="Times New Roman"/>
          <w:sz w:val="24"/>
          <w:szCs w:val="24"/>
        </w:rPr>
        <w:t>onal Christian prayer movement</w:t>
      </w:r>
      <w:r w:rsidRPr="00D60EA4">
        <w:rPr>
          <w:rFonts w:ascii="Times New Roman" w:eastAsia="Times New Roman" w:hAnsi="Times New Roman" w:cs="Times New Roman"/>
          <w:sz w:val="24"/>
          <w:szCs w:val="24"/>
        </w:rPr>
        <w:t xml:space="preserve"> </w:t>
      </w:r>
      <w:r w:rsidR="009B6BA9">
        <w:rPr>
          <w:rFonts w:ascii="Times New Roman" w:eastAsia="Times New Roman" w:hAnsi="Times New Roman" w:cs="Times New Roman"/>
          <w:sz w:val="24"/>
          <w:szCs w:val="24"/>
        </w:rPr>
        <w:t>(McClymond 2016, 248).</w:t>
      </w:r>
    </w:p>
    <w:p w14:paraId="289610CE" w14:textId="77777777" w:rsidR="009C25AE" w:rsidRPr="00D60EA4" w:rsidRDefault="009C25AE" w:rsidP="00FE1446">
      <w:pPr>
        <w:spacing w:after="0"/>
        <w:rPr>
          <w:rFonts w:ascii="Times New Roman" w:eastAsia="Times New Roman" w:hAnsi="Times New Roman" w:cs="Times New Roman"/>
          <w:sz w:val="24"/>
          <w:szCs w:val="24"/>
        </w:rPr>
      </w:pPr>
    </w:p>
    <w:p w14:paraId="200F7E56" w14:textId="77777777" w:rsidR="009C25AE" w:rsidRPr="00D60EA4" w:rsidRDefault="009C25AE" w:rsidP="001558CB">
      <w:pPr>
        <w:ind w:firstLine="720"/>
        <w:rPr>
          <w:rFonts w:ascii="Times New Roman" w:eastAsia="Times New Roman" w:hAnsi="Times New Roman" w:cs="Times New Roman"/>
          <w:i/>
          <w:sz w:val="24"/>
          <w:szCs w:val="24"/>
        </w:rPr>
      </w:pPr>
      <w:r w:rsidRPr="00D60EA4">
        <w:rPr>
          <w:rFonts w:ascii="Times New Roman" w:eastAsia="Times New Roman" w:hAnsi="Times New Roman" w:cs="Times New Roman"/>
          <w:sz w:val="24"/>
          <w:szCs w:val="24"/>
        </w:rPr>
        <w:t xml:space="preserve">The first of Garrison’s </w:t>
      </w:r>
      <w:r w:rsidR="00D60EA4">
        <w:rPr>
          <w:rFonts w:ascii="Times New Roman" w:eastAsia="Times New Roman" w:hAnsi="Times New Roman" w:cs="Times New Roman"/>
          <w:sz w:val="24"/>
          <w:szCs w:val="24"/>
        </w:rPr>
        <w:t xml:space="preserve">universal elements </w:t>
      </w:r>
      <w:r w:rsidR="001558CB">
        <w:rPr>
          <w:rFonts w:ascii="Times New Roman" w:eastAsia="Times New Roman" w:hAnsi="Times New Roman" w:cs="Times New Roman"/>
          <w:sz w:val="24"/>
          <w:szCs w:val="24"/>
        </w:rPr>
        <w:t>is “Extraordinary P</w:t>
      </w:r>
      <w:r w:rsidRPr="00D60EA4">
        <w:rPr>
          <w:rFonts w:ascii="Times New Roman" w:eastAsia="Times New Roman" w:hAnsi="Times New Roman" w:cs="Times New Roman"/>
          <w:sz w:val="24"/>
          <w:szCs w:val="24"/>
        </w:rPr>
        <w:t>rayer</w:t>
      </w:r>
      <w:r w:rsidR="001558CB">
        <w:rPr>
          <w:rFonts w:ascii="Times New Roman" w:eastAsia="Times New Roman" w:hAnsi="Times New Roman" w:cs="Times New Roman"/>
          <w:sz w:val="24"/>
          <w:szCs w:val="24"/>
        </w:rPr>
        <w:t>”</w:t>
      </w:r>
      <w:r w:rsidRPr="00D60EA4">
        <w:rPr>
          <w:rFonts w:ascii="Times New Roman" w:eastAsia="Times New Roman" w:hAnsi="Times New Roman" w:cs="Times New Roman"/>
          <w:sz w:val="24"/>
          <w:szCs w:val="24"/>
        </w:rPr>
        <w:t xml:space="preserve"> by ordinary believers. </w:t>
      </w:r>
      <w:r w:rsidR="00932136">
        <w:rPr>
          <w:rFonts w:ascii="Times New Roman" w:eastAsia="Times New Roman" w:hAnsi="Times New Roman" w:cs="Times New Roman"/>
          <w:sz w:val="24"/>
          <w:szCs w:val="24"/>
        </w:rPr>
        <w:t xml:space="preserve">Parks </w:t>
      </w:r>
      <w:r w:rsidR="00391D63">
        <w:rPr>
          <w:rFonts w:ascii="Times New Roman" w:eastAsia="Times New Roman" w:hAnsi="Times New Roman" w:cs="Times New Roman"/>
          <w:sz w:val="24"/>
          <w:szCs w:val="24"/>
        </w:rPr>
        <w:t>et al</w:t>
      </w:r>
      <w:r w:rsidR="00932136">
        <w:rPr>
          <w:rFonts w:ascii="Times New Roman" w:eastAsia="Times New Roman" w:hAnsi="Times New Roman" w:cs="Times New Roman"/>
          <w:sz w:val="24"/>
          <w:szCs w:val="24"/>
        </w:rPr>
        <w:t>. also list “</w:t>
      </w:r>
      <w:r w:rsidR="00932136" w:rsidRPr="00932136">
        <w:rPr>
          <w:rFonts w:ascii="Times New Roman" w:eastAsia="Times New Roman" w:hAnsi="Times New Roman" w:cs="Times New Roman"/>
          <w:bCs/>
          <w:color w:val="2E2E2E"/>
          <w:sz w:val="24"/>
          <w:szCs w:val="24"/>
          <w:bdr w:val="none" w:sz="0" w:space="0" w:color="auto" w:frame="1"/>
        </w:rPr>
        <w:t>Praying</w:t>
      </w:r>
      <w:r w:rsidR="00932136">
        <w:rPr>
          <w:rFonts w:ascii="Times New Roman" w:eastAsia="Times New Roman" w:hAnsi="Times New Roman" w:cs="Times New Roman"/>
          <w:b/>
          <w:bCs/>
          <w:color w:val="2E2E2E"/>
          <w:sz w:val="24"/>
          <w:szCs w:val="24"/>
          <w:bdr w:val="none" w:sz="0" w:space="0" w:color="auto" w:frame="1"/>
        </w:rPr>
        <w:t>…</w:t>
      </w:r>
      <w:r w:rsidR="00932136" w:rsidRPr="00331E77">
        <w:rPr>
          <w:rFonts w:ascii="Times New Roman" w:eastAsia="Times New Roman" w:hAnsi="Times New Roman" w:cs="Times New Roman"/>
          <w:color w:val="2E2E2E"/>
          <w:sz w:val="24"/>
          <w:szCs w:val="24"/>
        </w:rPr>
        <w:t xml:space="preserve"> extraordinary prayer</w:t>
      </w:r>
      <w:r w:rsidR="00932136">
        <w:rPr>
          <w:rFonts w:ascii="Times New Roman" w:eastAsia="Times New Roman" w:hAnsi="Times New Roman" w:cs="Times New Roman"/>
          <w:sz w:val="24"/>
          <w:szCs w:val="24"/>
        </w:rPr>
        <w:t xml:space="preserve">” as common in all </w:t>
      </w:r>
      <w:r w:rsidR="00D81DAF">
        <w:rPr>
          <w:rFonts w:ascii="Times New Roman" w:eastAsia="Times New Roman" w:hAnsi="Times New Roman" w:cs="Times New Roman"/>
          <w:sz w:val="24"/>
          <w:szCs w:val="24"/>
        </w:rPr>
        <w:t>CPM approache</w:t>
      </w:r>
      <w:r w:rsidR="00932136">
        <w:rPr>
          <w:rFonts w:ascii="Times New Roman" w:eastAsia="Times New Roman" w:hAnsi="Times New Roman" w:cs="Times New Roman"/>
          <w:sz w:val="24"/>
          <w:szCs w:val="24"/>
        </w:rPr>
        <w:t>s.</w:t>
      </w:r>
    </w:p>
    <w:p w14:paraId="0D6E785F" w14:textId="77777777" w:rsidR="003B761E" w:rsidRDefault="007C207A" w:rsidP="001558CB">
      <w:pPr>
        <w:spacing w:after="0"/>
        <w:ind w:firstLine="720"/>
        <w:rPr>
          <w:rFonts w:ascii="Times New Roman" w:eastAsia="Times New Roman" w:hAnsi="Times New Roman" w:cs="Times New Roman"/>
          <w:sz w:val="24"/>
          <w:szCs w:val="24"/>
        </w:rPr>
      </w:pPr>
      <w:r>
        <w:rPr>
          <w:rFonts w:ascii="Times New Roman" w:hAnsi="Times New Roman" w:cs="Times New Roman"/>
          <w:sz w:val="24"/>
          <w:szCs w:val="24"/>
        </w:rPr>
        <w:t>A</w:t>
      </w:r>
      <w:r w:rsidR="003B761E">
        <w:rPr>
          <w:rFonts w:ascii="Times New Roman" w:hAnsi="Times New Roman" w:cs="Times New Roman"/>
          <w:sz w:val="24"/>
          <w:szCs w:val="24"/>
        </w:rPr>
        <w:t xml:space="preserve"> </w:t>
      </w:r>
      <w:r w:rsidR="003B761E" w:rsidRPr="007067E4">
        <w:rPr>
          <w:rFonts w:ascii="Times New Roman" w:hAnsi="Times New Roman" w:cs="Times New Roman"/>
          <w:sz w:val="24"/>
          <w:szCs w:val="24"/>
        </w:rPr>
        <w:t>second</w:t>
      </w:r>
      <w:r w:rsidR="003B761E">
        <w:rPr>
          <w:rFonts w:ascii="Times New Roman" w:hAnsi="Times New Roman" w:cs="Times New Roman"/>
          <w:sz w:val="24"/>
          <w:szCs w:val="24"/>
        </w:rPr>
        <w:t xml:space="preserve"> notable </w:t>
      </w:r>
      <w:r w:rsidR="003B761E">
        <w:rPr>
          <w:rFonts w:ascii="Times New Roman" w:eastAsia="Times New Roman" w:hAnsi="Times New Roman" w:cs="Times New Roman"/>
          <w:sz w:val="24"/>
          <w:szCs w:val="24"/>
        </w:rPr>
        <w:t xml:space="preserve">similarity between </w:t>
      </w:r>
      <w:r w:rsidR="003B761E" w:rsidRPr="00FE1446">
        <w:rPr>
          <w:rFonts w:ascii="Times New Roman" w:eastAsia="Times New Roman" w:hAnsi="Times New Roman" w:cs="Times New Roman"/>
          <w:sz w:val="24"/>
          <w:szCs w:val="24"/>
        </w:rPr>
        <w:t xml:space="preserve">revivals and CPMs </w:t>
      </w:r>
      <w:r w:rsidR="003B761E">
        <w:rPr>
          <w:rFonts w:ascii="Times New Roman" w:eastAsia="Times New Roman" w:hAnsi="Times New Roman" w:cs="Times New Roman"/>
          <w:sz w:val="24"/>
          <w:szCs w:val="24"/>
        </w:rPr>
        <w:t xml:space="preserve">is </w:t>
      </w:r>
      <w:r w:rsidR="003B761E" w:rsidRPr="007067E4">
        <w:rPr>
          <w:rFonts w:ascii="Times New Roman" w:eastAsia="Times New Roman" w:hAnsi="Times New Roman" w:cs="Times New Roman"/>
          <w:i/>
          <w:sz w:val="24"/>
          <w:szCs w:val="24"/>
        </w:rPr>
        <w:t>the essential role of Scripture</w:t>
      </w:r>
      <w:r w:rsidR="003B761E">
        <w:rPr>
          <w:rFonts w:ascii="Times New Roman" w:eastAsia="Times New Roman" w:hAnsi="Times New Roman" w:cs="Times New Roman"/>
          <w:sz w:val="24"/>
          <w:szCs w:val="24"/>
        </w:rPr>
        <w:t xml:space="preserve"> in powerfully touching people’s minds and hearts. In revivals, Scripture has most commonly been presented by preachers from a pulpit to a group gathered within a church building.</w:t>
      </w:r>
      <w:r w:rsidR="001558CB">
        <w:rPr>
          <w:rFonts w:ascii="Times New Roman" w:eastAsia="Times New Roman" w:hAnsi="Times New Roman" w:cs="Times New Roman"/>
          <w:sz w:val="24"/>
          <w:szCs w:val="24"/>
        </w:rPr>
        <w:t xml:space="preserve"> </w:t>
      </w:r>
      <w:r w:rsidR="001558CB" w:rsidRPr="00876AA0">
        <w:rPr>
          <w:rFonts w:ascii="Times New Roman" w:eastAsia="Times New Roman" w:hAnsi="Times New Roman" w:cs="Times New Roman"/>
          <w:sz w:val="24"/>
          <w:szCs w:val="24"/>
        </w:rPr>
        <w:t>McClymond</w:t>
      </w:r>
      <w:r w:rsidR="001558CB">
        <w:rPr>
          <w:rFonts w:ascii="Times New Roman" w:eastAsia="Times New Roman" w:hAnsi="Times New Roman" w:cs="Times New Roman"/>
          <w:sz w:val="24"/>
          <w:szCs w:val="24"/>
        </w:rPr>
        <w:t xml:space="preserve"> mentions “biblical preaching” as “part of the religious culture presupposed in North American revivals” (</w:t>
      </w:r>
      <w:r w:rsidR="001558CB" w:rsidRPr="00876AA0">
        <w:rPr>
          <w:rFonts w:ascii="Times New Roman" w:eastAsia="Times New Roman" w:hAnsi="Times New Roman" w:cs="Times New Roman"/>
          <w:sz w:val="24"/>
          <w:szCs w:val="24"/>
        </w:rPr>
        <w:t>McClymond</w:t>
      </w:r>
      <w:r w:rsidR="001558CB">
        <w:rPr>
          <w:rFonts w:ascii="Times New Roman" w:eastAsia="Times New Roman" w:hAnsi="Times New Roman" w:cs="Times New Roman"/>
          <w:sz w:val="24"/>
          <w:szCs w:val="24"/>
        </w:rPr>
        <w:t xml:space="preserve"> 2018, 45).</w:t>
      </w:r>
      <w:r w:rsidR="003B761E">
        <w:rPr>
          <w:rFonts w:ascii="Times New Roman" w:eastAsia="Times New Roman" w:hAnsi="Times New Roman" w:cs="Times New Roman"/>
          <w:sz w:val="24"/>
          <w:szCs w:val="24"/>
        </w:rPr>
        <w:t xml:space="preserve"> In CPMs, partly due to the</w:t>
      </w:r>
      <w:r w:rsidR="001558CB">
        <w:rPr>
          <w:rFonts w:ascii="Times New Roman" w:eastAsia="Times New Roman" w:hAnsi="Times New Roman" w:cs="Times New Roman"/>
          <w:sz w:val="24"/>
          <w:szCs w:val="24"/>
        </w:rPr>
        <w:t>ir</w:t>
      </w:r>
      <w:r w:rsidR="003B761E">
        <w:rPr>
          <w:rFonts w:ascii="Times New Roman" w:eastAsia="Times New Roman" w:hAnsi="Times New Roman" w:cs="Times New Roman"/>
          <w:sz w:val="24"/>
          <w:szCs w:val="24"/>
        </w:rPr>
        <w:t xml:space="preserve"> </w:t>
      </w:r>
      <w:r w:rsidR="001558CB">
        <w:rPr>
          <w:rFonts w:ascii="Times New Roman" w:eastAsia="Times New Roman" w:hAnsi="Times New Roman" w:cs="Times New Roman"/>
          <w:sz w:val="24"/>
          <w:szCs w:val="24"/>
        </w:rPr>
        <w:t>occurrence in most cases</w:t>
      </w:r>
      <w:r w:rsidR="003B761E">
        <w:rPr>
          <w:rFonts w:ascii="Times New Roman" w:eastAsia="Times New Roman" w:hAnsi="Times New Roman" w:cs="Times New Roman"/>
          <w:sz w:val="24"/>
          <w:szCs w:val="24"/>
        </w:rPr>
        <w:t xml:space="preserve"> among an unreached group, Scripture is more often studied inductively in small groups or house churches. As mentioned above, Garrison listed among his universal elements “</w:t>
      </w:r>
      <w:r w:rsidR="003B761E" w:rsidRPr="008377DC">
        <w:rPr>
          <w:rFonts w:ascii="Times New Roman" w:eastAsia="Times New Roman" w:hAnsi="Times New Roman" w:cs="Times New Roman"/>
          <w:sz w:val="24"/>
          <w:szCs w:val="24"/>
        </w:rPr>
        <w:t>The Authority of God’s Word</w:t>
      </w:r>
      <w:r w:rsidR="003B761E">
        <w:rPr>
          <w:rFonts w:ascii="Times New Roman" w:eastAsia="Times New Roman" w:hAnsi="Times New Roman" w:cs="Times New Roman"/>
          <w:sz w:val="24"/>
          <w:szCs w:val="24"/>
        </w:rPr>
        <w:t xml:space="preserve">,” </w:t>
      </w:r>
      <w:r w:rsidR="001558CB">
        <w:rPr>
          <w:rFonts w:ascii="Times New Roman" w:eastAsia="Times New Roman" w:hAnsi="Times New Roman" w:cs="Times New Roman"/>
          <w:sz w:val="24"/>
          <w:szCs w:val="24"/>
        </w:rPr>
        <w:t xml:space="preserve">while </w:t>
      </w:r>
      <w:r w:rsidR="00932136">
        <w:rPr>
          <w:rFonts w:ascii="Times New Roman" w:eastAsia="Times New Roman" w:hAnsi="Times New Roman" w:cs="Times New Roman"/>
          <w:sz w:val="24"/>
          <w:szCs w:val="24"/>
        </w:rPr>
        <w:t xml:space="preserve">Parks </w:t>
      </w:r>
      <w:r w:rsidR="00391D63">
        <w:rPr>
          <w:rFonts w:ascii="Times New Roman" w:eastAsia="Times New Roman" w:hAnsi="Times New Roman" w:cs="Times New Roman"/>
          <w:sz w:val="24"/>
          <w:szCs w:val="24"/>
        </w:rPr>
        <w:t>et al</w:t>
      </w:r>
      <w:r w:rsidR="00932136">
        <w:rPr>
          <w:rFonts w:ascii="Times New Roman" w:eastAsia="Times New Roman" w:hAnsi="Times New Roman" w:cs="Times New Roman"/>
          <w:sz w:val="24"/>
          <w:szCs w:val="24"/>
        </w:rPr>
        <w:t>. list “</w:t>
      </w:r>
      <w:r w:rsidR="00932136" w:rsidRPr="007067E4">
        <w:rPr>
          <w:rFonts w:ascii="Times New Roman" w:eastAsia="Times New Roman" w:hAnsi="Times New Roman" w:cs="Times New Roman"/>
          <w:bCs/>
          <w:i/>
          <w:color w:val="2E2E2E"/>
          <w:sz w:val="24"/>
          <w:szCs w:val="24"/>
          <w:bdr w:val="none" w:sz="0" w:space="0" w:color="auto" w:frame="1"/>
        </w:rPr>
        <w:t>Scriptural</w:t>
      </w:r>
      <w:r w:rsidR="00932136" w:rsidRPr="00932136">
        <w:rPr>
          <w:rFonts w:ascii="Times New Roman" w:eastAsia="Times New Roman" w:hAnsi="Times New Roman" w:cs="Times New Roman"/>
          <w:bCs/>
          <w:color w:val="2E2E2E"/>
          <w:sz w:val="24"/>
          <w:szCs w:val="24"/>
          <w:bdr w:val="none" w:sz="0" w:space="0" w:color="auto" w:frame="1"/>
        </w:rPr>
        <w:t>…</w:t>
      </w:r>
      <w:r w:rsidR="00932136" w:rsidRPr="00331E77">
        <w:rPr>
          <w:rFonts w:ascii="Times New Roman" w:eastAsia="Times New Roman" w:hAnsi="Times New Roman" w:cs="Times New Roman"/>
          <w:color w:val="2E2E2E"/>
          <w:sz w:val="24"/>
          <w:szCs w:val="24"/>
        </w:rPr>
        <w:t>Everyone is expected to be a disciple and sharer of the Word, and to interpret and apply Scripture.</w:t>
      </w:r>
      <w:r w:rsidR="003B761E">
        <w:rPr>
          <w:rFonts w:ascii="Times New Roman" w:eastAsia="Times New Roman" w:hAnsi="Times New Roman" w:cs="Times New Roman"/>
          <w:sz w:val="24"/>
          <w:szCs w:val="24"/>
        </w:rPr>
        <w:t>”</w:t>
      </w:r>
      <w:r w:rsidR="00D62FF1">
        <w:rPr>
          <w:rFonts w:ascii="Times New Roman" w:eastAsia="Times New Roman" w:hAnsi="Times New Roman" w:cs="Times New Roman"/>
          <w:sz w:val="24"/>
          <w:szCs w:val="24"/>
        </w:rPr>
        <w:t xml:space="preserve"> Movement leader Victor John describes </w:t>
      </w:r>
      <w:r w:rsidR="009B6BA9">
        <w:rPr>
          <w:rFonts w:ascii="Times New Roman" w:eastAsia="Times New Roman" w:hAnsi="Times New Roman" w:cs="Times New Roman"/>
          <w:sz w:val="24"/>
          <w:szCs w:val="24"/>
        </w:rPr>
        <w:t xml:space="preserve">two of the </w:t>
      </w:r>
      <w:r w:rsidR="00D62FF1">
        <w:rPr>
          <w:rFonts w:ascii="Times New Roman" w:eastAsia="Times New Roman" w:hAnsi="Times New Roman" w:cs="Times New Roman"/>
          <w:sz w:val="24"/>
          <w:szCs w:val="24"/>
        </w:rPr>
        <w:t>“</w:t>
      </w:r>
      <w:r w:rsidR="00D62FF1" w:rsidRPr="00D62FF1">
        <w:rPr>
          <w:rFonts w:ascii="Times New Roman" w:eastAsia="Times New Roman" w:hAnsi="Times New Roman" w:cs="Times New Roman"/>
          <w:sz w:val="24"/>
          <w:szCs w:val="24"/>
        </w:rPr>
        <w:t>Principles that Guide the Movement</w:t>
      </w:r>
      <w:r w:rsidR="00D62FF1">
        <w:rPr>
          <w:rFonts w:ascii="Times New Roman" w:eastAsia="Times New Roman" w:hAnsi="Times New Roman" w:cs="Times New Roman"/>
          <w:sz w:val="24"/>
          <w:szCs w:val="24"/>
        </w:rPr>
        <w:t xml:space="preserve">” as </w:t>
      </w:r>
      <w:r w:rsidR="000A3FE8">
        <w:rPr>
          <w:rFonts w:ascii="Times New Roman" w:eastAsia="Times New Roman" w:hAnsi="Times New Roman" w:cs="Times New Roman"/>
          <w:sz w:val="24"/>
          <w:szCs w:val="24"/>
        </w:rPr>
        <w:t>“</w:t>
      </w:r>
      <w:r w:rsidR="000A3FE8" w:rsidRPr="000A3FE8">
        <w:rPr>
          <w:rFonts w:ascii="Times New Roman" w:eastAsia="Times New Roman" w:hAnsi="Times New Roman" w:cs="Times New Roman"/>
          <w:sz w:val="24"/>
          <w:szCs w:val="24"/>
        </w:rPr>
        <w:t>The Word is the Foundation</w:t>
      </w:r>
      <w:r w:rsidR="000A3FE8">
        <w:rPr>
          <w:rFonts w:ascii="Times New Roman" w:eastAsia="Times New Roman" w:hAnsi="Times New Roman" w:cs="Times New Roman"/>
          <w:sz w:val="24"/>
          <w:szCs w:val="24"/>
        </w:rPr>
        <w:t>” and “</w:t>
      </w:r>
      <w:r w:rsidR="000A3FE8" w:rsidRPr="000A3FE8">
        <w:rPr>
          <w:rFonts w:ascii="Times New Roman" w:eastAsia="Times New Roman" w:hAnsi="Times New Roman" w:cs="Times New Roman"/>
          <w:sz w:val="24"/>
          <w:szCs w:val="24"/>
        </w:rPr>
        <w:t>Obedience and Accountability to the Word</w:t>
      </w:r>
      <w:r w:rsidR="000A3FE8">
        <w:rPr>
          <w:rFonts w:ascii="Times New Roman" w:eastAsia="Times New Roman" w:hAnsi="Times New Roman" w:cs="Times New Roman"/>
          <w:sz w:val="24"/>
          <w:szCs w:val="24"/>
        </w:rPr>
        <w:t xml:space="preserve">” (John and Coles 2019, </w:t>
      </w:r>
      <w:r w:rsidR="003D31C1">
        <w:rPr>
          <w:rFonts w:ascii="Times New Roman" w:eastAsia="Times New Roman" w:hAnsi="Times New Roman" w:cs="Times New Roman"/>
          <w:sz w:val="24"/>
          <w:szCs w:val="24"/>
        </w:rPr>
        <w:t>178,180</w:t>
      </w:r>
      <w:r w:rsidR="000A3FE8">
        <w:rPr>
          <w:rFonts w:ascii="Times New Roman" w:eastAsia="Times New Roman" w:hAnsi="Times New Roman" w:cs="Times New Roman"/>
          <w:sz w:val="24"/>
          <w:szCs w:val="24"/>
        </w:rPr>
        <w:t>).</w:t>
      </w:r>
    </w:p>
    <w:p w14:paraId="620C80CB" w14:textId="77777777" w:rsidR="003B761E" w:rsidRDefault="003B761E" w:rsidP="00FE1446">
      <w:pPr>
        <w:spacing w:after="0"/>
        <w:rPr>
          <w:rFonts w:ascii="Times New Roman" w:hAnsi="Times New Roman" w:cs="Times New Roman"/>
          <w:sz w:val="24"/>
          <w:szCs w:val="24"/>
        </w:rPr>
      </w:pPr>
    </w:p>
    <w:p w14:paraId="14B5D300" w14:textId="77777777" w:rsidR="00593925" w:rsidRDefault="007C207A" w:rsidP="007C207A">
      <w:pPr>
        <w:spacing w:after="0"/>
        <w:ind w:firstLine="720"/>
        <w:rPr>
          <w:rFonts w:ascii="Times New Roman" w:hAnsi="Times New Roman" w:cs="Times New Roman"/>
          <w:sz w:val="24"/>
          <w:szCs w:val="24"/>
        </w:rPr>
      </w:pPr>
      <w:r>
        <w:rPr>
          <w:rFonts w:ascii="Times New Roman" w:hAnsi="Times New Roman" w:cs="Times New Roman"/>
          <w:sz w:val="24"/>
          <w:szCs w:val="24"/>
        </w:rPr>
        <w:t>A</w:t>
      </w:r>
      <w:r w:rsidR="009C25AE">
        <w:rPr>
          <w:rFonts w:ascii="Times New Roman" w:hAnsi="Times New Roman" w:cs="Times New Roman"/>
          <w:sz w:val="24"/>
          <w:szCs w:val="24"/>
        </w:rPr>
        <w:t xml:space="preserve"> </w:t>
      </w:r>
      <w:r w:rsidR="003B761E" w:rsidRPr="007067E4">
        <w:rPr>
          <w:rFonts w:ascii="Times New Roman" w:hAnsi="Times New Roman" w:cs="Times New Roman"/>
          <w:sz w:val="24"/>
          <w:szCs w:val="24"/>
        </w:rPr>
        <w:t>third</w:t>
      </w:r>
      <w:r w:rsidR="009C25AE">
        <w:rPr>
          <w:rFonts w:ascii="Times New Roman" w:hAnsi="Times New Roman" w:cs="Times New Roman"/>
          <w:sz w:val="24"/>
          <w:szCs w:val="24"/>
        </w:rPr>
        <w:t xml:space="preserve"> notable </w:t>
      </w:r>
      <w:r w:rsidR="009C25AE">
        <w:rPr>
          <w:rFonts w:ascii="Times New Roman" w:eastAsia="Times New Roman" w:hAnsi="Times New Roman" w:cs="Times New Roman"/>
          <w:sz w:val="24"/>
          <w:szCs w:val="24"/>
        </w:rPr>
        <w:t xml:space="preserve">similarity between </w:t>
      </w:r>
      <w:r w:rsidR="009C25AE" w:rsidRPr="00FE1446">
        <w:rPr>
          <w:rFonts w:ascii="Times New Roman" w:eastAsia="Times New Roman" w:hAnsi="Times New Roman" w:cs="Times New Roman"/>
          <w:sz w:val="24"/>
          <w:szCs w:val="24"/>
        </w:rPr>
        <w:t xml:space="preserve">revivals and CPMs </w:t>
      </w:r>
      <w:r w:rsidR="009C25AE">
        <w:rPr>
          <w:rFonts w:ascii="Times New Roman" w:eastAsia="Times New Roman" w:hAnsi="Times New Roman" w:cs="Times New Roman"/>
          <w:sz w:val="24"/>
          <w:szCs w:val="24"/>
        </w:rPr>
        <w:t xml:space="preserve">is </w:t>
      </w:r>
      <w:r w:rsidR="00FE1446" w:rsidRPr="007067E4">
        <w:rPr>
          <w:rFonts w:ascii="Times New Roman" w:eastAsia="Times New Roman" w:hAnsi="Times New Roman" w:cs="Times New Roman"/>
          <w:i/>
          <w:sz w:val="24"/>
          <w:szCs w:val="24"/>
        </w:rPr>
        <w:t>rapid expansion</w:t>
      </w:r>
      <w:r w:rsidR="00890A3D">
        <w:rPr>
          <w:rFonts w:ascii="Times New Roman" w:eastAsia="Times New Roman" w:hAnsi="Times New Roman" w:cs="Times New Roman"/>
          <w:sz w:val="24"/>
          <w:szCs w:val="24"/>
        </w:rPr>
        <w:t>.</w:t>
      </w:r>
      <w:r w:rsidR="00FE1446" w:rsidRPr="00FE1446">
        <w:rPr>
          <w:rFonts w:ascii="Times New Roman" w:eastAsia="Times New Roman" w:hAnsi="Times New Roman" w:cs="Times New Roman"/>
          <w:sz w:val="24"/>
          <w:szCs w:val="24"/>
        </w:rPr>
        <w:t xml:space="preserve"> </w:t>
      </w:r>
      <w:r w:rsidR="00890A3D">
        <w:rPr>
          <w:rFonts w:ascii="Times New Roman" w:eastAsia="Times New Roman" w:hAnsi="Times New Roman" w:cs="Times New Roman"/>
          <w:sz w:val="24"/>
          <w:szCs w:val="24"/>
        </w:rPr>
        <w:t xml:space="preserve">Michael </w:t>
      </w:r>
      <w:r w:rsidR="00FE1446" w:rsidRPr="00FE1446">
        <w:rPr>
          <w:rFonts w:ascii="Times New Roman" w:eastAsia="Times New Roman" w:hAnsi="Times New Roman" w:cs="Times New Roman"/>
          <w:sz w:val="24"/>
          <w:szCs w:val="24"/>
        </w:rPr>
        <w:t>McClymond</w:t>
      </w:r>
      <w:r w:rsidR="00890A3D">
        <w:rPr>
          <w:rFonts w:ascii="Times New Roman" w:eastAsia="Times New Roman" w:hAnsi="Times New Roman" w:cs="Times New Roman"/>
          <w:sz w:val="24"/>
          <w:szCs w:val="24"/>
        </w:rPr>
        <w:t xml:space="preserve"> writes: </w:t>
      </w:r>
      <w:r w:rsidR="00FE1446" w:rsidRPr="00FE1446">
        <w:rPr>
          <w:rFonts w:ascii="Times New Roman" w:hAnsi="Times New Roman" w:cs="Times New Roman"/>
          <w:sz w:val="24"/>
          <w:szCs w:val="24"/>
        </w:rPr>
        <w:t>“In almost all cases of rapid expansion, the growth of C</w:t>
      </w:r>
      <w:r>
        <w:rPr>
          <w:rFonts w:ascii="Times New Roman" w:hAnsi="Times New Roman" w:cs="Times New Roman"/>
          <w:sz w:val="24"/>
          <w:szCs w:val="24"/>
        </w:rPr>
        <w:t>hristianity was connected with ‘religious revival’ or ‘awakening,’</w:t>
      </w:r>
      <w:r w:rsidR="00FE1446" w:rsidRPr="00FE1446">
        <w:rPr>
          <w:rFonts w:ascii="Times New Roman" w:hAnsi="Times New Roman" w:cs="Times New Roman"/>
          <w:sz w:val="24"/>
          <w:szCs w:val="24"/>
        </w:rPr>
        <w:t xml:space="preserve"> or, perhaps better</w:t>
      </w:r>
      <w:r>
        <w:rPr>
          <w:rFonts w:ascii="Times New Roman" w:hAnsi="Times New Roman" w:cs="Times New Roman"/>
          <w:sz w:val="24"/>
          <w:szCs w:val="24"/>
        </w:rPr>
        <w:t>, ‘</w:t>
      </w:r>
      <w:r w:rsidR="00890A3D">
        <w:rPr>
          <w:rFonts w:ascii="Times New Roman" w:hAnsi="Times New Roman" w:cs="Times New Roman"/>
          <w:sz w:val="24"/>
          <w:szCs w:val="24"/>
        </w:rPr>
        <w:t>charismatic people movements</w:t>
      </w:r>
      <w:r>
        <w:rPr>
          <w:rFonts w:ascii="Times New Roman" w:hAnsi="Times New Roman" w:cs="Times New Roman"/>
          <w:sz w:val="24"/>
          <w:szCs w:val="24"/>
        </w:rPr>
        <w:t>’</w:t>
      </w:r>
      <w:r w:rsidR="00FE1446" w:rsidRPr="00FE1446">
        <w:rPr>
          <w:rFonts w:ascii="Times New Roman" w:hAnsi="Times New Roman" w:cs="Times New Roman"/>
          <w:sz w:val="24"/>
          <w:szCs w:val="24"/>
        </w:rPr>
        <w:t xml:space="preserve">” </w:t>
      </w:r>
      <w:r w:rsidR="00890A3D">
        <w:rPr>
          <w:rFonts w:ascii="Times New Roman" w:hAnsi="Times New Roman" w:cs="Times New Roman"/>
          <w:sz w:val="24"/>
          <w:szCs w:val="24"/>
        </w:rPr>
        <w:t>(</w:t>
      </w:r>
      <w:r w:rsidR="00FE1446" w:rsidRPr="00FE1446">
        <w:rPr>
          <w:rFonts w:ascii="Times New Roman" w:hAnsi="Times New Roman" w:cs="Times New Roman"/>
          <w:sz w:val="24"/>
          <w:szCs w:val="24"/>
        </w:rPr>
        <w:t>McClymond</w:t>
      </w:r>
      <w:r w:rsidR="00890A3D">
        <w:rPr>
          <w:rFonts w:ascii="Times New Roman" w:hAnsi="Times New Roman" w:cs="Times New Roman"/>
          <w:sz w:val="24"/>
          <w:szCs w:val="24"/>
        </w:rPr>
        <w:t xml:space="preserve"> 2016,</w:t>
      </w:r>
      <w:r w:rsidR="00FE1446" w:rsidRPr="00FE1446">
        <w:rPr>
          <w:rFonts w:ascii="Times New Roman" w:hAnsi="Times New Roman" w:cs="Times New Roman"/>
          <w:sz w:val="24"/>
          <w:szCs w:val="24"/>
        </w:rPr>
        <w:t xml:space="preserve"> </w:t>
      </w:r>
      <w:r w:rsidR="00890A3D">
        <w:rPr>
          <w:rFonts w:ascii="Times New Roman" w:hAnsi="Times New Roman" w:cs="Times New Roman"/>
          <w:sz w:val="24"/>
          <w:szCs w:val="24"/>
        </w:rPr>
        <w:t>244).</w:t>
      </w:r>
      <w:r w:rsidR="008D482C">
        <w:rPr>
          <w:rFonts w:ascii="Times New Roman" w:hAnsi="Times New Roman" w:cs="Times New Roman"/>
          <w:sz w:val="24"/>
          <w:szCs w:val="24"/>
        </w:rPr>
        <w:t xml:space="preserve"> </w:t>
      </w:r>
      <w:r w:rsidR="00593925">
        <w:rPr>
          <w:rFonts w:ascii="Times New Roman" w:eastAsia="Times New Roman" w:hAnsi="Times New Roman" w:cs="Times New Roman"/>
          <w:sz w:val="24"/>
          <w:szCs w:val="24"/>
        </w:rPr>
        <w:t>Waugh describes r</w:t>
      </w:r>
      <w:r w:rsidR="00593925" w:rsidRPr="004D6BF9">
        <w:rPr>
          <w:rFonts w:ascii="Times New Roman" w:eastAsia="Times New Roman" w:hAnsi="Times New Roman" w:cs="Times New Roman"/>
          <w:sz w:val="24"/>
          <w:szCs w:val="24"/>
        </w:rPr>
        <w:t xml:space="preserve">apid church growth </w:t>
      </w:r>
      <w:r w:rsidR="00593925">
        <w:rPr>
          <w:rFonts w:ascii="Times New Roman" w:eastAsia="Times New Roman" w:hAnsi="Times New Roman" w:cs="Times New Roman"/>
          <w:sz w:val="24"/>
          <w:szCs w:val="24"/>
        </w:rPr>
        <w:t>as “typical of revivals” (Waugh 2020, 21).</w:t>
      </w:r>
    </w:p>
    <w:p w14:paraId="1E6C6604" w14:textId="77777777" w:rsidR="00FE1446" w:rsidRDefault="00FE1446" w:rsidP="00FE1446">
      <w:pPr>
        <w:spacing w:after="0"/>
        <w:rPr>
          <w:rFonts w:ascii="Times New Roman" w:hAnsi="Times New Roman" w:cs="Times New Roman"/>
          <w:sz w:val="24"/>
          <w:szCs w:val="24"/>
        </w:rPr>
      </w:pPr>
    </w:p>
    <w:p w14:paraId="3F927814" w14:textId="77777777" w:rsidR="00890A3D" w:rsidRDefault="00890A3D" w:rsidP="007C207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Sam Storms </w:t>
      </w:r>
      <w:r w:rsidR="00734417">
        <w:rPr>
          <w:rFonts w:ascii="Times New Roman" w:hAnsi="Times New Roman" w:cs="Times New Roman"/>
          <w:sz w:val="24"/>
          <w:szCs w:val="24"/>
        </w:rPr>
        <w:t>cites Jonathan Edwards’ comments:</w:t>
      </w:r>
      <w:r>
        <w:rPr>
          <w:rFonts w:ascii="Times New Roman" w:hAnsi="Times New Roman" w:cs="Times New Roman"/>
          <w:sz w:val="24"/>
          <w:szCs w:val="24"/>
        </w:rPr>
        <w:t xml:space="preserve"> </w:t>
      </w:r>
      <w:r w:rsidRPr="00890A3D">
        <w:rPr>
          <w:rFonts w:ascii="Times New Roman" w:hAnsi="Times New Roman" w:cs="Times New Roman"/>
          <w:sz w:val="24"/>
          <w:szCs w:val="24"/>
        </w:rPr>
        <w:t>“One of the more distinguishing features of the awakening was the acceleration or intensification of God’s activity. Edwards described it this way: “God has also seemed to have gone out of his usual way, in the quickness of his work, and the swift progress his Spirit has made in his operations on the hearts of many. It is wonderful that persons should be so suddenl</w:t>
      </w:r>
      <w:r>
        <w:rPr>
          <w:rFonts w:ascii="Times New Roman" w:hAnsi="Times New Roman" w:cs="Times New Roman"/>
          <w:sz w:val="24"/>
          <w:szCs w:val="24"/>
        </w:rPr>
        <w:t>y and yet so greatly changed</w:t>
      </w:r>
      <w:r w:rsidR="004316D6">
        <w:rPr>
          <w:rFonts w:ascii="Times New Roman" w:hAnsi="Times New Roman" w:cs="Times New Roman"/>
          <w:sz w:val="24"/>
          <w:szCs w:val="24"/>
        </w:rPr>
        <w:t>….</w:t>
      </w:r>
      <w:r w:rsidRPr="00890A3D">
        <w:rPr>
          <w:rFonts w:ascii="Times New Roman" w:hAnsi="Times New Roman" w:cs="Times New Roman"/>
          <w:sz w:val="24"/>
          <w:szCs w:val="24"/>
        </w:rPr>
        <w:t xml:space="preserve"> </w:t>
      </w:r>
      <w:r w:rsidR="004316D6">
        <w:rPr>
          <w:rFonts w:ascii="Times New Roman" w:hAnsi="Times New Roman" w:cs="Times New Roman"/>
          <w:sz w:val="24"/>
          <w:szCs w:val="24"/>
        </w:rPr>
        <w:t>W</w:t>
      </w:r>
      <w:r w:rsidRPr="00890A3D">
        <w:rPr>
          <w:rFonts w:ascii="Times New Roman" w:hAnsi="Times New Roman" w:cs="Times New Roman"/>
          <w:sz w:val="24"/>
          <w:szCs w:val="24"/>
        </w:rPr>
        <w:t>hen God in so remarkable a manner took the work into his own hands, there was as much done in a day or two, as at ordinary times, with all endeavours that men can use, and with such a blessing as we commo</w:t>
      </w:r>
      <w:r w:rsidR="007C207A">
        <w:rPr>
          <w:rFonts w:ascii="Times New Roman" w:hAnsi="Times New Roman" w:cs="Times New Roman"/>
          <w:sz w:val="24"/>
          <w:szCs w:val="24"/>
        </w:rPr>
        <w:t>nly have, is done in a year</w:t>
      </w:r>
      <w:r>
        <w:rPr>
          <w:rFonts w:ascii="Times New Roman" w:hAnsi="Times New Roman" w:cs="Times New Roman"/>
          <w:sz w:val="24"/>
          <w:szCs w:val="24"/>
        </w:rPr>
        <w:t>” (Storms</w:t>
      </w:r>
      <w:r w:rsidR="005B3D25">
        <w:rPr>
          <w:rFonts w:ascii="Times New Roman" w:hAnsi="Times New Roman" w:cs="Times New Roman"/>
          <w:sz w:val="24"/>
          <w:szCs w:val="24"/>
        </w:rPr>
        <w:t xml:space="preserve"> 2007, 25). </w:t>
      </w:r>
    </w:p>
    <w:p w14:paraId="71155BD3" w14:textId="77777777" w:rsidR="00221E6C" w:rsidRDefault="00221E6C" w:rsidP="00890A3D">
      <w:pPr>
        <w:spacing w:after="0"/>
        <w:rPr>
          <w:rFonts w:ascii="Times New Roman" w:hAnsi="Times New Roman" w:cs="Times New Roman"/>
          <w:sz w:val="24"/>
          <w:szCs w:val="24"/>
        </w:rPr>
      </w:pPr>
    </w:p>
    <w:p w14:paraId="5B708F35" w14:textId="77777777" w:rsidR="00221E6C" w:rsidRPr="00890A3D" w:rsidRDefault="00221E6C" w:rsidP="007C207A">
      <w:pPr>
        <w:spacing w:after="0"/>
        <w:ind w:firstLine="720"/>
        <w:rPr>
          <w:rFonts w:ascii="Times New Roman" w:hAnsi="Times New Roman" w:cs="Times New Roman"/>
          <w:sz w:val="24"/>
          <w:szCs w:val="24"/>
        </w:rPr>
      </w:pPr>
      <w:r>
        <w:rPr>
          <w:rFonts w:ascii="Times New Roman" w:hAnsi="Times New Roman" w:cs="Times New Roman"/>
          <w:sz w:val="24"/>
          <w:szCs w:val="24"/>
        </w:rPr>
        <w:t>As noted above, Garrison’s ninth universal element is “</w:t>
      </w:r>
      <w:r w:rsidRPr="00221E6C">
        <w:rPr>
          <w:rFonts w:ascii="Times New Roman" w:hAnsi="Times New Roman" w:cs="Times New Roman"/>
          <w:sz w:val="24"/>
          <w:szCs w:val="24"/>
        </w:rPr>
        <w:t>Rapid Reproduction</w:t>
      </w:r>
      <w:r>
        <w:rPr>
          <w:rFonts w:ascii="Times New Roman" w:hAnsi="Times New Roman" w:cs="Times New Roman"/>
          <w:sz w:val="24"/>
          <w:szCs w:val="24"/>
        </w:rPr>
        <w:t xml:space="preserve">.” </w:t>
      </w:r>
      <w:r w:rsidR="00932136">
        <w:rPr>
          <w:rFonts w:ascii="Times New Roman" w:hAnsi="Times New Roman" w:cs="Times New Roman"/>
          <w:sz w:val="24"/>
          <w:szCs w:val="24"/>
        </w:rPr>
        <w:t xml:space="preserve">Parks </w:t>
      </w:r>
      <w:r w:rsidR="00391D63">
        <w:rPr>
          <w:rFonts w:ascii="Times New Roman" w:hAnsi="Times New Roman" w:cs="Times New Roman"/>
          <w:sz w:val="24"/>
          <w:szCs w:val="24"/>
        </w:rPr>
        <w:t>et al</w:t>
      </w:r>
      <w:r w:rsidR="00D81DAF">
        <w:rPr>
          <w:rFonts w:ascii="Times New Roman" w:hAnsi="Times New Roman" w:cs="Times New Roman"/>
          <w:sz w:val="24"/>
          <w:szCs w:val="24"/>
        </w:rPr>
        <w:t>.</w:t>
      </w:r>
      <w:r w:rsidR="00932136">
        <w:rPr>
          <w:rFonts w:ascii="Times New Roman" w:hAnsi="Times New Roman" w:cs="Times New Roman"/>
          <w:sz w:val="24"/>
          <w:szCs w:val="24"/>
        </w:rPr>
        <w:t xml:space="preserve"> also list “</w:t>
      </w:r>
      <w:r w:rsidR="00932136" w:rsidRPr="00932136">
        <w:rPr>
          <w:rFonts w:ascii="Times New Roman" w:hAnsi="Times New Roman" w:cs="Times New Roman"/>
          <w:sz w:val="24"/>
          <w:szCs w:val="24"/>
        </w:rPr>
        <w:t>Rapidly Reproducing</w:t>
      </w:r>
      <w:r w:rsidR="00932136">
        <w:rPr>
          <w:rFonts w:ascii="Times New Roman" w:hAnsi="Times New Roman" w:cs="Times New Roman"/>
          <w:sz w:val="24"/>
          <w:szCs w:val="24"/>
        </w:rPr>
        <w:t xml:space="preserve">” as a characteristic of all </w:t>
      </w:r>
      <w:r w:rsidR="00D81DAF">
        <w:rPr>
          <w:rFonts w:ascii="Times New Roman" w:hAnsi="Times New Roman" w:cs="Times New Roman"/>
          <w:sz w:val="24"/>
          <w:szCs w:val="24"/>
        </w:rPr>
        <w:t>CPM</w:t>
      </w:r>
      <w:r w:rsidR="00932136">
        <w:rPr>
          <w:rFonts w:ascii="Times New Roman" w:hAnsi="Times New Roman" w:cs="Times New Roman"/>
          <w:sz w:val="24"/>
          <w:szCs w:val="24"/>
        </w:rPr>
        <w:t xml:space="preserve"> approaches. This</w:t>
      </w:r>
      <w:r>
        <w:rPr>
          <w:rFonts w:ascii="Times New Roman" w:hAnsi="Times New Roman" w:cs="Times New Roman"/>
          <w:sz w:val="24"/>
          <w:szCs w:val="24"/>
        </w:rPr>
        <w:t xml:space="preserve"> constitutes one of the most notable happy surprises common to revivals and CPMs. </w:t>
      </w:r>
    </w:p>
    <w:p w14:paraId="0832D147" w14:textId="77777777" w:rsidR="005B3D25" w:rsidRDefault="005B3D25" w:rsidP="00FE1446">
      <w:pPr>
        <w:spacing w:after="0"/>
        <w:rPr>
          <w:rFonts w:ascii="Times New Roman" w:hAnsi="Times New Roman" w:cs="Times New Roman"/>
          <w:sz w:val="24"/>
          <w:szCs w:val="24"/>
        </w:rPr>
      </w:pPr>
    </w:p>
    <w:p w14:paraId="20934F49" w14:textId="77777777" w:rsidR="00367708" w:rsidRDefault="00221E6C" w:rsidP="007C207A">
      <w:pPr>
        <w:spacing w:after="0"/>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The </w:t>
      </w:r>
      <w:r w:rsidR="003B761E" w:rsidRPr="007067E4">
        <w:rPr>
          <w:rFonts w:ascii="Times New Roman" w:hAnsi="Times New Roman" w:cs="Times New Roman"/>
          <w:sz w:val="24"/>
          <w:szCs w:val="24"/>
        </w:rPr>
        <w:t>fourth</w:t>
      </w:r>
      <w:r>
        <w:rPr>
          <w:rFonts w:ascii="Times New Roman" w:hAnsi="Times New Roman" w:cs="Times New Roman"/>
          <w:sz w:val="24"/>
          <w:szCs w:val="24"/>
        </w:rPr>
        <w:t xml:space="preserve"> notable </w:t>
      </w:r>
      <w:r>
        <w:rPr>
          <w:rFonts w:ascii="Times New Roman" w:eastAsia="Times New Roman" w:hAnsi="Times New Roman" w:cs="Times New Roman"/>
          <w:sz w:val="24"/>
          <w:szCs w:val="24"/>
        </w:rPr>
        <w:t xml:space="preserve">similarity between </w:t>
      </w:r>
      <w:r w:rsidRPr="00FE1446">
        <w:rPr>
          <w:rFonts w:ascii="Times New Roman" w:eastAsia="Times New Roman" w:hAnsi="Times New Roman" w:cs="Times New Roman"/>
          <w:sz w:val="24"/>
          <w:szCs w:val="24"/>
        </w:rPr>
        <w:t xml:space="preserve">revivals and CPMs </w:t>
      </w:r>
      <w:r>
        <w:rPr>
          <w:rFonts w:ascii="Times New Roman" w:eastAsia="Times New Roman" w:hAnsi="Times New Roman" w:cs="Times New Roman"/>
          <w:sz w:val="24"/>
          <w:szCs w:val="24"/>
        </w:rPr>
        <w:t xml:space="preserve">is </w:t>
      </w:r>
      <w:r w:rsidRPr="007067E4">
        <w:rPr>
          <w:rFonts w:ascii="Times New Roman" w:eastAsia="Times New Roman" w:hAnsi="Times New Roman" w:cs="Times New Roman"/>
          <w:i/>
          <w:sz w:val="24"/>
          <w:szCs w:val="24"/>
        </w:rPr>
        <w:t>wide activation of all God’s people in ministry</w:t>
      </w:r>
      <w:r>
        <w:rPr>
          <w:rFonts w:ascii="Times New Roman" w:eastAsia="Times New Roman" w:hAnsi="Times New Roman" w:cs="Times New Roman"/>
          <w:sz w:val="24"/>
          <w:szCs w:val="24"/>
        </w:rPr>
        <w:t>. This has been variously described</w:t>
      </w:r>
      <w:r w:rsidR="007C20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C207A" w:rsidRPr="00876AA0">
        <w:rPr>
          <w:rFonts w:ascii="Times New Roman" w:eastAsia="Times New Roman" w:hAnsi="Times New Roman" w:cs="Times New Roman"/>
          <w:sz w:val="24"/>
          <w:szCs w:val="24"/>
        </w:rPr>
        <w:t>McClymond</w:t>
      </w:r>
      <w:r w:rsidR="007C207A">
        <w:rPr>
          <w:rFonts w:ascii="Times New Roman" w:eastAsia="Times New Roman" w:hAnsi="Times New Roman" w:cs="Times New Roman"/>
          <w:sz w:val="24"/>
          <w:szCs w:val="24"/>
        </w:rPr>
        <w:t xml:space="preserve"> writes: </w:t>
      </w:r>
      <w:r w:rsidR="00367708">
        <w:rPr>
          <w:rFonts w:ascii="Times New Roman" w:eastAsia="Times New Roman" w:hAnsi="Times New Roman" w:cs="Times New Roman"/>
          <w:sz w:val="24"/>
          <w:szCs w:val="24"/>
        </w:rPr>
        <w:t xml:space="preserve">“Revivals refashion social and ecclesial structure by transferring power from centre to periphery. People not previously given a voice, or a chance to lead, are suddenly thrust into the limelight. Women, people of colour, the young, and the less educated have all played central roles in Christian revivals of the past century” </w:t>
      </w:r>
      <w:r w:rsidR="00876AA0">
        <w:rPr>
          <w:rFonts w:ascii="Times New Roman" w:eastAsia="Times New Roman" w:hAnsi="Times New Roman" w:cs="Times New Roman"/>
          <w:sz w:val="24"/>
          <w:szCs w:val="24"/>
        </w:rPr>
        <w:t>(</w:t>
      </w:r>
      <w:r w:rsidR="00876AA0" w:rsidRPr="00876AA0">
        <w:rPr>
          <w:rFonts w:ascii="Times New Roman" w:eastAsia="Times New Roman" w:hAnsi="Times New Roman" w:cs="Times New Roman"/>
          <w:sz w:val="24"/>
          <w:szCs w:val="24"/>
        </w:rPr>
        <w:t>McClymond</w:t>
      </w:r>
      <w:r w:rsidR="00876AA0">
        <w:rPr>
          <w:rFonts w:ascii="Times New Roman" w:eastAsia="Times New Roman" w:hAnsi="Times New Roman" w:cs="Times New Roman"/>
          <w:sz w:val="24"/>
          <w:szCs w:val="24"/>
        </w:rPr>
        <w:t xml:space="preserve"> 2018,</w:t>
      </w:r>
      <w:r w:rsidR="00367708">
        <w:rPr>
          <w:rFonts w:ascii="Times New Roman" w:eastAsia="Times New Roman" w:hAnsi="Times New Roman" w:cs="Times New Roman"/>
          <w:sz w:val="24"/>
          <w:szCs w:val="24"/>
        </w:rPr>
        <w:t xml:space="preserve"> 81</w:t>
      </w:r>
      <w:r w:rsidR="00876AA0">
        <w:rPr>
          <w:rFonts w:ascii="Times New Roman" w:eastAsia="Times New Roman" w:hAnsi="Times New Roman" w:cs="Times New Roman"/>
          <w:sz w:val="24"/>
          <w:szCs w:val="24"/>
        </w:rPr>
        <w:t>).</w:t>
      </w:r>
    </w:p>
    <w:p w14:paraId="4E5569BA" w14:textId="77777777" w:rsidR="00367708" w:rsidRPr="00BD3157" w:rsidRDefault="00367708" w:rsidP="00FE1446">
      <w:pPr>
        <w:spacing w:after="0"/>
        <w:rPr>
          <w:rFonts w:ascii="Times New Roman" w:eastAsia="Times New Roman" w:hAnsi="Times New Roman" w:cs="Times New Roman"/>
          <w:sz w:val="24"/>
          <w:szCs w:val="24"/>
        </w:rPr>
      </w:pPr>
    </w:p>
    <w:p w14:paraId="3DC5E5FA" w14:textId="77777777" w:rsidR="00BD3157" w:rsidRPr="00BD3157" w:rsidRDefault="00454370" w:rsidP="00454370">
      <w:pPr>
        <w:ind w:firstLine="720"/>
        <w:rPr>
          <w:rFonts w:ascii="Times New Roman" w:hAnsi="Times New Roman" w:cs="Times New Roman"/>
          <w:sz w:val="24"/>
          <w:szCs w:val="24"/>
        </w:rPr>
      </w:pPr>
      <w:r>
        <w:rPr>
          <w:rFonts w:ascii="Times New Roman" w:hAnsi="Times New Roman" w:cs="Times New Roman"/>
          <w:sz w:val="24"/>
          <w:szCs w:val="24"/>
        </w:rPr>
        <w:t xml:space="preserve">Parks </w:t>
      </w:r>
      <w:r w:rsidR="00391D63">
        <w:rPr>
          <w:rFonts w:ascii="Times New Roman" w:hAnsi="Times New Roman" w:cs="Times New Roman"/>
          <w:sz w:val="24"/>
          <w:szCs w:val="24"/>
        </w:rPr>
        <w:t>et al</w:t>
      </w:r>
      <w:r>
        <w:rPr>
          <w:rFonts w:ascii="Times New Roman" w:hAnsi="Times New Roman" w:cs="Times New Roman"/>
          <w:sz w:val="24"/>
          <w:szCs w:val="24"/>
        </w:rPr>
        <w:t xml:space="preserve">. </w:t>
      </w:r>
      <w:r w:rsidR="002F7E6D">
        <w:rPr>
          <w:rFonts w:ascii="Times New Roman" w:hAnsi="Times New Roman" w:cs="Times New Roman"/>
          <w:sz w:val="24"/>
          <w:szCs w:val="24"/>
        </w:rPr>
        <w:t xml:space="preserve">mention </w:t>
      </w:r>
      <w:r>
        <w:rPr>
          <w:rFonts w:ascii="Times New Roman" w:hAnsi="Times New Roman" w:cs="Times New Roman"/>
          <w:sz w:val="24"/>
          <w:szCs w:val="24"/>
        </w:rPr>
        <w:t>“</w:t>
      </w:r>
      <w:r w:rsidRPr="00454370">
        <w:rPr>
          <w:rFonts w:ascii="Times New Roman" w:hAnsi="Times New Roman" w:cs="Times New Roman"/>
          <w:sz w:val="24"/>
          <w:szCs w:val="24"/>
        </w:rPr>
        <w:t>every follower of Christ a reproducing discipl</w:t>
      </w:r>
      <w:r w:rsidR="002F7E6D">
        <w:rPr>
          <w:rFonts w:ascii="Times New Roman" w:hAnsi="Times New Roman" w:cs="Times New Roman"/>
          <w:sz w:val="24"/>
          <w:szCs w:val="24"/>
        </w:rPr>
        <w:t>e,” “</w:t>
      </w:r>
      <w:r w:rsidRPr="00454370">
        <w:rPr>
          <w:rFonts w:ascii="Times New Roman" w:hAnsi="Times New Roman" w:cs="Times New Roman"/>
          <w:sz w:val="24"/>
          <w:szCs w:val="24"/>
        </w:rPr>
        <w:t xml:space="preserve">Each disciple is equipped in comprehensive </w:t>
      </w:r>
      <w:r w:rsidR="002F7E6D">
        <w:rPr>
          <w:rFonts w:ascii="Times New Roman" w:hAnsi="Times New Roman" w:cs="Times New Roman"/>
          <w:sz w:val="24"/>
          <w:szCs w:val="24"/>
        </w:rPr>
        <w:t>ways,” and “</w:t>
      </w:r>
      <w:r w:rsidRPr="00454370">
        <w:rPr>
          <w:rFonts w:ascii="Times New Roman" w:hAnsi="Times New Roman" w:cs="Times New Roman"/>
          <w:sz w:val="24"/>
          <w:szCs w:val="24"/>
        </w:rPr>
        <w:t>Each disciple is given a vision both for reaching their relational network and for extending the kingdom to the ends of the earth</w:t>
      </w:r>
      <w:r w:rsidR="002F7E6D">
        <w:rPr>
          <w:rFonts w:ascii="Times New Roman" w:hAnsi="Times New Roman" w:cs="Times New Roman"/>
          <w:sz w:val="24"/>
          <w:szCs w:val="24"/>
        </w:rPr>
        <w:t>.</w:t>
      </w:r>
      <w:r>
        <w:rPr>
          <w:rFonts w:ascii="Times New Roman" w:hAnsi="Times New Roman" w:cs="Times New Roman"/>
          <w:sz w:val="24"/>
          <w:szCs w:val="24"/>
        </w:rPr>
        <w:t>”</w:t>
      </w:r>
      <w:r w:rsidR="002F7E6D">
        <w:rPr>
          <w:rFonts w:ascii="Times New Roman" w:hAnsi="Times New Roman" w:cs="Times New Roman"/>
          <w:sz w:val="24"/>
          <w:szCs w:val="24"/>
        </w:rPr>
        <w:t xml:space="preserve"> </w:t>
      </w:r>
      <w:r w:rsidR="006327C9">
        <w:rPr>
          <w:rFonts w:ascii="Times New Roman" w:hAnsi="Times New Roman" w:cs="Times New Roman"/>
          <w:sz w:val="24"/>
          <w:szCs w:val="24"/>
        </w:rPr>
        <w:t xml:space="preserve">Movement leader </w:t>
      </w:r>
      <w:r w:rsidR="00F00B24" w:rsidRPr="00F00B24">
        <w:rPr>
          <w:rFonts w:ascii="Times New Roman" w:hAnsi="Times New Roman" w:cs="Times New Roman"/>
          <w:sz w:val="24"/>
          <w:szCs w:val="24"/>
        </w:rPr>
        <w:t>Shodankeh Johnson describes “ordinary people” as one of Jesus’ movement principles: “Jesus empowered people, empowered every believer. That is how ministry becomes scalable and reprod</w:t>
      </w:r>
      <w:r w:rsidR="006327C9">
        <w:rPr>
          <w:rFonts w:ascii="Times New Roman" w:hAnsi="Times New Roman" w:cs="Times New Roman"/>
          <w:sz w:val="24"/>
          <w:szCs w:val="24"/>
        </w:rPr>
        <w:t>ucible: through ordinary people</w:t>
      </w:r>
      <w:r w:rsidR="00F00B24" w:rsidRPr="00F00B24">
        <w:rPr>
          <w:rFonts w:ascii="Times New Roman" w:hAnsi="Times New Roman" w:cs="Times New Roman"/>
          <w:sz w:val="24"/>
          <w:szCs w:val="24"/>
        </w:rPr>
        <w:t>”</w:t>
      </w:r>
      <w:r w:rsidR="00F00B24">
        <w:rPr>
          <w:rFonts w:ascii="Times New Roman" w:hAnsi="Times New Roman" w:cs="Times New Roman"/>
          <w:sz w:val="24"/>
          <w:szCs w:val="24"/>
        </w:rPr>
        <w:t xml:space="preserve"> (Johnson 2022</w:t>
      </w:r>
      <w:r w:rsidR="00F00B24" w:rsidRPr="009B6BA9">
        <w:rPr>
          <w:rFonts w:ascii="Times New Roman" w:hAnsi="Times New Roman" w:cs="Times New Roman"/>
          <w:sz w:val="24"/>
          <w:szCs w:val="24"/>
        </w:rPr>
        <w:t xml:space="preserve">, </w:t>
      </w:r>
      <w:r w:rsidR="009B6BA9" w:rsidRPr="009B6BA9">
        <w:rPr>
          <w:rFonts w:ascii="Times New Roman" w:hAnsi="Times New Roman" w:cs="Times New Roman"/>
          <w:sz w:val="24"/>
          <w:szCs w:val="24"/>
        </w:rPr>
        <w:t>15</w:t>
      </w:r>
      <w:r w:rsidR="00F00B24" w:rsidRPr="009B6BA9">
        <w:rPr>
          <w:rFonts w:ascii="Times New Roman" w:hAnsi="Times New Roman" w:cs="Times New Roman"/>
          <w:sz w:val="24"/>
          <w:szCs w:val="24"/>
        </w:rPr>
        <w:t>)</w:t>
      </w:r>
      <w:r w:rsidR="006327C9" w:rsidRPr="009B6BA9">
        <w:rPr>
          <w:rFonts w:ascii="Times New Roman" w:hAnsi="Times New Roman" w:cs="Times New Roman"/>
          <w:sz w:val="24"/>
          <w:szCs w:val="24"/>
        </w:rPr>
        <w:t>.</w:t>
      </w:r>
    </w:p>
    <w:p w14:paraId="6C1486C1" w14:textId="77777777" w:rsidR="00367708" w:rsidRDefault="003B761E" w:rsidP="00F643D4">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7067E4">
        <w:rPr>
          <w:rFonts w:ascii="Times New Roman" w:eastAsia="Times New Roman" w:hAnsi="Times New Roman" w:cs="Times New Roman"/>
          <w:sz w:val="24"/>
          <w:szCs w:val="24"/>
        </w:rPr>
        <w:t>fif</w:t>
      </w:r>
      <w:r w:rsidR="00522794" w:rsidRPr="007067E4">
        <w:rPr>
          <w:rFonts w:ascii="Times New Roman" w:eastAsia="Times New Roman" w:hAnsi="Times New Roman" w:cs="Times New Roman"/>
          <w:sz w:val="24"/>
          <w:szCs w:val="24"/>
        </w:rPr>
        <w:t>th</w:t>
      </w:r>
      <w:r w:rsidR="00522794">
        <w:rPr>
          <w:rFonts w:ascii="Times New Roman" w:eastAsia="Times New Roman" w:hAnsi="Times New Roman" w:cs="Times New Roman"/>
          <w:sz w:val="24"/>
          <w:szCs w:val="24"/>
        </w:rPr>
        <w:t xml:space="preserve"> similarity is </w:t>
      </w:r>
      <w:r w:rsidR="00522794" w:rsidRPr="007067E4">
        <w:rPr>
          <w:rFonts w:ascii="Times New Roman" w:eastAsia="Times New Roman" w:hAnsi="Times New Roman" w:cs="Times New Roman"/>
          <w:i/>
          <w:sz w:val="24"/>
          <w:szCs w:val="24"/>
        </w:rPr>
        <w:t>more-than-normal occurrence of signs and wonders</w:t>
      </w:r>
      <w:r w:rsidR="00522794">
        <w:rPr>
          <w:rFonts w:ascii="Times New Roman" w:eastAsia="Times New Roman" w:hAnsi="Times New Roman" w:cs="Times New Roman"/>
          <w:sz w:val="24"/>
          <w:szCs w:val="24"/>
        </w:rPr>
        <w:t>. Not every revival or every CPM has brought an increase in such phenomena, but the presence of such has been noteworthy in a vast majority o</w:t>
      </w:r>
      <w:r w:rsidR="00F30ECB">
        <w:rPr>
          <w:rFonts w:ascii="Times New Roman" w:eastAsia="Times New Roman" w:hAnsi="Times New Roman" w:cs="Times New Roman"/>
          <w:sz w:val="24"/>
          <w:szCs w:val="24"/>
        </w:rPr>
        <w:t>f revivals and CPMs. So much so</w:t>
      </w:r>
      <w:r w:rsidR="00522794">
        <w:rPr>
          <w:rFonts w:ascii="Times New Roman" w:eastAsia="Times New Roman" w:hAnsi="Times New Roman" w:cs="Times New Roman"/>
          <w:sz w:val="24"/>
          <w:szCs w:val="24"/>
        </w:rPr>
        <w:t xml:space="preserve"> that reports of such </w:t>
      </w:r>
      <w:r w:rsidR="00F30ECB">
        <w:rPr>
          <w:rFonts w:ascii="Times New Roman" w:eastAsia="Times New Roman" w:hAnsi="Times New Roman" w:cs="Times New Roman"/>
          <w:sz w:val="24"/>
          <w:szCs w:val="24"/>
        </w:rPr>
        <w:t>events</w:t>
      </w:r>
      <w:r w:rsidR="00522794">
        <w:rPr>
          <w:rFonts w:ascii="Times New Roman" w:eastAsia="Times New Roman" w:hAnsi="Times New Roman" w:cs="Times New Roman"/>
          <w:sz w:val="24"/>
          <w:szCs w:val="24"/>
        </w:rPr>
        <w:t xml:space="preserve"> have often occasion</w:t>
      </w:r>
      <w:r w:rsidR="00F30ECB">
        <w:rPr>
          <w:rFonts w:ascii="Times New Roman" w:eastAsia="Times New Roman" w:hAnsi="Times New Roman" w:cs="Times New Roman"/>
          <w:sz w:val="24"/>
          <w:szCs w:val="24"/>
        </w:rPr>
        <w:t>ed</w:t>
      </w:r>
      <w:r w:rsidR="00522794">
        <w:rPr>
          <w:rFonts w:ascii="Times New Roman" w:eastAsia="Times New Roman" w:hAnsi="Times New Roman" w:cs="Times New Roman"/>
          <w:sz w:val="24"/>
          <w:szCs w:val="24"/>
        </w:rPr>
        <w:t xml:space="preserve"> skepticism and criticism of the </w:t>
      </w:r>
      <w:r w:rsidR="00F30ECB">
        <w:rPr>
          <w:rFonts w:ascii="Times New Roman" w:eastAsia="Times New Roman" w:hAnsi="Times New Roman" w:cs="Times New Roman"/>
          <w:sz w:val="24"/>
          <w:szCs w:val="24"/>
        </w:rPr>
        <w:t>accounts.</w:t>
      </w:r>
      <w:r w:rsidR="00522794">
        <w:rPr>
          <w:rFonts w:ascii="Times New Roman" w:eastAsia="Times New Roman" w:hAnsi="Times New Roman" w:cs="Times New Roman"/>
          <w:sz w:val="24"/>
          <w:szCs w:val="24"/>
        </w:rPr>
        <w:t xml:space="preserve"> </w:t>
      </w:r>
      <w:r w:rsidR="00F643D4" w:rsidRPr="00876AA0">
        <w:rPr>
          <w:rFonts w:ascii="Times New Roman" w:eastAsia="Times New Roman" w:hAnsi="Times New Roman" w:cs="Times New Roman"/>
          <w:sz w:val="24"/>
          <w:szCs w:val="24"/>
        </w:rPr>
        <w:t>McClymond</w:t>
      </w:r>
      <w:r w:rsidR="00F643D4">
        <w:rPr>
          <w:rFonts w:ascii="Times New Roman" w:eastAsia="Times New Roman" w:hAnsi="Times New Roman" w:cs="Times New Roman"/>
          <w:sz w:val="24"/>
          <w:szCs w:val="24"/>
        </w:rPr>
        <w:t xml:space="preserve"> reports: </w:t>
      </w:r>
      <w:r w:rsidR="00367708">
        <w:rPr>
          <w:rFonts w:ascii="Times New Roman" w:eastAsia="Times New Roman" w:hAnsi="Times New Roman" w:cs="Times New Roman"/>
          <w:sz w:val="24"/>
          <w:szCs w:val="24"/>
        </w:rPr>
        <w:t>“Another common feature in revivals is the occurrence</w:t>
      </w:r>
      <w:r w:rsidR="00F30ECB">
        <w:rPr>
          <w:rFonts w:ascii="Times New Roman" w:eastAsia="Times New Roman" w:hAnsi="Times New Roman" w:cs="Times New Roman"/>
          <w:sz w:val="24"/>
          <w:szCs w:val="24"/>
        </w:rPr>
        <w:t xml:space="preserve"> of so-called signs and wonders</w:t>
      </w:r>
      <w:r w:rsidR="00367708">
        <w:rPr>
          <w:rFonts w:ascii="Times New Roman" w:eastAsia="Times New Roman" w:hAnsi="Times New Roman" w:cs="Times New Roman"/>
          <w:sz w:val="24"/>
          <w:szCs w:val="24"/>
        </w:rPr>
        <w:t xml:space="preserve">” </w:t>
      </w:r>
      <w:r w:rsidR="00876AA0">
        <w:rPr>
          <w:rFonts w:ascii="Times New Roman" w:eastAsia="Times New Roman" w:hAnsi="Times New Roman" w:cs="Times New Roman"/>
          <w:sz w:val="24"/>
          <w:szCs w:val="24"/>
        </w:rPr>
        <w:t>(</w:t>
      </w:r>
      <w:r w:rsidR="00876AA0" w:rsidRPr="00876AA0">
        <w:rPr>
          <w:rFonts w:ascii="Times New Roman" w:eastAsia="Times New Roman" w:hAnsi="Times New Roman" w:cs="Times New Roman"/>
          <w:sz w:val="24"/>
          <w:szCs w:val="24"/>
        </w:rPr>
        <w:t>McClymond</w:t>
      </w:r>
      <w:r w:rsidR="00876AA0">
        <w:rPr>
          <w:rFonts w:ascii="Times New Roman" w:eastAsia="Times New Roman" w:hAnsi="Times New Roman" w:cs="Times New Roman"/>
          <w:sz w:val="24"/>
          <w:szCs w:val="24"/>
        </w:rPr>
        <w:t xml:space="preserve"> 2018, 74)</w:t>
      </w:r>
      <w:r w:rsidR="00F30ECB">
        <w:rPr>
          <w:rFonts w:ascii="Times New Roman" w:eastAsia="Times New Roman" w:hAnsi="Times New Roman" w:cs="Times New Roman"/>
          <w:sz w:val="24"/>
          <w:szCs w:val="24"/>
        </w:rPr>
        <w:t>.</w:t>
      </w:r>
      <w:r w:rsidR="008377DC">
        <w:rPr>
          <w:rFonts w:ascii="Times New Roman" w:eastAsia="Times New Roman" w:hAnsi="Times New Roman" w:cs="Times New Roman"/>
          <w:sz w:val="24"/>
          <w:szCs w:val="24"/>
        </w:rPr>
        <w:t xml:space="preserve"> Waugh </w:t>
      </w:r>
      <w:r w:rsidR="00F643D4">
        <w:rPr>
          <w:rFonts w:ascii="Times New Roman" w:eastAsia="Times New Roman" w:hAnsi="Times New Roman" w:cs="Times New Roman"/>
          <w:sz w:val="24"/>
          <w:szCs w:val="24"/>
        </w:rPr>
        <w:t>(above) describes these</w:t>
      </w:r>
      <w:r w:rsidR="008377DC">
        <w:rPr>
          <w:rFonts w:ascii="Times New Roman" w:eastAsia="Times New Roman" w:hAnsi="Times New Roman" w:cs="Times New Roman"/>
          <w:sz w:val="24"/>
          <w:szCs w:val="24"/>
        </w:rPr>
        <w:t xml:space="preserve"> as “</w:t>
      </w:r>
      <w:r w:rsidR="008377DC" w:rsidRPr="004D6BF9">
        <w:rPr>
          <w:rFonts w:ascii="Times New Roman" w:eastAsia="Times New Roman" w:hAnsi="Times New Roman" w:cs="Times New Roman"/>
          <w:sz w:val="24"/>
          <w:szCs w:val="24"/>
        </w:rPr>
        <w:t>Charismata</w:t>
      </w:r>
      <w:r w:rsidR="008377DC">
        <w:rPr>
          <w:rFonts w:ascii="Times New Roman" w:eastAsia="Times New Roman" w:hAnsi="Times New Roman" w:cs="Times New Roman"/>
          <w:sz w:val="24"/>
          <w:szCs w:val="24"/>
        </w:rPr>
        <w:t>.”</w:t>
      </w:r>
    </w:p>
    <w:p w14:paraId="6A827945" w14:textId="77777777" w:rsidR="00F643D4" w:rsidRDefault="00F643D4" w:rsidP="00F643D4">
      <w:pPr>
        <w:spacing w:after="0"/>
        <w:ind w:firstLine="720"/>
        <w:rPr>
          <w:rFonts w:ascii="Times New Roman" w:eastAsia="Times New Roman" w:hAnsi="Times New Roman" w:cs="Times New Roman"/>
          <w:sz w:val="24"/>
          <w:szCs w:val="24"/>
        </w:rPr>
      </w:pPr>
    </w:p>
    <w:p w14:paraId="2A734048" w14:textId="77777777" w:rsidR="008377DC" w:rsidRDefault="008377DC" w:rsidP="00F643D4">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Garrison</w:t>
      </w:r>
      <w:r w:rsidR="00F643D4">
        <w:rPr>
          <w:rFonts w:ascii="Times New Roman" w:eastAsia="Times New Roman" w:hAnsi="Times New Roman" w:cs="Times New Roman"/>
          <w:sz w:val="24"/>
          <w:szCs w:val="24"/>
        </w:rPr>
        <w:t>’</w:t>
      </w:r>
      <w:r>
        <w:rPr>
          <w:rFonts w:ascii="Times New Roman" w:eastAsia="Times New Roman" w:hAnsi="Times New Roman" w:cs="Times New Roman"/>
          <w:sz w:val="24"/>
          <w:szCs w:val="24"/>
        </w:rPr>
        <w:t>s factors found in most CPMs</w:t>
      </w:r>
      <w:r w:rsidR="00F643D4">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w:t>
      </w:r>
      <w:r w:rsidRPr="008377DC">
        <w:rPr>
          <w:rFonts w:ascii="Times New Roman" w:eastAsia="Times New Roman" w:hAnsi="Times New Roman" w:cs="Times New Roman"/>
          <w:sz w:val="24"/>
          <w:szCs w:val="24"/>
        </w:rPr>
        <w:t>Divine signs and wonders</w:t>
      </w:r>
      <w:r>
        <w:rPr>
          <w:rFonts w:ascii="Times New Roman" w:eastAsia="Times New Roman" w:hAnsi="Times New Roman" w:cs="Times New Roman"/>
          <w:sz w:val="24"/>
          <w:szCs w:val="24"/>
        </w:rPr>
        <w:t>.”</w:t>
      </w:r>
      <w:r w:rsidR="00F643D4">
        <w:rPr>
          <w:rFonts w:ascii="Times New Roman" w:eastAsia="Times New Roman" w:hAnsi="Times New Roman" w:cs="Times New Roman"/>
          <w:sz w:val="24"/>
          <w:szCs w:val="24"/>
        </w:rPr>
        <w:t xml:space="preserve"> Victor John </w:t>
      </w:r>
      <w:r w:rsidR="008D482C">
        <w:rPr>
          <w:rFonts w:ascii="Times New Roman" w:eastAsia="Times New Roman" w:hAnsi="Times New Roman" w:cs="Times New Roman"/>
          <w:sz w:val="24"/>
          <w:szCs w:val="24"/>
        </w:rPr>
        <w:t>writes: “</w:t>
      </w:r>
      <w:r w:rsidR="008D482C" w:rsidRPr="00F05C8D">
        <w:rPr>
          <w:rFonts w:ascii="Times New Roman" w:eastAsia="Times New Roman" w:hAnsi="Times New Roman" w:cs="Times New Roman"/>
          <w:sz w:val="24"/>
          <w:szCs w:val="24"/>
        </w:rPr>
        <w:t xml:space="preserve">In our context, signs and wonders always follow wherever the gospel is preached. </w:t>
      </w:r>
      <w:r w:rsidR="008D482C">
        <w:rPr>
          <w:rFonts w:ascii="Times New Roman" w:eastAsia="Times New Roman" w:hAnsi="Times New Roman" w:cs="Times New Roman"/>
          <w:sz w:val="24"/>
          <w:szCs w:val="24"/>
        </w:rPr>
        <w:t xml:space="preserve">Miracles </w:t>
      </w:r>
      <w:r w:rsidR="008D482C" w:rsidRPr="00F05C8D">
        <w:rPr>
          <w:rFonts w:ascii="Times New Roman" w:eastAsia="Times New Roman" w:hAnsi="Times New Roman" w:cs="Times New Roman"/>
          <w:sz w:val="24"/>
          <w:szCs w:val="24"/>
        </w:rPr>
        <w:t>happen quite commonly in the movement, but we don’t focus on those. We focus on obeying God and doing what he commands, to show his glory on</w:t>
      </w:r>
      <w:r w:rsidR="008D482C">
        <w:rPr>
          <w:rFonts w:ascii="Times New Roman" w:eastAsia="Times New Roman" w:hAnsi="Times New Roman" w:cs="Times New Roman"/>
          <w:sz w:val="24"/>
          <w:szCs w:val="24"/>
        </w:rPr>
        <w:t xml:space="preserve"> earth” (John and Coles 2019, 198).</w:t>
      </w:r>
    </w:p>
    <w:p w14:paraId="2275D96F" w14:textId="77777777" w:rsidR="00367708" w:rsidRDefault="00367708" w:rsidP="00FE1446">
      <w:pPr>
        <w:spacing w:after="0"/>
        <w:rPr>
          <w:rFonts w:ascii="Times New Roman" w:eastAsia="Times New Roman" w:hAnsi="Times New Roman" w:cs="Times New Roman"/>
          <w:sz w:val="24"/>
          <w:szCs w:val="24"/>
        </w:rPr>
      </w:pPr>
    </w:p>
    <w:p w14:paraId="1E23318C" w14:textId="59B81D16" w:rsidR="00977E62" w:rsidRPr="002F7E6D" w:rsidRDefault="003B761E" w:rsidP="002F7E6D">
      <w:pPr>
        <w:spacing w:after="0"/>
        <w:ind w:firstLine="720"/>
        <w:rPr>
          <w:rFonts w:ascii="Times New Roman" w:eastAsia="Times New Roman" w:hAnsi="Times New Roman" w:cs="Times New Roman"/>
          <w:color w:val="2E2E2E"/>
          <w:sz w:val="24"/>
          <w:szCs w:val="24"/>
        </w:rPr>
      </w:pPr>
      <w:r>
        <w:rPr>
          <w:rFonts w:ascii="Times New Roman" w:eastAsia="Times New Roman" w:hAnsi="Times New Roman" w:cs="Times New Roman"/>
          <w:sz w:val="24"/>
          <w:szCs w:val="24"/>
        </w:rPr>
        <w:t xml:space="preserve">A </w:t>
      </w:r>
      <w:r w:rsidRPr="007067E4">
        <w:rPr>
          <w:rFonts w:ascii="Times New Roman" w:eastAsia="Times New Roman" w:hAnsi="Times New Roman" w:cs="Times New Roman"/>
          <w:sz w:val="24"/>
          <w:szCs w:val="24"/>
        </w:rPr>
        <w:t>six</w:t>
      </w:r>
      <w:r w:rsidR="00113E0B" w:rsidRPr="007067E4">
        <w:rPr>
          <w:rFonts w:ascii="Times New Roman" w:eastAsia="Times New Roman" w:hAnsi="Times New Roman" w:cs="Times New Roman"/>
          <w:sz w:val="24"/>
          <w:szCs w:val="24"/>
        </w:rPr>
        <w:t>th</w:t>
      </w:r>
      <w:r w:rsidR="00977E62">
        <w:rPr>
          <w:rFonts w:ascii="Times New Roman" w:eastAsia="Times New Roman" w:hAnsi="Times New Roman" w:cs="Times New Roman"/>
          <w:sz w:val="24"/>
          <w:szCs w:val="24"/>
        </w:rPr>
        <w:t xml:space="preserve"> similarity is</w:t>
      </w:r>
      <w:r w:rsidR="00113E0B">
        <w:rPr>
          <w:rFonts w:ascii="Times New Roman" w:eastAsia="Times New Roman" w:hAnsi="Times New Roman" w:cs="Times New Roman"/>
          <w:sz w:val="24"/>
          <w:szCs w:val="24"/>
        </w:rPr>
        <w:t xml:space="preserve"> </w:t>
      </w:r>
      <w:r w:rsidR="00113E0B" w:rsidRPr="007067E4">
        <w:rPr>
          <w:rFonts w:ascii="Times New Roman" w:eastAsia="Times New Roman" w:hAnsi="Times New Roman" w:cs="Times New Roman"/>
          <w:i/>
          <w:sz w:val="24"/>
          <w:szCs w:val="24"/>
        </w:rPr>
        <w:t>a confluence of human and divine factors</w:t>
      </w:r>
      <w:r w:rsidR="00113E0B">
        <w:rPr>
          <w:rFonts w:ascii="Times New Roman" w:eastAsia="Times New Roman" w:hAnsi="Times New Roman" w:cs="Times New Roman"/>
          <w:sz w:val="24"/>
          <w:szCs w:val="24"/>
        </w:rPr>
        <w:t>.</w:t>
      </w:r>
      <w:r w:rsidR="00977E62">
        <w:rPr>
          <w:rFonts w:ascii="Times New Roman" w:eastAsia="Times New Roman" w:hAnsi="Times New Roman" w:cs="Times New Roman"/>
          <w:sz w:val="24"/>
          <w:szCs w:val="24"/>
        </w:rPr>
        <w:t xml:space="preserve"> </w:t>
      </w:r>
      <w:r w:rsidR="00244D29">
        <w:rPr>
          <w:rFonts w:ascii="Times New Roman" w:eastAsia="Times New Roman" w:hAnsi="Times New Roman" w:cs="Times New Roman"/>
          <w:sz w:val="24"/>
          <w:szCs w:val="24"/>
        </w:rPr>
        <w:t>B</w:t>
      </w:r>
      <w:r w:rsidR="00244D29" w:rsidRPr="00244D29">
        <w:rPr>
          <w:rFonts w:ascii="Times New Roman" w:eastAsia="Times New Roman" w:hAnsi="Times New Roman" w:cs="Times New Roman"/>
          <w:sz w:val="24"/>
          <w:szCs w:val="24"/>
        </w:rPr>
        <w:t xml:space="preserve">oth revivals and movements are powerful works of the Spirit of God; not capable of being produced simply through application of the right methods by God’s people. (Though human actions can either open the door for or tend to discourage both revivals and movements.) </w:t>
      </w:r>
      <w:r w:rsidR="00977E62" w:rsidRPr="00876AA0">
        <w:rPr>
          <w:rFonts w:ascii="Times New Roman" w:eastAsia="Times New Roman" w:hAnsi="Times New Roman" w:cs="Times New Roman"/>
          <w:sz w:val="24"/>
          <w:szCs w:val="24"/>
        </w:rPr>
        <w:t>McClymond</w:t>
      </w:r>
      <w:r w:rsidR="001A2D35">
        <w:rPr>
          <w:rFonts w:ascii="Times New Roman" w:eastAsia="Times New Roman" w:hAnsi="Times New Roman" w:cs="Times New Roman"/>
          <w:sz w:val="24"/>
          <w:szCs w:val="24"/>
        </w:rPr>
        <w:t xml:space="preserve"> </w:t>
      </w:r>
      <w:r w:rsidR="00977E62">
        <w:rPr>
          <w:rFonts w:ascii="Times New Roman" w:eastAsia="Times New Roman" w:hAnsi="Times New Roman" w:cs="Times New Roman"/>
          <w:sz w:val="24"/>
          <w:szCs w:val="24"/>
        </w:rPr>
        <w:t xml:space="preserve">states: “Regarding the causes of revival, my argument is that natural and supernatural explanations do not exclude one another…. </w:t>
      </w:r>
      <w:r w:rsidR="00113E0B">
        <w:rPr>
          <w:rFonts w:ascii="Times New Roman" w:eastAsia="Times New Roman" w:hAnsi="Times New Roman" w:cs="Times New Roman"/>
          <w:sz w:val="24"/>
          <w:szCs w:val="24"/>
        </w:rPr>
        <w:t>Some devout authors, including even Jonathan Edwards</w:t>
      </w:r>
      <w:r w:rsidR="006938B9" w:rsidRPr="006938B9">
        <w:rPr>
          <w:rFonts w:ascii="Times New Roman" w:hAnsi="Times New Roman" w:cs="Times New Roman"/>
          <w:color w:val="202124"/>
          <w:sz w:val="24"/>
          <w:szCs w:val="24"/>
          <w:shd w:val="clear" w:color="auto" w:fill="FFFFFF"/>
        </w:rPr>
        <w:t>—</w:t>
      </w:r>
      <w:r w:rsidR="00113E0B">
        <w:rPr>
          <w:rFonts w:ascii="Times New Roman" w:eastAsia="Times New Roman" w:hAnsi="Times New Roman" w:cs="Times New Roman"/>
          <w:sz w:val="24"/>
          <w:szCs w:val="24"/>
        </w:rPr>
        <w:t>have invoked natural causes alongside supernatural or divine factors as</w:t>
      </w:r>
      <w:r w:rsidR="00F30ECB">
        <w:rPr>
          <w:rFonts w:ascii="Times New Roman" w:eastAsia="Times New Roman" w:hAnsi="Times New Roman" w:cs="Times New Roman"/>
          <w:sz w:val="24"/>
          <w:szCs w:val="24"/>
        </w:rPr>
        <w:t xml:space="preserve"> causes or reasons for revivals</w:t>
      </w:r>
      <w:r w:rsidR="00113E0B">
        <w:rPr>
          <w:rFonts w:ascii="Times New Roman" w:eastAsia="Times New Roman" w:hAnsi="Times New Roman" w:cs="Times New Roman"/>
          <w:sz w:val="24"/>
          <w:szCs w:val="24"/>
        </w:rPr>
        <w:t>” (</w:t>
      </w:r>
      <w:r w:rsidR="00113E0B" w:rsidRPr="00876AA0">
        <w:rPr>
          <w:rFonts w:ascii="Times New Roman" w:eastAsia="Times New Roman" w:hAnsi="Times New Roman" w:cs="Times New Roman"/>
          <w:sz w:val="24"/>
          <w:szCs w:val="24"/>
        </w:rPr>
        <w:t>McClymond</w:t>
      </w:r>
      <w:r w:rsidR="00113E0B">
        <w:rPr>
          <w:rFonts w:ascii="Times New Roman" w:eastAsia="Times New Roman" w:hAnsi="Times New Roman" w:cs="Times New Roman"/>
          <w:sz w:val="24"/>
          <w:szCs w:val="24"/>
        </w:rPr>
        <w:t xml:space="preserve"> 2018, </w:t>
      </w:r>
      <w:r w:rsidR="00977E62">
        <w:rPr>
          <w:rFonts w:ascii="Times New Roman" w:eastAsia="Times New Roman" w:hAnsi="Times New Roman" w:cs="Times New Roman"/>
          <w:sz w:val="24"/>
          <w:szCs w:val="24"/>
        </w:rPr>
        <w:t xml:space="preserve">46, </w:t>
      </w:r>
      <w:r w:rsidR="00113E0B">
        <w:rPr>
          <w:rFonts w:ascii="Times New Roman" w:eastAsia="Times New Roman" w:hAnsi="Times New Roman" w:cs="Times New Roman"/>
          <w:sz w:val="24"/>
          <w:szCs w:val="24"/>
        </w:rPr>
        <w:t>82)</w:t>
      </w:r>
      <w:r w:rsidR="00F30ECB">
        <w:rPr>
          <w:rFonts w:ascii="Times New Roman" w:eastAsia="Times New Roman" w:hAnsi="Times New Roman" w:cs="Times New Roman"/>
          <w:sz w:val="24"/>
          <w:szCs w:val="24"/>
        </w:rPr>
        <w:t>.</w:t>
      </w:r>
      <w:r w:rsidR="00113E0B">
        <w:rPr>
          <w:rFonts w:ascii="Times New Roman" w:eastAsia="Times New Roman" w:hAnsi="Times New Roman" w:cs="Times New Roman"/>
          <w:sz w:val="24"/>
          <w:szCs w:val="24"/>
        </w:rPr>
        <w:t xml:space="preserve"> </w:t>
      </w:r>
      <w:r w:rsidR="00D81DAF">
        <w:rPr>
          <w:rFonts w:ascii="Times New Roman" w:hAnsi="Times New Roman" w:cs="Times New Roman"/>
          <w:sz w:val="24"/>
          <w:szCs w:val="24"/>
        </w:rPr>
        <w:t>Parks</w:t>
      </w:r>
      <w:r w:rsidR="00081BC2" w:rsidRPr="002F7E6D">
        <w:rPr>
          <w:rFonts w:ascii="Times New Roman" w:hAnsi="Times New Roman" w:cs="Times New Roman"/>
          <w:sz w:val="24"/>
          <w:szCs w:val="24"/>
        </w:rPr>
        <w:t xml:space="preserve"> </w:t>
      </w:r>
      <w:r w:rsidR="00391D63">
        <w:rPr>
          <w:rFonts w:ascii="Times New Roman" w:hAnsi="Times New Roman" w:cs="Times New Roman"/>
          <w:sz w:val="24"/>
          <w:szCs w:val="24"/>
        </w:rPr>
        <w:t>et al</w:t>
      </w:r>
      <w:r w:rsidR="00081BC2" w:rsidRPr="002F7E6D">
        <w:rPr>
          <w:rFonts w:ascii="Times New Roman" w:hAnsi="Times New Roman" w:cs="Times New Roman"/>
          <w:sz w:val="24"/>
          <w:szCs w:val="24"/>
        </w:rPr>
        <w:t xml:space="preserve">. </w:t>
      </w:r>
      <w:r w:rsidR="002F7E6D" w:rsidRPr="002F7E6D">
        <w:rPr>
          <w:rFonts w:ascii="Times New Roman" w:hAnsi="Times New Roman" w:cs="Times New Roman"/>
          <w:sz w:val="24"/>
          <w:szCs w:val="24"/>
        </w:rPr>
        <w:t>observe</w:t>
      </w:r>
      <w:r w:rsidR="00977E62" w:rsidRPr="002F7E6D">
        <w:rPr>
          <w:rFonts w:ascii="Times New Roman" w:hAnsi="Times New Roman" w:cs="Times New Roman"/>
          <w:sz w:val="24"/>
          <w:szCs w:val="24"/>
        </w:rPr>
        <w:t>:</w:t>
      </w:r>
      <w:r w:rsidR="002F7E6D" w:rsidRPr="002F7E6D">
        <w:rPr>
          <w:rFonts w:ascii="Times New Roman" w:hAnsi="Times New Roman" w:cs="Times New Roman"/>
          <w:sz w:val="24"/>
          <w:szCs w:val="24"/>
        </w:rPr>
        <w:t xml:space="preserve"> “</w:t>
      </w:r>
      <w:r w:rsidR="002F7E6D" w:rsidRPr="00331E77">
        <w:rPr>
          <w:rFonts w:ascii="Times New Roman" w:eastAsia="Times New Roman" w:hAnsi="Times New Roman" w:cs="Times New Roman"/>
          <w:color w:val="2E2E2E"/>
          <w:sz w:val="24"/>
          <w:szCs w:val="24"/>
        </w:rPr>
        <w:t>There is awareness that </w:t>
      </w:r>
      <w:r w:rsidR="002F7E6D" w:rsidRPr="002F7E6D">
        <w:rPr>
          <w:rFonts w:ascii="Times New Roman" w:eastAsia="Times New Roman" w:hAnsi="Times New Roman" w:cs="Times New Roman"/>
          <w:bCs/>
          <w:color w:val="2E2E2E"/>
          <w:sz w:val="24"/>
          <w:szCs w:val="24"/>
          <w:bdr w:val="none" w:sz="0" w:space="0" w:color="auto" w:frame="1"/>
        </w:rPr>
        <w:t>only God can start</w:t>
      </w:r>
      <w:r w:rsidR="002F7E6D" w:rsidRPr="002F7E6D">
        <w:rPr>
          <w:rFonts w:ascii="Times New Roman" w:eastAsia="Times New Roman" w:hAnsi="Times New Roman" w:cs="Times New Roman"/>
          <w:color w:val="2E2E2E"/>
          <w:sz w:val="24"/>
          <w:szCs w:val="24"/>
        </w:rPr>
        <w:t> </w:t>
      </w:r>
      <w:r w:rsidR="002F7E6D" w:rsidRPr="002F7E6D">
        <w:rPr>
          <w:rFonts w:ascii="Times New Roman" w:eastAsia="Times New Roman" w:hAnsi="Times New Roman" w:cs="Times New Roman"/>
          <w:bCs/>
          <w:color w:val="2E2E2E"/>
          <w:sz w:val="24"/>
          <w:szCs w:val="24"/>
          <w:bdr w:val="none" w:sz="0" w:space="0" w:color="auto" w:frame="1"/>
        </w:rPr>
        <w:t>movements</w:t>
      </w:r>
      <w:r w:rsidR="002F7E6D" w:rsidRPr="00331E77">
        <w:rPr>
          <w:rFonts w:ascii="Times New Roman" w:eastAsia="Times New Roman" w:hAnsi="Times New Roman" w:cs="Times New Roman"/>
          <w:color w:val="2E2E2E"/>
          <w:sz w:val="24"/>
          <w:szCs w:val="24"/>
        </w:rPr>
        <w:t>, but disciples can follow biblical principles to pray, plant, and water the seeds</w:t>
      </w:r>
      <w:r w:rsidR="00D81DAF">
        <w:rPr>
          <w:rFonts w:ascii="Times New Roman" w:eastAsia="Times New Roman" w:hAnsi="Times New Roman" w:cs="Times New Roman"/>
          <w:color w:val="2E2E2E"/>
          <w:sz w:val="24"/>
          <w:szCs w:val="24"/>
        </w:rPr>
        <w:t>.”</w:t>
      </w:r>
      <w:r w:rsidR="002F7E6D" w:rsidRPr="00331E77">
        <w:rPr>
          <w:rFonts w:ascii="Times New Roman" w:eastAsia="Times New Roman" w:hAnsi="Times New Roman" w:cs="Times New Roman"/>
          <w:color w:val="2E2E2E"/>
          <w:sz w:val="24"/>
          <w:szCs w:val="24"/>
        </w:rPr>
        <w:t> </w:t>
      </w:r>
    </w:p>
    <w:p w14:paraId="47308081" w14:textId="77777777" w:rsidR="00113E0B" w:rsidRDefault="00113E0B" w:rsidP="00113E0B">
      <w:pPr>
        <w:spacing w:after="0"/>
        <w:rPr>
          <w:rFonts w:ascii="Times New Roman" w:eastAsia="Times New Roman" w:hAnsi="Times New Roman" w:cs="Times New Roman"/>
          <w:sz w:val="24"/>
          <w:szCs w:val="24"/>
        </w:rPr>
      </w:pPr>
    </w:p>
    <w:p w14:paraId="2ABEBAFE" w14:textId="594BDE5B" w:rsidR="003B761E" w:rsidRDefault="00977E62" w:rsidP="00977E62">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1A2D35">
        <w:rPr>
          <w:rFonts w:ascii="Times New Roman" w:eastAsia="Times New Roman" w:hAnsi="Times New Roman" w:cs="Times New Roman"/>
          <w:sz w:val="24"/>
          <w:szCs w:val="24"/>
        </w:rPr>
        <w:t>evivals and CPMs</w:t>
      </w:r>
      <w:r>
        <w:rPr>
          <w:rFonts w:ascii="Times New Roman" w:hAnsi="Times New Roman" w:cs="Times New Roman"/>
          <w:b/>
          <w:sz w:val="24"/>
          <w:szCs w:val="24"/>
        </w:rPr>
        <w:t xml:space="preserve"> </w:t>
      </w:r>
      <w:r w:rsidRPr="00977E62">
        <w:rPr>
          <w:rFonts w:ascii="Times New Roman" w:hAnsi="Times New Roman" w:cs="Times New Roman"/>
          <w:sz w:val="24"/>
          <w:szCs w:val="24"/>
        </w:rPr>
        <w:t>show a</w:t>
      </w:r>
      <w:r w:rsidR="003B761E">
        <w:rPr>
          <w:rFonts w:ascii="Times New Roman" w:hAnsi="Times New Roman" w:cs="Times New Roman"/>
          <w:b/>
          <w:sz w:val="24"/>
          <w:szCs w:val="24"/>
        </w:rPr>
        <w:t xml:space="preserve"> </w:t>
      </w:r>
      <w:r w:rsidR="003B761E" w:rsidRPr="007067E4">
        <w:rPr>
          <w:rFonts w:ascii="Times New Roman" w:hAnsi="Times New Roman" w:cs="Times New Roman"/>
          <w:sz w:val="24"/>
          <w:szCs w:val="24"/>
        </w:rPr>
        <w:t>seventh</w:t>
      </w:r>
      <w:r w:rsidR="003B761E">
        <w:rPr>
          <w:rFonts w:ascii="Times New Roman" w:hAnsi="Times New Roman" w:cs="Times New Roman"/>
          <w:b/>
          <w:sz w:val="24"/>
          <w:szCs w:val="24"/>
        </w:rPr>
        <w:t xml:space="preserve"> </w:t>
      </w:r>
      <w:r w:rsidR="003B761E" w:rsidRPr="00977E62">
        <w:rPr>
          <w:rFonts w:ascii="Times New Roman" w:hAnsi="Times New Roman" w:cs="Times New Roman"/>
          <w:sz w:val="24"/>
          <w:szCs w:val="24"/>
        </w:rPr>
        <w:t>similarity</w:t>
      </w:r>
      <w:r w:rsidR="003B761E">
        <w:rPr>
          <w:rFonts w:ascii="Times New Roman" w:hAnsi="Times New Roman" w:cs="Times New Roman"/>
          <w:b/>
          <w:sz w:val="24"/>
          <w:szCs w:val="24"/>
        </w:rPr>
        <w:t xml:space="preserve"> </w:t>
      </w:r>
      <w:r>
        <w:rPr>
          <w:rFonts w:ascii="Times New Roman" w:eastAsia="Times New Roman" w:hAnsi="Times New Roman" w:cs="Times New Roman"/>
          <w:sz w:val="24"/>
          <w:szCs w:val="24"/>
        </w:rPr>
        <w:t>in that b</w:t>
      </w:r>
      <w:r w:rsidR="003B761E" w:rsidRPr="003B761E">
        <w:rPr>
          <w:rFonts w:ascii="Times New Roman" w:eastAsia="Times New Roman" w:hAnsi="Times New Roman" w:cs="Times New Roman"/>
          <w:sz w:val="24"/>
          <w:szCs w:val="24"/>
        </w:rPr>
        <w:t xml:space="preserve">oth </w:t>
      </w:r>
      <w:r w:rsidRPr="003B761E">
        <w:rPr>
          <w:rFonts w:ascii="Times New Roman" w:eastAsia="Times New Roman" w:hAnsi="Times New Roman" w:cs="Times New Roman"/>
          <w:sz w:val="24"/>
          <w:szCs w:val="24"/>
        </w:rPr>
        <w:t xml:space="preserve">blaze </w:t>
      </w:r>
      <w:r w:rsidR="003B761E" w:rsidRPr="003B761E">
        <w:rPr>
          <w:rFonts w:ascii="Times New Roman" w:eastAsia="Times New Roman" w:hAnsi="Times New Roman" w:cs="Times New Roman"/>
          <w:sz w:val="24"/>
          <w:szCs w:val="24"/>
        </w:rPr>
        <w:t xml:space="preserve">with a </w:t>
      </w:r>
      <w:r w:rsidR="003B761E" w:rsidRPr="007067E4">
        <w:rPr>
          <w:rFonts w:ascii="Times New Roman" w:eastAsia="Times New Roman" w:hAnsi="Times New Roman" w:cs="Times New Roman"/>
          <w:i/>
          <w:sz w:val="24"/>
          <w:szCs w:val="24"/>
        </w:rPr>
        <w:t>passion for God’s glory</w:t>
      </w:r>
      <w:r w:rsidR="003B761E">
        <w:rPr>
          <w:rFonts w:ascii="Times New Roman" w:eastAsia="Times New Roman" w:hAnsi="Times New Roman" w:cs="Times New Roman"/>
          <w:sz w:val="24"/>
          <w:szCs w:val="24"/>
        </w:rPr>
        <w:t>. In revival, this passion manifests itself primarily through God’s people becoming more what Scripture says we should be</w:t>
      </w:r>
      <w:r w:rsidR="006938B9" w:rsidRPr="006938B9">
        <w:rPr>
          <w:rFonts w:ascii="Times New Roman" w:hAnsi="Times New Roman" w:cs="Times New Roman"/>
          <w:color w:val="202124"/>
          <w:sz w:val="24"/>
          <w:szCs w:val="24"/>
          <w:shd w:val="clear" w:color="auto" w:fill="FFFFFF"/>
        </w:rPr>
        <w:t>—</w:t>
      </w:r>
      <w:r w:rsidR="003B761E">
        <w:rPr>
          <w:rFonts w:ascii="Times New Roman" w:eastAsia="Times New Roman" w:hAnsi="Times New Roman" w:cs="Times New Roman"/>
          <w:sz w:val="24"/>
          <w:szCs w:val="24"/>
        </w:rPr>
        <w:t xml:space="preserve">the bride of Christ more beautifully dressed. </w:t>
      </w:r>
      <w:r w:rsidR="001A2D35">
        <w:rPr>
          <w:rFonts w:ascii="Times New Roman" w:eastAsia="Times New Roman" w:hAnsi="Times New Roman" w:cs="Times New Roman"/>
          <w:sz w:val="24"/>
          <w:szCs w:val="24"/>
        </w:rPr>
        <w:t xml:space="preserve">At the same time, many unbelievers also come to passionate saving faith in times of revival. </w:t>
      </w:r>
      <w:r w:rsidR="003B761E">
        <w:rPr>
          <w:rFonts w:ascii="Times New Roman" w:eastAsia="Times New Roman" w:hAnsi="Times New Roman" w:cs="Times New Roman"/>
          <w:sz w:val="24"/>
          <w:szCs w:val="24"/>
        </w:rPr>
        <w:t xml:space="preserve">In CPM, this passion manifests itself </w:t>
      </w:r>
      <w:r w:rsidR="001A2D35">
        <w:rPr>
          <w:rFonts w:ascii="Times New Roman" w:eastAsia="Times New Roman" w:hAnsi="Times New Roman" w:cs="Times New Roman"/>
          <w:sz w:val="24"/>
          <w:szCs w:val="24"/>
        </w:rPr>
        <w:t>primarily</w:t>
      </w:r>
      <w:r w:rsidR="003B761E">
        <w:rPr>
          <w:rFonts w:ascii="Times New Roman" w:eastAsia="Times New Roman" w:hAnsi="Times New Roman" w:cs="Times New Roman"/>
          <w:sz w:val="24"/>
          <w:szCs w:val="24"/>
        </w:rPr>
        <w:t xml:space="preserve"> </w:t>
      </w:r>
      <w:r w:rsidR="001A2D35">
        <w:rPr>
          <w:rFonts w:ascii="Times New Roman" w:eastAsia="Times New Roman" w:hAnsi="Times New Roman" w:cs="Times New Roman"/>
          <w:sz w:val="24"/>
          <w:szCs w:val="24"/>
        </w:rPr>
        <w:t>in</w:t>
      </w:r>
      <w:r w:rsidR="003B761E">
        <w:rPr>
          <w:rFonts w:ascii="Times New Roman" w:eastAsia="Times New Roman" w:hAnsi="Times New Roman" w:cs="Times New Roman"/>
          <w:sz w:val="24"/>
          <w:szCs w:val="24"/>
        </w:rPr>
        <w:t xml:space="preserve"> a focus on reaching the lost, including other unreached groups besides one’s own. </w:t>
      </w:r>
      <w:r w:rsidR="001A2D35">
        <w:rPr>
          <w:rFonts w:ascii="Times New Roman" w:eastAsia="Times New Roman" w:hAnsi="Times New Roman" w:cs="Times New Roman"/>
          <w:sz w:val="24"/>
          <w:szCs w:val="24"/>
        </w:rPr>
        <w:t xml:space="preserve">The passionate obedience that comes from faith then characterizes the life of these disciples. </w:t>
      </w:r>
      <w:r w:rsidR="003B761E">
        <w:rPr>
          <w:rFonts w:ascii="Times New Roman" w:eastAsia="Times New Roman" w:hAnsi="Times New Roman" w:cs="Times New Roman"/>
          <w:sz w:val="24"/>
          <w:szCs w:val="24"/>
        </w:rPr>
        <w:t>T</w:t>
      </w:r>
      <w:r w:rsidR="001A2D35">
        <w:rPr>
          <w:rFonts w:ascii="Times New Roman" w:eastAsia="Times New Roman" w:hAnsi="Times New Roman" w:cs="Times New Roman"/>
          <w:sz w:val="24"/>
          <w:szCs w:val="24"/>
        </w:rPr>
        <w:t>hrough CPMs, t</w:t>
      </w:r>
      <w:r w:rsidR="003B761E">
        <w:rPr>
          <w:rFonts w:ascii="Times New Roman" w:eastAsia="Times New Roman" w:hAnsi="Times New Roman" w:cs="Times New Roman"/>
          <w:sz w:val="24"/>
          <w:szCs w:val="24"/>
        </w:rPr>
        <w:t>he big picture vision of God’s kingdom reaching every tribe, language, people and nation results in the bride of Christ becoming more complete.</w:t>
      </w:r>
      <w:r w:rsidR="001A2D35">
        <w:rPr>
          <w:rFonts w:ascii="Times New Roman" w:eastAsia="Times New Roman" w:hAnsi="Times New Roman" w:cs="Times New Roman"/>
          <w:sz w:val="24"/>
          <w:szCs w:val="24"/>
        </w:rPr>
        <w:t xml:space="preserve"> </w:t>
      </w:r>
    </w:p>
    <w:p w14:paraId="72186BDA" w14:textId="77777777" w:rsidR="006C68BC" w:rsidRDefault="006C68BC" w:rsidP="00113E0B">
      <w:pPr>
        <w:spacing w:after="0"/>
        <w:rPr>
          <w:rFonts w:ascii="Times New Roman" w:eastAsia="Times New Roman" w:hAnsi="Times New Roman" w:cs="Times New Roman"/>
          <w:sz w:val="24"/>
          <w:szCs w:val="24"/>
        </w:rPr>
      </w:pPr>
    </w:p>
    <w:p w14:paraId="2DEE7246" w14:textId="77777777" w:rsidR="006C68BC" w:rsidRDefault="00977E62" w:rsidP="00801445">
      <w:pPr>
        <w:spacing w:after="0"/>
        <w:ind w:firstLine="720"/>
        <w:rPr>
          <w:rFonts w:ascii="Times New Roman" w:eastAsia="Times New Roman" w:hAnsi="Times New Roman" w:cs="Times New Roman"/>
          <w:sz w:val="24"/>
          <w:szCs w:val="24"/>
        </w:rPr>
      </w:pPr>
      <w:r w:rsidRPr="00801445">
        <w:rPr>
          <w:rFonts w:ascii="Times New Roman" w:hAnsi="Times New Roman" w:cs="Times New Roman"/>
          <w:sz w:val="24"/>
          <w:szCs w:val="24"/>
        </w:rPr>
        <w:t xml:space="preserve">An </w:t>
      </w:r>
      <w:r w:rsidRPr="007067E4">
        <w:rPr>
          <w:rFonts w:ascii="Times New Roman" w:hAnsi="Times New Roman" w:cs="Times New Roman"/>
          <w:sz w:val="24"/>
          <w:szCs w:val="24"/>
        </w:rPr>
        <w:t>eighth</w:t>
      </w:r>
      <w:r>
        <w:rPr>
          <w:rFonts w:ascii="Times New Roman" w:hAnsi="Times New Roman" w:cs="Times New Roman"/>
          <w:b/>
          <w:sz w:val="24"/>
          <w:szCs w:val="24"/>
        </w:rPr>
        <w:t xml:space="preserve"> </w:t>
      </w:r>
      <w:r w:rsidRPr="00801445">
        <w:rPr>
          <w:rFonts w:ascii="Times New Roman" w:hAnsi="Times New Roman" w:cs="Times New Roman"/>
          <w:sz w:val="24"/>
          <w:szCs w:val="24"/>
        </w:rPr>
        <w:t>similarity is a</w:t>
      </w:r>
      <w:r w:rsidR="003B761E">
        <w:rPr>
          <w:rFonts w:ascii="Times New Roman" w:hAnsi="Times New Roman" w:cs="Times New Roman"/>
          <w:b/>
          <w:sz w:val="24"/>
          <w:szCs w:val="24"/>
        </w:rPr>
        <w:t xml:space="preserve"> </w:t>
      </w:r>
      <w:r w:rsidR="009A21CD" w:rsidRPr="00D01EC2">
        <w:rPr>
          <w:rFonts w:ascii="Times New Roman" w:hAnsi="Times New Roman" w:cs="Times New Roman"/>
          <w:sz w:val="24"/>
          <w:szCs w:val="24"/>
        </w:rPr>
        <w:t>“</w:t>
      </w:r>
      <w:r w:rsidR="009A21CD" w:rsidRPr="007067E4">
        <w:rPr>
          <w:rFonts w:ascii="Times New Roman" w:eastAsia="Times New Roman" w:hAnsi="Times New Roman" w:cs="Times New Roman"/>
          <w:i/>
          <w:sz w:val="24"/>
          <w:szCs w:val="24"/>
        </w:rPr>
        <w:t>passionate desire to evangelize others</w:t>
      </w:r>
      <w:r w:rsidR="00801445">
        <w:rPr>
          <w:rFonts w:ascii="Times New Roman" w:eastAsia="Times New Roman" w:hAnsi="Times New Roman" w:cs="Times New Roman"/>
          <w:b/>
          <w:sz w:val="24"/>
          <w:szCs w:val="24"/>
        </w:rPr>
        <w:t>,</w:t>
      </w:r>
      <w:r w:rsidR="009A21CD" w:rsidRPr="00D01EC2">
        <w:rPr>
          <w:rFonts w:ascii="Times New Roman" w:hAnsi="Times New Roman" w:cs="Times New Roman"/>
          <w:sz w:val="24"/>
          <w:szCs w:val="24"/>
        </w:rPr>
        <w:t>”</w:t>
      </w:r>
      <w:r w:rsidR="00D01EC2">
        <w:rPr>
          <w:rFonts w:ascii="Times New Roman" w:hAnsi="Times New Roman" w:cs="Times New Roman"/>
          <w:sz w:val="24"/>
          <w:szCs w:val="24"/>
        </w:rPr>
        <w:t xml:space="preserve"> </w:t>
      </w:r>
      <w:r>
        <w:rPr>
          <w:rFonts w:ascii="Times New Roman" w:hAnsi="Times New Roman" w:cs="Times New Roman"/>
          <w:sz w:val="24"/>
          <w:szCs w:val="24"/>
        </w:rPr>
        <w:t>as quoted from</w:t>
      </w:r>
      <w:r w:rsidRPr="00D01EC2">
        <w:rPr>
          <w:rFonts w:ascii="Times New Roman" w:hAnsi="Times New Roman" w:cs="Times New Roman"/>
          <w:sz w:val="24"/>
          <w:szCs w:val="24"/>
        </w:rPr>
        <w:t xml:space="preserve"> McClymond </w:t>
      </w:r>
      <w:r>
        <w:rPr>
          <w:rFonts w:ascii="Times New Roman" w:hAnsi="Times New Roman" w:cs="Times New Roman"/>
          <w:sz w:val="24"/>
          <w:szCs w:val="24"/>
        </w:rPr>
        <w:t>above</w:t>
      </w:r>
      <w:r w:rsidRPr="00D01EC2">
        <w:rPr>
          <w:rFonts w:ascii="Times New Roman" w:hAnsi="Times New Roman" w:cs="Times New Roman"/>
          <w:sz w:val="24"/>
          <w:szCs w:val="24"/>
        </w:rPr>
        <w:t xml:space="preserve"> </w:t>
      </w:r>
      <w:r w:rsidR="00D01EC2">
        <w:rPr>
          <w:rFonts w:ascii="Times New Roman" w:hAnsi="Times New Roman" w:cs="Times New Roman"/>
          <w:sz w:val="24"/>
          <w:szCs w:val="24"/>
        </w:rPr>
        <w:t>and</w:t>
      </w:r>
      <w:r w:rsidR="00D01EC2" w:rsidRPr="00D01EC2">
        <w:rPr>
          <w:rFonts w:ascii="Times New Roman" w:hAnsi="Times New Roman" w:cs="Times New Roman"/>
          <w:sz w:val="24"/>
          <w:szCs w:val="24"/>
        </w:rPr>
        <w:t xml:space="preserve"> </w:t>
      </w:r>
      <w:r w:rsidR="00BF56C9">
        <w:rPr>
          <w:rFonts w:ascii="Times New Roman" w:hAnsi="Times New Roman" w:cs="Times New Roman"/>
          <w:sz w:val="24"/>
          <w:szCs w:val="24"/>
        </w:rPr>
        <w:t>designated</w:t>
      </w:r>
      <w:r>
        <w:rPr>
          <w:rFonts w:ascii="Times New Roman" w:hAnsi="Times New Roman" w:cs="Times New Roman"/>
          <w:sz w:val="24"/>
          <w:szCs w:val="24"/>
        </w:rPr>
        <w:t xml:space="preserve"> by </w:t>
      </w:r>
      <w:r w:rsidR="00D01EC2" w:rsidRPr="00D01EC2">
        <w:rPr>
          <w:rFonts w:ascii="Times New Roman" w:hAnsi="Times New Roman" w:cs="Times New Roman"/>
          <w:sz w:val="24"/>
          <w:szCs w:val="24"/>
        </w:rPr>
        <w:t xml:space="preserve">Garrison </w:t>
      </w:r>
      <w:r>
        <w:rPr>
          <w:rFonts w:ascii="Times New Roman" w:hAnsi="Times New Roman" w:cs="Times New Roman"/>
          <w:sz w:val="24"/>
          <w:szCs w:val="24"/>
        </w:rPr>
        <w:t xml:space="preserve">as </w:t>
      </w:r>
      <w:r w:rsidR="00D01EC2" w:rsidRPr="00D01EC2">
        <w:rPr>
          <w:rFonts w:ascii="Times New Roman" w:hAnsi="Times New Roman" w:cs="Times New Roman"/>
          <w:sz w:val="24"/>
          <w:szCs w:val="24"/>
        </w:rPr>
        <w:t>“</w:t>
      </w:r>
      <w:r>
        <w:rPr>
          <w:rFonts w:ascii="Times New Roman" w:hAnsi="Times New Roman" w:cs="Times New Roman"/>
          <w:sz w:val="24"/>
          <w:szCs w:val="24"/>
        </w:rPr>
        <w:t>Abundant E</w:t>
      </w:r>
      <w:r w:rsidR="00D01EC2" w:rsidRPr="00D01EC2">
        <w:rPr>
          <w:rFonts w:ascii="Times New Roman" w:hAnsi="Times New Roman" w:cs="Times New Roman"/>
          <w:sz w:val="24"/>
          <w:szCs w:val="24"/>
        </w:rPr>
        <w:t>vangelism.” This could als</w:t>
      </w:r>
      <w:r>
        <w:rPr>
          <w:rFonts w:ascii="Times New Roman" w:hAnsi="Times New Roman" w:cs="Times New Roman"/>
          <w:sz w:val="24"/>
          <w:szCs w:val="24"/>
        </w:rPr>
        <w:t xml:space="preserve">o be described as a general </w:t>
      </w:r>
      <w:r>
        <w:rPr>
          <w:rFonts w:ascii="Times New Roman" w:eastAsia="Times New Roman" w:hAnsi="Times New Roman" w:cs="Times New Roman"/>
          <w:sz w:val="24"/>
          <w:szCs w:val="24"/>
        </w:rPr>
        <w:t>“bold fearless faith” (</w:t>
      </w:r>
      <w:r w:rsidR="00B16D0B">
        <w:rPr>
          <w:rFonts w:ascii="Times New Roman" w:eastAsia="Times New Roman" w:hAnsi="Times New Roman" w:cs="Times New Roman"/>
          <w:sz w:val="24"/>
          <w:szCs w:val="24"/>
        </w:rPr>
        <w:t>Garrison)</w:t>
      </w:r>
      <w:r>
        <w:rPr>
          <w:rFonts w:ascii="Times New Roman" w:eastAsia="Times New Roman" w:hAnsi="Times New Roman" w:cs="Times New Roman"/>
          <w:sz w:val="24"/>
          <w:szCs w:val="24"/>
        </w:rPr>
        <w:t xml:space="preserve"> </w:t>
      </w:r>
      <w:r w:rsidRPr="00D01EC2">
        <w:rPr>
          <w:rFonts w:ascii="Times New Roman" w:eastAsia="Times New Roman" w:hAnsi="Times New Roman" w:cs="Times New Roman"/>
          <w:sz w:val="24"/>
          <w:szCs w:val="24"/>
        </w:rPr>
        <w:t>in speaking of spiritual things</w:t>
      </w:r>
      <w:r w:rsidR="00D01EC2" w:rsidRPr="00D01EC2">
        <w:rPr>
          <w:rFonts w:ascii="Times New Roman" w:eastAsia="Times New Roman" w:hAnsi="Times New Roman" w:cs="Times New Roman"/>
          <w:sz w:val="24"/>
          <w:szCs w:val="24"/>
        </w:rPr>
        <w:t xml:space="preserve">, </w:t>
      </w:r>
      <w:r w:rsidR="00801445">
        <w:rPr>
          <w:rFonts w:ascii="Times New Roman" w:eastAsia="Times New Roman" w:hAnsi="Times New Roman" w:cs="Times New Roman"/>
          <w:sz w:val="24"/>
          <w:szCs w:val="24"/>
        </w:rPr>
        <w:t xml:space="preserve">notable </w:t>
      </w:r>
      <w:r w:rsidR="00D01EC2" w:rsidRPr="00D01EC2">
        <w:rPr>
          <w:rFonts w:ascii="Times New Roman" w:eastAsia="Times New Roman" w:hAnsi="Times New Roman" w:cs="Times New Roman"/>
          <w:sz w:val="24"/>
          <w:szCs w:val="24"/>
        </w:rPr>
        <w:t>in both revivals and CPMs.</w:t>
      </w:r>
    </w:p>
    <w:p w14:paraId="2FA2A672" w14:textId="77777777" w:rsidR="00221E6C" w:rsidRDefault="00221E6C" w:rsidP="00FE1446">
      <w:pPr>
        <w:spacing w:after="0"/>
        <w:rPr>
          <w:rFonts w:ascii="Times New Roman" w:hAnsi="Times New Roman" w:cs="Times New Roman"/>
          <w:sz w:val="24"/>
          <w:szCs w:val="24"/>
        </w:rPr>
      </w:pPr>
    </w:p>
    <w:p w14:paraId="0DD8340A" w14:textId="77777777" w:rsidR="003B761E" w:rsidRDefault="003B761E" w:rsidP="00801445">
      <w:pPr>
        <w:spacing w:after="0"/>
        <w:ind w:firstLine="720"/>
        <w:rPr>
          <w:rFonts w:ascii="Times New Roman" w:eastAsia="Times New Roman" w:hAnsi="Times New Roman" w:cs="Times New Roman"/>
          <w:sz w:val="24"/>
          <w:szCs w:val="24"/>
        </w:rPr>
      </w:pPr>
      <w:r w:rsidRPr="00801445">
        <w:rPr>
          <w:rFonts w:ascii="Times New Roman" w:hAnsi="Times New Roman" w:cs="Times New Roman"/>
          <w:sz w:val="24"/>
          <w:szCs w:val="24"/>
        </w:rPr>
        <w:t xml:space="preserve">A </w:t>
      </w:r>
      <w:r w:rsidRPr="007067E4">
        <w:rPr>
          <w:rFonts w:ascii="Times New Roman" w:hAnsi="Times New Roman" w:cs="Times New Roman"/>
          <w:sz w:val="24"/>
          <w:szCs w:val="24"/>
        </w:rPr>
        <w:t>ninth</w:t>
      </w:r>
      <w:r>
        <w:rPr>
          <w:rFonts w:ascii="Times New Roman" w:hAnsi="Times New Roman" w:cs="Times New Roman"/>
          <w:b/>
          <w:sz w:val="24"/>
          <w:szCs w:val="24"/>
        </w:rPr>
        <w:t xml:space="preserve"> </w:t>
      </w:r>
      <w:r w:rsidRPr="00801445">
        <w:rPr>
          <w:rFonts w:ascii="Times New Roman" w:hAnsi="Times New Roman" w:cs="Times New Roman"/>
          <w:sz w:val="24"/>
          <w:szCs w:val="24"/>
        </w:rPr>
        <w:t>similarity</w:t>
      </w:r>
      <w:r w:rsidR="00977E62">
        <w:rPr>
          <w:rFonts w:ascii="Times New Roman" w:hAnsi="Times New Roman" w:cs="Times New Roman"/>
          <w:sz w:val="24"/>
          <w:szCs w:val="24"/>
        </w:rPr>
        <w:t xml:space="preserve"> consists of a</w:t>
      </w:r>
      <w:r>
        <w:rPr>
          <w:rFonts w:ascii="Times New Roman" w:hAnsi="Times New Roman" w:cs="Times New Roman"/>
          <w:b/>
          <w:sz w:val="24"/>
          <w:szCs w:val="24"/>
        </w:rPr>
        <w:t xml:space="preserve"> </w:t>
      </w:r>
      <w:r>
        <w:rPr>
          <w:rFonts w:ascii="Times New Roman" w:eastAsia="Times New Roman" w:hAnsi="Times New Roman" w:cs="Times New Roman"/>
          <w:sz w:val="24"/>
          <w:szCs w:val="24"/>
        </w:rPr>
        <w:t>lowering of racial, gender, and class barriers.</w:t>
      </w:r>
      <w:r w:rsidR="00977E62">
        <w:rPr>
          <w:rFonts w:ascii="Times New Roman" w:eastAsia="Times New Roman" w:hAnsi="Times New Roman" w:cs="Times New Roman"/>
          <w:sz w:val="24"/>
          <w:szCs w:val="24"/>
        </w:rPr>
        <w:t xml:space="preserve"> </w:t>
      </w:r>
      <w:r w:rsidR="00977E62" w:rsidRPr="00876AA0">
        <w:rPr>
          <w:rFonts w:ascii="Times New Roman" w:eastAsia="Times New Roman" w:hAnsi="Times New Roman" w:cs="Times New Roman"/>
          <w:sz w:val="24"/>
          <w:szCs w:val="24"/>
        </w:rPr>
        <w:t>McClymond</w:t>
      </w:r>
      <w:r w:rsidR="00977E62">
        <w:rPr>
          <w:rFonts w:ascii="Times New Roman" w:eastAsia="Times New Roman" w:hAnsi="Times New Roman" w:cs="Times New Roman"/>
          <w:sz w:val="24"/>
          <w:szCs w:val="24"/>
        </w:rPr>
        <w:t xml:space="preserve"> records: </w:t>
      </w:r>
      <w:r>
        <w:rPr>
          <w:rFonts w:ascii="Times New Roman" w:eastAsia="Times New Roman" w:hAnsi="Times New Roman" w:cs="Times New Roman"/>
          <w:sz w:val="24"/>
          <w:szCs w:val="24"/>
        </w:rPr>
        <w:t>“Religious revivals, at least in their initial phases, have often been accompanied by a lowering of racia</w:t>
      </w:r>
      <w:r w:rsidR="00977E62">
        <w:rPr>
          <w:rFonts w:ascii="Times New Roman" w:eastAsia="Times New Roman" w:hAnsi="Times New Roman" w:cs="Times New Roman"/>
          <w:sz w:val="24"/>
          <w:szCs w:val="24"/>
        </w:rPr>
        <w:t xml:space="preserve">l, gender, and class barriers…. </w:t>
      </w:r>
      <w:r>
        <w:rPr>
          <w:rFonts w:ascii="Times New Roman" w:eastAsia="Times New Roman" w:hAnsi="Times New Roman" w:cs="Times New Roman"/>
          <w:sz w:val="24"/>
          <w:szCs w:val="24"/>
        </w:rPr>
        <w:t>Among Holiness and Pentecostal groups in their earliest years, gender and race relations were revolutionized. Women preached to men, Black men and women exercised spiritual leadership over whit</w:t>
      </w:r>
      <w:r w:rsidR="003A7629">
        <w:rPr>
          <w:rFonts w:ascii="Times New Roman" w:eastAsia="Times New Roman" w:hAnsi="Times New Roman" w:cs="Times New Roman"/>
          <w:sz w:val="24"/>
          <w:szCs w:val="24"/>
        </w:rPr>
        <w:t>es. Children preached to adults</w:t>
      </w:r>
      <w:r>
        <w:rPr>
          <w:rFonts w:ascii="Times New Roman" w:eastAsia="Times New Roman" w:hAnsi="Times New Roman" w:cs="Times New Roman"/>
          <w:sz w:val="24"/>
          <w:szCs w:val="24"/>
        </w:rPr>
        <w:t>” (</w:t>
      </w:r>
      <w:r w:rsidRPr="00876AA0">
        <w:rPr>
          <w:rFonts w:ascii="Times New Roman" w:eastAsia="Times New Roman" w:hAnsi="Times New Roman" w:cs="Times New Roman"/>
          <w:sz w:val="24"/>
          <w:szCs w:val="24"/>
        </w:rPr>
        <w:t>McClymond</w:t>
      </w:r>
      <w:r>
        <w:rPr>
          <w:rFonts w:ascii="Times New Roman" w:eastAsia="Times New Roman" w:hAnsi="Times New Roman" w:cs="Times New Roman"/>
          <w:sz w:val="24"/>
          <w:szCs w:val="24"/>
        </w:rPr>
        <w:t xml:space="preserve"> 2018, </w:t>
      </w:r>
      <w:r w:rsidR="00977E62">
        <w:rPr>
          <w:rFonts w:ascii="Times New Roman" w:eastAsia="Times New Roman" w:hAnsi="Times New Roman" w:cs="Times New Roman"/>
          <w:sz w:val="24"/>
          <w:szCs w:val="24"/>
        </w:rPr>
        <w:t xml:space="preserve">25, </w:t>
      </w:r>
      <w:r>
        <w:rPr>
          <w:rFonts w:ascii="Times New Roman" w:eastAsia="Times New Roman" w:hAnsi="Times New Roman" w:cs="Times New Roman"/>
          <w:sz w:val="24"/>
          <w:szCs w:val="24"/>
        </w:rPr>
        <w:t>26)</w:t>
      </w:r>
      <w:r w:rsidR="003A7629">
        <w:rPr>
          <w:rFonts w:ascii="Times New Roman" w:eastAsia="Times New Roman" w:hAnsi="Times New Roman" w:cs="Times New Roman"/>
          <w:sz w:val="24"/>
          <w:szCs w:val="24"/>
        </w:rPr>
        <w:t>.</w:t>
      </w:r>
    </w:p>
    <w:p w14:paraId="3A512831" w14:textId="77777777" w:rsidR="002B228D" w:rsidRDefault="002B228D" w:rsidP="00FE1446">
      <w:pPr>
        <w:spacing w:after="0"/>
        <w:rPr>
          <w:rFonts w:ascii="Times New Roman" w:eastAsia="Times New Roman" w:hAnsi="Times New Roman" w:cs="Times New Roman"/>
          <w:sz w:val="24"/>
          <w:szCs w:val="24"/>
        </w:rPr>
      </w:pPr>
    </w:p>
    <w:p w14:paraId="567FC15B" w14:textId="77777777" w:rsidR="008377DC" w:rsidRDefault="00F42098" w:rsidP="002B228D">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B228D">
        <w:rPr>
          <w:rFonts w:ascii="Times New Roman" w:eastAsia="Times New Roman" w:hAnsi="Times New Roman" w:cs="Times New Roman"/>
          <w:sz w:val="24"/>
          <w:szCs w:val="24"/>
        </w:rPr>
        <w:t xml:space="preserve">he </w:t>
      </w:r>
      <w:r w:rsidR="003B761E">
        <w:rPr>
          <w:rFonts w:ascii="Times New Roman" w:eastAsia="Times New Roman" w:hAnsi="Times New Roman" w:cs="Times New Roman"/>
          <w:sz w:val="24"/>
          <w:szCs w:val="24"/>
        </w:rPr>
        <w:t xml:space="preserve">Bhojpuri </w:t>
      </w:r>
      <w:r w:rsidR="002B228D">
        <w:rPr>
          <w:rFonts w:ascii="Times New Roman" w:eastAsia="Times New Roman" w:hAnsi="Times New Roman" w:cs="Times New Roman"/>
          <w:sz w:val="24"/>
          <w:szCs w:val="24"/>
        </w:rPr>
        <w:t xml:space="preserve">movement in </w:t>
      </w:r>
      <w:r>
        <w:rPr>
          <w:rFonts w:ascii="Times New Roman" w:eastAsia="Times New Roman" w:hAnsi="Times New Roman" w:cs="Times New Roman"/>
          <w:sz w:val="24"/>
          <w:szCs w:val="24"/>
        </w:rPr>
        <w:t xml:space="preserve">North </w:t>
      </w:r>
      <w:r w:rsidR="002B228D">
        <w:rPr>
          <w:rFonts w:ascii="Times New Roman" w:eastAsia="Times New Roman" w:hAnsi="Times New Roman" w:cs="Times New Roman"/>
          <w:sz w:val="24"/>
          <w:szCs w:val="24"/>
        </w:rPr>
        <w:t xml:space="preserve">India, </w:t>
      </w:r>
      <w:r>
        <w:rPr>
          <w:rFonts w:ascii="Times New Roman" w:eastAsia="Times New Roman" w:hAnsi="Times New Roman" w:cs="Times New Roman"/>
          <w:sz w:val="24"/>
          <w:szCs w:val="24"/>
        </w:rPr>
        <w:t>a context rife with divisions of caste and gender, reports: “</w:t>
      </w:r>
      <w:r w:rsidRPr="00D27844">
        <w:rPr>
          <w:rFonts w:ascii="Times New Roman" w:hAnsi="Times New Roman" w:cs="Times New Roman"/>
          <w:sz w:val="24"/>
          <w:szCs w:val="24"/>
        </w:rPr>
        <w:t>We view women and treat women as equal partners in the good news and in the</w:t>
      </w:r>
      <w:r w:rsidRPr="0061332C">
        <w:rPr>
          <w:rFonts w:ascii="Times New Roman" w:hAnsi="Times New Roman" w:cs="Times New Roman"/>
          <w:sz w:val="24"/>
          <w:szCs w:val="24"/>
        </w:rPr>
        <w:t xml:space="preserve"> ministry. This is counter</w:t>
      </w:r>
      <w:r>
        <w:rPr>
          <w:rFonts w:ascii="Times New Roman" w:hAnsi="Times New Roman" w:cs="Times New Roman"/>
          <w:sz w:val="24"/>
          <w:szCs w:val="24"/>
        </w:rPr>
        <w:t xml:space="preserve"> </w:t>
      </w:r>
      <w:r w:rsidRPr="0061332C">
        <w:rPr>
          <w:rFonts w:ascii="Times New Roman" w:hAnsi="Times New Roman" w:cs="Times New Roman"/>
          <w:sz w:val="24"/>
          <w:szCs w:val="24"/>
        </w:rPr>
        <w:t>cultu</w:t>
      </w:r>
      <w:r>
        <w:rPr>
          <w:rFonts w:ascii="Times New Roman" w:hAnsi="Times New Roman" w:cs="Times New Roman"/>
          <w:sz w:val="24"/>
          <w:szCs w:val="24"/>
        </w:rPr>
        <w:t>ral and intentional on our part</w:t>
      </w:r>
      <w:r>
        <w:rPr>
          <w:rFonts w:ascii="Times New Roman" w:eastAsia="Times New Roman" w:hAnsi="Times New Roman" w:cs="Times New Roman"/>
          <w:sz w:val="24"/>
          <w:szCs w:val="24"/>
        </w:rPr>
        <w:t>” (John and Coles 2019, 196)</w:t>
      </w:r>
      <w:r w:rsidR="003B761E">
        <w:rPr>
          <w:rFonts w:ascii="Times New Roman" w:eastAsia="Times New Roman" w:hAnsi="Times New Roman" w:cs="Times New Roman"/>
          <w:sz w:val="24"/>
          <w:szCs w:val="24"/>
        </w:rPr>
        <w:t>.</w:t>
      </w:r>
      <w:r w:rsidR="001A2D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Similarly, “</w:t>
      </w:r>
      <w:r w:rsidRPr="00F42098">
        <w:rPr>
          <w:rFonts w:ascii="Times New Roman" w:eastAsia="Times New Roman" w:hAnsi="Times New Roman" w:cs="Times New Roman"/>
          <w:sz w:val="24"/>
          <w:szCs w:val="24"/>
        </w:rPr>
        <w:t>I consider it important to teach believers from all castes to meet and worship together, even while being sensitive to local customs</w:t>
      </w:r>
      <w:r>
        <w:rPr>
          <w:rFonts w:ascii="Times New Roman" w:eastAsia="Times New Roman" w:hAnsi="Times New Roman" w:cs="Times New Roman"/>
          <w:sz w:val="24"/>
          <w:szCs w:val="24"/>
        </w:rPr>
        <w:t>” (John and Coles 2019, 28)</w:t>
      </w:r>
      <w:r w:rsidRPr="00F42098">
        <w:rPr>
          <w:rFonts w:ascii="Times New Roman" w:eastAsia="Times New Roman" w:hAnsi="Times New Roman" w:cs="Times New Roman"/>
          <w:sz w:val="24"/>
          <w:szCs w:val="24"/>
        </w:rPr>
        <w:t>.</w:t>
      </w:r>
    </w:p>
    <w:p w14:paraId="7E29ACED" w14:textId="77777777" w:rsidR="003B761E" w:rsidRDefault="00F42098" w:rsidP="00F42098">
      <w:pPr>
        <w:tabs>
          <w:tab w:val="left" w:pos="8486"/>
        </w:tabs>
        <w:spacing w:after="0"/>
        <w:rPr>
          <w:rFonts w:ascii="Times New Roman" w:hAnsi="Times New Roman" w:cs="Times New Roman"/>
          <w:sz w:val="24"/>
          <w:szCs w:val="24"/>
        </w:rPr>
      </w:pPr>
      <w:r>
        <w:rPr>
          <w:rFonts w:ascii="Times New Roman" w:hAnsi="Times New Roman" w:cs="Times New Roman"/>
          <w:sz w:val="24"/>
          <w:szCs w:val="24"/>
        </w:rPr>
        <w:tab/>
      </w:r>
    </w:p>
    <w:p w14:paraId="1FDBFD61" w14:textId="77777777" w:rsidR="00B16D0B" w:rsidRDefault="006C68BC" w:rsidP="002D6AF9">
      <w:pPr>
        <w:ind w:firstLine="720"/>
        <w:jc w:val="both"/>
        <w:rPr>
          <w:rFonts w:ascii="Times New Roman" w:eastAsia="Times New Roman" w:hAnsi="Times New Roman" w:cs="Times New Roman"/>
          <w:sz w:val="24"/>
          <w:szCs w:val="24"/>
        </w:rPr>
      </w:pPr>
      <w:r w:rsidRPr="007067E4">
        <w:rPr>
          <w:rFonts w:ascii="Times New Roman" w:hAnsi="Times New Roman" w:cs="Times New Roman"/>
          <w:sz w:val="24"/>
          <w:szCs w:val="24"/>
        </w:rPr>
        <w:t xml:space="preserve">A </w:t>
      </w:r>
      <w:r w:rsidR="003B761E" w:rsidRPr="007067E4">
        <w:rPr>
          <w:rFonts w:ascii="Times New Roman" w:hAnsi="Times New Roman" w:cs="Times New Roman"/>
          <w:sz w:val="24"/>
          <w:szCs w:val="24"/>
        </w:rPr>
        <w:t>tenth</w:t>
      </w:r>
      <w:r w:rsidR="00C97DC5" w:rsidRPr="007067E4">
        <w:rPr>
          <w:rFonts w:ascii="Times New Roman" w:hAnsi="Times New Roman" w:cs="Times New Roman"/>
          <w:sz w:val="24"/>
          <w:szCs w:val="24"/>
        </w:rPr>
        <w:t xml:space="preserve"> </w:t>
      </w:r>
      <w:r w:rsidR="00B16D0B" w:rsidRPr="007067E4">
        <w:rPr>
          <w:rFonts w:ascii="Times New Roman" w:hAnsi="Times New Roman" w:cs="Times New Roman"/>
          <w:sz w:val="24"/>
          <w:szCs w:val="24"/>
        </w:rPr>
        <w:t>similarity</w:t>
      </w:r>
      <w:r w:rsidR="002D6AF9" w:rsidRPr="007067E4">
        <w:rPr>
          <w:rFonts w:ascii="Times New Roman" w:hAnsi="Times New Roman" w:cs="Times New Roman"/>
          <w:sz w:val="24"/>
          <w:szCs w:val="24"/>
        </w:rPr>
        <w:t>:</w:t>
      </w:r>
      <w:r w:rsidR="00B16D0B">
        <w:rPr>
          <w:rFonts w:ascii="Times New Roman" w:eastAsia="Times New Roman" w:hAnsi="Times New Roman" w:cs="Times New Roman"/>
          <w:sz w:val="24"/>
          <w:szCs w:val="24"/>
        </w:rPr>
        <w:t xml:space="preserve"> “In the social contexts of ‘revival’ there is often a </w:t>
      </w:r>
      <w:r w:rsidR="00B16D0B" w:rsidRPr="007067E4">
        <w:rPr>
          <w:rFonts w:ascii="Times New Roman" w:eastAsia="Times New Roman" w:hAnsi="Times New Roman" w:cs="Times New Roman"/>
          <w:i/>
          <w:sz w:val="24"/>
          <w:szCs w:val="24"/>
        </w:rPr>
        <w:t>spiritual contagion</w:t>
      </w:r>
      <w:r w:rsidR="00B16D0B">
        <w:rPr>
          <w:rFonts w:ascii="Times New Roman" w:eastAsia="Times New Roman" w:hAnsi="Times New Roman" w:cs="Times New Roman"/>
          <w:sz w:val="24"/>
          <w:szCs w:val="24"/>
        </w:rPr>
        <w:t xml:space="preserve"> – and infectious influence transmitted by proximity – causing one person’s spiritual experiences to spill over to others” (McClymond 2016, 245). </w:t>
      </w:r>
      <w:r w:rsidR="00B16D0B" w:rsidRPr="00B16D0B">
        <w:rPr>
          <w:rFonts w:ascii="Times New Roman" w:eastAsia="Times New Roman" w:hAnsi="Times New Roman" w:cs="Times New Roman"/>
          <w:sz w:val="24"/>
          <w:szCs w:val="24"/>
        </w:rPr>
        <w:t>Kebreab</w:t>
      </w:r>
      <w:r w:rsidR="003A7629">
        <w:rPr>
          <w:rFonts w:ascii="Times New Roman" w:eastAsia="Times New Roman" w:hAnsi="Times New Roman" w:cs="Times New Roman"/>
          <w:sz w:val="24"/>
          <w:szCs w:val="24"/>
        </w:rPr>
        <w:t xml:space="preserve"> (above)</w:t>
      </w:r>
      <w:r w:rsidR="00B16D0B" w:rsidRPr="00B16D0B">
        <w:rPr>
          <w:rFonts w:ascii="Times New Roman" w:eastAsia="Times New Roman" w:hAnsi="Times New Roman" w:cs="Times New Roman"/>
          <w:sz w:val="24"/>
          <w:szCs w:val="24"/>
        </w:rPr>
        <w:t xml:space="preserve"> </w:t>
      </w:r>
      <w:r w:rsidR="00B16D0B">
        <w:rPr>
          <w:rFonts w:ascii="Times New Roman" w:eastAsia="Times New Roman" w:hAnsi="Times New Roman" w:cs="Times New Roman"/>
          <w:sz w:val="24"/>
          <w:szCs w:val="24"/>
        </w:rPr>
        <w:t xml:space="preserve">has described this </w:t>
      </w:r>
      <w:r w:rsidR="002D6AF9">
        <w:rPr>
          <w:rFonts w:ascii="Times New Roman" w:eastAsia="Times New Roman" w:hAnsi="Times New Roman" w:cs="Times New Roman"/>
          <w:sz w:val="24"/>
          <w:szCs w:val="24"/>
        </w:rPr>
        <w:t xml:space="preserve">dynamic in </w:t>
      </w:r>
      <w:r w:rsidR="00B16D0B">
        <w:rPr>
          <w:rFonts w:ascii="Times New Roman" w:eastAsia="Times New Roman" w:hAnsi="Times New Roman" w:cs="Times New Roman"/>
          <w:sz w:val="24"/>
          <w:szCs w:val="24"/>
        </w:rPr>
        <w:t>CPM</w:t>
      </w:r>
      <w:r w:rsidR="002D6AF9">
        <w:rPr>
          <w:rFonts w:ascii="Times New Roman" w:eastAsia="Times New Roman" w:hAnsi="Times New Roman" w:cs="Times New Roman"/>
          <w:sz w:val="24"/>
          <w:szCs w:val="24"/>
        </w:rPr>
        <w:t>s</w:t>
      </w:r>
      <w:r w:rsidR="00B16D0B">
        <w:rPr>
          <w:rFonts w:ascii="Times New Roman" w:eastAsia="Times New Roman" w:hAnsi="Times New Roman" w:cs="Times New Roman"/>
          <w:sz w:val="24"/>
          <w:szCs w:val="24"/>
        </w:rPr>
        <w:t xml:space="preserve"> as </w:t>
      </w:r>
      <w:r w:rsidR="00B16D0B" w:rsidRPr="00B16D0B">
        <w:rPr>
          <w:rFonts w:ascii="Times New Roman" w:eastAsia="Times New Roman" w:hAnsi="Times New Roman" w:cs="Times New Roman"/>
          <w:sz w:val="24"/>
          <w:szCs w:val="24"/>
        </w:rPr>
        <w:t>“Ordina</w:t>
      </w:r>
      <w:r w:rsidR="00B16D0B">
        <w:rPr>
          <w:rFonts w:ascii="Times New Roman" w:eastAsia="Times New Roman" w:hAnsi="Times New Roman" w:cs="Times New Roman"/>
          <w:sz w:val="24"/>
          <w:szCs w:val="24"/>
        </w:rPr>
        <w:t>ry Disciples Making Disciples.”</w:t>
      </w:r>
      <w:r w:rsidR="00B16D0B" w:rsidRPr="00B16D0B">
        <w:rPr>
          <w:rFonts w:ascii="Times New Roman" w:eastAsia="Times New Roman" w:hAnsi="Times New Roman" w:cs="Times New Roman"/>
          <w:sz w:val="24"/>
          <w:szCs w:val="24"/>
        </w:rPr>
        <w:t xml:space="preserve"> </w:t>
      </w:r>
      <w:r w:rsidR="002D6AF9">
        <w:rPr>
          <w:rFonts w:ascii="Times New Roman" w:eastAsia="Times New Roman" w:hAnsi="Times New Roman" w:cs="Times New Roman"/>
          <w:sz w:val="24"/>
          <w:szCs w:val="24"/>
        </w:rPr>
        <w:t xml:space="preserve">Believers so appreciate their experience with the Lord that sharing him with others takes place naturally in everyday life. </w:t>
      </w:r>
    </w:p>
    <w:p w14:paraId="776DD992" w14:textId="453F217D" w:rsidR="00E4761B" w:rsidRPr="00916E56" w:rsidRDefault="002D6AF9" w:rsidP="002D6AF9">
      <w:pPr>
        <w:ind w:firstLine="720"/>
        <w:rPr>
          <w:rFonts w:eastAsia="Times New Roman"/>
        </w:rPr>
      </w:pPr>
      <w:r w:rsidRPr="002D6AF9">
        <w:rPr>
          <w:rFonts w:ascii="Times New Roman" w:hAnsi="Times New Roman" w:cs="Times New Roman"/>
          <w:sz w:val="24"/>
          <w:szCs w:val="24"/>
        </w:rPr>
        <w:t>One can see an</w:t>
      </w:r>
      <w:r w:rsidR="00916E56">
        <w:rPr>
          <w:rFonts w:ascii="Times New Roman" w:hAnsi="Times New Roman" w:cs="Times New Roman"/>
          <w:b/>
          <w:sz w:val="24"/>
          <w:szCs w:val="24"/>
        </w:rPr>
        <w:t xml:space="preserve"> </w:t>
      </w:r>
      <w:r w:rsidR="00916E56" w:rsidRPr="007067E4">
        <w:rPr>
          <w:rFonts w:ascii="Times New Roman" w:hAnsi="Times New Roman" w:cs="Times New Roman"/>
          <w:sz w:val="24"/>
          <w:szCs w:val="24"/>
        </w:rPr>
        <w:t>eleventh</w:t>
      </w:r>
      <w:r w:rsidR="00916E56">
        <w:rPr>
          <w:rFonts w:ascii="Times New Roman" w:hAnsi="Times New Roman" w:cs="Times New Roman"/>
          <w:b/>
          <w:sz w:val="24"/>
          <w:szCs w:val="24"/>
        </w:rPr>
        <w:t xml:space="preserve"> </w:t>
      </w:r>
      <w:r w:rsidRPr="002D6AF9">
        <w:rPr>
          <w:rFonts w:ascii="Times New Roman" w:hAnsi="Times New Roman" w:cs="Times New Roman"/>
          <w:sz w:val="24"/>
          <w:szCs w:val="24"/>
        </w:rPr>
        <w:t>s</w:t>
      </w:r>
      <w:r w:rsidR="00916E56" w:rsidRPr="002D6AF9">
        <w:rPr>
          <w:rFonts w:ascii="Times New Roman" w:hAnsi="Times New Roman" w:cs="Times New Roman"/>
          <w:sz w:val="24"/>
          <w:szCs w:val="24"/>
        </w:rPr>
        <w:t>imilarity</w:t>
      </w:r>
      <w:r w:rsidR="00916E56">
        <w:rPr>
          <w:rFonts w:ascii="Times New Roman" w:hAnsi="Times New Roman" w:cs="Times New Roman"/>
          <w:b/>
          <w:sz w:val="24"/>
          <w:szCs w:val="24"/>
        </w:rPr>
        <w:t xml:space="preserve"> </w:t>
      </w:r>
      <w:r w:rsidRPr="002D6AF9">
        <w:rPr>
          <w:rFonts w:ascii="Times New Roman" w:hAnsi="Times New Roman" w:cs="Times New Roman"/>
          <w:sz w:val="24"/>
          <w:szCs w:val="24"/>
        </w:rPr>
        <w:t>in the</w:t>
      </w:r>
      <w:r>
        <w:rPr>
          <w:rFonts w:ascii="Times New Roman" w:hAnsi="Times New Roman" w:cs="Times New Roman"/>
          <w:b/>
          <w:sz w:val="24"/>
          <w:szCs w:val="24"/>
        </w:rPr>
        <w:t xml:space="preserve"> </w:t>
      </w:r>
      <w:r w:rsidRPr="007067E4">
        <w:rPr>
          <w:rFonts w:ascii="Times New Roman" w:hAnsi="Times New Roman" w:cs="Times New Roman"/>
          <w:i/>
          <w:sz w:val="24"/>
          <w:szCs w:val="24"/>
        </w:rPr>
        <w:t>social impact</w:t>
      </w:r>
      <w:r>
        <w:rPr>
          <w:rFonts w:ascii="Times New Roman" w:hAnsi="Times New Roman" w:cs="Times New Roman"/>
          <w:b/>
          <w:sz w:val="24"/>
          <w:szCs w:val="24"/>
        </w:rPr>
        <w:t xml:space="preserve"> </w:t>
      </w:r>
      <w:r w:rsidRPr="002D6AF9">
        <w:rPr>
          <w:rFonts w:ascii="Times New Roman" w:hAnsi="Times New Roman" w:cs="Times New Roman"/>
          <w:sz w:val="24"/>
          <w:szCs w:val="24"/>
        </w:rPr>
        <w:t>of the phenomena.</w:t>
      </w:r>
      <w:r>
        <w:rPr>
          <w:rFonts w:ascii="Times New Roman" w:hAnsi="Times New Roman" w:cs="Times New Roman"/>
          <w:b/>
          <w:sz w:val="24"/>
          <w:szCs w:val="24"/>
        </w:rPr>
        <w:t xml:space="preserve"> </w:t>
      </w:r>
      <w:r w:rsidR="006506DD" w:rsidRPr="006506DD">
        <w:rPr>
          <w:rFonts w:ascii="Times New Roman" w:hAnsi="Times New Roman" w:cs="Times New Roman"/>
          <w:sz w:val="24"/>
          <w:szCs w:val="24"/>
        </w:rPr>
        <w:t>Jonathan Edwards wrote</w:t>
      </w:r>
      <w:r w:rsidR="006506DD" w:rsidRPr="00F968DE">
        <w:rPr>
          <w:rFonts w:ascii="Times New Roman" w:hAnsi="Times New Roman" w:cs="Times New Roman"/>
          <w:sz w:val="24"/>
          <w:szCs w:val="24"/>
        </w:rPr>
        <w:t>: “This work of God, as… the number of true saints multiplied, soon made a glorious alteration in the town” (Edwards</w:t>
      </w:r>
      <w:r w:rsidR="00F968DE" w:rsidRPr="00F968DE">
        <w:rPr>
          <w:rFonts w:ascii="Times New Roman" w:hAnsi="Times New Roman" w:cs="Times New Roman"/>
          <w:sz w:val="24"/>
          <w:szCs w:val="24"/>
        </w:rPr>
        <w:t xml:space="preserve"> 1984, 348).</w:t>
      </w:r>
      <w:r w:rsidR="001A2D35">
        <w:rPr>
          <w:rFonts w:ascii="Times New Roman" w:hAnsi="Times New Roman" w:cs="Times New Roman"/>
          <w:b/>
          <w:sz w:val="24"/>
          <w:szCs w:val="24"/>
        </w:rPr>
        <w:t xml:space="preserve"> </w:t>
      </w:r>
      <w:r w:rsidRPr="00FD07C0">
        <w:rPr>
          <w:rFonts w:ascii="Times New Roman" w:eastAsia="Times New Roman" w:hAnsi="Times New Roman" w:cs="Times New Roman"/>
          <w:sz w:val="24"/>
          <w:szCs w:val="24"/>
        </w:rPr>
        <w:t xml:space="preserve">McClymond </w:t>
      </w:r>
      <w:r>
        <w:rPr>
          <w:rFonts w:ascii="Times New Roman" w:eastAsia="Times New Roman" w:hAnsi="Times New Roman" w:cs="Times New Roman"/>
          <w:sz w:val="24"/>
          <w:szCs w:val="24"/>
        </w:rPr>
        <w:t xml:space="preserve">observes: </w:t>
      </w:r>
      <w:r w:rsidR="00916E56" w:rsidRPr="002D6AF9">
        <w:rPr>
          <w:rFonts w:ascii="Times New Roman" w:hAnsi="Times New Roman" w:cs="Times New Roman"/>
          <w:sz w:val="24"/>
          <w:szCs w:val="24"/>
        </w:rPr>
        <w:t>“</w:t>
      </w:r>
      <w:r w:rsidR="00916E56" w:rsidRPr="002D1B4F">
        <w:rPr>
          <w:rFonts w:ascii="Times New Roman" w:eastAsia="Times New Roman" w:hAnsi="Times New Roman" w:cs="Times New Roman"/>
          <w:sz w:val="24"/>
          <w:szCs w:val="24"/>
        </w:rPr>
        <w:t xml:space="preserve">Christian </w:t>
      </w:r>
      <w:r w:rsidR="00916E56" w:rsidRPr="00FD07C0">
        <w:rPr>
          <w:rFonts w:ascii="Times New Roman" w:eastAsia="Times New Roman" w:hAnsi="Times New Roman" w:cs="Times New Roman"/>
          <w:sz w:val="24"/>
          <w:szCs w:val="24"/>
        </w:rPr>
        <w:t>revivals include…. the call for soc</w:t>
      </w:r>
      <w:r w:rsidR="003A7629">
        <w:rPr>
          <w:rFonts w:ascii="Times New Roman" w:eastAsia="Times New Roman" w:hAnsi="Times New Roman" w:cs="Times New Roman"/>
          <w:sz w:val="24"/>
          <w:szCs w:val="24"/>
        </w:rPr>
        <w:t>ial reform and social justice” (</w:t>
      </w:r>
      <w:r w:rsidR="00916E56" w:rsidRPr="00FD07C0">
        <w:rPr>
          <w:rFonts w:ascii="Times New Roman" w:eastAsia="Times New Roman" w:hAnsi="Times New Roman" w:cs="Times New Roman"/>
          <w:sz w:val="24"/>
          <w:szCs w:val="24"/>
        </w:rPr>
        <w:t xml:space="preserve">2016, 245-246). Kebreab </w:t>
      </w:r>
      <w:r>
        <w:rPr>
          <w:rFonts w:ascii="Times New Roman" w:eastAsia="Times New Roman" w:hAnsi="Times New Roman" w:cs="Times New Roman"/>
          <w:sz w:val="24"/>
          <w:szCs w:val="24"/>
        </w:rPr>
        <w:t>describe</w:t>
      </w:r>
      <w:r w:rsidR="006506D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it thus: </w:t>
      </w:r>
      <w:r w:rsidR="00916E56" w:rsidRPr="00FD07C0">
        <w:rPr>
          <w:rFonts w:ascii="Times New Roman" w:eastAsia="Times New Roman" w:hAnsi="Times New Roman" w:cs="Times New Roman"/>
          <w:sz w:val="24"/>
          <w:szCs w:val="24"/>
        </w:rPr>
        <w:t xml:space="preserve">“DMMs are Holistic: Merging Compassion and Healing with the Gospel of Kingdom Transformation.” </w:t>
      </w:r>
      <w:r w:rsidR="00BE09EE">
        <w:rPr>
          <w:rFonts w:ascii="Times New Roman" w:eastAsia="Times New Roman" w:hAnsi="Times New Roman" w:cs="Times New Roman"/>
          <w:sz w:val="24"/>
          <w:szCs w:val="24"/>
        </w:rPr>
        <w:t xml:space="preserve">Parks </w:t>
      </w:r>
      <w:r w:rsidR="00391D63">
        <w:rPr>
          <w:rFonts w:ascii="Times New Roman" w:eastAsia="Times New Roman" w:hAnsi="Times New Roman" w:cs="Times New Roman"/>
          <w:sz w:val="24"/>
          <w:szCs w:val="24"/>
        </w:rPr>
        <w:t>et al</w:t>
      </w:r>
      <w:r w:rsidR="00BE09EE">
        <w:rPr>
          <w:rFonts w:ascii="Times New Roman" w:eastAsia="Times New Roman" w:hAnsi="Times New Roman" w:cs="Times New Roman"/>
          <w:sz w:val="24"/>
          <w:szCs w:val="24"/>
        </w:rPr>
        <w:t xml:space="preserve">. </w:t>
      </w:r>
      <w:r w:rsidR="00D81DAF">
        <w:rPr>
          <w:rFonts w:ascii="Times New Roman" w:eastAsia="Times New Roman" w:hAnsi="Times New Roman" w:cs="Times New Roman"/>
          <w:sz w:val="24"/>
          <w:szCs w:val="24"/>
        </w:rPr>
        <w:t>agree</w:t>
      </w:r>
      <w:r w:rsidR="00BE09EE">
        <w:rPr>
          <w:rFonts w:ascii="Times New Roman" w:eastAsia="Times New Roman" w:hAnsi="Times New Roman" w:cs="Times New Roman"/>
          <w:sz w:val="24"/>
          <w:szCs w:val="24"/>
        </w:rPr>
        <w:t xml:space="preserve">: </w:t>
      </w:r>
      <w:r w:rsidR="002F7E6D">
        <w:rPr>
          <w:rFonts w:ascii="Times New Roman" w:eastAsia="Times New Roman" w:hAnsi="Times New Roman" w:cs="Times New Roman"/>
          <w:sz w:val="24"/>
          <w:szCs w:val="24"/>
        </w:rPr>
        <w:t>“</w:t>
      </w:r>
      <w:r w:rsidR="002F7E6D" w:rsidRPr="00BE09EE">
        <w:rPr>
          <w:rFonts w:ascii="Times New Roman" w:eastAsia="Times New Roman" w:hAnsi="Times New Roman" w:cs="Times New Roman"/>
          <w:bCs/>
          <w:color w:val="2E2E2E"/>
          <w:sz w:val="24"/>
          <w:szCs w:val="24"/>
          <w:bdr w:val="none" w:sz="0" w:space="0" w:color="auto" w:frame="1"/>
        </w:rPr>
        <w:t>Holistic</w:t>
      </w:r>
      <w:r w:rsidR="00BE09EE">
        <w:rPr>
          <w:rFonts w:ascii="Times New Roman" w:eastAsia="Times New Roman" w:hAnsi="Times New Roman" w:cs="Times New Roman"/>
          <w:color w:val="2E2E2E"/>
          <w:sz w:val="24"/>
          <w:szCs w:val="24"/>
        </w:rPr>
        <w:t>…</w:t>
      </w:r>
      <w:r w:rsidR="002F7E6D" w:rsidRPr="00331E77">
        <w:rPr>
          <w:rFonts w:ascii="Times New Roman" w:eastAsia="Times New Roman" w:hAnsi="Times New Roman" w:cs="Times New Roman"/>
          <w:color w:val="2E2E2E"/>
          <w:sz w:val="24"/>
          <w:szCs w:val="24"/>
        </w:rPr>
        <w:t>The disciples in these movements love those around them in practical ways, such as caring for widows and orphans, ministering to the ill, and fighting oppression</w:t>
      </w:r>
      <w:r w:rsidR="002F7E6D">
        <w:rPr>
          <w:rFonts w:ascii="Times New Roman" w:eastAsia="Times New Roman" w:hAnsi="Times New Roman" w:cs="Times New Roman"/>
          <w:color w:val="2E2E2E"/>
          <w:sz w:val="24"/>
          <w:szCs w:val="24"/>
        </w:rPr>
        <w:t>.</w:t>
      </w:r>
      <w:r w:rsidR="002F7E6D">
        <w:rPr>
          <w:rFonts w:ascii="Times New Roman" w:eastAsia="Times New Roman" w:hAnsi="Times New Roman" w:cs="Times New Roman"/>
          <w:sz w:val="24"/>
          <w:szCs w:val="24"/>
        </w:rPr>
        <w:t xml:space="preserve">” </w:t>
      </w:r>
      <w:r w:rsidR="00916E56" w:rsidRPr="00FD07C0">
        <w:rPr>
          <w:rFonts w:ascii="Times New Roman" w:eastAsia="Times New Roman" w:hAnsi="Times New Roman" w:cs="Times New Roman"/>
          <w:sz w:val="24"/>
          <w:szCs w:val="24"/>
        </w:rPr>
        <w:t xml:space="preserve">While in revivals, social impact generally comes as a </w:t>
      </w:r>
      <w:r w:rsidR="00916E56" w:rsidRPr="002D6AF9">
        <w:rPr>
          <w:rFonts w:ascii="Times New Roman" w:eastAsia="Times New Roman" w:hAnsi="Times New Roman" w:cs="Times New Roman"/>
          <w:i/>
          <w:sz w:val="24"/>
          <w:szCs w:val="24"/>
        </w:rPr>
        <w:t>result</w:t>
      </w:r>
      <w:r w:rsidR="00916E56" w:rsidRPr="00FD07C0">
        <w:rPr>
          <w:rFonts w:ascii="Times New Roman" w:eastAsia="Times New Roman" w:hAnsi="Times New Roman" w:cs="Times New Roman"/>
          <w:sz w:val="24"/>
          <w:szCs w:val="24"/>
        </w:rPr>
        <w:t xml:space="preserve"> of revival, in CPMs, community impact often happens both as </w:t>
      </w:r>
      <w:r w:rsidR="00FD07C0">
        <w:rPr>
          <w:rFonts w:ascii="Times New Roman" w:eastAsia="Times New Roman" w:hAnsi="Times New Roman" w:cs="Times New Roman"/>
          <w:sz w:val="24"/>
          <w:szCs w:val="24"/>
        </w:rPr>
        <w:t xml:space="preserve">a </w:t>
      </w:r>
      <w:r w:rsidR="00916E56" w:rsidRPr="00FD07C0">
        <w:rPr>
          <w:rFonts w:ascii="Times New Roman" w:eastAsia="Times New Roman" w:hAnsi="Times New Roman" w:cs="Times New Roman"/>
          <w:sz w:val="24"/>
          <w:szCs w:val="24"/>
        </w:rPr>
        <w:t xml:space="preserve">precursor to and </w:t>
      </w:r>
      <w:r w:rsidR="00FD07C0">
        <w:rPr>
          <w:rFonts w:ascii="Times New Roman" w:eastAsia="Times New Roman" w:hAnsi="Times New Roman" w:cs="Times New Roman"/>
          <w:sz w:val="24"/>
          <w:szCs w:val="24"/>
        </w:rPr>
        <w:t xml:space="preserve">a </w:t>
      </w:r>
      <w:r w:rsidR="00916E56" w:rsidRPr="00FD07C0">
        <w:rPr>
          <w:rFonts w:ascii="Times New Roman" w:eastAsia="Times New Roman" w:hAnsi="Times New Roman" w:cs="Times New Roman"/>
          <w:sz w:val="24"/>
          <w:szCs w:val="24"/>
        </w:rPr>
        <w:t>fruit of CPM.</w:t>
      </w:r>
      <w:r w:rsidR="00FD07C0" w:rsidRPr="00FD07C0">
        <w:rPr>
          <w:rFonts w:ascii="Times New Roman" w:eastAsia="Times New Roman" w:hAnsi="Times New Roman" w:cs="Times New Roman"/>
          <w:sz w:val="24"/>
          <w:szCs w:val="24"/>
        </w:rPr>
        <w:t xml:space="preserve"> </w:t>
      </w:r>
      <w:r w:rsidR="00FD07C0">
        <w:rPr>
          <w:rFonts w:ascii="Times New Roman" w:eastAsia="Times New Roman" w:hAnsi="Times New Roman" w:cs="Times New Roman"/>
          <w:sz w:val="24"/>
          <w:szCs w:val="24"/>
        </w:rPr>
        <w:t xml:space="preserve">Victor John observes: </w:t>
      </w:r>
      <w:r w:rsidR="00FD07C0" w:rsidRPr="00FD07C0">
        <w:rPr>
          <w:rFonts w:ascii="Times New Roman" w:eastAsia="Times New Roman" w:hAnsi="Times New Roman" w:cs="Times New Roman"/>
          <w:sz w:val="24"/>
          <w:szCs w:val="24"/>
        </w:rPr>
        <w:t>“</w:t>
      </w:r>
      <w:r w:rsidR="00FD07C0" w:rsidRPr="00FD07C0">
        <w:rPr>
          <w:rFonts w:ascii="Times New Roman" w:hAnsi="Times New Roman" w:cs="Times New Roman"/>
          <w:sz w:val="24"/>
          <w:szCs w:val="24"/>
        </w:rPr>
        <w:t>When God’s children live in ways that bless the community around them, that lifestyle opens doors for the good news, proclaims the good news and manifests the good news. God receives the glory as holistic service touches people a</w:t>
      </w:r>
      <w:r w:rsidR="00FD07C0">
        <w:rPr>
          <w:rFonts w:ascii="Times New Roman" w:hAnsi="Times New Roman" w:cs="Times New Roman"/>
          <w:sz w:val="24"/>
          <w:szCs w:val="24"/>
        </w:rPr>
        <w:t>nd transforms whole communities</w:t>
      </w:r>
      <w:r w:rsidR="00FD07C0" w:rsidRPr="00FD07C0">
        <w:rPr>
          <w:rFonts w:ascii="Times New Roman" w:eastAsia="Times New Roman" w:hAnsi="Times New Roman" w:cs="Times New Roman"/>
          <w:sz w:val="24"/>
          <w:szCs w:val="24"/>
        </w:rPr>
        <w:t>”</w:t>
      </w:r>
      <w:r w:rsidR="00916E56" w:rsidRPr="00FD07C0">
        <w:rPr>
          <w:rFonts w:ascii="Times New Roman" w:eastAsia="Times New Roman" w:hAnsi="Times New Roman" w:cs="Times New Roman"/>
          <w:sz w:val="24"/>
          <w:szCs w:val="24"/>
        </w:rPr>
        <w:t xml:space="preserve"> </w:t>
      </w:r>
      <w:r w:rsidR="00FD07C0" w:rsidRPr="00FD07C0">
        <w:rPr>
          <w:rFonts w:ascii="Times New Roman" w:eastAsia="Times New Roman" w:hAnsi="Times New Roman" w:cs="Times New Roman"/>
          <w:sz w:val="24"/>
          <w:szCs w:val="24"/>
        </w:rPr>
        <w:t>(John and Coles</w:t>
      </w:r>
      <w:r>
        <w:rPr>
          <w:rFonts w:ascii="Times New Roman" w:eastAsia="Times New Roman" w:hAnsi="Times New Roman" w:cs="Times New Roman"/>
          <w:sz w:val="24"/>
          <w:szCs w:val="24"/>
        </w:rPr>
        <w:t xml:space="preserve"> 2019</w:t>
      </w:r>
      <w:r w:rsidR="00FD07C0" w:rsidRPr="00FD07C0">
        <w:rPr>
          <w:rFonts w:ascii="Times New Roman" w:eastAsia="Times New Roman" w:hAnsi="Times New Roman" w:cs="Times New Roman"/>
          <w:sz w:val="24"/>
          <w:szCs w:val="24"/>
        </w:rPr>
        <w:t>, 67).</w:t>
      </w:r>
    </w:p>
    <w:p w14:paraId="33828099" w14:textId="77777777" w:rsidR="00734417" w:rsidRDefault="00916E56" w:rsidP="00733E3A">
      <w:pPr>
        <w:ind w:firstLine="720"/>
        <w:rPr>
          <w:rFonts w:ascii="Times New Roman" w:eastAsia="Times New Roman" w:hAnsi="Times New Roman" w:cs="Times New Roman"/>
          <w:sz w:val="24"/>
          <w:szCs w:val="24"/>
        </w:rPr>
      </w:pPr>
      <w:r w:rsidRPr="002D6AF9">
        <w:rPr>
          <w:rFonts w:ascii="Times New Roman" w:hAnsi="Times New Roman" w:cs="Times New Roman"/>
          <w:sz w:val="24"/>
          <w:szCs w:val="24"/>
        </w:rPr>
        <w:t>A</w:t>
      </w:r>
      <w:r>
        <w:rPr>
          <w:rFonts w:ascii="Times New Roman" w:hAnsi="Times New Roman" w:cs="Times New Roman"/>
          <w:b/>
          <w:sz w:val="24"/>
          <w:szCs w:val="24"/>
        </w:rPr>
        <w:t xml:space="preserve"> </w:t>
      </w:r>
      <w:r w:rsidRPr="007067E4">
        <w:rPr>
          <w:rFonts w:ascii="Times New Roman" w:hAnsi="Times New Roman" w:cs="Times New Roman"/>
          <w:sz w:val="24"/>
          <w:szCs w:val="24"/>
        </w:rPr>
        <w:t>twelfth</w:t>
      </w:r>
      <w:r w:rsidR="00B16D0B">
        <w:rPr>
          <w:rFonts w:ascii="Times New Roman" w:hAnsi="Times New Roman" w:cs="Times New Roman"/>
          <w:b/>
          <w:sz w:val="24"/>
          <w:szCs w:val="24"/>
        </w:rPr>
        <w:t xml:space="preserve"> </w:t>
      </w:r>
      <w:r w:rsidR="002D6AF9" w:rsidRPr="002D6AF9">
        <w:rPr>
          <w:rFonts w:ascii="Times New Roman" w:hAnsi="Times New Roman" w:cs="Times New Roman"/>
          <w:sz w:val="24"/>
          <w:szCs w:val="24"/>
        </w:rPr>
        <w:t>s</w:t>
      </w:r>
      <w:r w:rsidR="00C97DC5" w:rsidRPr="002D6AF9">
        <w:rPr>
          <w:rFonts w:ascii="Times New Roman" w:hAnsi="Times New Roman" w:cs="Times New Roman"/>
          <w:sz w:val="24"/>
          <w:szCs w:val="24"/>
        </w:rPr>
        <w:t xml:space="preserve">imilarity </w:t>
      </w:r>
      <w:r w:rsidR="002D6AF9" w:rsidRPr="002D6AF9">
        <w:rPr>
          <w:rFonts w:ascii="Times New Roman" w:hAnsi="Times New Roman" w:cs="Times New Roman"/>
          <w:sz w:val="24"/>
          <w:szCs w:val="24"/>
        </w:rPr>
        <w:t>can be seen in</w:t>
      </w:r>
      <w:r w:rsidR="002D6AF9">
        <w:rPr>
          <w:rFonts w:ascii="Times New Roman" w:hAnsi="Times New Roman" w:cs="Times New Roman"/>
          <w:b/>
          <w:sz w:val="24"/>
          <w:szCs w:val="24"/>
        </w:rPr>
        <w:t xml:space="preserve"> </w:t>
      </w:r>
      <w:r w:rsidR="00C97DC5" w:rsidRPr="007067E4">
        <w:rPr>
          <w:rFonts w:ascii="Times New Roman" w:hAnsi="Times New Roman" w:cs="Times New Roman"/>
          <w:i/>
          <w:sz w:val="24"/>
          <w:szCs w:val="24"/>
        </w:rPr>
        <w:t>a</w:t>
      </w:r>
      <w:r w:rsidR="00FE1446" w:rsidRPr="007067E4">
        <w:rPr>
          <w:rFonts w:ascii="Times New Roman" w:hAnsi="Times New Roman" w:cs="Times New Roman"/>
          <w:i/>
          <w:sz w:val="24"/>
          <w:szCs w:val="24"/>
        </w:rPr>
        <w:t xml:space="preserve">ttacks </w:t>
      </w:r>
      <w:r w:rsidR="002D6AF9" w:rsidRPr="007067E4">
        <w:rPr>
          <w:rFonts w:ascii="Times New Roman" w:hAnsi="Times New Roman" w:cs="Times New Roman"/>
          <w:i/>
          <w:sz w:val="24"/>
          <w:szCs w:val="24"/>
        </w:rPr>
        <w:t>against the phenomena</w:t>
      </w:r>
      <w:r w:rsidR="002D6AF9">
        <w:rPr>
          <w:rFonts w:ascii="Times New Roman" w:hAnsi="Times New Roman" w:cs="Times New Roman"/>
          <w:b/>
          <w:sz w:val="24"/>
          <w:szCs w:val="24"/>
        </w:rPr>
        <w:t xml:space="preserve"> </w:t>
      </w:r>
      <w:r w:rsidR="00FE1446" w:rsidRPr="002D6AF9">
        <w:rPr>
          <w:rFonts w:ascii="Times New Roman" w:hAnsi="Times New Roman" w:cs="Times New Roman"/>
          <w:sz w:val="24"/>
          <w:szCs w:val="24"/>
        </w:rPr>
        <w:t>by defenders of the status quo</w:t>
      </w:r>
      <w:r w:rsidR="00C97DC5" w:rsidRPr="002D6AF9">
        <w:rPr>
          <w:rFonts w:ascii="Times New Roman" w:hAnsi="Times New Roman" w:cs="Times New Roman"/>
          <w:sz w:val="24"/>
          <w:szCs w:val="24"/>
        </w:rPr>
        <w:t>.</w:t>
      </w:r>
      <w:r w:rsidR="00FE1446" w:rsidRPr="00FE1446">
        <w:rPr>
          <w:rFonts w:ascii="Times New Roman" w:hAnsi="Times New Roman" w:cs="Times New Roman"/>
          <w:sz w:val="24"/>
          <w:szCs w:val="24"/>
        </w:rPr>
        <w:t xml:space="preserve"> </w:t>
      </w:r>
      <w:r w:rsidR="002D6AF9" w:rsidRPr="00876AA0">
        <w:rPr>
          <w:rFonts w:ascii="Times New Roman" w:eastAsia="Times New Roman" w:hAnsi="Times New Roman" w:cs="Times New Roman"/>
          <w:sz w:val="24"/>
          <w:szCs w:val="24"/>
        </w:rPr>
        <w:t>McClymond</w:t>
      </w:r>
      <w:r w:rsidR="002D6AF9">
        <w:rPr>
          <w:rFonts w:ascii="Times New Roman" w:eastAsia="Times New Roman" w:hAnsi="Times New Roman" w:cs="Times New Roman"/>
          <w:sz w:val="24"/>
          <w:szCs w:val="24"/>
        </w:rPr>
        <w:t xml:space="preserve"> summarizes: </w:t>
      </w:r>
      <w:r w:rsidR="00522794">
        <w:rPr>
          <w:rFonts w:ascii="Times New Roman" w:eastAsia="Times New Roman" w:hAnsi="Times New Roman" w:cs="Times New Roman"/>
          <w:sz w:val="24"/>
          <w:szCs w:val="24"/>
        </w:rPr>
        <w:t>“Revivals are typically controversial, drawing fierce opposit</w:t>
      </w:r>
      <w:r w:rsidR="00876AA0">
        <w:rPr>
          <w:rFonts w:ascii="Times New Roman" w:eastAsia="Times New Roman" w:hAnsi="Times New Roman" w:cs="Times New Roman"/>
          <w:sz w:val="24"/>
          <w:szCs w:val="24"/>
        </w:rPr>
        <w:t xml:space="preserve">ion as well as </w:t>
      </w:r>
      <w:r w:rsidR="003A7629">
        <w:rPr>
          <w:rFonts w:ascii="Times New Roman" w:eastAsia="Times New Roman" w:hAnsi="Times New Roman" w:cs="Times New Roman"/>
          <w:sz w:val="24"/>
          <w:szCs w:val="24"/>
        </w:rPr>
        <w:t>loyal support</w:t>
      </w:r>
      <w:r w:rsidR="00876AA0">
        <w:rPr>
          <w:rFonts w:ascii="Times New Roman" w:eastAsia="Times New Roman" w:hAnsi="Times New Roman" w:cs="Times New Roman"/>
          <w:sz w:val="24"/>
          <w:szCs w:val="24"/>
        </w:rPr>
        <w:t>” (</w:t>
      </w:r>
      <w:r w:rsidR="00522794" w:rsidRPr="00876AA0">
        <w:rPr>
          <w:rFonts w:ascii="Times New Roman" w:eastAsia="Times New Roman" w:hAnsi="Times New Roman" w:cs="Times New Roman"/>
          <w:sz w:val="24"/>
          <w:szCs w:val="24"/>
        </w:rPr>
        <w:t>McClymond</w:t>
      </w:r>
      <w:r w:rsidR="00522794">
        <w:rPr>
          <w:rFonts w:ascii="Times New Roman" w:eastAsia="Times New Roman" w:hAnsi="Times New Roman" w:cs="Times New Roman"/>
          <w:sz w:val="24"/>
          <w:szCs w:val="24"/>
        </w:rPr>
        <w:t xml:space="preserve"> </w:t>
      </w:r>
      <w:r w:rsidR="00876AA0">
        <w:rPr>
          <w:rFonts w:ascii="Times New Roman" w:eastAsia="Times New Roman" w:hAnsi="Times New Roman" w:cs="Times New Roman"/>
          <w:sz w:val="24"/>
          <w:szCs w:val="24"/>
        </w:rPr>
        <w:t>2018,</w:t>
      </w:r>
      <w:r w:rsidR="003A7629">
        <w:rPr>
          <w:rFonts w:ascii="Times New Roman" w:eastAsia="Times New Roman" w:hAnsi="Times New Roman" w:cs="Times New Roman"/>
          <w:sz w:val="24"/>
          <w:szCs w:val="24"/>
        </w:rPr>
        <w:t xml:space="preserve"> 73-74).</w:t>
      </w:r>
      <w:r w:rsidR="00A9787A">
        <w:rPr>
          <w:rFonts w:ascii="Times New Roman" w:eastAsia="Times New Roman" w:hAnsi="Times New Roman" w:cs="Times New Roman"/>
          <w:sz w:val="24"/>
          <w:szCs w:val="24"/>
        </w:rPr>
        <w:t xml:space="preserve"> Again, “Revivals often bring deep disagreements between the participants and the non-participants” (McClymond 2010, 312). And “C</w:t>
      </w:r>
      <w:r w:rsidR="00A9787A" w:rsidRPr="002D1B4F">
        <w:rPr>
          <w:rFonts w:ascii="Times New Roman" w:eastAsia="Times New Roman" w:hAnsi="Times New Roman" w:cs="Times New Roman"/>
          <w:sz w:val="24"/>
          <w:szCs w:val="24"/>
        </w:rPr>
        <w:t xml:space="preserve">hristian revivals have often provoked </w:t>
      </w:r>
      <w:r w:rsidR="00A9787A">
        <w:rPr>
          <w:rFonts w:ascii="Times New Roman" w:eastAsia="Times New Roman" w:hAnsi="Times New Roman" w:cs="Times New Roman"/>
          <w:sz w:val="24"/>
          <w:szCs w:val="24"/>
        </w:rPr>
        <w:t>theological debates</w:t>
      </w:r>
      <w:r w:rsidR="00A9787A" w:rsidRPr="00A9787A">
        <w:rPr>
          <w:rFonts w:ascii="Times New Roman" w:eastAsia="Times New Roman" w:hAnsi="Times New Roman" w:cs="Times New Roman"/>
          <w:sz w:val="24"/>
          <w:szCs w:val="24"/>
        </w:rPr>
        <w:t>”</w:t>
      </w:r>
      <w:r w:rsidR="00A9787A" w:rsidRPr="002D1B4F">
        <w:rPr>
          <w:rFonts w:ascii="Times New Roman" w:eastAsia="Times New Roman" w:hAnsi="Times New Roman" w:cs="Times New Roman"/>
          <w:sz w:val="24"/>
          <w:szCs w:val="24"/>
        </w:rPr>
        <w:t xml:space="preserve"> </w:t>
      </w:r>
      <w:r w:rsidR="00A9787A">
        <w:rPr>
          <w:rFonts w:ascii="Times New Roman" w:eastAsia="Times New Roman" w:hAnsi="Times New Roman" w:cs="Times New Roman"/>
          <w:sz w:val="24"/>
          <w:szCs w:val="24"/>
        </w:rPr>
        <w:t xml:space="preserve">(McClymond 2016, 245). Waugh elaborates: </w:t>
      </w:r>
    </w:p>
    <w:p w14:paraId="308C2D33" w14:textId="77777777" w:rsidR="00734417" w:rsidRDefault="00734417" w:rsidP="00A9787A">
      <w:pPr>
        <w:spacing w:after="0"/>
        <w:ind w:left="720"/>
        <w:rPr>
          <w:rFonts w:ascii="Times New Roman" w:eastAsia="Times New Roman" w:hAnsi="Times New Roman" w:cs="Times New Roman"/>
          <w:sz w:val="24"/>
          <w:szCs w:val="24"/>
        </w:rPr>
      </w:pPr>
      <w:r w:rsidRPr="004D6BF9">
        <w:rPr>
          <w:rFonts w:ascii="Times New Roman" w:eastAsia="Times New Roman" w:hAnsi="Times New Roman" w:cs="Times New Roman"/>
          <w:sz w:val="24"/>
          <w:szCs w:val="24"/>
        </w:rPr>
        <w:t>Many historians wrote from the perspective of the established church, which often opposed and suppressed revival movements</w:t>
      </w:r>
      <w:r w:rsidR="002D6AF9">
        <w:rPr>
          <w:rFonts w:ascii="Times New Roman" w:eastAsia="Times New Roman" w:hAnsi="Times New Roman" w:cs="Times New Roman"/>
          <w:sz w:val="24"/>
          <w:szCs w:val="24"/>
        </w:rPr>
        <w:t xml:space="preserve">…. </w:t>
      </w:r>
      <w:r w:rsidRPr="004D6BF9">
        <w:rPr>
          <w:rFonts w:ascii="Times New Roman" w:eastAsia="Times New Roman" w:hAnsi="Times New Roman" w:cs="Times New Roman"/>
          <w:sz w:val="24"/>
          <w:szCs w:val="24"/>
        </w:rPr>
        <w:t>Strong impacts of the Spirit constantly initiated new movements which criticised and threatened the established order, so these movements were opposed</w:t>
      </w:r>
      <w:r w:rsidR="00A978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Waugh</w:t>
      </w:r>
      <w:r w:rsidR="00A9787A">
        <w:rPr>
          <w:rFonts w:ascii="Times New Roman" w:eastAsia="Times New Roman" w:hAnsi="Times New Roman" w:cs="Times New Roman"/>
          <w:sz w:val="24"/>
          <w:szCs w:val="24"/>
        </w:rPr>
        <w:t xml:space="preserve"> 2020,</w:t>
      </w:r>
      <w:r>
        <w:rPr>
          <w:rFonts w:ascii="Times New Roman" w:eastAsia="Times New Roman" w:hAnsi="Times New Roman" w:cs="Times New Roman"/>
          <w:sz w:val="24"/>
          <w:szCs w:val="24"/>
        </w:rPr>
        <w:t xml:space="preserve"> </w:t>
      </w:r>
      <w:r w:rsidR="00A9787A">
        <w:rPr>
          <w:rFonts w:ascii="Times New Roman" w:eastAsia="Times New Roman" w:hAnsi="Times New Roman" w:cs="Times New Roman"/>
          <w:sz w:val="24"/>
          <w:szCs w:val="24"/>
        </w:rPr>
        <w:t>22).</w:t>
      </w:r>
    </w:p>
    <w:p w14:paraId="0CAEB92C" w14:textId="77777777" w:rsidR="002760E5" w:rsidRDefault="002760E5" w:rsidP="002760E5">
      <w:pPr>
        <w:spacing w:after="0"/>
        <w:rPr>
          <w:rFonts w:ascii="Times New Roman" w:eastAsia="Times New Roman" w:hAnsi="Times New Roman" w:cs="Times New Roman"/>
          <w:sz w:val="24"/>
          <w:szCs w:val="24"/>
        </w:rPr>
      </w:pPr>
    </w:p>
    <w:p w14:paraId="260296F1" w14:textId="77777777" w:rsidR="002760E5" w:rsidRDefault="002760E5" w:rsidP="002760E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reaction against reports of significant gospel fruit within CPMs, numerous books, articles and videos have come forth critiquing various CPM practices and patterns. See, for example, Rhodes 2021, Vegas and Kocman 2022, and Buser 2019. </w:t>
      </w:r>
    </w:p>
    <w:p w14:paraId="4C6559BE" w14:textId="77777777" w:rsidR="002760E5" w:rsidRDefault="002760E5" w:rsidP="002760E5">
      <w:pPr>
        <w:spacing w:after="0"/>
        <w:rPr>
          <w:rFonts w:ascii="Times New Roman" w:eastAsia="Times New Roman" w:hAnsi="Times New Roman" w:cs="Times New Roman"/>
          <w:sz w:val="24"/>
          <w:szCs w:val="24"/>
        </w:rPr>
      </w:pPr>
    </w:p>
    <w:p w14:paraId="67309EB8" w14:textId="328EF86A" w:rsidR="00801445" w:rsidRDefault="006562DA" w:rsidP="006562DA">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Ironically, </w:t>
      </w:r>
      <w:r w:rsidR="00CA5C19">
        <w:rPr>
          <w:rFonts w:ascii="Times New Roman" w:eastAsia="Times New Roman" w:hAnsi="Times New Roman" w:cs="Times New Roman"/>
          <w:sz w:val="24"/>
          <w:szCs w:val="24"/>
        </w:rPr>
        <w:t>“Calvinistic or Reformed Christians have been historical</w:t>
      </w:r>
      <w:r w:rsidR="003A7629">
        <w:rPr>
          <w:rFonts w:ascii="Times New Roman" w:eastAsia="Times New Roman" w:hAnsi="Times New Roman" w:cs="Times New Roman"/>
          <w:sz w:val="24"/>
          <w:szCs w:val="24"/>
        </w:rPr>
        <w:t>ly</w:t>
      </w:r>
      <w:r w:rsidR="00CA5C19">
        <w:rPr>
          <w:rFonts w:ascii="Times New Roman" w:eastAsia="Times New Roman" w:hAnsi="Times New Roman" w:cs="Times New Roman"/>
          <w:sz w:val="24"/>
          <w:szCs w:val="24"/>
        </w:rPr>
        <w:t xml:space="preserve"> prominent in arguing both pro-revival and anti-revival positions” (McClymond 2010, 310). </w:t>
      </w:r>
      <w:r w:rsidR="00D81DAF">
        <w:rPr>
          <w:rFonts w:ascii="Times New Roman" w:eastAsia="Times New Roman" w:hAnsi="Times New Roman" w:cs="Times New Roman"/>
          <w:sz w:val="24"/>
          <w:szCs w:val="24"/>
        </w:rPr>
        <w:t>T</w:t>
      </w:r>
      <w:r w:rsidR="00801445">
        <w:rPr>
          <w:rFonts w:ascii="Times New Roman" w:eastAsia="Times New Roman" w:hAnsi="Times New Roman" w:cs="Times New Roman"/>
          <w:sz w:val="24"/>
          <w:szCs w:val="24"/>
        </w:rPr>
        <w:t>he First Great Awakening</w:t>
      </w:r>
      <w:r w:rsidR="00D81DAF">
        <w:rPr>
          <w:rFonts w:ascii="Times New Roman" w:eastAsia="Times New Roman" w:hAnsi="Times New Roman" w:cs="Times New Roman"/>
          <w:sz w:val="24"/>
          <w:szCs w:val="24"/>
        </w:rPr>
        <w:t xml:space="preserve"> clearly reflected this</w:t>
      </w:r>
      <w:r w:rsidR="00801445">
        <w:rPr>
          <w:rFonts w:ascii="Times New Roman" w:eastAsia="Times New Roman" w:hAnsi="Times New Roman" w:cs="Times New Roman"/>
          <w:sz w:val="24"/>
          <w:szCs w:val="24"/>
        </w:rPr>
        <w:t xml:space="preserve">, with both </w:t>
      </w:r>
      <w:r w:rsidR="002C2AE2">
        <w:rPr>
          <w:rFonts w:ascii="Times New Roman" w:eastAsia="Times New Roman" w:hAnsi="Times New Roman" w:cs="Times New Roman"/>
          <w:sz w:val="24"/>
          <w:szCs w:val="24"/>
        </w:rPr>
        <w:t xml:space="preserve">its </w:t>
      </w:r>
      <w:r w:rsidR="00801445">
        <w:rPr>
          <w:rFonts w:ascii="Times New Roman" w:eastAsia="Times New Roman" w:hAnsi="Times New Roman" w:cs="Times New Roman"/>
          <w:sz w:val="24"/>
          <w:szCs w:val="24"/>
        </w:rPr>
        <w:t xml:space="preserve">strongest proponents and strongest opponents holding to a Reformed perspective. </w:t>
      </w:r>
      <w:r w:rsidR="00A224F7">
        <w:rPr>
          <w:rFonts w:ascii="Times New Roman" w:eastAsia="Times New Roman" w:hAnsi="Times New Roman" w:cs="Times New Roman"/>
          <w:sz w:val="24"/>
          <w:szCs w:val="24"/>
        </w:rPr>
        <w:t>One can hope that further interaction will diminish misunderstanding and increase discerning affirmation of “surprising” works of God’s Spirit in our day.</w:t>
      </w:r>
    </w:p>
    <w:p w14:paraId="4F45EABC" w14:textId="77777777" w:rsidR="00070FAD" w:rsidRDefault="00070FAD" w:rsidP="006562DA">
      <w:pPr>
        <w:spacing w:after="0"/>
        <w:ind w:firstLine="720"/>
        <w:rPr>
          <w:rFonts w:ascii="Times New Roman" w:eastAsia="Times New Roman" w:hAnsi="Times New Roman" w:cs="Times New Roman"/>
          <w:sz w:val="24"/>
          <w:szCs w:val="24"/>
        </w:rPr>
      </w:pPr>
    </w:p>
    <w:p w14:paraId="484B0BBB" w14:textId="56624A97" w:rsidR="00B16D0B" w:rsidRDefault="00801445" w:rsidP="00CA5C1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Having identified 12</w:t>
      </w:r>
      <w:r w:rsidR="00B16D0B">
        <w:rPr>
          <w:rFonts w:ascii="Times New Roman" w:eastAsia="Times New Roman" w:hAnsi="Times New Roman" w:cs="Times New Roman"/>
          <w:sz w:val="24"/>
          <w:szCs w:val="24"/>
        </w:rPr>
        <w:t xml:space="preserve"> points of </w:t>
      </w:r>
      <w:r w:rsidR="00B454C0">
        <w:rPr>
          <w:rFonts w:ascii="Times New Roman" w:eastAsia="Times New Roman" w:hAnsi="Times New Roman" w:cs="Times New Roman"/>
          <w:sz w:val="24"/>
          <w:szCs w:val="24"/>
        </w:rPr>
        <w:t>commonality</w:t>
      </w:r>
      <w:r w:rsidR="00B16D0B">
        <w:rPr>
          <w:rFonts w:ascii="Times New Roman" w:eastAsia="Times New Roman" w:hAnsi="Times New Roman" w:cs="Times New Roman"/>
          <w:sz w:val="24"/>
          <w:szCs w:val="24"/>
        </w:rPr>
        <w:t xml:space="preserve"> between revivals and CPMs, </w:t>
      </w:r>
      <w:r w:rsidR="00560CE4">
        <w:rPr>
          <w:rFonts w:ascii="Times New Roman" w:eastAsia="Times New Roman" w:hAnsi="Times New Roman" w:cs="Times New Roman"/>
          <w:sz w:val="24"/>
          <w:szCs w:val="24"/>
        </w:rPr>
        <w:t xml:space="preserve">the next section briefly </w:t>
      </w:r>
      <w:r w:rsidR="00B16D0B">
        <w:rPr>
          <w:rFonts w:ascii="Times New Roman" w:eastAsia="Times New Roman" w:hAnsi="Times New Roman" w:cs="Times New Roman"/>
          <w:sz w:val="24"/>
          <w:szCs w:val="24"/>
        </w:rPr>
        <w:t>consider</w:t>
      </w:r>
      <w:r w:rsidR="00560CE4">
        <w:rPr>
          <w:rFonts w:ascii="Times New Roman" w:eastAsia="Times New Roman" w:hAnsi="Times New Roman" w:cs="Times New Roman"/>
          <w:sz w:val="24"/>
          <w:szCs w:val="24"/>
        </w:rPr>
        <w:t>s</w:t>
      </w:r>
      <w:r w:rsidR="00B16D0B">
        <w:rPr>
          <w:rFonts w:ascii="Times New Roman" w:eastAsia="Times New Roman" w:hAnsi="Times New Roman" w:cs="Times New Roman"/>
          <w:sz w:val="24"/>
          <w:szCs w:val="24"/>
        </w:rPr>
        <w:t xml:space="preserve"> a few salient differences between the two phenomena.</w:t>
      </w:r>
    </w:p>
    <w:p w14:paraId="6C10A21B" w14:textId="77777777" w:rsidR="0044139F" w:rsidRPr="0044139F" w:rsidRDefault="0044139F" w:rsidP="0044139F">
      <w:pPr>
        <w:spacing w:after="0"/>
        <w:rPr>
          <w:rFonts w:ascii="Times New Roman" w:eastAsia="Times New Roman" w:hAnsi="Times New Roman" w:cs="Times New Roman"/>
          <w:sz w:val="24"/>
          <w:szCs w:val="24"/>
        </w:rPr>
      </w:pPr>
    </w:p>
    <w:p w14:paraId="5527C605" w14:textId="77777777" w:rsidR="00BD3157" w:rsidRPr="0044139F" w:rsidRDefault="0044139F" w:rsidP="0044139F">
      <w:pPr>
        <w:spacing w:after="0"/>
        <w:rPr>
          <w:rFonts w:ascii="Times New Roman" w:eastAsia="Times New Roman" w:hAnsi="Times New Roman" w:cs="Times New Roman"/>
          <w:b/>
          <w:sz w:val="24"/>
          <w:szCs w:val="24"/>
        </w:rPr>
      </w:pPr>
      <w:r w:rsidRPr="0044139F">
        <w:rPr>
          <w:rFonts w:ascii="Times New Roman" w:eastAsia="Times New Roman" w:hAnsi="Times New Roman" w:cs="Times New Roman"/>
          <w:b/>
          <w:sz w:val="24"/>
          <w:szCs w:val="24"/>
        </w:rPr>
        <w:t>Notable Differences between Revivals and CPMs</w:t>
      </w:r>
    </w:p>
    <w:p w14:paraId="71E4810F" w14:textId="6575F333" w:rsidR="00244D29" w:rsidRPr="00593925" w:rsidRDefault="000C153A" w:rsidP="00C74DFE">
      <w:pPr>
        <w:pStyle w:val="ListParagraph"/>
        <w:numPr>
          <w:ilvl w:val="0"/>
          <w:numId w:val="11"/>
        </w:numPr>
        <w:rPr>
          <w:rFonts w:eastAsia="Times New Roman"/>
        </w:rPr>
      </w:pPr>
      <w:r>
        <w:rPr>
          <w:rFonts w:eastAsia="Times New Roman"/>
        </w:rPr>
        <w:t>R</w:t>
      </w:r>
      <w:r w:rsidR="00244D29" w:rsidRPr="00593925">
        <w:rPr>
          <w:rFonts w:eastAsia="Times New Roman"/>
        </w:rPr>
        <w:t xml:space="preserve">evivals </w:t>
      </w:r>
      <w:r w:rsidR="00E147D8">
        <w:rPr>
          <w:rFonts w:eastAsia="Times New Roman"/>
        </w:rPr>
        <w:t>mainly occur</w:t>
      </w:r>
      <w:r w:rsidR="00244D29" w:rsidRPr="00593925">
        <w:rPr>
          <w:rFonts w:eastAsia="Times New Roman"/>
        </w:rPr>
        <w:t xml:space="preserve"> among Christianized peoples (though </w:t>
      </w:r>
      <w:r w:rsidR="008D642B">
        <w:rPr>
          <w:rFonts w:eastAsia="Times New Roman"/>
        </w:rPr>
        <w:t>frequently</w:t>
      </w:r>
      <w:r w:rsidR="00EF4405">
        <w:rPr>
          <w:rFonts w:eastAsia="Times New Roman"/>
        </w:rPr>
        <w:t xml:space="preserve"> in</w:t>
      </w:r>
      <w:r w:rsidR="00244D29" w:rsidRPr="00593925">
        <w:rPr>
          <w:rFonts w:eastAsia="Times New Roman"/>
        </w:rPr>
        <w:t>cluding</w:t>
      </w:r>
      <w:r w:rsidR="00593925" w:rsidRPr="00593925">
        <w:rPr>
          <w:rFonts w:eastAsia="Times New Roman"/>
        </w:rPr>
        <w:t xml:space="preserve"> conversion of the unconverted</w:t>
      </w:r>
      <w:r w:rsidR="00E147D8">
        <w:rPr>
          <w:rFonts w:eastAsia="Times New Roman"/>
        </w:rPr>
        <w:t xml:space="preserve"> – often nominal Christians</w:t>
      </w:r>
      <w:r w:rsidR="00593925" w:rsidRPr="00593925">
        <w:rPr>
          <w:rFonts w:eastAsia="Times New Roman"/>
        </w:rPr>
        <w:t>)</w:t>
      </w:r>
      <w:r>
        <w:rPr>
          <w:rFonts w:eastAsia="Times New Roman"/>
        </w:rPr>
        <w:t>.</w:t>
      </w:r>
      <w:r w:rsidR="00244D29" w:rsidRPr="00593925">
        <w:rPr>
          <w:rFonts w:eastAsia="Times New Roman"/>
        </w:rPr>
        <w:t xml:space="preserve"> CPMs</w:t>
      </w:r>
      <w:r w:rsidR="00593925" w:rsidRPr="00593925">
        <w:rPr>
          <w:rFonts w:eastAsia="Times New Roman"/>
        </w:rPr>
        <w:t>, in contrast,</w:t>
      </w:r>
      <w:r w:rsidR="00244D29" w:rsidRPr="00593925">
        <w:rPr>
          <w:rFonts w:eastAsia="Times New Roman"/>
        </w:rPr>
        <w:t xml:space="preserve"> are happening very significantly (though not exclusively) among unreached (non-Christian) peoples. </w:t>
      </w:r>
      <w:r w:rsidR="00590E8F">
        <w:rPr>
          <w:rFonts w:eastAsia="Times New Roman"/>
        </w:rPr>
        <w:t xml:space="preserve">Usage in some other languages also reflects a measure of overlap or confusion between the </w:t>
      </w:r>
      <w:r w:rsidR="004C56D4">
        <w:rPr>
          <w:rFonts w:eastAsia="Times New Roman"/>
        </w:rPr>
        <w:t>equivalent</w:t>
      </w:r>
      <w:r w:rsidR="00F64573">
        <w:rPr>
          <w:rFonts w:eastAsia="Times New Roman"/>
        </w:rPr>
        <w:t xml:space="preserve"> </w:t>
      </w:r>
      <w:r w:rsidR="00590E8F">
        <w:rPr>
          <w:rFonts w:eastAsia="Times New Roman"/>
        </w:rPr>
        <w:t xml:space="preserve">terms </w:t>
      </w:r>
      <w:r w:rsidR="004C56D4">
        <w:rPr>
          <w:rFonts w:eastAsia="Times New Roman"/>
        </w:rPr>
        <w:t xml:space="preserve">for </w:t>
      </w:r>
      <w:r w:rsidR="00F64573">
        <w:rPr>
          <w:rFonts w:eastAsia="Times New Roman"/>
        </w:rPr>
        <w:t>“</w:t>
      </w:r>
      <w:r w:rsidR="00590E8F">
        <w:rPr>
          <w:rFonts w:eastAsia="Times New Roman"/>
        </w:rPr>
        <w:t>movement</w:t>
      </w:r>
      <w:r w:rsidR="00F64573">
        <w:rPr>
          <w:rFonts w:eastAsia="Times New Roman"/>
        </w:rPr>
        <w:t>”</w:t>
      </w:r>
      <w:r w:rsidR="00590E8F">
        <w:rPr>
          <w:rFonts w:eastAsia="Times New Roman"/>
        </w:rPr>
        <w:t xml:space="preserve"> and </w:t>
      </w:r>
      <w:r w:rsidR="00F64573">
        <w:rPr>
          <w:rFonts w:eastAsia="Times New Roman"/>
        </w:rPr>
        <w:t>“</w:t>
      </w:r>
      <w:r w:rsidR="00590E8F">
        <w:rPr>
          <w:rFonts w:eastAsia="Times New Roman"/>
        </w:rPr>
        <w:t>revival.</w:t>
      </w:r>
      <w:r w:rsidR="00F64573">
        <w:rPr>
          <w:rFonts w:eastAsia="Times New Roman"/>
        </w:rPr>
        <w:t>” For example,</w:t>
      </w:r>
      <w:r w:rsidR="00590E8F">
        <w:rPr>
          <w:rFonts w:eastAsia="Times New Roman"/>
        </w:rPr>
        <w:t xml:space="preserve"> “Many Koreans use ‘revival’</w:t>
      </w:r>
      <w:r w:rsidR="00590E8F" w:rsidRPr="00C74DFE">
        <w:rPr>
          <w:rFonts w:eastAsia="Times New Roman"/>
        </w:rPr>
        <w:t xml:space="preserve"> when they actually</w:t>
      </w:r>
      <w:r w:rsidR="00590E8F">
        <w:rPr>
          <w:rFonts w:eastAsia="Times New Roman"/>
        </w:rPr>
        <w:t xml:space="preserve"> mean growth from some kind of ‘movement’</w:t>
      </w:r>
      <w:r w:rsidR="00F64573">
        <w:rPr>
          <w:rFonts w:eastAsia="Times New Roman"/>
        </w:rPr>
        <w:t xml:space="preserve">”; and, </w:t>
      </w:r>
      <w:r w:rsidR="00590E8F">
        <w:rPr>
          <w:rFonts w:eastAsia="Times New Roman"/>
        </w:rPr>
        <w:t>“</w:t>
      </w:r>
      <w:r w:rsidR="00590E8F" w:rsidRPr="00C74DFE">
        <w:rPr>
          <w:rFonts w:eastAsia="Times New Roman"/>
        </w:rPr>
        <w:t xml:space="preserve">While Korean and Japanese prayers </w:t>
      </w:r>
      <w:r w:rsidR="00F64573">
        <w:rPr>
          <w:rFonts w:eastAsia="Times New Roman"/>
        </w:rPr>
        <w:t>for Japan</w:t>
      </w:r>
      <w:r w:rsidR="004C56D4">
        <w:rPr>
          <w:rFonts w:eastAsia="Times New Roman"/>
        </w:rPr>
        <w:t>’s ‘revival’</w:t>
      </w:r>
      <w:r w:rsidR="00F64573">
        <w:rPr>
          <w:rFonts w:eastAsia="Times New Roman"/>
        </w:rPr>
        <w:t xml:space="preserve"> </w:t>
      </w:r>
      <w:r w:rsidR="00590E8F" w:rsidRPr="00C74DFE">
        <w:rPr>
          <w:rFonts w:eastAsia="Times New Roman"/>
        </w:rPr>
        <w:t>include revitalizing churches, the focus is on evangelization or the non</w:t>
      </w:r>
      <w:r w:rsidR="00590E8F">
        <w:rPr>
          <w:rFonts w:eastAsia="Times New Roman"/>
        </w:rPr>
        <w:t>-Christian 99% coming to Christ” (</w:t>
      </w:r>
      <w:r w:rsidR="004C56D4">
        <w:rPr>
          <w:rFonts w:eastAsia="Times New Roman"/>
        </w:rPr>
        <w:t>P</w:t>
      </w:r>
      <w:r w:rsidR="00590E8F">
        <w:rPr>
          <w:rFonts w:eastAsia="Times New Roman"/>
        </w:rPr>
        <w:t xml:space="preserve">rivate </w:t>
      </w:r>
      <w:r w:rsidR="004C56D4">
        <w:rPr>
          <w:rFonts w:eastAsia="Times New Roman"/>
        </w:rPr>
        <w:t>C</w:t>
      </w:r>
      <w:r w:rsidR="00590E8F">
        <w:rPr>
          <w:rFonts w:eastAsia="Times New Roman"/>
        </w:rPr>
        <w:t>orrespondence</w:t>
      </w:r>
      <w:r w:rsidR="004C56D4">
        <w:rPr>
          <w:rFonts w:eastAsia="Times New Roman"/>
        </w:rPr>
        <w:t xml:space="preserve"> 2022</w:t>
      </w:r>
      <w:r w:rsidR="00590E8F">
        <w:rPr>
          <w:rFonts w:eastAsia="Times New Roman"/>
        </w:rPr>
        <w:t xml:space="preserve">). </w:t>
      </w:r>
      <w:r w:rsidR="00252C79">
        <w:rPr>
          <w:rFonts w:eastAsia="Times New Roman"/>
        </w:rPr>
        <w:t>In li</w:t>
      </w:r>
      <w:r w:rsidR="00C74DFE">
        <w:rPr>
          <w:rFonts w:eastAsia="Times New Roman"/>
        </w:rPr>
        <w:t xml:space="preserve">ght of the above-mentioned caveats and </w:t>
      </w:r>
      <w:r w:rsidR="00252C79">
        <w:rPr>
          <w:rFonts w:eastAsia="Times New Roman"/>
        </w:rPr>
        <w:t>observers’ assumptions (regarding among whom revivals and movements occur), this difference requires nuance and ongoing, detailed, and comparative studies of actual “revivals” and “movements.”</w:t>
      </w:r>
    </w:p>
    <w:p w14:paraId="66381515" w14:textId="53DED934" w:rsidR="00593925" w:rsidRDefault="00593925" w:rsidP="00593925">
      <w:pPr>
        <w:pStyle w:val="ListParagraph"/>
        <w:numPr>
          <w:ilvl w:val="0"/>
          <w:numId w:val="11"/>
        </w:numPr>
        <w:rPr>
          <w:rFonts w:eastAsia="Times New Roman"/>
        </w:rPr>
      </w:pPr>
      <w:r>
        <w:rPr>
          <w:rFonts w:eastAsia="Times New Roman"/>
        </w:rPr>
        <w:t>CPM</w:t>
      </w:r>
      <w:r w:rsidR="00D01EC2">
        <w:rPr>
          <w:rFonts w:eastAsia="Times New Roman"/>
        </w:rPr>
        <w:t>s</w:t>
      </w:r>
      <w:r>
        <w:rPr>
          <w:rFonts w:eastAsia="Times New Roman"/>
        </w:rPr>
        <w:t xml:space="preserve"> </w:t>
      </w:r>
      <w:r w:rsidR="00D01EC2">
        <w:rPr>
          <w:rFonts w:eastAsia="Times New Roman"/>
        </w:rPr>
        <w:t>feature</w:t>
      </w:r>
      <w:r>
        <w:rPr>
          <w:rFonts w:eastAsia="Times New Roman"/>
        </w:rPr>
        <w:t xml:space="preserve"> planting </w:t>
      </w:r>
      <w:r w:rsidR="00D01EC2">
        <w:rPr>
          <w:rFonts w:eastAsia="Times New Roman"/>
        </w:rPr>
        <w:t xml:space="preserve">of </w:t>
      </w:r>
      <w:r>
        <w:rPr>
          <w:rFonts w:eastAsia="Times New Roman"/>
        </w:rPr>
        <w:t>new churches, which is not generally a focus in revival.</w:t>
      </w:r>
      <w:r w:rsidR="00494F02">
        <w:rPr>
          <w:rFonts w:eastAsia="Times New Roman"/>
        </w:rPr>
        <w:t xml:space="preserve"> (</w:t>
      </w:r>
      <w:r w:rsidR="008645B9">
        <w:rPr>
          <w:rFonts w:eastAsia="Times New Roman"/>
        </w:rPr>
        <w:t>While precise definitions of church vary from one movement to another, see for example</w:t>
      </w:r>
      <w:r w:rsidR="00C465BB">
        <w:rPr>
          <w:rFonts w:eastAsia="Times New Roman"/>
        </w:rPr>
        <w:t xml:space="preserve"> Waterman 2011.)</w:t>
      </w:r>
    </w:p>
    <w:p w14:paraId="108DB18E" w14:textId="77777777" w:rsidR="00D01EC2" w:rsidRDefault="00D01EC2" w:rsidP="00593925">
      <w:pPr>
        <w:pStyle w:val="ListParagraph"/>
        <w:numPr>
          <w:ilvl w:val="0"/>
          <w:numId w:val="11"/>
        </w:numPr>
        <w:rPr>
          <w:rFonts w:eastAsia="Times New Roman"/>
        </w:rPr>
      </w:pPr>
      <w:r>
        <w:rPr>
          <w:rFonts w:eastAsia="Times New Roman"/>
        </w:rPr>
        <w:t xml:space="preserve">CPMs often involve suffering (Garrison) and sacrifice (Kebreab), which are not </w:t>
      </w:r>
      <w:r w:rsidR="000C153A">
        <w:rPr>
          <w:rFonts w:eastAsia="Times New Roman"/>
        </w:rPr>
        <w:t xml:space="preserve">generally </w:t>
      </w:r>
      <w:r>
        <w:rPr>
          <w:rFonts w:eastAsia="Times New Roman"/>
        </w:rPr>
        <w:t xml:space="preserve">notable factors in revivals. </w:t>
      </w:r>
    </w:p>
    <w:p w14:paraId="2CBE722A" w14:textId="77777777" w:rsidR="00C55BF0" w:rsidRDefault="00C55BF0" w:rsidP="002D17FA">
      <w:pPr>
        <w:spacing w:after="0"/>
        <w:rPr>
          <w:rFonts w:ascii="Times New Roman" w:hAnsi="Times New Roman" w:cs="Times New Roman"/>
          <w:b/>
          <w:sz w:val="24"/>
          <w:szCs w:val="24"/>
        </w:rPr>
      </w:pPr>
    </w:p>
    <w:p w14:paraId="11C468CD" w14:textId="498F8702" w:rsidR="00E147D8" w:rsidRPr="00E147D8" w:rsidRDefault="00E147D8" w:rsidP="00560CE4">
      <w:pPr>
        <w:spacing w:line="240" w:lineRule="auto"/>
        <w:jc w:val="both"/>
        <w:rPr>
          <w:rFonts w:ascii="Times New Roman" w:hAnsi="Times New Roman" w:cs="Times New Roman"/>
          <w:b/>
          <w:sz w:val="24"/>
          <w:szCs w:val="24"/>
        </w:rPr>
      </w:pPr>
      <w:r>
        <w:rPr>
          <w:rFonts w:ascii="Times New Roman" w:hAnsi="Times New Roman" w:cs="Times New Roman"/>
          <w:b/>
          <w:sz w:val="24"/>
          <w:szCs w:val="24"/>
        </w:rPr>
        <w:t>Conclusion</w:t>
      </w:r>
    </w:p>
    <w:p w14:paraId="78DC572D" w14:textId="3AF44F35" w:rsidR="00C55BF0" w:rsidRDefault="00E147D8" w:rsidP="00560CE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Revivals and CPMs are distinct phenomena with some notable differences, yet a great number of similarities. Both are marvelous works of God’s Spirit, worth our appreciation and desire for their frequent occurrence. McClymond notes: </w:t>
      </w:r>
    </w:p>
    <w:p w14:paraId="5AF699CC" w14:textId="4BCE0DCD" w:rsidR="008E442E" w:rsidRPr="00560CE4" w:rsidRDefault="008E442E" w:rsidP="00560CE4">
      <w:pPr>
        <w:spacing w:line="24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2D56D4">
        <w:rPr>
          <w:rFonts w:ascii="Times New Roman" w:eastAsia="Times New Roman" w:hAnsi="Times New Roman" w:cs="Times New Roman"/>
          <w:sz w:val="24"/>
          <w:szCs w:val="24"/>
        </w:rPr>
        <w:t xml:space="preserve">n his foundational text </w:t>
      </w:r>
      <w:r w:rsidRPr="002D56D4">
        <w:rPr>
          <w:rFonts w:ascii="Times New Roman" w:eastAsia="Times New Roman" w:hAnsi="Times New Roman" w:cs="Times New Roman"/>
          <w:i/>
          <w:sz w:val="24"/>
          <w:szCs w:val="24"/>
        </w:rPr>
        <w:t>Faithful Narrative</w:t>
      </w:r>
      <w:r w:rsidRPr="002D56D4">
        <w:rPr>
          <w:rFonts w:ascii="Times New Roman" w:eastAsia="Times New Roman" w:hAnsi="Times New Roman" w:cs="Times New Roman"/>
          <w:sz w:val="24"/>
          <w:szCs w:val="24"/>
        </w:rPr>
        <w:t xml:space="preserve"> (1737), Jonathan Edwards referred to revivals as a “surprising work of God.” Surprising things have indeed occurred – and during the twentieth century no less than the eighteenth and </w:t>
      </w:r>
      <w:r>
        <w:rPr>
          <w:rFonts w:ascii="Times New Roman" w:eastAsia="Times New Roman" w:hAnsi="Times New Roman" w:cs="Times New Roman"/>
          <w:sz w:val="24"/>
          <w:szCs w:val="24"/>
        </w:rPr>
        <w:t>nineteenth. History suggests that twenty-fi</w:t>
      </w:r>
      <w:r w:rsidRPr="002D56D4">
        <w:rPr>
          <w:rFonts w:ascii="Times New Roman" w:eastAsia="Times New Roman" w:hAnsi="Times New Roman" w:cs="Times New Roman"/>
          <w:sz w:val="24"/>
          <w:szCs w:val="24"/>
        </w:rPr>
        <w:t>rst‐century observe</w:t>
      </w:r>
      <w:r w:rsidR="00E147D8">
        <w:rPr>
          <w:rFonts w:ascii="Times New Roman" w:eastAsia="Times New Roman" w:hAnsi="Times New Roman" w:cs="Times New Roman"/>
          <w:sz w:val="24"/>
          <w:szCs w:val="24"/>
        </w:rPr>
        <w:t>rs should expect the unexpected” (</w:t>
      </w:r>
      <w:r>
        <w:rPr>
          <w:rFonts w:ascii="Times New Roman" w:eastAsia="Times New Roman" w:hAnsi="Times New Roman" w:cs="Times New Roman"/>
          <w:sz w:val="24"/>
          <w:szCs w:val="24"/>
        </w:rPr>
        <w:t xml:space="preserve">McClymond </w:t>
      </w:r>
      <w:r w:rsidR="00E147D8">
        <w:rPr>
          <w:rFonts w:ascii="Times New Roman" w:eastAsia="Times New Roman" w:hAnsi="Times New Roman" w:cs="Times New Roman"/>
          <w:sz w:val="24"/>
          <w:szCs w:val="24"/>
        </w:rPr>
        <w:t>2016</w:t>
      </w:r>
      <w:r>
        <w:rPr>
          <w:rFonts w:ascii="Times New Roman" w:eastAsia="Times New Roman" w:hAnsi="Times New Roman" w:cs="Times New Roman"/>
          <w:sz w:val="24"/>
          <w:szCs w:val="24"/>
        </w:rPr>
        <w:t xml:space="preserve">, </w:t>
      </w:r>
      <w:r w:rsidR="00E147D8">
        <w:rPr>
          <w:rFonts w:ascii="Times New Roman" w:eastAsia="Times New Roman" w:hAnsi="Times New Roman" w:cs="Times New Roman"/>
          <w:sz w:val="24"/>
          <w:szCs w:val="24"/>
        </w:rPr>
        <w:t>260).</w:t>
      </w:r>
    </w:p>
    <w:p w14:paraId="0F074975" w14:textId="594DE0F6" w:rsidR="00244D29" w:rsidRPr="00A8089A" w:rsidRDefault="00E147D8" w:rsidP="00560CE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similar statement could be made about CPMs: surprising things have happened in </w:t>
      </w:r>
      <w:r w:rsidR="00F63854">
        <w:rPr>
          <w:rFonts w:ascii="Times New Roman" w:eastAsia="Times New Roman" w:hAnsi="Times New Roman" w:cs="Times New Roman"/>
          <w:sz w:val="24"/>
          <w:szCs w:val="24"/>
        </w:rPr>
        <w:t>recent decades, giving good reason to hope God will continue bringing many to salvation out of contexts previously thought almost unreachable.</w:t>
      </w:r>
      <w:r w:rsidR="001F0D2D">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 xml:space="preserve">Jennings </w:t>
      </w:r>
      <w:r w:rsidR="00BF56C9">
        <w:rPr>
          <w:rFonts w:ascii="Times New Roman" w:eastAsia="Times New Roman" w:hAnsi="Times New Roman" w:cs="Times New Roman"/>
          <w:sz w:val="24"/>
          <w:szCs w:val="24"/>
        </w:rPr>
        <w:t>concludes</w:t>
      </w:r>
      <w:r w:rsidR="008E442E">
        <w:rPr>
          <w:rFonts w:ascii="Times New Roman" w:eastAsia="Times New Roman" w:hAnsi="Times New Roman" w:cs="Times New Roman"/>
          <w:sz w:val="24"/>
          <w:szCs w:val="24"/>
        </w:rPr>
        <w:t>: “</w:t>
      </w:r>
      <w:r>
        <w:rPr>
          <w:rFonts w:ascii="Times New Roman" w:eastAsia="Times New Roman" w:hAnsi="Times New Roman" w:cs="Times New Roman"/>
          <w:sz w:val="24"/>
          <w:szCs w:val="24"/>
        </w:rPr>
        <w:t>Learning more about recent ‘movements’</w:t>
      </w:r>
      <w:r w:rsidR="00DC63BD" w:rsidRPr="0A45E87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‘revivals’</w:t>
      </w:r>
      <w:r w:rsidR="00DC63BD" w:rsidRPr="0A45E871">
        <w:rPr>
          <w:rFonts w:ascii="Times New Roman" w:eastAsia="Times New Roman" w:hAnsi="Times New Roman" w:cs="Times New Roman"/>
          <w:sz w:val="24"/>
          <w:szCs w:val="24"/>
        </w:rPr>
        <w:t xml:space="preserve"> should spur all of Jesus’s followers to pray and otherwise participate in how G</w:t>
      </w:r>
      <w:r>
        <w:rPr>
          <w:rFonts w:ascii="Times New Roman" w:eastAsia="Times New Roman" w:hAnsi="Times New Roman" w:cs="Times New Roman"/>
          <w:sz w:val="24"/>
          <w:szCs w:val="24"/>
        </w:rPr>
        <w:t xml:space="preserve">od is at work around the world. </w:t>
      </w:r>
      <w:r w:rsidRPr="0A45E871">
        <w:rPr>
          <w:rFonts w:ascii="Times New Roman" w:eastAsia="Times New Roman" w:hAnsi="Times New Roman" w:cs="Times New Roman"/>
          <w:sz w:val="24"/>
          <w:szCs w:val="24"/>
        </w:rPr>
        <w:t>Humility comes from realizing the surprising initiatives God takes</w:t>
      </w:r>
      <w:r w:rsidR="008E44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(Jennings 2022</w:t>
      </w:r>
      <w:r w:rsidR="00F63854">
        <w:rPr>
          <w:rFonts w:ascii="Times New Roman" w:eastAsia="Times New Roman" w:hAnsi="Times New Roman" w:cs="Times New Roman"/>
          <w:sz w:val="24"/>
          <w:szCs w:val="24"/>
        </w:rPr>
        <w:t>, 3</w:t>
      </w:r>
      <w:r>
        <w:rPr>
          <w:rFonts w:ascii="Times New Roman" w:eastAsia="Times New Roman" w:hAnsi="Times New Roman" w:cs="Times New Roman"/>
          <w:sz w:val="24"/>
          <w:szCs w:val="24"/>
        </w:rPr>
        <w:t>).</w:t>
      </w:r>
    </w:p>
    <w:p w14:paraId="2599D909" w14:textId="77777777" w:rsidR="00612942" w:rsidRPr="008F39E4" w:rsidRDefault="00612942" w:rsidP="00560CE4">
      <w:pPr>
        <w:jc w:val="both"/>
        <w:rPr>
          <w:rFonts w:ascii="Times New Roman" w:hAnsi="Times New Roman" w:cs="Times New Roman"/>
          <w:b/>
          <w:sz w:val="24"/>
          <w:szCs w:val="24"/>
        </w:rPr>
      </w:pPr>
      <w:r w:rsidRPr="008F39E4">
        <w:rPr>
          <w:rFonts w:ascii="Times New Roman" w:hAnsi="Times New Roman" w:cs="Times New Roman"/>
          <w:b/>
          <w:sz w:val="24"/>
          <w:szCs w:val="24"/>
        </w:rPr>
        <w:t>References</w:t>
      </w:r>
    </w:p>
    <w:p w14:paraId="1A27E558" w14:textId="77777777" w:rsidR="002760E5" w:rsidRDefault="002760E5" w:rsidP="00560CE4">
      <w:pPr>
        <w:pStyle w:val="ReferenceList"/>
        <w:spacing w:before="0" w:after="160"/>
        <w:ind w:left="360" w:hanging="360"/>
        <w:jc w:val="both"/>
        <w:rPr>
          <w:rFonts w:ascii="Times New Roman" w:hAnsi="Times New Roman" w:cs="Times New Roman"/>
        </w:rPr>
      </w:pPr>
      <w:r>
        <w:rPr>
          <w:rFonts w:ascii="Times New Roman" w:hAnsi="Times New Roman" w:cs="Times New Roman"/>
        </w:rPr>
        <w:t>Buser, Brooks. 2019. “</w:t>
      </w:r>
      <w:r w:rsidRPr="00801445">
        <w:rPr>
          <w:rFonts w:ascii="Times New Roman" w:hAnsi="Times New Roman" w:cs="Times New Roman"/>
        </w:rPr>
        <w:t>Mark Dever on Church Planting Movements</w:t>
      </w:r>
      <w:r>
        <w:rPr>
          <w:rFonts w:ascii="Times New Roman" w:hAnsi="Times New Roman" w:cs="Times New Roman"/>
        </w:rPr>
        <w:t xml:space="preserve">” Accessed February 28, 2022. </w:t>
      </w:r>
      <w:hyperlink r:id="rId9" w:history="1">
        <w:r w:rsidRPr="003A682B">
          <w:rPr>
            <w:rStyle w:val="Hyperlink"/>
            <w:rFonts w:ascii="Times New Roman" w:hAnsi="Times New Roman" w:cs="Times New Roman"/>
          </w:rPr>
          <w:t>https://www.youtube.com/watch?v=fi9Xp8D7_Oc</w:t>
        </w:r>
      </w:hyperlink>
      <w:r>
        <w:rPr>
          <w:rFonts w:ascii="Times New Roman" w:hAnsi="Times New Roman" w:cs="Times New Roman"/>
        </w:rPr>
        <w:t xml:space="preserve">. </w:t>
      </w:r>
    </w:p>
    <w:p w14:paraId="079627DB" w14:textId="77777777" w:rsidR="00612942" w:rsidRPr="008F39E4" w:rsidRDefault="00612942" w:rsidP="00560CE4">
      <w:pPr>
        <w:pStyle w:val="ReferenceList"/>
        <w:spacing w:before="0" w:after="160"/>
        <w:ind w:left="360" w:hanging="360"/>
        <w:jc w:val="both"/>
        <w:rPr>
          <w:rFonts w:ascii="Times New Roman" w:hAnsi="Times New Roman" w:cs="Times New Roman"/>
        </w:rPr>
      </w:pPr>
      <w:r w:rsidRPr="008F39E4">
        <w:rPr>
          <w:rFonts w:ascii="Times New Roman" w:hAnsi="Times New Roman" w:cs="Times New Roman"/>
        </w:rPr>
        <w:t>Coles</w:t>
      </w:r>
      <w:r w:rsidR="00BB4DA6">
        <w:rPr>
          <w:rFonts w:ascii="Times New Roman" w:hAnsi="Times New Roman" w:cs="Times New Roman"/>
        </w:rPr>
        <w:t xml:space="preserve">, </w:t>
      </w:r>
      <w:r w:rsidR="00BB4DA6" w:rsidRPr="008F39E4">
        <w:rPr>
          <w:rFonts w:ascii="Times New Roman" w:hAnsi="Times New Roman" w:cs="Times New Roman"/>
        </w:rPr>
        <w:t>Dave</w:t>
      </w:r>
      <w:r w:rsidR="00BB4DA6">
        <w:rPr>
          <w:rFonts w:ascii="Times New Roman" w:hAnsi="Times New Roman" w:cs="Times New Roman"/>
        </w:rPr>
        <w:t xml:space="preserve"> and Stan Parks. 2019.</w:t>
      </w:r>
      <w:r w:rsidRPr="008F39E4">
        <w:rPr>
          <w:rFonts w:ascii="Times New Roman" w:hAnsi="Times New Roman" w:cs="Times New Roman"/>
        </w:rPr>
        <w:t xml:space="preserve"> </w:t>
      </w:r>
      <w:r w:rsidRPr="008F39E4">
        <w:rPr>
          <w:rFonts w:ascii="Times New Roman" w:hAnsi="Times New Roman" w:cs="Times New Roman"/>
          <w:i/>
          <w:iCs/>
        </w:rPr>
        <w:t>24:14 – A Testimony to All Peoples</w:t>
      </w:r>
      <w:r w:rsidR="00BB4DA6">
        <w:rPr>
          <w:rFonts w:ascii="Times New Roman" w:hAnsi="Times New Roman" w:cs="Times New Roman"/>
          <w:i/>
          <w:iCs/>
        </w:rPr>
        <w:t>.</w:t>
      </w:r>
      <w:r w:rsidR="00BB4DA6">
        <w:rPr>
          <w:rFonts w:ascii="Times New Roman" w:hAnsi="Times New Roman" w:cs="Times New Roman"/>
        </w:rPr>
        <w:t xml:space="preserve"> </w:t>
      </w:r>
      <w:r w:rsidRPr="008F39E4">
        <w:rPr>
          <w:rFonts w:ascii="Times New Roman" w:hAnsi="Times New Roman" w:cs="Times New Roman"/>
        </w:rPr>
        <w:t>Spring</w:t>
      </w:r>
      <w:r w:rsidR="00BB4DA6">
        <w:rPr>
          <w:rFonts w:ascii="Times New Roman" w:hAnsi="Times New Roman" w:cs="Times New Roman"/>
        </w:rPr>
        <w:t>, TX: 24:14 Coalition.</w:t>
      </w:r>
      <w:r w:rsidRPr="008F39E4">
        <w:rPr>
          <w:rFonts w:ascii="Times New Roman" w:hAnsi="Times New Roman" w:cs="Times New Roman"/>
        </w:rPr>
        <w:t xml:space="preserve"> </w:t>
      </w:r>
    </w:p>
    <w:p w14:paraId="2683A998" w14:textId="77777777" w:rsidR="006506DD" w:rsidRPr="006506DD" w:rsidRDefault="006506DD" w:rsidP="00560CE4">
      <w:pPr>
        <w:pStyle w:val="ReferenceList"/>
        <w:spacing w:before="0" w:after="160"/>
        <w:ind w:left="360" w:hanging="360"/>
        <w:jc w:val="both"/>
        <w:rPr>
          <w:rFonts w:ascii="Times New Roman" w:eastAsia="Times New Roman" w:hAnsi="Times New Roman" w:cs="Times New Roman"/>
        </w:rPr>
      </w:pPr>
      <w:r>
        <w:rPr>
          <w:rFonts w:ascii="Times New Roman" w:eastAsia="Times New Roman" w:hAnsi="Times New Roman" w:cs="Times New Roman"/>
        </w:rPr>
        <w:t xml:space="preserve">Edwards, Jonathan. </w:t>
      </w:r>
      <w:r w:rsidR="00F968DE">
        <w:rPr>
          <w:rFonts w:ascii="Times New Roman" w:eastAsia="Times New Roman" w:hAnsi="Times New Roman" w:cs="Times New Roman"/>
        </w:rPr>
        <w:t xml:space="preserve">1984. </w:t>
      </w:r>
      <w:r>
        <w:rPr>
          <w:rFonts w:ascii="Times New Roman" w:eastAsia="Times New Roman" w:hAnsi="Times New Roman" w:cs="Times New Roman"/>
        </w:rPr>
        <w:t>“</w:t>
      </w:r>
      <w:r w:rsidRPr="00053CA5">
        <w:rPr>
          <w:rFonts w:ascii="Times New Roman" w:eastAsia="Times New Roman" w:hAnsi="Times New Roman" w:cs="Times New Roman"/>
        </w:rPr>
        <w:t>A Faithful Narrative of the Surprising Work of God in the Conversion of many hundred souls in Northampton, and the Neighbouring Towns and Villages of the County of Hampshire, in the Province of the Massachusetts-Bay in New England.</w:t>
      </w:r>
      <w:r>
        <w:rPr>
          <w:rFonts w:ascii="Times New Roman" w:eastAsia="Times New Roman" w:hAnsi="Times New Roman" w:cs="Times New Roman"/>
        </w:rPr>
        <w:t xml:space="preserve">” In </w:t>
      </w:r>
      <w:r>
        <w:rPr>
          <w:rFonts w:ascii="Times New Roman" w:eastAsia="Times New Roman" w:hAnsi="Times New Roman" w:cs="Times New Roman"/>
          <w:i/>
        </w:rPr>
        <w:t>The Works of Jonathan Edwards, Volume 1,</w:t>
      </w:r>
      <w:r w:rsidR="001A2D35">
        <w:rPr>
          <w:rFonts w:ascii="Times New Roman" w:eastAsia="Times New Roman" w:hAnsi="Times New Roman" w:cs="Times New Roman"/>
          <w:i/>
        </w:rPr>
        <w:t xml:space="preserve"> </w:t>
      </w:r>
      <w:r>
        <w:rPr>
          <w:rFonts w:ascii="Times New Roman" w:eastAsia="Times New Roman" w:hAnsi="Times New Roman" w:cs="Times New Roman"/>
        </w:rPr>
        <w:t>346-364. Carlisle: The Banner of Truth Trust.</w:t>
      </w:r>
    </w:p>
    <w:p w14:paraId="240DE611" w14:textId="77777777" w:rsidR="001C23EF" w:rsidRDefault="00FD07C0" w:rsidP="00560CE4">
      <w:pPr>
        <w:pStyle w:val="ReferenceList"/>
        <w:spacing w:before="0" w:after="160"/>
        <w:ind w:left="360" w:hanging="360"/>
        <w:jc w:val="both"/>
        <w:rPr>
          <w:rFonts w:ascii="Times New Roman" w:eastAsia="Times New Roman" w:hAnsi="Times New Roman" w:cs="Times New Roman"/>
        </w:rPr>
      </w:pPr>
      <w:r w:rsidRPr="00501D48">
        <w:rPr>
          <w:rFonts w:ascii="Times New Roman" w:eastAsia="Times New Roman" w:hAnsi="Times New Roman" w:cs="Times New Roman"/>
        </w:rPr>
        <w:t>Garrison</w:t>
      </w:r>
      <w:r>
        <w:rPr>
          <w:rFonts w:ascii="Times New Roman" w:eastAsia="Times New Roman" w:hAnsi="Times New Roman" w:cs="Times New Roman"/>
        </w:rPr>
        <w:t>,</w:t>
      </w:r>
      <w:r w:rsidRPr="00501D48">
        <w:rPr>
          <w:rFonts w:ascii="Times New Roman" w:eastAsia="Times New Roman" w:hAnsi="Times New Roman" w:cs="Times New Roman"/>
        </w:rPr>
        <w:t xml:space="preserve"> </w:t>
      </w:r>
      <w:r w:rsidR="001C23EF" w:rsidRPr="00501D48">
        <w:rPr>
          <w:rFonts w:ascii="Times New Roman" w:eastAsia="Times New Roman" w:hAnsi="Times New Roman" w:cs="Times New Roman"/>
        </w:rPr>
        <w:t>David</w:t>
      </w:r>
      <w:r>
        <w:rPr>
          <w:rFonts w:ascii="Times New Roman" w:eastAsia="Times New Roman" w:hAnsi="Times New Roman" w:cs="Times New Roman"/>
        </w:rPr>
        <w:t>. 2004.</w:t>
      </w:r>
      <w:r w:rsidR="001C23EF" w:rsidRPr="00501D48">
        <w:rPr>
          <w:rFonts w:ascii="Times New Roman" w:eastAsia="Times New Roman" w:hAnsi="Times New Roman" w:cs="Times New Roman"/>
        </w:rPr>
        <w:t xml:space="preserve"> </w:t>
      </w:r>
      <w:r w:rsidR="001C23EF" w:rsidRPr="00FD07C0">
        <w:rPr>
          <w:rFonts w:ascii="Times New Roman" w:eastAsia="Times New Roman" w:hAnsi="Times New Roman" w:cs="Times New Roman"/>
          <w:i/>
        </w:rPr>
        <w:t>Church Planting Movements, How God Is Redeeming a Lost World</w:t>
      </w:r>
      <w:r>
        <w:rPr>
          <w:rFonts w:ascii="Times New Roman" w:eastAsia="Times New Roman" w:hAnsi="Times New Roman" w:cs="Times New Roman"/>
          <w:i/>
        </w:rPr>
        <w:t>,</w:t>
      </w:r>
      <w:r>
        <w:rPr>
          <w:rFonts w:ascii="Times New Roman" w:eastAsia="Times New Roman" w:hAnsi="Times New Roman" w:cs="Times New Roman"/>
        </w:rPr>
        <w:t xml:space="preserve"> </w:t>
      </w:r>
      <w:r w:rsidR="001C23EF" w:rsidRPr="00501D48">
        <w:rPr>
          <w:rFonts w:ascii="Times New Roman" w:eastAsia="Times New Roman" w:hAnsi="Times New Roman" w:cs="Times New Roman"/>
        </w:rPr>
        <w:t>Midlothian</w:t>
      </w:r>
      <w:r>
        <w:rPr>
          <w:rFonts w:ascii="Times New Roman" w:eastAsia="Times New Roman" w:hAnsi="Times New Roman" w:cs="Times New Roman"/>
        </w:rPr>
        <w:t>, VA: WIGTake Resources.</w:t>
      </w:r>
    </w:p>
    <w:p w14:paraId="443FD658" w14:textId="3A8E8D5F" w:rsidR="0097468C" w:rsidRDefault="0097468C" w:rsidP="00560CE4">
      <w:pPr>
        <w:pStyle w:val="ReferenceList"/>
        <w:spacing w:before="0" w:after="160"/>
        <w:ind w:left="360" w:hanging="360"/>
        <w:jc w:val="both"/>
        <w:rPr>
          <w:rFonts w:ascii="Times New Roman" w:eastAsia="Times New Roman" w:hAnsi="Times New Roman" w:cs="Times New Roman"/>
        </w:rPr>
      </w:pPr>
      <w:r w:rsidRPr="00456A3B">
        <w:rPr>
          <w:rFonts w:ascii="Times New Roman" w:eastAsia="Times New Roman" w:hAnsi="Times New Roman" w:cs="Times New Roman"/>
        </w:rPr>
        <w:t>Jennings</w:t>
      </w:r>
      <w:r>
        <w:rPr>
          <w:rFonts w:ascii="Times New Roman" w:eastAsia="Times New Roman" w:hAnsi="Times New Roman" w:cs="Times New Roman"/>
        </w:rPr>
        <w:t xml:space="preserve">, </w:t>
      </w:r>
      <w:r w:rsidR="00560CE4">
        <w:rPr>
          <w:rFonts w:ascii="Times New Roman" w:eastAsia="Times New Roman" w:hAnsi="Times New Roman" w:cs="Times New Roman"/>
        </w:rPr>
        <w:t xml:space="preserve">J. </w:t>
      </w:r>
      <w:r>
        <w:rPr>
          <w:rFonts w:ascii="Times New Roman" w:eastAsia="Times New Roman" w:hAnsi="Times New Roman" w:cs="Times New Roman"/>
        </w:rPr>
        <w:t>Nelson. 2022</w:t>
      </w:r>
      <w:r w:rsidR="00560CE4">
        <w:rPr>
          <w:rFonts w:ascii="Times New Roman" w:eastAsia="Times New Roman" w:hAnsi="Times New Roman" w:cs="Times New Roman"/>
        </w:rPr>
        <w:t>.</w:t>
      </w:r>
      <w:r>
        <w:rPr>
          <w:rFonts w:ascii="Times New Roman" w:eastAsia="Times New Roman" w:hAnsi="Times New Roman" w:cs="Times New Roman"/>
        </w:rPr>
        <w:t xml:space="preserve"> “Kingdom Movements’</w:t>
      </w:r>
      <w:r w:rsidRPr="00456A3B">
        <w:rPr>
          <w:rFonts w:ascii="Times New Roman" w:eastAsia="Times New Roman" w:hAnsi="Times New Roman" w:cs="Times New Roman"/>
        </w:rPr>
        <w:t>: Perceptions, Analyses, and Realities</w:t>
      </w:r>
      <w:r>
        <w:rPr>
          <w:rFonts w:ascii="Times New Roman" w:eastAsia="Times New Roman" w:hAnsi="Times New Roman" w:cs="Times New Roman"/>
        </w:rPr>
        <w:t xml:space="preserve">.” </w:t>
      </w:r>
      <w:r w:rsidRPr="0A45E871">
        <w:rPr>
          <w:rFonts w:ascii="Times New Roman" w:eastAsia="Times New Roman" w:hAnsi="Times New Roman" w:cs="Times New Roman"/>
          <w:i/>
          <w:iCs/>
        </w:rPr>
        <w:t>Global Missiology – English</w:t>
      </w:r>
      <w:r w:rsidRPr="0097468C">
        <w:rPr>
          <w:rFonts w:ascii="Times New Roman" w:eastAsia="Times New Roman" w:hAnsi="Times New Roman" w:cs="Times New Roman"/>
          <w:iCs/>
        </w:rPr>
        <w:t xml:space="preserve">. </w:t>
      </w:r>
      <w:r>
        <w:rPr>
          <w:rFonts w:ascii="Times New Roman" w:eastAsia="Times New Roman" w:hAnsi="Times New Roman" w:cs="Times New Roman"/>
          <w:iCs/>
        </w:rPr>
        <w:t>19 (</w:t>
      </w:r>
      <w:r w:rsidRPr="0097468C">
        <w:rPr>
          <w:rFonts w:ascii="Times New Roman" w:eastAsia="Times New Roman" w:hAnsi="Times New Roman" w:cs="Times New Roman"/>
          <w:iCs/>
        </w:rPr>
        <w:t>1</w:t>
      </w:r>
      <w:r>
        <w:rPr>
          <w:rFonts w:ascii="Times New Roman" w:eastAsia="Times New Roman" w:hAnsi="Times New Roman" w:cs="Times New Roman"/>
          <w:iCs/>
        </w:rPr>
        <w:t>): 1-3</w:t>
      </w:r>
      <w:r w:rsidR="007067E4">
        <w:rPr>
          <w:rFonts w:ascii="Times New Roman" w:eastAsia="Times New Roman" w:hAnsi="Times New Roman" w:cs="Times New Roman"/>
          <w:iCs/>
        </w:rPr>
        <w:t xml:space="preserve"> </w:t>
      </w:r>
    </w:p>
    <w:p w14:paraId="600EC256" w14:textId="77777777" w:rsidR="00FD07C0" w:rsidRPr="00FD07C0" w:rsidRDefault="00FD07C0" w:rsidP="00560CE4">
      <w:pPr>
        <w:pStyle w:val="ReferenceList"/>
        <w:spacing w:before="0" w:after="160"/>
        <w:ind w:left="360" w:hanging="360"/>
        <w:jc w:val="both"/>
        <w:rPr>
          <w:rFonts w:ascii="Times New Roman" w:eastAsia="Times New Roman" w:hAnsi="Times New Roman" w:cs="Times New Roman"/>
          <w:i/>
        </w:rPr>
      </w:pPr>
      <w:r>
        <w:rPr>
          <w:rFonts w:ascii="Times New Roman" w:eastAsia="Times New Roman" w:hAnsi="Times New Roman" w:cs="Times New Roman"/>
        </w:rPr>
        <w:t xml:space="preserve">John, Victor and Dave Coles. 2019. </w:t>
      </w:r>
      <w:r w:rsidRPr="00FD07C0">
        <w:rPr>
          <w:rFonts w:ascii="Times New Roman" w:eastAsia="Times New Roman" w:hAnsi="Times New Roman" w:cs="Times New Roman"/>
          <w:i/>
        </w:rPr>
        <w:t>Bhojpuri Breakthrough: A Movement that Keeps Multiplying</w:t>
      </w:r>
      <w:r>
        <w:rPr>
          <w:rFonts w:ascii="Times New Roman" w:eastAsia="Times New Roman" w:hAnsi="Times New Roman" w:cs="Times New Roman"/>
          <w:i/>
        </w:rPr>
        <w:t>,</w:t>
      </w:r>
      <w:r w:rsidRPr="00FD07C0">
        <w:rPr>
          <w:rFonts w:ascii="Times New Roman" w:eastAsia="Times New Roman" w:hAnsi="Times New Roman" w:cs="Times New Roman"/>
          <w:i/>
        </w:rPr>
        <w:t xml:space="preserve"> </w:t>
      </w:r>
      <w:r w:rsidRPr="00FD07C0">
        <w:rPr>
          <w:rFonts w:ascii="Times New Roman" w:eastAsia="Times New Roman" w:hAnsi="Times New Roman" w:cs="Times New Roman"/>
        </w:rPr>
        <w:t>Monument, CO: WIGTake Resources</w:t>
      </w:r>
      <w:r>
        <w:rPr>
          <w:rFonts w:ascii="Times New Roman" w:eastAsia="Times New Roman" w:hAnsi="Times New Roman" w:cs="Times New Roman"/>
        </w:rPr>
        <w:t>.</w:t>
      </w:r>
    </w:p>
    <w:p w14:paraId="31424B50" w14:textId="77777777" w:rsidR="00F00B24" w:rsidRPr="006327C9" w:rsidRDefault="00F00B24" w:rsidP="00560CE4">
      <w:pPr>
        <w:pStyle w:val="ReferenceList"/>
        <w:spacing w:before="0" w:after="160"/>
        <w:ind w:left="360" w:hanging="360"/>
        <w:jc w:val="both"/>
        <w:rPr>
          <w:rFonts w:ascii="Times New Roman" w:eastAsia="Times New Roman" w:hAnsi="Times New Roman" w:cs="Times New Roman"/>
        </w:rPr>
      </w:pPr>
      <w:r>
        <w:rPr>
          <w:rFonts w:ascii="Times New Roman" w:eastAsia="Times New Roman" w:hAnsi="Times New Roman" w:cs="Times New Roman"/>
        </w:rPr>
        <w:t>Johnson, Shodankeh. 2022. “</w:t>
      </w:r>
      <w:r w:rsidRPr="00F00B24">
        <w:rPr>
          <w:rFonts w:ascii="Times New Roman" w:eastAsia="Times New Roman" w:hAnsi="Times New Roman" w:cs="Times New Roman"/>
        </w:rPr>
        <w:t>Jesus’ 10 Movement Principles</w:t>
      </w:r>
      <w:r>
        <w:rPr>
          <w:rFonts w:ascii="Times New Roman" w:eastAsia="Times New Roman" w:hAnsi="Times New Roman" w:cs="Times New Roman"/>
        </w:rPr>
        <w:t xml:space="preserve">” </w:t>
      </w:r>
      <w:r>
        <w:rPr>
          <w:rFonts w:ascii="Times New Roman" w:eastAsia="Times New Roman" w:hAnsi="Times New Roman" w:cs="Times New Roman"/>
          <w:i/>
        </w:rPr>
        <w:t>Mission Frontiers</w:t>
      </w:r>
      <w:r w:rsidR="006327C9">
        <w:rPr>
          <w:rFonts w:ascii="Times New Roman" w:eastAsia="Times New Roman" w:hAnsi="Times New Roman" w:cs="Times New Roman"/>
          <w:i/>
        </w:rPr>
        <w:t xml:space="preserve">. </w:t>
      </w:r>
      <w:r w:rsidR="006327C9">
        <w:rPr>
          <w:rFonts w:ascii="Times New Roman" w:eastAsia="Times New Roman" w:hAnsi="Times New Roman" w:cs="Times New Roman"/>
        </w:rPr>
        <w:t>March-April</w:t>
      </w:r>
      <w:r w:rsidR="009B6BA9">
        <w:rPr>
          <w:rFonts w:ascii="Times New Roman" w:eastAsia="Times New Roman" w:hAnsi="Times New Roman" w:cs="Times New Roman"/>
        </w:rPr>
        <w:t>: 14-17</w:t>
      </w:r>
      <w:r w:rsidR="006327C9">
        <w:rPr>
          <w:rFonts w:ascii="Times New Roman" w:eastAsia="Times New Roman" w:hAnsi="Times New Roman" w:cs="Times New Roman"/>
        </w:rPr>
        <w:t xml:space="preserve">. </w:t>
      </w:r>
    </w:p>
    <w:p w14:paraId="57500F62" w14:textId="77777777" w:rsidR="00F24B58" w:rsidRDefault="00F76BD9" w:rsidP="00560CE4">
      <w:pPr>
        <w:pStyle w:val="ReferenceList"/>
        <w:spacing w:before="0" w:after="160"/>
        <w:ind w:left="360" w:hanging="360"/>
        <w:jc w:val="both"/>
        <w:rPr>
          <w:rFonts w:ascii="Times New Roman" w:eastAsia="Times New Roman" w:hAnsi="Times New Roman" w:cs="Times New Roman"/>
          <w:i/>
        </w:rPr>
      </w:pPr>
      <w:r w:rsidRPr="00F24B58">
        <w:rPr>
          <w:rFonts w:ascii="Times New Roman" w:eastAsia="Times New Roman" w:hAnsi="Times New Roman" w:cs="Times New Roman"/>
        </w:rPr>
        <w:t>Kebreab</w:t>
      </w:r>
      <w:r>
        <w:rPr>
          <w:rFonts w:ascii="Times New Roman" w:eastAsia="Times New Roman" w:hAnsi="Times New Roman" w:cs="Times New Roman"/>
        </w:rPr>
        <w:t xml:space="preserve">, </w:t>
      </w:r>
      <w:r w:rsidRPr="00F24B58">
        <w:rPr>
          <w:rFonts w:ascii="Times New Roman" w:eastAsia="Times New Roman" w:hAnsi="Times New Roman" w:cs="Times New Roman"/>
        </w:rPr>
        <w:t>Samuel</w:t>
      </w:r>
      <w:r>
        <w:rPr>
          <w:rFonts w:ascii="Times New Roman" w:eastAsia="Times New Roman" w:hAnsi="Times New Roman" w:cs="Times New Roman"/>
        </w:rPr>
        <w:t>. 2021.</w:t>
      </w:r>
      <w:r w:rsidRPr="00F24B58">
        <w:rPr>
          <w:rFonts w:ascii="Times New Roman" w:eastAsia="Times New Roman" w:hAnsi="Times New Roman" w:cs="Times New Roman"/>
        </w:rPr>
        <w:t xml:space="preserve"> </w:t>
      </w:r>
      <w:r w:rsidR="00F24B58">
        <w:rPr>
          <w:rFonts w:ascii="Times New Roman" w:eastAsia="Times New Roman" w:hAnsi="Times New Roman" w:cs="Times New Roman"/>
        </w:rPr>
        <w:t>“</w:t>
      </w:r>
      <w:r w:rsidR="00F24B58" w:rsidRPr="00F24B58">
        <w:rPr>
          <w:rFonts w:ascii="Times New Roman" w:eastAsia="Times New Roman" w:hAnsi="Times New Roman" w:cs="Times New Roman"/>
        </w:rPr>
        <w:t>Observations Over Fifteen Yea</w:t>
      </w:r>
      <w:r>
        <w:rPr>
          <w:rFonts w:ascii="Times New Roman" w:eastAsia="Times New Roman" w:hAnsi="Times New Roman" w:cs="Times New Roman"/>
        </w:rPr>
        <w:t>rs of Disciple Making Movements.</w:t>
      </w:r>
      <w:r w:rsidR="00F24B58" w:rsidRPr="00F24B58">
        <w:rPr>
          <w:rFonts w:ascii="Times New Roman" w:eastAsia="Times New Roman" w:hAnsi="Times New Roman" w:cs="Times New Roman"/>
        </w:rPr>
        <w:t xml:space="preserve">” </w:t>
      </w:r>
      <w:r>
        <w:rPr>
          <w:rFonts w:ascii="Times New Roman" w:eastAsia="Times New Roman" w:hAnsi="Times New Roman" w:cs="Times New Roman"/>
        </w:rPr>
        <w:t>I</w:t>
      </w:r>
      <w:r w:rsidR="00F24B58" w:rsidRPr="00F24B58">
        <w:rPr>
          <w:rFonts w:ascii="Times New Roman" w:eastAsia="Times New Roman" w:hAnsi="Times New Roman" w:cs="Times New Roman"/>
        </w:rPr>
        <w:t xml:space="preserve">n </w:t>
      </w:r>
      <w:r w:rsidR="00F24B58" w:rsidRPr="00F24B58">
        <w:rPr>
          <w:rFonts w:ascii="Times New Roman" w:eastAsia="Times New Roman" w:hAnsi="Times New Roman" w:cs="Times New Roman"/>
          <w:i/>
        </w:rPr>
        <w:t>Motus Dei</w:t>
      </w:r>
      <w:r w:rsidR="00F24B58">
        <w:rPr>
          <w:rFonts w:ascii="Times New Roman" w:eastAsia="Times New Roman" w:hAnsi="Times New Roman" w:cs="Times New Roman"/>
          <w:i/>
        </w:rPr>
        <w:t>: The Movement of God to Disciple the Nations</w:t>
      </w:r>
      <w:r>
        <w:rPr>
          <w:rFonts w:ascii="Times New Roman" w:eastAsia="Times New Roman" w:hAnsi="Times New Roman" w:cs="Times New Roman"/>
          <w:i/>
        </w:rPr>
        <w:t xml:space="preserve">, </w:t>
      </w:r>
      <w:r>
        <w:rPr>
          <w:rFonts w:ascii="Times New Roman" w:eastAsia="Times New Roman" w:hAnsi="Times New Roman" w:cs="Times New Roman"/>
        </w:rPr>
        <w:t xml:space="preserve">edited by Warrick Farah, 25-36. </w:t>
      </w:r>
      <w:r w:rsidR="00F24B58">
        <w:rPr>
          <w:rFonts w:ascii="Times New Roman" w:eastAsia="Times New Roman" w:hAnsi="Times New Roman" w:cs="Times New Roman"/>
        </w:rPr>
        <w:t>Pasadena: William Carey Publishers</w:t>
      </w:r>
      <w:r>
        <w:rPr>
          <w:rFonts w:ascii="Times New Roman" w:eastAsia="Times New Roman" w:hAnsi="Times New Roman" w:cs="Times New Roman"/>
        </w:rPr>
        <w:t>.</w:t>
      </w:r>
      <w:r w:rsidR="00F24B58">
        <w:rPr>
          <w:rFonts w:ascii="Times New Roman" w:eastAsia="Times New Roman" w:hAnsi="Times New Roman" w:cs="Times New Roman"/>
          <w:i/>
        </w:rPr>
        <w:t xml:space="preserve"> </w:t>
      </w:r>
    </w:p>
    <w:p w14:paraId="644C4DC1" w14:textId="74034465" w:rsidR="00B64F87" w:rsidRPr="00876AA0" w:rsidRDefault="00B64F87" w:rsidP="00560CE4">
      <w:pPr>
        <w:spacing w:line="24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McClymond, Michael. 2010. “Revivals.” In </w:t>
      </w:r>
      <w:r w:rsidRPr="00B64F87">
        <w:rPr>
          <w:rFonts w:ascii="Times New Roman" w:eastAsia="Times New Roman" w:hAnsi="Times New Roman" w:cs="Times New Roman"/>
          <w:i/>
          <w:sz w:val="24"/>
          <w:szCs w:val="24"/>
        </w:rPr>
        <w:t>The Blackwell Companion to Religion in America</w:t>
      </w:r>
      <w:r w:rsidR="00560CE4">
        <w:rPr>
          <w:rFonts w:ascii="Times New Roman" w:eastAsia="Times New Roman" w:hAnsi="Times New Roman" w:cs="Times New Roman"/>
          <w:i/>
          <w:sz w:val="24"/>
          <w:szCs w:val="24"/>
        </w:rPr>
        <w:t xml:space="preserve"> </w:t>
      </w:r>
      <w:r w:rsidRPr="00B64F87">
        <w:rPr>
          <w:rFonts w:ascii="Times New Roman" w:eastAsia="Times New Roman" w:hAnsi="Times New Roman" w:cs="Times New Roman"/>
          <w:i/>
          <w:sz w:val="24"/>
          <w:szCs w:val="24"/>
        </w:rPr>
        <w:t>1st Edition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edited by Philip Goff, 306-320. Hoboken, NJ: </w:t>
      </w:r>
      <w:r w:rsidRPr="00B64F87">
        <w:rPr>
          <w:rFonts w:ascii="Times New Roman" w:eastAsia="Times New Roman" w:hAnsi="Times New Roman" w:cs="Times New Roman"/>
          <w:sz w:val="24"/>
          <w:szCs w:val="24"/>
        </w:rPr>
        <w:t>Wiley-Blackwell</w:t>
      </w:r>
      <w:r>
        <w:rPr>
          <w:rFonts w:ascii="Times New Roman" w:eastAsia="Times New Roman" w:hAnsi="Times New Roman" w:cs="Times New Roman"/>
          <w:sz w:val="24"/>
          <w:szCs w:val="24"/>
        </w:rPr>
        <w:t>.</w:t>
      </w:r>
    </w:p>
    <w:p w14:paraId="5E4FDF78" w14:textId="77777777" w:rsidR="00C211DB" w:rsidRPr="00876AA0" w:rsidRDefault="00D54137" w:rsidP="00560CE4">
      <w:pPr>
        <w:pStyle w:val="ReferenceList"/>
        <w:spacing w:before="0" w:after="160"/>
        <w:ind w:left="360" w:hanging="360"/>
        <w:jc w:val="both"/>
        <w:rPr>
          <w:rFonts w:ascii="Times New Roman" w:eastAsia="Times New Roman" w:hAnsi="Times New Roman" w:cs="Times New Roman"/>
        </w:rPr>
      </w:pPr>
      <w:r w:rsidRPr="00876AA0">
        <w:rPr>
          <w:rFonts w:ascii="Times New Roman" w:eastAsia="Times New Roman" w:hAnsi="Times New Roman" w:cs="Times New Roman"/>
        </w:rPr>
        <w:t xml:space="preserve">McClymond, </w:t>
      </w:r>
      <w:r w:rsidR="00F76BD9" w:rsidRPr="00876AA0">
        <w:rPr>
          <w:rFonts w:ascii="Times New Roman" w:eastAsia="Times New Roman" w:hAnsi="Times New Roman" w:cs="Times New Roman"/>
        </w:rPr>
        <w:t xml:space="preserve">Michael J. 2016. </w:t>
      </w:r>
      <w:r w:rsidRPr="00876AA0">
        <w:rPr>
          <w:rFonts w:ascii="Times New Roman" w:hAnsi="Times New Roman" w:cs="Times New Roman"/>
        </w:rPr>
        <w:t>“Christian Revival and Renewal Movements</w:t>
      </w:r>
      <w:r w:rsidR="00F76BD9" w:rsidRPr="00876AA0">
        <w:rPr>
          <w:rFonts w:ascii="Times New Roman" w:hAnsi="Times New Roman" w:cs="Times New Roman"/>
        </w:rPr>
        <w:t>.</w:t>
      </w:r>
      <w:r w:rsidRPr="00876AA0">
        <w:rPr>
          <w:rFonts w:ascii="Times New Roman" w:hAnsi="Times New Roman" w:cs="Times New Roman"/>
        </w:rPr>
        <w:t>”</w:t>
      </w:r>
      <w:r w:rsidR="00F76BD9" w:rsidRPr="00876AA0">
        <w:rPr>
          <w:rFonts w:ascii="Times New Roman" w:hAnsi="Times New Roman" w:cs="Times New Roman"/>
        </w:rPr>
        <w:t xml:space="preserve"> I</w:t>
      </w:r>
      <w:r w:rsidRPr="00876AA0">
        <w:rPr>
          <w:rFonts w:ascii="Times New Roman" w:hAnsi="Times New Roman" w:cs="Times New Roman"/>
        </w:rPr>
        <w:t xml:space="preserve">n </w:t>
      </w:r>
      <w:r w:rsidR="00C211DB" w:rsidRPr="00876AA0">
        <w:rPr>
          <w:rFonts w:ascii="Times New Roman" w:eastAsia="Times New Roman" w:hAnsi="Times New Roman" w:cs="Times New Roman"/>
          <w:i/>
        </w:rPr>
        <w:t>The Wiley Blackwell Companion to World Christianity, First Edition</w:t>
      </w:r>
      <w:r w:rsidR="00F76BD9" w:rsidRPr="00876AA0">
        <w:rPr>
          <w:rFonts w:ascii="Times New Roman" w:eastAsia="Times New Roman" w:hAnsi="Times New Roman" w:cs="Times New Roman"/>
          <w:i/>
        </w:rPr>
        <w:t>,</w:t>
      </w:r>
      <w:r w:rsidR="00F76BD9" w:rsidRPr="00876AA0">
        <w:rPr>
          <w:rFonts w:ascii="Times New Roman" w:eastAsia="Times New Roman" w:hAnsi="Times New Roman" w:cs="Times New Roman"/>
        </w:rPr>
        <w:t xml:space="preserve"> edited by</w:t>
      </w:r>
      <w:r w:rsidR="00C211DB" w:rsidRPr="00876AA0">
        <w:rPr>
          <w:rFonts w:ascii="Times New Roman" w:eastAsia="Times New Roman" w:hAnsi="Times New Roman" w:cs="Times New Roman"/>
        </w:rPr>
        <w:t xml:space="preserve"> Lamin Sanneh and Michael J. McClymond</w:t>
      </w:r>
      <w:r w:rsidR="00F76BD9" w:rsidRPr="00876AA0">
        <w:rPr>
          <w:rFonts w:ascii="Times New Roman" w:eastAsia="Times New Roman" w:hAnsi="Times New Roman" w:cs="Times New Roman"/>
        </w:rPr>
        <w:t>, 244-262</w:t>
      </w:r>
      <w:r w:rsidR="00C211DB" w:rsidRPr="00876AA0">
        <w:rPr>
          <w:rFonts w:ascii="Times New Roman" w:eastAsia="Times New Roman" w:hAnsi="Times New Roman" w:cs="Times New Roman"/>
        </w:rPr>
        <w:t>.</w:t>
      </w:r>
      <w:r w:rsidR="00F76BD9" w:rsidRPr="00876AA0">
        <w:rPr>
          <w:rFonts w:ascii="Times New Roman" w:eastAsia="Times New Roman" w:hAnsi="Times New Roman" w:cs="Times New Roman"/>
        </w:rPr>
        <w:t xml:space="preserve"> Chichester: John Wiley &amp; Sons, Ltd.</w:t>
      </w:r>
      <w:r w:rsidR="00C211DB" w:rsidRPr="00876AA0">
        <w:rPr>
          <w:rFonts w:ascii="Times New Roman" w:eastAsia="Times New Roman" w:hAnsi="Times New Roman" w:cs="Times New Roman"/>
        </w:rPr>
        <w:t xml:space="preserve"> </w:t>
      </w:r>
    </w:p>
    <w:p w14:paraId="65668E5D" w14:textId="5A85FFFA" w:rsidR="00367708" w:rsidRDefault="00367708" w:rsidP="00560CE4">
      <w:pPr>
        <w:spacing w:line="240" w:lineRule="auto"/>
        <w:ind w:left="360" w:hanging="360"/>
        <w:jc w:val="both"/>
        <w:rPr>
          <w:rFonts w:ascii="Times New Roman" w:eastAsia="Times New Roman" w:hAnsi="Times New Roman" w:cs="Times New Roman"/>
          <w:sz w:val="24"/>
          <w:szCs w:val="24"/>
        </w:rPr>
      </w:pPr>
      <w:r w:rsidRPr="00876AA0">
        <w:rPr>
          <w:rFonts w:ascii="Times New Roman" w:eastAsia="Times New Roman" w:hAnsi="Times New Roman" w:cs="Times New Roman"/>
          <w:sz w:val="24"/>
          <w:szCs w:val="24"/>
        </w:rPr>
        <w:t>McClymond, Michael</w:t>
      </w:r>
      <w:r w:rsidR="00876AA0" w:rsidRPr="00876AA0">
        <w:rPr>
          <w:rFonts w:ascii="Times New Roman" w:eastAsia="Times New Roman" w:hAnsi="Times New Roman" w:cs="Times New Roman"/>
          <w:sz w:val="24"/>
          <w:szCs w:val="24"/>
        </w:rPr>
        <w:t xml:space="preserve"> J</w:t>
      </w:r>
      <w:r w:rsidRPr="00876AA0">
        <w:rPr>
          <w:rFonts w:ascii="Times New Roman" w:eastAsia="Times New Roman" w:hAnsi="Times New Roman" w:cs="Times New Roman"/>
          <w:sz w:val="24"/>
          <w:szCs w:val="24"/>
        </w:rPr>
        <w:t>. 2018</w:t>
      </w:r>
      <w:r w:rsidR="00876AA0" w:rsidRPr="00876AA0">
        <w:rPr>
          <w:rFonts w:ascii="Times New Roman" w:eastAsia="Times New Roman" w:hAnsi="Times New Roman" w:cs="Times New Roman"/>
          <w:sz w:val="24"/>
          <w:szCs w:val="24"/>
        </w:rPr>
        <w:t>.</w:t>
      </w:r>
      <w:r w:rsidRPr="00876AA0">
        <w:rPr>
          <w:rFonts w:ascii="Times New Roman" w:eastAsia="Times New Roman" w:hAnsi="Times New Roman" w:cs="Times New Roman"/>
          <w:sz w:val="24"/>
          <w:szCs w:val="24"/>
        </w:rPr>
        <w:t xml:space="preserve"> “Evangelicals, Revival and Revivalism.” In </w:t>
      </w:r>
      <w:r w:rsidRPr="00876AA0">
        <w:rPr>
          <w:rFonts w:ascii="Times New Roman" w:eastAsia="Times New Roman" w:hAnsi="Times New Roman" w:cs="Times New Roman"/>
          <w:i/>
          <w:sz w:val="24"/>
          <w:szCs w:val="24"/>
        </w:rPr>
        <w:t>The Routledge Research Companion to the History of Evangelicalism</w:t>
      </w:r>
      <w:r w:rsidRPr="00876AA0">
        <w:rPr>
          <w:rFonts w:ascii="Times New Roman" w:eastAsia="Times New Roman" w:hAnsi="Times New Roman" w:cs="Times New Roman"/>
          <w:sz w:val="24"/>
          <w:szCs w:val="24"/>
        </w:rPr>
        <w:t xml:space="preserve">, edited by Andrew Atherstone and David Ceri Jones, 73-92. </w:t>
      </w:r>
      <w:r w:rsidR="00876AA0" w:rsidRPr="00876AA0">
        <w:rPr>
          <w:rFonts w:ascii="Times New Roman" w:eastAsia="Times New Roman" w:hAnsi="Times New Roman" w:cs="Times New Roman"/>
          <w:sz w:val="24"/>
          <w:szCs w:val="24"/>
        </w:rPr>
        <w:t xml:space="preserve">Oxfordshire: </w:t>
      </w:r>
      <w:r w:rsidRPr="00876AA0">
        <w:rPr>
          <w:rFonts w:ascii="Times New Roman" w:eastAsia="Times New Roman" w:hAnsi="Times New Roman" w:cs="Times New Roman"/>
          <w:sz w:val="24"/>
          <w:szCs w:val="24"/>
        </w:rPr>
        <w:t>Routledge</w:t>
      </w:r>
      <w:r w:rsidR="00876AA0" w:rsidRPr="00876AA0">
        <w:rPr>
          <w:rFonts w:ascii="Times New Roman" w:eastAsia="Times New Roman" w:hAnsi="Times New Roman" w:cs="Times New Roman"/>
          <w:sz w:val="24"/>
          <w:szCs w:val="24"/>
        </w:rPr>
        <w:t>.</w:t>
      </w:r>
    </w:p>
    <w:p w14:paraId="38A61A08" w14:textId="61B9F1C9" w:rsidR="00D52B4D" w:rsidRPr="00D52B4D" w:rsidRDefault="00D52B4D" w:rsidP="00560CE4">
      <w:pPr>
        <w:spacing w:line="240" w:lineRule="auto"/>
        <w:ind w:left="360" w:hanging="360"/>
        <w:jc w:val="both"/>
        <w:rPr>
          <w:rFonts w:ascii="Times New Roman" w:hAnsi="Times New Roman" w:cs="Times New Roman"/>
          <w:sz w:val="24"/>
          <w:szCs w:val="24"/>
        </w:rPr>
      </w:pPr>
      <w:r w:rsidRPr="00D52B4D">
        <w:rPr>
          <w:rFonts w:ascii="Times New Roman" w:hAnsi="Times New Roman" w:cs="Times New Roman"/>
          <w:sz w:val="24"/>
          <w:szCs w:val="24"/>
        </w:rPr>
        <w:t>Nichols</w:t>
      </w:r>
      <w:r>
        <w:rPr>
          <w:rFonts w:ascii="Times New Roman" w:hAnsi="Times New Roman" w:cs="Times New Roman"/>
          <w:sz w:val="24"/>
          <w:szCs w:val="24"/>
        </w:rPr>
        <w:t xml:space="preserve">, </w:t>
      </w:r>
      <w:r w:rsidRPr="00D52B4D">
        <w:rPr>
          <w:rFonts w:ascii="Times New Roman" w:hAnsi="Times New Roman" w:cs="Times New Roman"/>
          <w:sz w:val="24"/>
          <w:szCs w:val="24"/>
        </w:rPr>
        <w:t xml:space="preserve">Stephen J. </w:t>
      </w:r>
      <w:r>
        <w:rPr>
          <w:rFonts w:ascii="Times New Roman" w:hAnsi="Times New Roman" w:cs="Times New Roman"/>
          <w:sz w:val="24"/>
          <w:szCs w:val="24"/>
        </w:rPr>
        <w:t>2019. “</w:t>
      </w:r>
      <w:r w:rsidRPr="00D52B4D">
        <w:rPr>
          <w:rFonts w:ascii="Times New Roman" w:hAnsi="Times New Roman" w:cs="Times New Roman"/>
          <w:sz w:val="24"/>
          <w:szCs w:val="24"/>
        </w:rPr>
        <w:t>The Second Great Awakening</w:t>
      </w:r>
      <w:r>
        <w:rPr>
          <w:rFonts w:ascii="Times New Roman" w:hAnsi="Times New Roman" w:cs="Times New Roman"/>
          <w:sz w:val="24"/>
          <w:szCs w:val="24"/>
        </w:rPr>
        <w:t xml:space="preserve">.” </w:t>
      </w:r>
      <w:r>
        <w:rPr>
          <w:rFonts w:ascii="Times New Roman" w:hAnsi="Times New Roman" w:cs="Times New Roman"/>
          <w:i/>
          <w:sz w:val="24"/>
          <w:szCs w:val="24"/>
        </w:rPr>
        <w:t xml:space="preserve">Tabletalk. </w:t>
      </w:r>
      <w:hyperlink r:id="rId10" w:history="1">
        <w:r w:rsidRPr="00D52B4D">
          <w:rPr>
            <w:rStyle w:val="Hyperlink"/>
            <w:rFonts w:ascii="Times New Roman" w:hAnsi="Times New Roman" w:cs="Times New Roman"/>
            <w:sz w:val="24"/>
            <w:szCs w:val="24"/>
          </w:rPr>
          <w:t>https://tabletalkmagazine.com/article/2019/05/second-great-awakening</w:t>
        </w:r>
      </w:hyperlink>
      <w:r>
        <w:rPr>
          <w:rFonts w:ascii="Times New Roman" w:hAnsi="Times New Roman" w:cs="Times New Roman"/>
          <w:sz w:val="24"/>
          <w:szCs w:val="24"/>
        </w:rPr>
        <w:t>.</w:t>
      </w:r>
      <w:r w:rsidRPr="00D52B4D">
        <w:rPr>
          <w:rFonts w:ascii="Times New Roman" w:hAnsi="Times New Roman" w:cs="Times New Roman"/>
          <w:sz w:val="24"/>
          <w:szCs w:val="24"/>
        </w:rPr>
        <w:t xml:space="preserve"> May</w:t>
      </w:r>
      <w:r>
        <w:rPr>
          <w:rFonts w:ascii="Times New Roman" w:hAnsi="Times New Roman" w:cs="Times New Roman"/>
          <w:sz w:val="24"/>
          <w:szCs w:val="24"/>
        </w:rPr>
        <w:t>: 18, ff.</w:t>
      </w:r>
      <w:r w:rsidRPr="00D52B4D">
        <w:rPr>
          <w:rFonts w:ascii="Times New Roman" w:hAnsi="Times New Roman" w:cs="Times New Roman"/>
          <w:sz w:val="24"/>
          <w:szCs w:val="24"/>
        </w:rPr>
        <w:t xml:space="preserve"> </w:t>
      </w:r>
    </w:p>
    <w:p w14:paraId="0793EC75" w14:textId="4900AB1B" w:rsidR="00331E77" w:rsidRDefault="00331E77" w:rsidP="00560CE4">
      <w:pPr>
        <w:spacing w:line="240" w:lineRule="auto"/>
        <w:ind w:left="360" w:hanging="360"/>
        <w:jc w:val="both"/>
        <w:rPr>
          <w:rFonts w:ascii="Times New Roman" w:hAnsi="Times New Roman" w:cs="Times New Roman"/>
          <w:sz w:val="24"/>
          <w:szCs w:val="24"/>
        </w:rPr>
      </w:pPr>
      <w:r w:rsidRPr="00331E77">
        <w:rPr>
          <w:rFonts w:ascii="Times New Roman" w:hAnsi="Times New Roman" w:cs="Times New Roman"/>
          <w:sz w:val="24"/>
          <w:szCs w:val="24"/>
        </w:rPr>
        <w:t xml:space="preserve">Parks, </w:t>
      </w:r>
      <w:r>
        <w:rPr>
          <w:rFonts w:ascii="Times New Roman" w:hAnsi="Times New Roman" w:cs="Times New Roman"/>
          <w:sz w:val="24"/>
          <w:szCs w:val="24"/>
        </w:rPr>
        <w:t xml:space="preserve">Stan, </w:t>
      </w:r>
      <w:r w:rsidRPr="00331E77">
        <w:rPr>
          <w:rFonts w:ascii="Times New Roman" w:hAnsi="Times New Roman" w:cs="Times New Roman"/>
          <w:sz w:val="24"/>
          <w:szCs w:val="24"/>
        </w:rPr>
        <w:t>Curtis Sergeant and Steve Smith</w:t>
      </w:r>
      <w:r>
        <w:rPr>
          <w:rFonts w:ascii="Times New Roman" w:hAnsi="Times New Roman" w:cs="Times New Roman"/>
          <w:sz w:val="24"/>
          <w:szCs w:val="24"/>
        </w:rPr>
        <w:t xml:space="preserve"> “</w:t>
      </w:r>
      <w:r w:rsidRPr="00331E77">
        <w:rPr>
          <w:rFonts w:ascii="Times New Roman" w:hAnsi="Times New Roman" w:cs="Times New Roman"/>
          <w:sz w:val="24"/>
          <w:szCs w:val="24"/>
        </w:rPr>
        <w:t>Core CPM Distinctives</w:t>
      </w:r>
      <w:r>
        <w:rPr>
          <w:rFonts w:ascii="Times New Roman" w:hAnsi="Times New Roman" w:cs="Times New Roman"/>
          <w:sz w:val="24"/>
          <w:szCs w:val="24"/>
        </w:rPr>
        <w:t xml:space="preserve">” </w:t>
      </w:r>
      <w:r>
        <w:rPr>
          <w:rFonts w:ascii="Times New Roman" w:hAnsi="Times New Roman" w:cs="Times New Roman"/>
          <w:i/>
          <w:sz w:val="24"/>
          <w:szCs w:val="24"/>
        </w:rPr>
        <w:t xml:space="preserve">Mission Frontiers. </w:t>
      </w:r>
      <w:r>
        <w:rPr>
          <w:rFonts w:ascii="Times New Roman" w:hAnsi="Times New Roman" w:cs="Times New Roman"/>
          <w:sz w:val="24"/>
          <w:szCs w:val="24"/>
        </w:rPr>
        <w:t xml:space="preserve">Sept/Oct </w:t>
      </w:r>
      <w:r w:rsidRPr="00331E77">
        <w:rPr>
          <w:rFonts w:ascii="Times New Roman" w:hAnsi="Times New Roman" w:cs="Times New Roman"/>
          <w:sz w:val="24"/>
          <w:szCs w:val="24"/>
        </w:rPr>
        <w:t>2018</w:t>
      </w:r>
      <w:r>
        <w:rPr>
          <w:rFonts w:ascii="Times New Roman" w:hAnsi="Times New Roman" w:cs="Times New Roman"/>
          <w:sz w:val="24"/>
          <w:szCs w:val="24"/>
        </w:rPr>
        <w:t>: 38-40</w:t>
      </w:r>
      <w:r w:rsidR="00560CE4">
        <w:rPr>
          <w:rFonts w:ascii="Times New Roman" w:hAnsi="Times New Roman" w:cs="Times New Roman"/>
          <w:sz w:val="24"/>
          <w:szCs w:val="24"/>
        </w:rPr>
        <w:t>.</w:t>
      </w:r>
    </w:p>
    <w:p w14:paraId="0C18AABA" w14:textId="6ED5D5D4" w:rsidR="004C56D4" w:rsidRDefault="004C56D4" w:rsidP="00560CE4">
      <w:pPr>
        <w:spacing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Private Correspondence. 2022. Emails in November.</w:t>
      </w:r>
    </w:p>
    <w:p w14:paraId="2F589DF5" w14:textId="36183272" w:rsidR="002760E5" w:rsidRDefault="002760E5" w:rsidP="00560CE4">
      <w:pPr>
        <w:spacing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Rhodes, Matt. 2021. </w:t>
      </w:r>
      <w:r w:rsidRPr="00801445">
        <w:rPr>
          <w:rFonts w:ascii="Times New Roman" w:hAnsi="Times New Roman" w:cs="Times New Roman"/>
          <w:i/>
          <w:sz w:val="24"/>
          <w:szCs w:val="24"/>
        </w:rPr>
        <w:t>No Shortcut to Success: A Manifesto for Modern Missions</w:t>
      </w:r>
      <w:r>
        <w:rPr>
          <w:rFonts w:ascii="Times New Roman" w:hAnsi="Times New Roman" w:cs="Times New Roman"/>
          <w:sz w:val="24"/>
          <w:szCs w:val="24"/>
        </w:rPr>
        <w:t>. Wheaton, IL: Crossway</w:t>
      </w:r>
      <w:r w:rsidR="00560CE4">
        <w:rPr>
          <w:rFonts w:ascii="Times New Roman" w:hAnsi="Times New Roman" w:cs="Times New Roman"/>
          <w:sz w:val="24"/>
          <w:szCs w:val="24"/>
        </w:rPr>
        <w:t>.</w:t>
      </w:r>
    </w:p>
    <w:p w14:paraId="75B09DE3" w14:textId="77777777" w:rsidR="007C7D95" w:rsidRDefault="005B3D25" w:rsidP="00560CE4">
      <w:pPr>
        <w:spacing w:line="240" w:lineRule="auto"/>
        <w:ind w:left="360" w:hanging="360"/>
        <w:jc w:val="both"/>
        <w:rPr>
          <w:rFonts w:ascii="Times New Roman" w:hAnsi="Times New Roman" w:cs="Times New Roman"/>
          <w:sz w:val="24"/>
          <w:szCs w:val="24"/>
        </w:rPr>
      </w:pPr>
      <w:r w:rsidRPr="00890A3D">
        <w:rPr>
          <w:rFonts w:ascii="Times New Roman" w:hAnsi="Times New Roman" w:cs="Times New Roman"/>
          <w:sz w:val="24"/>
          <w:szCs w:val="24"/>
        </w:rPr>
        <w:t xml:space="preserve">Storms, Sam. </w:t>
      </w:r>
      <w:r>
        <w:rPr>
          <w:rFonts w:ascii="Times New Roman" w:hAnsi="Times New Roman" w:cs="Times New Roman"/>
          <w:sz w:val="24"/>
          <w:szCs w:val="24"/>
        </w:rPr>
        <w:t xml:space="preserve">2007. </w:t>
      </w:r>
      <w:r w:rsidRPr="005B3D25">
        <w:rPr>
          <w:rFonts w:ascii="Times New Roman" w:hAnsi="Times New Roman" w:cs="Times New Roman"/>
          <w:i/>
          <w:sz w:val="24"/>
          <w:szCs w:val="24"/>
        </w:rPr>
        <w:t>Signs of the Spirit</w:t>
      </w:r>
      <w:r w:rsidR="00F954A0">
        <w:rPr>
          <w:rFonts w:ascii="Times New Roman" w:hAnsi="Times New Roman" w:cs="Times New Roman"/>
          <w:i/>
          <w:sz w:val="24"/>
          <w:szCs w:val="24"/>
        </w:rPr>
        <w:t>.</w:t>
      </w:r>
      <w:r w:rsidRPr="00890A3D">
        <w:rPr>
          <w:rFonts w:ascii="Times New Roman" w:hAnsi="Times New Roman" w:cs="Times New Roman"/>
          <w:sz w:val="24"/>
          <w:szCs w:val="24"/>
        </w:rPr>
        <w:t xml:space="preserve"> </w:t>
      </w:r>
      <w:r w:rsidR="00F954A0">
        <w:rPr>
          <w:rFonts w:ascii="Times New Roman" w:hAnsi="Times New Roman" w:cs="Times New Roman"/>
          <w:sz w:val="24"/>
          <w:szCs w:val="24"/>
        </w:rPr>
        <w:t xml:space="preserve">Wheaton, IL: </w:t>
      </w:r>
      <w:r w:rsidRPr="00890A3D">
        <w:rPr>
          <w:rFonts w:ascii="Times New Roman" w:hAnsi="Times New Roman" w:cs="Times New Roman"/>
          <w:sz w:val="24"/>
          <w:szCs w:val="24"/>
        </w:rPr>
        <w:t>Crossway.</w:t>
      </w:r>
    </w:p>
    <w:p w14:paraId="13A5FE29" w14:textId="77777777" w:rsidR="00295D4E" w:rsidRPr="008F39E4" w:rsidRDefault="00890A3D" w:rsidP="00560CE4">
      <w:pPr>
        <w:pStyle w:val="ReferenceList"/>
        <w:spacing w:before="0" w:after="160"/>
        <w:ind w:left="360" w:hanging="360"/>
        <w:jc w:val="both"/>
        <w:rPr>
          <w:rFonts w:ascii="Times New Roman" w:hAnsi="Times New Roman" w:cs="Times New Roman"/>
        </w:rPr>
      </w:pPr>
      <w:r w:rsidRPr="008F39E4">
        <w:rPr>
          <w:rFonts w:ascii="Times New Roman" w:hAnsi="Times New Roman" w:cs="Times New Roman"/>
        </w:rPr>
        <w:t>Travis</w:t>
      </w:r>
      <w:r>
        <w:rPr>
          <w:rFonts w:ascii="Times New Roman" w:hAnsi="Times New Roman" w:cs="Times New Roman"/>
        </w:rPr>
        <w:t>,</w:t>
      </w:r>
      <w:r w:rsidRPr="008F39E4">
        <w:rPr>
          <w:rFonts w:ascii="Times New Roman" w:hAnsi="Times New Roman" w:cs="Times New Roman"/>
        </w:rPr>
        <w:t xml:space="preserve"> </w:t>
      </w:r>
      <w:r w:rsidR="00295D4E" w:rsidRPr="008F39E4">
        <w:rPr>
          <w:rFonts w:ascii="Times New Roman" w:hAnsi="Times New Roman" w:cs="Times New Roman"/>
        </w:rPr>
        <w:t xml:space="preserve">John Jay and Harley Talman. </w:t>
      </w:r>
      <w:r>
        <w:rPr>
          <w:rFonts w:ascii="Times New Roman" w:hAnsi="Times New Roman" w:cs="Times New Roman"/>
        </w:rPr>
        <w:t xml:space="preserve">2006. </w:t>
      </w:r>
      <w:r w:rsidR="00295D4E" w:rsidRPr="008F39E4">
        <w:rPr>
          <w:rFonts w:ascii="Times New Roman" w:hAnsi="Times New Roman" w:cs="Times New Roman"/>
          <w:i/>
        </w:rPr>
        <w:t>Understanding Insider Movements: Disciples of Jesus within Diverse Religious Communities</w:t>
      </w:r>
      <w:r w:rsidR="00F954A0">
        <w:rPr>
          <w:rFonts w:ascii="Times New Roman" w:hAnsi="Times New Roman" w:cs="Times New Roman"/>
          <w:i/>
        </w:rPr>
        <w:t>.</w:t>
      </w:r>
      <w:r w:rsidR="00295D4E" w:rsidRPr="008F39E4">
        <w:rPr>
          <w:rFonts w:ascii="Times New Roman" w:hAnsi="Times New Roman" w:cs="Times New Roman"/>
        </w:rPr>
        <w:t xml:space="preserve"> </w:t>
      </w:r>
      <w:r>
        <w:rPr>
          <w:rFonts w:ascii="Times New Roman" w:hAnsi="Times New Roman" w:cs="Times New Roman"/>
        </w:rPr>
        <w:t xml:space="preserve">Pasadena, CA: </w:t>
      </w:r>
      <w:r w:rsidR="00295D4E" w:rsidRPr="008F39E4">
        <w:rPr>
          <w:rFonts w:ascii="Times New Roman" w:hAnsi="Times New Roman" w:cs="Times New Roman"/>
          <w:color w:val="0F1111"/>
          <w:shd w:val="clear" w:color="auto" w:fill="FFFFFF"/>
        </w:rPr>
        <w:t>William Carey Library</w:t>
      </w:r>
      <w:r>
        <w:rPr>
          <w:rFonts w:ascii="Times New Roman" w:hAnsi="Times New Roman" w:cs="Times New Roman"/>
          <w:color w:val="0F1111"/>
          <w:shd w:val="clear" w:color="auto" w:fill="FFFFFF"/>
        </w:rPr>
        <w:t>.</w:t>
      </w:r>
    </w:p>
    <w:p w14:paraId="39F1E7C5" w14:textId="59541BF3" w:rsidR="002760E5" w:rsidRDefault="002760E5" w:rsidP="00560CE4">
      <w:pPr>
        <w:spacing w:line="240" w:lineRule="auto"/>
        <w:ind w:left="360" w:hanging="360"/>
        <w:jc w:val="both"/>
        <w:rPr>
          <w:rFonts w:cs="Times New Roman"/>
        </w:rPr>
      </w:pPr>
      <w:r w:rsidRPr="00540BFF">
        <w:rPr>
          <w:rFonts w:ascii="Times New Roman" w:eastAsia="Times New Roman" w:hAnsi="Times New Roman" w:cs="Times New Roman"/>
          <w:sz w:val="24"/>
          <w:szCs w:val="24"/>
        </w:rPr>
        <w:t>Vegas, Chad</w:t>
      </w:r>
      <w:r>
        <w:rPr>
          <w:rFonts w:ascii="Times New Roman" w:eastAsia="Times New Roman" w:hAnsi="Times New Roman" w:cs="Times New Roman"/>
          <w:sz w:val="24"/>
          <w:szCs w:val="24"/>
        </w:rPr>
        <w:t xml:space="preserve"> and </w:t>
      </w:r>
      <w:r w:rsidRPr="00540BFF">
        <w:rPr>
          <w:rFonts w:ascii="Times New Roman" w:eastAsia="Times New Roman" w:hAnsi="Times New Roman" w:cs="Times New Roman"/>
          <w:sz w:val="24"/>
          <w:szCs w:val="24"/>
        </w:rPr>
        <w:t>Alex</w:t>
      </w:r>
      <w:r>
        <w:rPr>
          <w:rFonts w:ascii="Times New Roman" w:eastAsia="Times New Roman" w:hAnsi="Times New Roman" w:cs="Times New Roman"/>
          <w:sz w:val="24"/>
          <w:szCs w:val="24"/>
        </w:rPr>
        <w:t xml:space="preserve"> Kocman</w:t>
      </w:r>
      <w:r w:rsidRPr="00540B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2022</w:t>
      </w:r>
      <w:r w:rsidRPr="00540BFF">
        <w:rPr>
          <w:rFonts w:ascii="Times New Roman" w:eastAsia="Times New Roman" w:hAnsi="Times New Roman" w:cs="Times New Roman"/>
          <w:sz w:val="24"/>
          <w:szCs w:val="24"/>
        </w:rPr>
        <w:t xml:space="preserve"> </w:t>
      </w:r>
      <w:r w:rsidRPr="00540BFF">
        <w:rPr>
          <w:rFonts w:ascii="Times New Roman" w:eastAsia="Times New Roman" w:hAnsi="Times New Roman" w:cs="Times New Roman"/>
          <w:i/>
          <w:sz w:val="24"/>
          <w:szCs w:val="24"/>
        </w:rPr>
        <w:t>Missions by the Book: How Theo</w:t>
      </w:r>
      <w:r>
        <w:rPr>
          <w:rFonts w:ascii="Times New Roman" w:eastAsia="Times New Roman" w:hAnsi="Times New Roman" w:cs="Times New Roman"/>
          <w:i/>
          <w:sz w:val="24"/>
          <w:szCs w:val="24"/>
        </w:rPr>
        <w:t>logy and Missions Walk Together</w:t>
      </w:r>
      <w:r w:rsidRPr="00540BFF">
        <w:rPr>
          <w:rFonts w:ascii="Times New Roman" w:eastAsia="Times New Roman" w:hAnsi="Times New Roman" w:cs="Times New Roman"/>
          <w:sz w:val="24"/>
          <w:szCs w:val="24"/>
        </w:rPr>
        <w:t>. Cape Coral, FL</w:t>
      </w:r>
      <w:r>
        <w:rPr>
          <w:rFonts w:ascii="Times New Roman" w:eastAsia="Times New Roman" w:hAnsi="Times New Roman" w:cs="Times New Roman"/>
          <w:sz w:val="24"/>
          <w:szCs w:val="24"/>
        </w:rPr>
        <w:t>:</w:t>
      </w:r>
      <w:r w:rsidRPr="00540BFF">
        <w:rPr>
          <w:rFonts w:ascii="Times New Roman" w:eastAsia="Times New Roman" w:hAnsi="Times New Roman" w:cs="Times New Roman"/>
          <w:sz w:val="24"/>
          <w:szCs w:val="24"/>
        </w:rPr>
        <w:t xml:space="preserve"> Founders Press. </w:t>
      </w:r>
    </w:p>
    <w:p w14:paraId="0B81327B" w14:textId="10FE16BB" w:rsidR="00C465BB" w:rsidRPr="00C465BB" w:rsidRDefault="00C465BB" w:rsidP="00560CE4">
      <w:pPr>
        <w:pStyle w:val="ReferenceList"/>
        <w:spacing w:before="0" w:after="160"/>
        <w:ind w:left="360" w:hanging="360"/>
        <w:jc w:val="both"/>
        <w:rPr>
          <w:rFonts w:ascii="Times New Roman" w:hAnsi="Times New Roman" w:cs="Times New Roman"/>
        </w:rPr>
      </w:pPr>
      <w:r>
        <w:rPr>
          <w:rFonts w:ascii="Times New Roman" w:hAnsi="Times New Roman" w:cs="Times New Roman"/>
        </w:rPr>
        <w:t>Waterman, L.D. 2011.</w:t>
      </w:r>
      <w:r w:rsidRPr="00C465BB">
        <w:rPr>
          <w:rFonts w:ascii="Times New Roman" w:hAnsi="Times New Roman" w:cs="Times New Roman"/>
        </w:rPr>
        <w:t xml:space="preserve"> </w:t>
      </w:r>
      <w:r w:rsidRPr="007067E4">
        <w:rPr>
          <w:rFonts w:ascii="Times New Roman" w:hAnsi="Times New Roman" w:cs="Times New Roman"/>
        </w:rPr>
        <w:t xml:space="preserve">“What is Church? From Surveying Scripture to Applying in Culture” </w:t>
      </w:r>
      <w:r w:rsidRPr="00C465BB">
        <w:rPr>
          <w:rFonts w:ascii="Times New Roman" w:hAnsi="Times New Roman" w:cs="Times New Roman"/>
          <w:i/>
          <w:iCs/>
        </w:rPr>
        <w:t xml:space="preserve">Evangelical Missions Quarterly, </w:t>
      </w:r>
      <w:r w:rsidRPr="00C465BB">
        <w:rPr>
          <w:rFonts w:ascii="Times New Roman" w:hAnsi="Times New Roman" w:cs="Times New Roman"/>
        </w:rPr>
        <w:t>October</w:t>
      </w:r>
      <w:r>
        <w:rPr>
          <w:rFonts w:ascii="Times New Roman" w:hAnsi="Times New Roman" w:cs="Times New Roman"/>
        </w:rPr>
        <w:t>.</w:t>
      </w:r>
      <w:r w:rsidRPr="00C465BB">
        <w:rPr>
          <w:rFonts w:ascii="Times New Roman" w:hAnsi="Times New Roman" w:cs="Times New Roman"/>
        </w:rPr>
        <w:t xml:space="preserve"> </w:t>
      </w:r>
      <w:hyperlink r:id="rId11" w:history="1">
        <w:r w:rsidRPr="00C465BB">
          <w:rPr>
            <w:rStyle w:val="Hyperlink"/>
            <w:rFonts w:ascii="Times New Roman" w:hAnsi="Times New Roman" w:cs="Times New Roman"/>
          </w:rPr>
          <w:t>https://missionexus.org/what-is-church-from-surveying-scripture-to-applying-in-culture/</w:t>
        </w:r>
      </w:hyperlink>
    </w:p>
    <w:p w14:paraId="10553DF8" w14:textId="77777777" w:rsidR="00612942" w:rsidRDefault="00612942" w:rsidP="00560CE4">
      <w:pPr>
        <w:pStyle w:val="ReferenceList"/>
        <w:spacing w:before="0" w:after="160"/>
        <w:ind w:left="360" w:hanging="360"/>
        <w:jc w:val="both"/>
        <w:rPr>
          <w:rFonts w:ascii="Times New Roman" w:hAnsi="Times New Roman" w:cs="Times New Roman"/>
        </w:rPr>
      </w:pPr>
      <w:r w:rsidRPr="008F39E4">
        <w:rPr>
          <w:rFonts w:ascii="Times New Roman" w:hAnsi="Times New Roman" w:cs="Times New Roman"/>
        </w:rPr>
        <w:t xml:space="preserve">Watson, David L. and Paul D. Watson. </w:t>
      </w:r>
      <w:r w:rsidR="00890A3D" w:rsidRPr="008F39E4">
        <w:rPr>
          <w:rFonts w:ascii="Times New Roman" w:hAnsi="Times New Roman" w:cs="Times New Roman"/>
        </w:rPr>
        <w:t>2014</w:t>
      </w:r>
      <w:r w:rsidR="00890A3D">
        <w:rPr>
          <w:rFonts w:ascii="Times New Roman" w:hAnsi="Times New Roman" w:cs="Times New Roman"/>
        </w:rPr>
        <w:t xml:space="preserve">. </w:t>
      </w:r>
      <w:r w:rsidRPr="008F39E4">
        <w:rPr>
          <w:rFonts w:ascii="Times New Roman" w:hAnsi="Times New Roman" w:cs="Times New Roman"/>
          <w:i/>
          <w:iCs/>
        </w:rPr>
        <w:t>Contagious Disciple Making: Leading Others on a Journey of Discovery</w:t>
      </w:r>
      <w:r w:rsidRPr="008F39E4">
        <w:rPr>
          <w:rFonts w:ascii="Times New Roman" w:hAnsi="Times New Roman" w:cs="Times New Roman"/>
        </w:rPr>
        <w:t>. Nashville</w:t>
      </w:r>
      <w:r w:rsidR="00890A3D">
        <w:rPr>
          <w:rFonts w:ascii="Times New Roman" w:hAnsi="Times New Roman" w:cs="Times New Roman"/>
        </w:rPr>
        <w:t>, TN: Thomas Nelson</w:t>
      </w:r>
      <w:r w:rsidRPr="008F39E4">
        <w:rPr>
          <w:rFonts w:ascii="Times New Roman" w:hAnsi="Times New Roman" w:cs="Times New Roman"/>
        </w:rPr>
        <w:t>.</w:t>
      </w:r>
      <w:r w:rsidR="00E90A79">
        <w:rPr>
          <w:rFonts w:ascii="Times New Roman" w:hAnsi="Times New Roman" w:cs="Times New Roman"/>
        </w:rPr>
        <w:t xml:space="preserve"> </w:t>
      </w:r>
    </w:p>
    <w:p w14:paraId="2AAA16AE" w14:textId="0AC11FA2" w:rsidR="008F39E4" w:rsidRPr="00560CE4" w:rsidRDefault="00890A3D" w:rsidP="00560CE4">
      <w:pPr>
        <w:pStyle w:val="ReferenceList"/>
        <w:spacing w:before="0" w:after="160"/>
        <w:ind w:left="360" w:hanging="360"/>
        <w:jc w:val="both"/>
        <w:rPr>
          <w:rFonts w:ascii="Times New Roman" w:hAnsi="Times New Roman" w:cs="Times New Roman"/>
        </w:rPr>
      </w:pPr>
      <w:r w:rsidRPr="00E90A79">
        <w:rPr>
          <w:rFonts w:ascii="Times New Roman" w:eastAsia="Times New Roman" w:hAnsi="Times New Roman" w:cs="Times New Roman"/>
        </w:rPr>
        <w:t>Waugh</w:t>
      </w:r>
      <w:r>
        <w:rPr>
          <w:rFonts w:ascii="Times New Roman" w:eastAsia="Times New Roman" w:hAnsi="Times New Roman" w:cs="Times New Roman"/>
        </w:rPr>
        <w:t>,</w:t>
      </w:r>
      <w:r w:rsidRPr="00E90A79">
        <w:rPr>
          <w:rFonts w:ascii="Times New Roman" w:eastAsia="Times New Roman" w:hAnsi="Times New Roman" w:cs="Times New Roman"/>
        </w:rPr>
        <w:t xml:space="preserve"> </w:t>
      </w:r>
      <w:r w:rsidR="00E90A79" w:rsidRPr="00E90A79">
        <w:rPr>
          <w:rFonts w:ascii="Times New Roman" w:eastAsia="Times New Roman" w:hAnsi="Times New Roman" w:cs="Times New Roman"/>
        </w:rPr>
        <w:t xml:space="preserve">Geoff. </w:t>
      </w:r>
      <w:r w:rsidRPr="00FE0DBA">
        <w:rPr>
          <w:rFonts w:ascii="Times New Roman" w:eastAsia="Times New Roman" w:hAnsi="Times New Roman" w:cs="Times New Roman"/>
        </w:rPr>
        <w:t>2020</w:t>
      </w:r>
      <w:r>
        <w:rPr>
          <w:rFonts w:ascii="Times New Roman" w:eastAsia="Times New Roman" w:hAnsi="Times New Roman" w:cs="Times New Roman"/>
        </w:rPr>
        <w:t xml:space="preserve">. </w:t>
      </w:r>
      <w:r w:rsidR="00E90A79" w:rsidRPr="00890A3D">
        <w:rPr>
          <w:rFonts w:ascii="Times New Roman" w:eastAsia="Times New Roman" w:hAnsi="Times New Roman" w:cs="Times New Roman"/>
          <w:i/>
        </w:rPr>
        <w:t xml:space="preserve">Revival Fires: History’s Mighty </w:t>
      </w:r>
      <w:r w:rsidR="00E90A79" w:rsidRPr="00BE09EE">
        <w:rPr>
          <w:rFonts w:ascii="Times New Roman" w:eastAsia="Times New Roman" w:hAnsi="Times New Roman" w:cs="Times New Roman"/>
          <w:i/>
        </w:rPr>
        <w:t>Revivals</w:t>
      </w:r>
      <w:r w:rsidRPr="00BE09EE">
        <w:rPr>
          <w:rFonts w:ascii="Times New Roman" w:eastAsia="Times New Roman" w:hAnsi="Times New Roman" w:cs="Times New Roman"/>
        </w:rPr>
        <w:t>.</w:t>
      </w:r>
      <w:r>
        <w:rPr>
          <w:rFonts w:ascii="Times New Roman" w:eastAsia="Times New Roman" w:hAnsi="Times New Roman" w:cs="Times New Roman"/>
        </w:rPr>
        <w:t xml:space="preserve"> </w:t>
      </w:r>
      <w:r w:rsidR="00E90A79" w:rsidRPr="00FE0DBA">
        <w:rPr>
          <w:rFonts w:ascii="Times New Roman" w:eastAsia="Times New Roman" w:hAnsi="Times New Roman" w:cs="Times New Roman"/>
        </w:rPr>
        <w:t>Renewal Journal Publications</w:t>
      </w:r>
      <w:r w:rsidR="00560CE4">
        <w:rPr>
          <w:rFonts w:ascii="Times New Roman" w:eastAsia="Times New Roman" w:hAnsi="Times New Roman" w:cs="Times New Roman"/>
        </w:rPr>
        <w:t>.</w:t>
      </w:r>
      <w:bookmarkStart w:id="0" w:name="_GoBack"/>
      <w:bookmarkEnd w:id="0"/>
    </w:p>
    <w:sectPr w:rsidR="008F39E4" w:rsidRPr="00560CE4" w:rsidSect="0066116C">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A9980" w14:textId="77777777" w:rsidR="00B04926" w:rsidRDefault="00B04926" w:rsidP="00FE0DBA">
      <w:pPr>
        <w:spacing w:after="0" w:line="240" w:lineRule="auto"/>
      </w:pPr>
      <w:r>
        <w:separator/>
      </w:r>
    </w:p>
  </w:endnote>
  <w:endnote w:type="continuationSeparator" w:id="0">
    <w:p w14:paraId="6520418F" w14:textId="77777777" w:rsidR="00B04926" w:rsidRDefault="00B04926" w:rsidP="00FE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freight text w03 book">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AA209" w14:textId="77777777" w:rsidR="00B04926" w:rsidRDefault="00B04926" w:rsidP="00FE0DBA">
      <w:pPr>
        <w:spacing w:after="0" w:line="240" w:lineRule="auto"/>
      </w:pPr>
      <w:r>
        <w:separator/>
      </w:r>
    </w:p>
  </w:footnote>
  <w:footnote w:type="continuationSeparator" w:id="0">
    <w:p w14:paraId="4090B8E9" w14:textId="77777777" w:rsidR="00B04926" w:rsidRDefault="00B04926" w:rsidP="00FE0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69664309"/>
      <w:docPartObj>
        <w:docPartGallery w:val="Page Numbers (Top of Page)"/>
        <w:docPartUnique/>
      </w:docPartObj>
    </w:sdtPr>
    <w:sdtEndPr>
      <w:rPr>
        <w:rStyle w:val="PageNumber"/>
      </w:rPr>
    </w:sdtEndPr>
    <w:sdtContent>
      <w:p w14:paraId="238282CB" w14:textId="1D6947BD" w:rsidR="0066116C" w:rsidRDefault="0066116C" w:rsidP="00145B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A419E7" w14:textId="77777777" w:rsidR="0066116C" w:rsidRDefault="0066116C" w:rsidP="0066116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324077692"/>
      <w:docPartObj>
        <w:docPartGallery w:val="Page Numbers (Top of Page)"/>
        <w:docPartUnique/>
      </w:docPartObj>
    </w:sdtPr>
    <w:sdtEndPr>
      <w:rPr>
        <w:rStyle w:val="PageNumber"/>
        <w:rFonts w:ascii="Times New Roman" w:hAnsi="Times New Roman" w:cs="Times New Roman"/>
        <w:sz w:val="20"/>
        <w:szCs w:val="20"/>
      </w:rPr>
    </w:sdtEndPr>
    <w:sdtContent>
      <w:p w14:paraId="251056B7" w14:textId="10F49419" w:rsidR="0066116C" w:rsidRPr="003C079D" w:rsidRDefault="0066116C" w:rsidP="00145B08">
        <w:pPr>
          <w:pStyle w:val="Header"/>
          <w:framePr w:wrap="none" w:vAnchor="text" w:hAnchor="margin" w:xAlign="right" w:y="1"/>
          <w:rPr>
            <w:rStyle w:val="PageNumber"/>
            <w:rFonts w:ascii="Times New Roman" w:hAnsi="Times New Roman" w:cs="Times New Roman"/>
            <w:sz w:val="20"/>
            <w:szCs w:val="20"/>
          </w:rPr>
        </w:pPr>
        <w:r w:rsidRPr="003C079D">
          <w:rPr>
            <w:rStyle w:val="PageNumber"/>
            <w:rFonts w:ascii="Times New Roman" w:hAnsi="Times New Roman" w:cs="Times New Roman"/>
            <w:sz w:val="20"/>
            <w:szCs w:val="20"/>
          </w:rPr>
          <w:fldChar w:fldCharType="begin"/>
        </w:r>
        <w:r w:rsidRPr="003C079D">
          <w:rPr>
            <w:rStyle w:val="PageNumber"/>
            <w:rFonts w:ascii="Times New Roman" w:hAnsi="Times New Roman" w:cs="Times New Roman"/>
            <w:sz w:val="20"/>
            <w:szCs w:val="20"/>
          </w:rPr>
          <w:instrText xml:space="preserve"> PAGE </w:instrText>
        </w:r>
        <w:r w:rsidRPr="003C079D">
          <w:rPr>
            <w:rStyle w:val="PageNumber"/>
            <w:rFonts w:ascii="Times New Roman" w:hAnsi="Times New Roman" w:cs="Times New Roman"/>
            <w:sz w:val="20"/>
            <w:szCs w:val="20"/>
          </w:rPr>
          <w:fldChar w:fldCharType="separate"/>
        </w:r>
        <w:r w:rsidR="00E22F14">
          <w:rPr>
            <w:rStyle w:val="PageNumber"/>
            <w:rFonts w:ascii="Times New Roman" w:hAnsi="Times New Roman" w:cs="Times New Roman"/>
            <w:noProof/>
            <w:sz w:val="20"/>
            <w:szCs w:val="20"/>
          </w:rPr>
          <w:t>10</w:t>
        </w:r>
        <w:r w:rsidRPr="003C079D">
          <w:rPr>
            <w:rStyle w:val="PageNumber"/>
            <w:rFonts w:ascii="Times New Roman" w:hAnsi="Times New Roman" w:cs="Times New Roman"/>
            <w:sz w:val="20"/>
            <w:szCs w:val="20"/>
          </w:rPr>
          <w:fldChar w:fldCharType="end"/>
        </w:r>
      </w:p>
    </w:sdtContent>
  </w:sdt>
  <w:p w14:paraId="35C36BEE" w14:textId="77777777" w:rsidR="0066116C" w:rsidRDefault="0066116C" w:rsidP="0066116C">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F3863"/>
    <w:multiLevelType w:val="hybridMultilevel"/>
    <w:tmpl w:val="B8D8D1DE"/>
    <w:lvl w:ilvl="0" w:tplc="78525B2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251EB"/>
    <w:multiLevelType w:val="hybridMultilevel"/>
    <w:tmpl w:val="5240CF0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525B5"/>
    <w:multiLevelType w:val="hybridMultilevel"/>
    <w:tmpl w:val="61800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0230893"/>
    <w:multiLevelType w:val="hybridMultilevel"/>
    <w:tmpl w:val="4C62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747BA"/>
    <w:multiLevelType w:val="hybridMultilevel"/>
    <w:tmpl w:val="DF6E0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1B528E"/>
    <w:multiLevelType w:val="multilevel"/>
    <w:tmpl w:val="C9F2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5140E5"/>
    <w:multiLevelType w:val="hybridMultilevel"/>
    <w:tmpl w:val="AE4291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6240522"/>
    <w:multiLevelType w:val="multilevel"/>
    <w:tmpl w:val="C9F2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A4EE1"/>
    <w:multiLevelType w:val="multilevel"/>
    <w:tmpl w:val="8368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C1448"/>
    <w:multiLevelType w:val="hybridMultilevel"/>
    <w:tmpl w:val="6B10DDDE"/>
    <w:lvl w:ilvl="0" w:tplc="78525B2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6A1F4C"/>
    <w:multiLevelType w:val="hybridMultilevel"/>
    <w:tmpl w:val="98BAABBA"/>
    <w:lvl w:ilvl="0" w:tplc="78525B20">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1B4FAB"/>
    <w:multiLevelType w:val="hybridMultilevel"/>
    <w:tmpl w:val="DF6E0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661E6A"/>
    <w:multiLevelType w:val="multilevel"/>
    <w:tmpl w:val="F510E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960239"/>
    <w:multiLevelType w:val="hybridMultilevel"/>
    <w:tmpl w:val="58B4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1"/>
  </w:num>
  <w:num w:numId="6">
    <w:abstractNumId w:val="4"/>
  </w:num>
  <w:num w:numId="7">
    <w:abstractNumId w:val="9"/>
  </w:num>
  <w:num w:numId="8">
    <w:abstractNumId w:val="10"/>
  </w:num>
  <w:num w:numId="9">
    <w:abstractNumId w:val="0"/>
  </w:num>
  <w:num w:numId="10">
    <w:abstractNumId w:val="11"/>
  </w:num>
  <w:num w:numId="11">
    <w:abstractNumId w:val="13"/>
  </w:num>
  <w:num w:numId="12">
    <w:abstractNumId w:val="5"/>
  </w:num>
  <w:num w:numId="13">
    <w:abstractNumId w:val="5"/>
    <w:lvlOverride w:ilvl="0">
      <w:startOverride w:val="2"/>
    </w:lvlOverride>
  </w:num>
  <w:num w:numId="14">
    <w:abstractNumId w:val="5"/>
    <w:lvlOverride w:ilvl="0">
      <w:startOverride w:val="3"/>
    </w:lvlOverride>
  </w:num>
  <w:num w:numId="15">
    <w:abstractNumId w:val="5"/>
    <w:lvlOverride w:ilvl="0">
      <w:startOverride w:val="4"/>
    </w:lvlOverride>
  </w:num>
  <w:num w:numId="16">
    <w:abstractNumId w:val="5"/>
    <w:lvlOverride w:ilvl="0">
      <w:startOverride w:val="5"/>
    </w:lvlOverride>
  </w:num>
  <w:num w:numId="17">
    <w:abstractNumId w:val="5"/>
    <w:lvlOverride w:ilvl="0">
      <w:startOverride w:val="6"/>
    </w:lvlOverride>
  </w:num>
  <w:num w:numId="18">
    <w:abstractNumId w:val="12"/>
    <w:lvlOverride w:ilvl="0">
      <w:startOverride w:val="7"/>
    </w:lvlOverride>
  </w:num>
  <w:num w:numId="19">
    <w:abstractNumId w:val="12"/>
    <w:lvlOverride w:ilvl="0">
      <w:startOverride w:val="8"/>
    </w:lvlOverride>
  </w:num>
  <w:num w:numId="20">
    <w:abstractNumId w:val="12"/>
    <w:lvlOverride w:ilvl="0">
      <w:startOverride w:val="9"/>
    </w:lvlOverride>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26"/>
    <w:rsid w:val="0001527D"/>
    <w:rsid w:val="0001562F"/>
    <w:rsid w:val="00053CA5"/>
    <w:rsid w:val="00070FAD"/>
    <w:rsid w:val="0007116A"/>
    <w:rsid w:val="00073A2A"/>
    <w:rsid w:val="00081BC2"/>
    <w:rsid w:val="00087879"/>
    <w:rsid w:val="0009665F"/>
    <w:rsid w:val="000A2AB6"/>
    <w:rsid w:val="000A3FE8"/>
    <w:rsid w:val="000A4BF8"/>
    <w:rsid w:val="000C153A"/>
    <w:rsid w:val="000C1F36"/>
    <w:rsid w:val="000E2783"/>
    <w:rsid w:val="000E4108"/>
    <w:rsid w:val="00113E0B"/>
    <w:rsid w:val="001248DA"/>
    <w:rsid w:val="00134204"/>
    <w:rsid w:val="0013715E"/>
    <w:rsid w:val="00142BAA"/>
    <w:rsid w:val="001558CB"/>
    <w:rsid w:val="0016531A"/>
    <w:rsid w:val="001A2824"/>
    <w:rsid w:val="001A2D35"/>
    <w:rsid w:val="001A30C3"/>
    <w:rsid w:val="001A66BC"/>
    <w:rsid w:val="001B4138"/>
    <w:rsid w:val="001C23EF"/>
    <w:rsid w:val="001F0D2D"/>
    <w:rsid w:val="0020568D"/>
    <w:rsid w:val="00221E6C"/>
    <w:rsid w:val="00235220"/>
    <w:rsid w:val="00244D29"/>
    <w:rsid w:val="00252C79"/>
    <w:rsid w:val="00263C3D"/>
    <w:rsid w:val="002760E5"/>
    <w:rsid w:val="00295D4E"/>
    <w:rsid w:val="002B228D"/>
    <w:rsid w:val="002B487B"/>
    <w:rsid w:val="002C2AE2"/>
    <w:rsid w:val="002D17FA"/>
    <w:rsid w:val="002D1B4F"/>
    <w:rsid w:val="002D56D4"/>
    <w:rsid w:val="002D6AF9"/>
    <w:rsid w:val="002F3BA2"/>
    <w:rsid w:val="002F3DC2"/>
    <w:rsid w:val="002F7E6D"/>
    <w:rsid w:val="0031618C"/>
    <w:rsid w:val="00330381"/>
    <w:rsid w:val="00331E77"/>
    <w:rsid w:val="00337553"/>
    <w:rsid w:val="003461B2"/>
    <w:rsid w:val="00362B51"/>
    <w:rsid w:val="00367708"/>
    <w:rsid w:val="00386672"/>
    <w:rsid w:val="00391D63"/>
    <w:rsid w:val="00397420"/>
    <w:rsid w:val="003A1DC1"/>
    <w:rsid w:val="003A7629"/>
    <w:rsid w:val="003B4E4F"/>
    <w:rsid w:val="003B5019"/>
    <w:rsid w:val="003B761E"/>
    <w:rsid w:val="003C079D"/>
    <w:rsid w:val="003C140C"/>
    <w:rsid w:val="003D31C1"/>
    <w:rsid w:val="003F0B5C"/>
    <w:rsid w:val="004141F7"/>
    <w:rsid w:val="004316D6"/>
    <w:rsid w:val="00434414"/>
    <w:rsid w:val="0043470D"/>
    <w:rsid w:val="0044139F"/>
    <w:rsid w:val="0044655F"/>
    <w:rsid w:val="00454370"/>
    <w:rsid w:val="00456A3B"/>
    <w:rsid w:val="0047511D"/>
    <w:rsid w:val="00483E45"/>
    <w:rsid w:val="004942FD"/>
    <w:rsid w:val="00494F02"/>
    <w:rsid w:val="00495FCE"/>
    <w:rsid w:val="004A417A"/>
    <w:rsid w:val="004B0329"/>
    <w:rsid w:val="004C56D4"/>
    <w:rsid w:val="004C6EAD"/>
    <w:rsid w:val="004D6BF9"/>
    <w:rsid w:val="004D7975"/>
    <w:rsid w:val="00500C9E"/>
    <w:rsid w:val="00501D48"/>
    <w:rsid w:val="0050509B"/>
    <w:rsid w:val="00522794"/>
    <w:rsid w:val="00531136"/>
    <w:rsid w:val="00540BFF"/>
    <w:rsid w:val="005461F1"/>
    <w:rsid w:val="00560CE4"/>
    <w:rsid w:val="005729CC"/>
    <w:rsid w:val="00590E8F"/>
    <w:rsid w:val="00593925"/>
    <w:rsid w:val="005B3D25"/>
    <w:rsid w:val="005C040B"/>
    <w:rsid w:val="005E34C8"/>
    <w:rsid w:val="005F5CA2"/>
    <w:rsid w:val="00610B70"/>
    <w:rsid w:val="00612942"/>
    <w:rsid w:val="006149EF"/>
    <w:rsid w:val="00631A26"/>
    <w:rsid w:val="006327C9"/>
    <w:rsid w:val="006506DD"/>
    <w:rsid w:val="006562DA"/>
    <w:rsid w:val="0066116C"/>
    <w:rsid w:val="00664C17"/>
    <w:rsid w:val="00665745"/>
    <w:rsid w:val="00676E0E"/>
    <w:rsid w:val="006938B9"/>
    <w:rsid w:val="006B2076"/>
    <w:rsid w:val="006C68BC"/>
    <w:rsid w:val="006E5D79"/>
    <w:rsid w:val="007067E4"/>
    <w:rsid w:val="00733E3A"/>
    <w:rsid w:val="00734417"/>
    <w:rsid w:val="00761C55"/>
    <w:rsid w:val="007A5D33"/>
    <w:rsid w:val="007C207A"/>
    <w:rsid w:val="007C2491"/>
    <w:rsid w:val="007C7D95"/>
    <w:rsid w:val="007D33F7"/>
    <w:rsid w:val="00801445"/>
    <w:rsid w:val="00806F64"/>
    <w:rsid w:val="008150E2"/>
    <w:rsid w:val="008173A4"/>
    <w:rsid w:val="00820E47"/>
    <w:rsid w:val="008363A9"/>
    <w:rsid w:val="008377DC"/>
    <w:rsid w:val="00845C62"/>
    <w:rsid w:val="00863EF2"/>
    <w:rsid w:val="008645B9"/>
    <w:rsid w:val="00864AAE"/>
    <w:rsid w:val="00870C51"/>
    <w:rsid w:val="00876AA0"/>
    <w:rsid w:val="00887C04"/>
    <w:rsid w:val="00890A3D"/>
    <w:rsid w:val="00891CAA"/>
    <w:rsid w:val="008B2D4B"/>
    <w:rsid w:val="008B449A"/>
    <w:rsid w:val="008C5ABB"/>
    <w:rsid w:val="008D482C"/>
    <w:rsid w:val="008D642B"/>
    <w:rsid w:val="008E442E"/>
    <w:rsid w:val="008F0181"/>
    <w:rsid w:val="008F39E4"/>
    <w:rsid w:val="0091132E"/>
    <w:rsid w:val="00916E56"/>
    <w:rsid w:val="00932136"/>
    <w:rsid w:val="00941623"/>
    <w:rsid w:val="0094265B"/>
    <w:rsid w:val="0097468C"/>
    <w:rsid w:val="00977E62"/>
    <w:rsid w:val="00987143"/>
    <w:rsid w:val="009952F2"/>
    <w:rsid w:val="009A21CD"/>
    <w:rsid w:val="009B6BA9"/>
    <w:rsid w:val="009C25AE"/>
    <w:rsid w:val="009C2920"/>
    <w:rsid w:val="009C77D2"/>
    <w:rsid w:val="009D7AA0"/>
    <w:rsid w:val="009F4D34"/>
    <w:rsid w:val="00A0099D"/>
    <w:rsid w:val="00A224F7"/>
    <w:rsid w:val="00A23650"/>
    <w:rsid w:val="00A24C5E"/>
    <w:rsid w:val="00A30213"/>
    <w:rsid w:val="00A8089A"/>
    <w:rsid w:val="00A8480D"/>
    <w:rsid w:val="00A95F4E"/>
    <w:rsid w:val="00A9787A"/>
    <w:rsid w:val="00AA6BAA"/>
    <w:rsid w:val="00AB4F65"/>
    <w:rsid w:val="00AC7E36"/>
    <w:rsid w:val="00B04926"/>
    <w:rsid w:val="00B11233"/>
    <w:rsid w:val="00B16D0B"/>
    <w:rsid w:val="00B17DDD"/>
    <w:rsid w:val="00B2219E"/>
    <w:rsid w:val="00B373CC"/>
    <w:rsid w:val="00B41360"/>
    <w:rsid w:val="00B445D6"/>
    <w:rsid w:val="00B454C0"/>
    <w:rsid w:val="00B577C5"/>
    <w:rsid w:val="00B61FE4"/>
    <w:rsid w:val="00B64F87"/>
    <w:rsid w:val="00BB4DA6"/>
    <w:rsid w:val="00BD3157"/>
    <w:rsid w:val="00BE09EE"/>
    <w:rsid w:val="00BE78EE"/>
    <w:rsid w:val="00BE7D5D"/>
    <w:rsid w:val="00BE7F21"/>
    <w:rsid w:val="00BF56C9"/>
    <w:rsid w:val="00BF575E"/>
    <w:rsid w:val="00C02849"/>
    <w:rsid w:val="00C03359"/>
    <w:rsid w:val="00C102D6"/>
    <w:rsid w:val="00C14957"/>
    <w:rsid w:val="00C211DB"/>
    <w:rsid w:val="00C465BB"/>
    <w:rsid w:val="00C5319F"/>
    <w:rsid w:val="00C55979"/>
    <w:rsid w:val="00C55BF0"/>
    <w:rsid w:val="00C627AA"/>
    <w:rsid w:val="00C63F95"/>
    <w:rsid w:val="00C65F01"/>
    <w:rsid w:val="00C70AE7"/>
    <w:rsid w:val="00C74DFE"/>
    <w:rsid w:val="00C74E5D"/>
    <w:rsid w:val="00C903F2"/>
    <w:rsid w:val="00C97DC5"/>
    <w:rsid w:val="00CA0408"/>
    <w:rsid w:val="00CA153D"/>
    <w:rsid w:val="00CA5C19"/>
    <w:rsid w:val="00CC785B"/>
    <w:rsid w:val="00CD085E"/>
    <w:rsid w:val="00CD69C1"/>
    <w:rsid w:val="00CD7724"/>
    <w:rsid w:val="00CE4079"/>
    <w:rsid w:val="00CE5700"/>
    <w:rsid w:val="00CF58A1"/>
    <w:rsid w:val="00D01EC2"/>
    <w:rsid w:val="00D02180"/>
    <w:rsid w:val="00D05365"/>
    <w:rsid w:val="00D25FDD"/>
    <w:rsid w:val="00D47060"/>
    <w:rsid w:val="00D52B4D"/>
    <w:rsid w:val="00D54137"/>
    <w:rsid w:val="00D60233"/>
    <w:rsid w:val="00D60AA3"/>
    <w:rsid w:val="00D60EA4"/>
    <w:rsid w:val="00D62FF1"/>
    <w:rsid w:val="00D81DAF"/>
    <w:rsid w:val="00D82FDD"/>
    <w:rsid w:val="00DA1859"/>
    <w:rsid w:val="00DA2252"/>
    <w:rsid w:val="00DC30D5"/>
    <w:rsid w:val="00DC3E37"/>
    <w:rsid w:val="00DC63BD"/>
    <w:rsid w:val="00DE222C"/>
    <w:rsid w:val="00DF2450"/>
    <w:rsid w:val="00E10DEB"/>
    <w:rsid w:val="00E147D8"/>
    <w:rsid w:val="00E22F14"/>
    <w:rsid w:val="00E44FC4"/>
    <w:rsid w:val="00E4761B"/>
    <w:rsid w:val="00E56E7F"/>
    <w:rsid w:val="00E60881"/>
    <w:rsid w:val="00E85002"/>
    <w:rsid w:val="00E90A79"/>
    <w:rsid w:val="00EA27DE"/>
    <w:rsid w:val="00EC31CF"/>
    <w:rsid w:val="00EF4405"/>
    <w:rsid w:val="00F00B24"/>
    <w:rsid w:val="00F04763"/>
    <w:rsid w:val="00F04AA8"/>
    <w:rsid w:val="00F16C48"/>
    <w:rsid w:val="00F24B58"/>
    <w:rsid w:val="00F30ECB"/>
    <w:rsid w:val="00F42098"/>
    <w:rsid w:val="00F6341F"/>
    <w:rsid w:val="00F63854"/>
    <w:rsid w:val="00F643D4"/>
    <w:rsid w:val="00F64573"/>
    <w:rsid w:val="00F76BD9"/>
    <w:rsid w:val="00F954A0"/>
    <w:rsid w:val="00F968DE"/>
    <w:rsid w:val="00FB222F"/>
    <w:rsid w:val="00FD07C0"/>
    <w:rsid w:val="00FD4175"/>
    <w:rsid w:val="00FE0DBA"/>
    <w:rsid w:val="00FE1446"/>
    <w:rsid w:val="00FF0629"/>
    <w:rsid w:val="00FF57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9968"/>
  <w15:chartTrackingRefBased/>
  <w15:docId w15:val="{7E61E6E2-77A2-467F-A6A8-C176A432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4F7"/>
  </w:style>
  <w:style w:type="paragraph" w:styleId="Heading1">
    <w:name w:val="heading 1"/>
    <w:basedOn w:val="Normal"/>
    <w:next w:val="Normal"/>
    <w:link w:val="Heading1Char"/>
    <w:uiPriority w:val="9"/>
    <w:qFormat/>
    <w:rsid w:val="00295D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9952F2"/>
    <w:pPr>
      <w:keepNext/>
      <w:keepLines/>
      <w:pBdr>
        <w:top w:val="nil"/>
        <w:left w:val="nil"/>
        <w:bottom w:val="nil"/>
        <w:right w:val="nil"/>
        <w:between w:val="nil"/>
        <w:bar w:val="nil"/>
      </w:pBdr>
      <w:spacing w:before="240" w:after="0" w:line="240" w:lineRule="auto"/>
      <w:outlineLvl w:val="1"/>
    </w:pPr>
    <w:rPr>
      <w:rFonts w:ascii="Calibri" w:eastAsia="Arial Unicode MS" w:hAnsi="Calibri" w:cs="Arial Unicode MS"/>
      <w:b/>
      <w:bCs/>
      <w:i/>
      <w:iCs/>
      <w:color w:val="000000"/>
      <w:sz w:val="28"/>
      <w:szCs w:val="28"/>
      <w:u w:color="000000"/>
      <w:bdr w:val="nil"/>
      <w14:textOutline w14:w="0" w14:cap="flat" w14:cmpd="sng" w14:algn="ctr">
        <w14:noFill/>
        <w14:prstDash w14:val="solid"/>
        <w14:bevel/>
      </w14:textOutline>
    </w:rPr>
  </w:style>
  <w:style w:type="paragraph" w:styleId="Heading4">
    <w:name w:val="heading 4"/>
    <w:basedOn w:val="Normal"/>
    <w:next w:val="Normal"/>
    <w:link w:val="Heading4Char"/>
    <w:uiPriority w:val="9"/>
    <w:semiHidden/>
    <w:unhideWhenUsed/>
    <w:qFormat/>
    <w:rsid w:val="00456A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A26"/>
    <w:rPr>
      <w:color w:val="0563C1" w:themeColor="hyperlink"/>
      <w:u w:val="single"/>
    </w:rPr>
  </w:style>
  <w:style w:type="paragraph" w:styleId="ListParagraph">
    <w:name w:val="List Paragraph"/>
    <w:basedOn w:val="Normal"/>
    <w:uiPriority w:val="34"/>
    <w:qFormat/>
    <w:rsid w:val="00B11233"/>
    <w:pPr>
      <w:spacing w:after="0" w:line="240" w:lineRule="auto"/>
      <w:ind w:left="720"/>
    </w:pPr>
    <w:rPr>
      <w:rFonts w:ascii="Times New Roman" w:hAnsi="Times New Roman" w:cs="Times New Roman"/>
      <w:sz w:val="24"/>
      <w:szCs w:val="24"/>
    </w:rPr>
  </w:style>
  <w:style w:type="character" w:styleId="FootnoteReference">
    <w:name w:val="footnote reference"/>
    <w:basedOn w:val="DefaultParagraphFont"/>
    <w:semiHidden/>
    <w:rsid w:val="00FE0DBA"/>
  </w:style>
  <w:style w:type="paragraph" w:styleId="FootnoteText">
    <w:name w:val="footnote text"/>
    <w:basedOn w:val="Normal"/>
    <w:link w:val="FootnoteTextChar"/>
    <w:semiHidden/>
    <w:rsid w:val="00FE0DBA"/>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FE0DBA"/>
    <w:rPr>
      <w:rFonts w:ascii="Times New Roman" w:eastAsia="Times New Roman" w:hAnsi="Times New Roman" w:cs="Times New Roman"/>
      <w:sz w:val="20"/>
      <w:szCs w:val="20"/>
      <w:lang w:val="en-GB"/>
    </w:rPr>
  </w:style>
  <w:style w:type="paragraph" w:styleId="BodyTextIndent">
    <w:name w:val="Body Text Indent"/>
    <w:basedOn w:val="Normal"/>
    <w:link w:val="BodyTextIndentChar"/>
    <w:semiHidden/>
    <w:rsid w:val="00FE0DBA"/>
    <w:pPr>
      <w:widowControl w:val="0"/>
      <w:overflowPunct w:val="0"/>
      <w:autoSpaceDE w:val="0"/>
      <w:autoSpaceDN w:val="0"/>
      <w:adjustRightInd w:val="0"/>
      <w:spacing w:after="0" w:line="240" w:lineRule="auto"/>
      <w:ind w:left="432"/>
      <w:jc w:val="both"/>
      <w:textAlignment w:val="baseline"/>
    </w:pPr>
    <w:rPr>
      <w:rFonts w:ascii="Times New Roman" w:eastAsia="Times New Roman" w:hAnsi="Times New Roman" w:cs="Times New Roman"/>
      <w:sz w:val="24"/>
      <w:szCs w:val="20"/>
      <w:lang w:val="en-GB"/>
    </w:rPr>
  </w:style>
  <w:style w:type="character" w:customStyle="1" w:styleId="BodyTextIndentChar">
    <w:name w:val="Body Text Indent Char"/>
    <w:basedOn w:val="DefaultParagraphFont"/>
    <w:link w:val="BodyTextIndent"/>
    <w:semiHidden/>
    <w:rsid w:val="00FE0DBA"/>
    <w:rPr>
      <w:rFonts w:ascii="Times New Roman" w:eastAsia="Times New Roman" w:hAnsi="Times New Roman" w:cs="Times New Roman"/>
      <w:sz w:val="24"/>
      <w:szCs w:val="20"/>
      <w:lang w:val="en-GB"/>
    </w:rPr>
  </w:style>
  <w:style w:type="character" w:customStyle="1" w:styleId="Heading2Char">
    <w:name w:val="Heading 2 Char"/>
    <w:basedOn w:val="DefaultParagraphFont"/>
    <w:link w:val="Heading2"/>
    <w:uiPriority w:val="9"/>
    <w:rsid w:val="009952F2"/>
    <w:rPr>
      <w:rFonts w:ascii="Calibri" w:eastAsia="Arial Unicode MS" w:hAnsi="Calibri" w:cs="Arial Unicode MS"/>
      <w:b/>
      <w:bCs/>
      <w:i/>
      <w:iCs/>
      <w:color w:val="000000"/>
      <w:sz w:val="28"/>
      <w:szCs w:val="28"/>
      <w:u w:color="000000"/>
      <w:bdr w:val="nil"/>
      <w14:textOutline w14:w="0" w14:cap="flat" w14:cmpd="sng" w14:algn="ctr">
        <w14:noFill/>
        <w14:prstDash w14:val="solid"/>
        <w14:bevel/>
      </w14:textOutline>
    </w:rPr>
  </w:style>
  <w:style w:type="character" w:customStyle="1" w:styleId="Heading4Char">
    <w:name w:val="Heading 4 Char"/>
    <w:basedOn w:val="DefaultParagraphFont"/>
    <w:link w:val="Heading4"/>
    <w:uiPriority w:val="9"/>
    <w:semiHidden/>
    <w:rsid w:val="00456A3B"/>
    <w:rPr>
      <w:rFonts w:asciiTheme="majorHAnsi" w:eastAsiaTheme="majorEastAsia" w:hAnsiTheme="majorHAnsi" w:cstheme="majorBidi"/>
      <w:i/>
      <w:iCs/>
      <w:color w:val="2E74B5" w:themeColor="accent1" w:themeShade="BF"/>
    </w:rPr>
  </w:style>
  <w:style w:type="paragraph" w:customStyle="1" w:styleId="ReferenceList">
    <w:name w:val="Reference List"/>
    <w:basedOn w:val="Normal"/>
    <w:qFormat/>
    <w:rsid w:val="00612942"/>
    <w:pPr>
      <w:spacing w:before="100" w:after="100" w:line="240" w:lineRule="auto"/>
      <w:ind w:left="720" w:hanging="720"/>
    </w:pPr>
    <w:rPr>
      <w:sz w:val="24"/>
      <w:szCs w:val="24"/>
    </w:rPr>
  </w:style>
  <w:style w:type="character" w:customStyle="1" w:styleId="Heading1Char">
    <w:name w:val="Heading 1 Char"/>
    <w:basedOn w:val="DefaultParagraphFont"/>
    <w:link w:val="Heading1"/>
    <w:uiPriority w:val="9"/>
    <w:rsid w:val="00295D4E"/>
    <w:rPr>
      <w:rFonts w:asciiTheme="majorHAnsi" w:eastAsiaTheme="majorEastAsia" w:hAnsiTheme="majorHAnsi" w:cstheme="majorBidi"/>
      <w:color w:val="2E74B5" w:themeColor="accent1" w:themeShade="BF"/>
      <w:sz w:val="32"/>
      <w:szCs w:val="32"/>
    </w:rPr>
  </w:style>
  <w:style w:type="paragraph" w:styleId="PlainText">
    <w:name w:val="Plain Text"/>
    <w:basedOn w:val="Normal"/>
    <w:link w:val="PlainTextChar"/>
    <w:uiPriority w:val="99"/>
    <w:unhideWhenUsed/>
    <w:rsid w:val="001558CB"/>
    <w:pPr>
      <w:spacing w:after="0" w:line="240" w:lineRule="auto"/>
    </w:pPr>
    <w:rPr>
      <w:rFonts w:ascii="Times New Roman" w:hAnsi="Times New Roman"/>
      <w:sz w:val="24"/>
      <w:szCs w:val="21"/>
    </w:rPr>
  </w:style>
  <w:style w:type="character" w:customStyle="1" w:styleId="PlainTextChar">
    <w:name w:val="Plain Text Char"/>
    <w:basedOn w:val="DefaultParagraphFont"/>
    <w:link w:val="PlainText"/>
    <w:uiPriority w:val="99"/>
    <w:rsid w:val="001558CB"/>
    <w:rPr>
      <w:rFonts w:ascii="Times New Roman" w:hAnsi="Times New Roman"/>
      <w:sz w:val="24"/>
      <w:szCs w:val="21"/>
    </w:rPr>
  </w:style>
  <w:style w:type="paragraph" w:styleId="EndnoteText">
    <w:name w:val="endnote text"/>
    <w:basedOn w:val="Normal"/>
    <w:link w:val="EndnoteTextChar"/>
    <w:uiPriority w:val="99"/>
    <w:semiHidden/>
    <w:unhideWhenUsed/>
    <w:rsid w:val="008014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1445"/>
    <w:rPr>
      <w:sz w:val="20"/>
      <w:szCs w:val="20"/>
    </w:rPr>
  </w:style>
  <w:style w:type="character" w:styleId="EndnoteReference">
    <w:name w:val="endnote reference"/>
    <w:basedOn w:val="DefaultParagraphFont"/>
    <w:uiPriority w:val="99"/>
    <w:semiHidden/>
    <w:unhideWhenUsed/>
    <w:rsid w:val="00801445"/>
    <w:rPr>
      <w:vertAlign w:val="superscript"/>
    </w:rPr>
  </w:style>
  <w:style w:type="paragraph" w:styleId="Revision">
    <w:name w:val="Revision"/>
    <w:hidden/>
    <w:uiPriority w:val="99"/>
    <w:semiHidden/>
    <w:rsid w:val="00BF575E"/>
    <w:pPr>
      <w:spacing w:after="0" w:line="240" w:lineRule="auto"/>
    </w:pPr>
  </w:style>
  <w:style w:type="character" w:styleId="CommentReference">
    <w:name w:val="annotation reference"/>
    <w:basedOn w:val="DefaultParagraphFont"/>
    <w:uiPriority w:val="99"/>
    <w:semiHidden/>
    <w:unhideWhenUsed/>
    <w:rsid w:val="0009665F"/>
    <w:rPr>
      <w:sz w:val="16"/>
      <w:szCs w:val="16"/>
    </w:rPr>
  </w:style>
  <w:style w:type="paragraph" w:styleId="CommentText">
    <w:name w:val="annotation text"/>
    <w:basedOn w:val="Normal"/>
    <w:link w:val="CommentTextChar"/>
    <w:uiPriority w:val="99"/>
    <w:semiHidden/>
    <w:unhideWhenUsed/>
    <w:rsid w:val="0009665F"/>
    <w:pPr>
      <w:spacing w:line="240" w:lineRule="auto"/>
    </w:pPr>
    <w:rPr>
      <w:sz w:val="20"/>
      <w:szCs w:val="20"/>
    </w:rPr>
  </w:style>
  <w:style w:type="character" w:customStyle="1" w:styleId="CommentTextChar">
    <w:name w:val="Comment Text Char"/>
    <w:basedOn w:val="DefaultParagraphFont"/>
    <w:link w:val="CommentText"/>
    <w:uiPriority w:val="99"/>
    <w:semiHidden/>
    <w:rsid w:val="0009665F"/>
    <w:rPr>
      <w:sz w:val="20"/>
      <w:szCs w:val="20"/>
    </w:rPr>
  </w:style>
  <w:style w:type="paragraph" w:styleId="CommentSubject">
    <w:name w:val="annotation subject"/>
    <w:basedOn w:val="CommentText"/>
    <w:next w:val="CommentText"/>
    <w:link w:val="CommentSubjectChar"/>
    <w:uiPriority w:val="99"/>
    <w:semiHidden/>
    <w:unhideWhenUsed/>
    <w:rsid w:val="0009665F"/>
    <w:rPr>
      <w:b/>
      <w:bCs/>
    </w:rPr>
  </w:style>
  <w:style w:type="character" w:customStyle="1" w:styleId="CommentSubjectChar">
    <w:name w:val="Comment Subject Char"/>
    <w:basedOn w:val="CommentTextChar"/>
    <w:link w:val="CommentSubject"/>
    <w:uiPriority w:val="99"/>
    <w:semiHidden/>
    <w:rsid w:val="0009665F"/>
    <w:rPr>
      <w:b/>
      <w:bCs/>
      <w:sz w:val="20"/>
      <w:szCs w:val="20"/>
    </w:rPr>
  </w:style>
  <w:style w:type="paragraph" w:styleId="BalloonText">
    <w:name w:val="Balloon Text"/>
    <w:basedOn w:val="Normal"/>
    <w:link w:val="BalloonTextChar"/>
    <w:uiPriority w:val="99"/>
    <w:semiHidden/>
    <w:unhideWhenUsed/>
    <w:rsid w:val="00494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2FD"/>
    <w:rPr>
      <w:rFonts w:ascii="Segoe UI" w:hAnsi="Segoe UI" w:cs="Segoe UI"/>
      <w:sz w:val="18"/>
      <w:szCs w:val="18"/>
    </w:rPr>
  </w:style>
  <w:style w:type="paragraph" w:styleId="Header">
    <w:name w:val="header"/>
    <w:basedOn w:val="Normal"/>
    <w:link w:val="HeaderChar"/>
    <w:uiPriority w:val="99"/>
    <w:unhideWhenUsed/>
    <w:rsid w:val="00661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16C"/>
  </w:style>
  <w:style w:type="character" w:styleId="PageNumber">
    <w:name w:val="page number"/>
    <w:basedOn w:val="DefaultParagraphFont"/>
    <w:uiPriority w:val="99"/>
    <w:semiHidden/>
    <w:unhideWhenUsed/>
    <w:rsid w:val="0066116C"/>
  </w:style>
  <w:style w:type="paragraph" w:styleId="Footer">
    <w:name w:val="footer"/>
    <w:basedOn w:val="Normal"/>
    <w:link w:val="FooterChar"/>
    <w:uiPriority w:val="99"/>
    <w:unhideWhenUsed/>
    <w:rsid w:val="00661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64408">
      <w:bodyDiv w:val="1"/>
      <w:marLeft w:val="0"/>
      <w:marRight w:val="0"/>
      <w:marTop w:val="0"/>
      <w:marBottom w:val="0"/>
      <w:divBdr>
        <w:top w:val="none" w:sz="0" w:space="0" w:color="auto"/>
        <w:left w:val="none" w:sz="0" w:space="0" w:color="auto"/>
        <w:bottom w:val="none" w:sz="0" w:space="0" w:color="auto"/>
        <w:right w:val="none" w:sz="0" w:space="0" w:color="auto"/>
      </w:divBdr>
      <w:divsChild>
        <w:div w:id="353071309">
          <w:marLeft w:val="0"/>
          <w:marRight w:val="0"/>
          <w:marTop w:val="0"/>
          <w:marBottom w:val="360"/>
          <w:divBdr>
            <w:top w:val="none" w:sz="0" w:space="0" w:color="auto"/>
            <w:left w:val="none" w:sz="0" w:space="0" w:color="auto"/>
            <w:bottom w:val="none" w:sz="0" w:space="0" w:color="auto"/>
            <w:right w:val="none" w:sz="0" w:space="0" w:color="auto"/>
          </w:divBdr>
        </w:div>
      </w:divsChild>
    </w:div>
    <w:div w:id="399984917">
      <w:bodyDiv w:val="1"/>
      <w:marLeft w:val="0"/>
      <w:marRight w:val="0"/>
      <w:marTop w:val="0"/>
      <w:marBottom w:val="0"/>
      <w:divBdr>
        <w:top w:val="none" w:sz="0" w:space="0" w:color="auto"/>
        <w:left w:val="none" w:sz="0" w:space="0" w:color="auto"/>
        <w:bottom w:val="none" w:sz="0" w:space="0" w:color="auto"/>
        <w:right w:val="none" w:sz="0" w:space="0" w:color="auto"/>
      </w:divBdr>
      <w:divsChild>
        <w:div w:id="1204169641">
          <w:marLeft w:val="0"/>
          <w:marRight w:val="0"/>
          <w:marTop w:val="0"/>
          <w:marBottom w:val="360"/>
          <w:divBdr>
            <w:top w:val="none" w:sz="0" w:space="0" w:color="auto"/>
            <w:left w:val="none" w:sz="0" w:space="0" w:color="auto"/>
            <w:bottom w:val="none" w:sz="0" w:space="0" w:color="auto"/>
            <w:right w:val="none" w:sz="0" w:space="0" w:color="auto"/>
          </w:divBdr>
        </w:div>
      </w:divsChild>
    </w:div>
    <w:div w:id="559022180">
      <w:bodyDiv w:val="1"/>
      <w:marLeft w:val="0"/>
      <w:marRight w:val="0"/>
      <w:marTop w:val="0"/>
      <w:marBottom w:val="0"/>
      <w:divBdr>
        <w:top w:val="none" w:sz="0" w:space="0" w:color="auto"/>
        <w:left w:val="none" w:sz="0" w:space="0" w:color="auto"/>
        <w:bottom w:val="none" w:sz="0" w:space="0" w:color="auto"/>
        <w:right w:val="none" w:sz="0" w:space="0" w:color="auto"/>
      </w:divBdr>
    </w:div>
    <w:div w:id="650713883">
      <w:bodyDiv w:val="1"/>
      <w:marLeft w:val="0"/>
      <w:marRight w:val="0"/>
      <w:marTop w:val="0"/>
      <w:marBottom w:val="0"/>
      <w:divBdr>
        <w:top w:val="none" w:sz="0" w:space="0" w:color="auto"/>
        <w:left w:val="none" w:sz="0" w:space="0" w:color="auto"/>
        <w:bottom w:val="none" w:sz="0" w:space="0" w:color="auto"/>
        <w:right w:val="none" w:sz="0" w:space="0" w:color="auto"/>
      </w:divBdr>
    </w:div>
    <w:div w:id="713509310">
      <w:bodyDiv w:val="1"/>
      <w:marLeft w:val="0"/>
      <w:marRight w:val="0"/>
      <w:marTop w:val="0"/>
      <w:marBottom w:val="0"/>
      <w:divBdr>
        <w:top w:val="none" w:sz="0" w:space="0" w:color="auto"/>
        <w:left w:val="none" w:sz="0" w:space="0" w:color="auto"/>
        <w:bottom w:val="none" w:sz="0" w:space="0" w:color="auto"/>
        <w:right w:val="none" w:sz="0" w:space="0" w:color="auto"/>
      </w:divBdr>
    </w:div>
    <w:div w:id="779908201">
      <w:bodyDiv w:val="1"/>
      <w:marLeft w:val="0"/>
      <w:marRight w:val="0"/>
      <w:marTop w:val="0"/>
      <w:marBottom w:val="0"/>
      <w:divBdr>
        <w:top w:val="none" w:sz="0" w:space="0" w:color="auto"/>
        <w:left w:val="none" w:sz="0" w:space="0" w:color="auto"/>
        <w:bottom w:val="none" w:sz="0" w:space="0" w:color="auto"/>
        <w:right w:val="none" w:sz="0" w:space="0" w:color="auto"/>
      </w:divBdr>
    </w:div>
    <w:div w:id="1010792061">
      <w:bodyDiv w:val="1"/>
      <w:marLeft w:val="0"/>
      <w:marRight w:val="0"/>
      <w:marTop w:val="0"/>
      <w:marBottom w:val="0"/>
      <w:divBdr>
        <w:top w:val="none" w:sz="0" w:space="0" w:color="auto"/>
        <w:left w:val="none" w:sz="0" w:space="0" w:color="auto"/>
        <w:bottom w:val="none" w:sz="0" w:space="0" w:color="auto"/>
        <w:right w:val="none" w:sz="0" w:space="0" w:color="auto"/>
      </w:divBdr>
      <w:divsChild>
        <w:div w:id="538781262">
          <w:marLeft w:val="0"/>
          <w:marRight w:val="240"/>
          <w:marTop w:val="0"/>
          <w:marBottom w:val="0"/>
          <w:divBdr>
            <w:top w:val="none" w:sz="0" w:space="0" w:color="auto"/>
            <w:left w:val="none" w:sz="0" w:space="0" w:color="auto"/>
            <w:bottom w:val="none" w:sz="0" w:space="0" w:color="auto"/>
            <w:right w:val="none" w:sz="0" w:space="0" w:color="auto"/>
          </w:divBdr>
          <w:divsChild>
            <w:div w:id="1610550107">
              <w:marLeft w:val="0"/>
              <w:marRight w:val="0"/>
              <w:marTop w:val="0"/>
              <w:marBottom w:val="0"/>
              <w:divBdr>
                <w:top w:val="none" w:sz="0" w:space="0" w:color="auto"/>
                <w:left w:val="none" w:sz="0" w:space="0" w:color="auto"/>
                <w:bottom w:val="none" w:sz="0" w:space="0" w:color="auto"/>
                <w:right w:val="none" w:sz="0" w:space="0" w:color="auto"/>
              </w:divBdr>
              <w:divsChild>
                <w:div w:id="7425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1019">
          <w:marLeft w:val="0"/>
          <w:marRight w:val="240"/>
          <w:marTop w:val="0"/>
          <w:marBottom w:val="0"/>
          <w:divBdr>
            <w:top w:val="none" w:sz="0" w:space="0" w:color="auto"/>
            <w:left w:val="none" w:sz="0" w:space="0" w:color="auto"/>
            <w:bottom w:val="none" w:sz="0" w:space="0" w:color="auto"/>
            <w:right w:val="none" w:sz="0" w:space="0" w:color="auto"/>
          </w:divBdr>
          <w:divsChild>
            <w:div w:id="1673485910">
              <w:marLeft w:val="0"/>
              <w:marRight w:val="0"/>
              <w:marTop w:val="0"/>
              <w:marBottom w:val="0"/>
              <w:divBdr>
                <w:top w:val="none" w:sz="0" w:space="0" w:color="auto"/>
                <w:left w:val="none" w:sz="0" w:space="0" w:color="auto"/>
                <w:bottom w:val="none" w:sz="0" w:space="0" w:color="auto"/>
                <w:right w:val="none" w:sz="0" w:space="0" w:color="auto"/>
              </w:divBdr>
              <w:divsChild>
                <w:div w:id="319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022">
          <w:marLeft w:val="0"/>
          <w:marRight w:val="0"/>
          <w:marTop w:val="750"/>
          <w:marBottom w:val="0"/>
          <w:divBdr>
            <w:top w:val="none" w:sz="0" w:space="0" w:color="auto"/>
            <w:left w:val="none" w:sz="0" w:space="0" w:color="auto"/>
            <w:bottom w:val="none" w:sz="0" w:space="0" w:color="auto"/>
            <w:right w:val="none" w:sz="0" w:space="0" w:color="auto"/>
          </w:divBdr>
          <w:divsChild>
            <w:div w:id="564951953">
              <w:marLeft w:val="0"/>
              <w:marRight w:val="0"/>
              <w:marTop w:val="0"/>
              <w:marBottom w:val="0"/>
              <w:divBdr>
                <w:top w:val="none" w:sz="0" w:space="0" w:color="auto"/>
                <w:left w:val="none" w:sz="0" w:space="0" w:color="auto"/>
                <w:bottom w:val="none" w:sz="0" w:space="0" w:color="auto"/>
                <w:right w:val="none" w:sz="0" w:space="0" w:color="auto"/>
              </w:divBdr>
              <w:divsChild>
                <w:div w:id="1724059083">
                  <w:marLeft w:val="0"/>
                  <w:marRight w:val="0"/>
                  <w:marTop w:val="0"/>
                  <w:marBottom w:val="0"/>
                  <w:divBdr>
                    <w:top w:val="none" w:sz="0" w:space="0" w:color="auto"/>
                    <w:left w:val="none" w:sz="0" w:space="0" w:color="auto"/>
                    <w:bottom w:val="none" w:sz="0" w:space="0" w:color="auto"/>
                    <w:right w:val="none" w:sz="0" w:space="0" w:color="auto"/>
                  </w:divBdr>
                  <w:divsChild>
                    <w:div w:id="10864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56591">
      <w:bodyDiv w:val="1"/>
      <w:marLeft w:val="0"/>
      <w:marRight w:val="0"/>
      <w:marTop w:val="0"/>
      <w:marBottom w:val="0"/>
      <w:divBdr>
        <w:top w:val="none" w:sz="0" w:space="0" w:color="auto"/>
        <w:left w:val="none" w:sz="0" w:space="0" w:color="auto"/>
        <w:bottom w:val="none" w:sz="0" w:space="0" w:color="auto"/>
        <w:right w:val="none" w:sz="0" w:space="0" w:color="auto"/>
      </w:divBdr>
      <w:divsChild>
        <w:div w:id="83890782">
          <w:marLeft w:val="0"/>
          <w:marRight w:val="0"/>
          <w:marTop w:val="0"/>
          <w:marBottom w:val="360"/>
          <w:divBdr>
            <w:top w:val="none" w:sz="0" w:space="0" w:color="auto"/>
            <w:left w:val="none" w:sz="0" w:space="0" w:color="auto"/>
            <w:bottom w:val="none" w:sz="0" w:space="0" w:color="auto"/>
            <w:right w:val="none" w:sz="0" w:space="0" w:color="auto"/>
          </w:divBdr>
        </w:div>
      </w:divsChild>
    </w:div>
    <w:div w:id="1189176349">
      <w:bodyDiv w:val="1"/>
      <w:marLeft w:val="0"/>
      <w:marRight w:val="0"/>
      <w:marTop w:val="0"/>
      <w:marBottom w:val="0"/>
      <w:divBdr>
        <w:top w:val="none" w:sz="0" w:space="0" w:color="auto"/>
        <w:left w:val="none" w:sz="0" w:space="0" w:color="auto"/>
        <w:bottom w:val="none" w:sz="0" w:space="0" w:color="auto"/>
        <w:right w:val="none" w:sz="0" w:space="0" w:color="auto"/>
      </w:divBdr>
      <w:divsChild>
        <w:div w:id="1177420591">
          <w:marLeft w:val="0"/>
          <w:marRight w:val="0"/>
          <w:marTop w:val="0"/>
          <w:marBottom w:val="0"/>
          <w:divBdr>
            <w:top w:val="none" w:sz="0" w:space="0" w:color="auto"/>
            <w:left w:val="none" w:sz="0" w:space="0" w:color="auto"/>
            <w:bottom w:val="none" w:sz="0" w:space="0" w:color="auto"/>
            <w:right w:val="none" w:sz="0" w:space="0" w:color="auto"/>
          </w:divBdr>
          <w:divsChild>
            <w:div w:id="547839154">
              <w:marLeft w:val="0"/>
              <w:marRight w:val="0"/>
              <w:marTop w:val="0"/>
              <w:marBottom w:val="0"/>
              <w:divBdr>
                <w:top w:val="none" w:sz="0" w:space="0" w:color="auto"/>
                <w:left w:val="none" w:sz="0" w:space="0" w:color="auto"/>
                <w:bottom w:val="none" w:sz="0" w:space="0" w:color="auto"/>
                <w:right w:val="none" w:sz="0" w:space="0" w:color="auto"/>
              </w:divBdr>
            </w:div>
          </w:divsChild>
        </w:div>
        <w:div w:id="1914195682">
          <w:marLeft w:val="0"/>
          <w:marRight w:val="0"/>
          <w:marTop w:val="0"/>
          <w:marBottom w:val="0"/>
          <w:divBdr>
            <w:top w:val="none" w:sz="0" w:space="0" w:color="auto"/>
            <w:left w:val="none" w:sz="0" w:space="0" w:color="auto"/>
            <w:bottom w:val="none" w:sz="0" w:space="0" w:color="auto"/>
            <w:right w:val="none" w:sz="0" w:space="0" w:color="auto"/>
          </w:divBdr>
          <w:divsChild>
            <w:div w:id="10217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7858">
      <w:bodyDiv w:val="1"/>
      <w:marLeft w:val="0"/>
      <w:marRight w:val="0"/>
      <w:marTop w:val="0"/>
      <w:marBottom w:val="0"/>
      <w:divBdr>
        <w:top w:val="none" w:sz="0" w:space="0" w:color="auto"/>
        <w:left w:val="none" w:sz="0" w:space="0" w:color="auto"/>
        <w:bottom w:val="none" w:sz="0" w:space="0" w:color="auto"/>
        <w:right w:val="none" w:sz="0" w:space="0" w:color="auto"/>
      </w:divBdr>
    </w:div>
    <w:div w:id="1474639650">
      <w:bodyDiv w:val="1"/>
      <w:marLeft w:val="0"/>
      <w:marRight w:val="0"/>
      <w:marTop w:val="0"/>
      <w:marBottom w:val="0"/>
      <w:divBdr>
        <w:top w:val="none" w:sz="0" w:space="0" w:color="auto"/>
        <w:left w:val="none" w:sz="0" w:space="0" w:color="auto"/>
        <w:bottom w:val="none" w:sz="0" w:space="0" w:color="auto"/>
        <w:right w:val="none" w:sz="0" w:space="0" w:color="auto"/>
      </w:divBdr>
      <w:divsChild>
        <w:div w:id="505362092">
          <w:marLeft w:val="0"/>
          <w:marRight w:val="0"/>
          <w:marTop w:val="0"/>
          <w:marBottom w:val="0"/>
          <w:divBdr>
            <w:top w:val="none" w:sz="0" w:space="0" w:color="auto"/>
            <w:left w:val="none" w:sz="0" w:space="0" w:color="auto"/>
            <w:bottom w:val="none" w:sz="0" w:space="0" w:color="auto"/>
            <w:right w:val="none" w:sz="0" w:space="0" w:color="auto"/>
          </w:divBdr>
          <w:divsChild>
            <w:div w:id="1515149085">
              <w:marLeft w:val="0"/>
              <w:marRight w:val="0"/>
              <w:marTop w:val="0"/>
              <w:marBottom w:val="0"/>
              <w:divBdr>
                <w:top w:val="none" w:sz="0" w:space="0" w:color="auto"/>
                <w:left w:val="none" w:sz="0" w:space="0" w:color="auto"/>
                <w:bottom w:val="none" w:sz="0" w:space="0" w:color="auto"/>
                <w:right w:val="none" w:sz="0" w:space="0" w:color="auto"/>
              </w:divBdr>
              <w:divsChild>
                <w:div w:id="911622658">
                  <w:marLeft w:val="0"/>
                  <w:marRight w:val="0"/>
                  <w:marTop w:val="0"/>
                  <w:marBottom w:val="0"/>
                  <w:divBdr>
                    <w:top w:val="none" w:sz="0" w:space="0" w:color="auto"/>
                    <w:left w:val="none" w:sz="0" w:space="0" w:color="auto"/>
                    <w:bottom w:val="none" w:sz="0" w:space="0" w:color="auto"/>
                    <w:right w:val="none" w:sz="0" w:space="0" w:color="auto"/>
                  </w:divBdr>
                  <w:divsChild>
                    <w:div w:id="116609475">
                      <w:marLeft w:val="0"/>
                      <w:marRight w:val="0"/>
                      <w:marTop w:val="0"/>
                      <w:marBottom w:val="0"/>
                      <w:divBdr>
                        <w:top w:val="none" w:sz="0" w:space="0" w:color="auto"/>
                        <w:left w:val="none" w:sz="0" w:space="0" w:color="auto"/>
                        <w:bottom w:val="none" w:sz="0" w:space="0" w:color="auto"/>
                        <w:right w:val="none" w:sz="0" w:space="0" w:color="auto"/>
                      </w:divBdr>
                      <w:divsChild>
                        <w:div w:id="478039803">
                          <w:marLeft w:val="0"/>
                          <w:marRight w:val="0"/>
                          <w:marTop w:val="0"/>
                          <w:marBottom w:val="0"/>
                          <w:divBdr>
                            <w:top w:val="none" w:sz="0" w:space="0" w:color="auto"/>
                            <w:left w:val="none" w:sz="0" w:space="0" w:color="auto"/>
                            <w:bottom w:val="none" w:sz="0" w:space="0" w:color="auto"/>
                            <w:right w:val="none" w:sz="0" w:space="0" w:color="auto"/>
                          </w:divBdr>
                          <w:divsChild>
                            <w:div w:id="1313028224">
                              <w:marLeft w:val="0"/>
                              <w:marRight w:val="0"/>
                              <w:marTop w:val="0"/>
                              <w:marBottom w:val="0"/>
                              <w:divBdr>
                                <w:top w:val="none" w:sz="0" w:space="0" w:color="auto"/>
                                <w:left w:val="none" w:sz="0" w:space="0" w:color="auto"/>
                                <w:bottom w:val="none" w:sz="0" w:space="0" w:color="auto"/>
                                <w:right w:val="none" w:sz="0" w:space="0" w:color="auto"/>
                              </w:divBdr>
                              <w:divsChild>
                                <w:div w:id="19462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459315">
          <w:marLeft w:val="0"/>
          <w:marRight w:val="0"/>
          <w:marTop w:val="0"/>
          <w:marBottom w:val="0"/>
          <w:divBdr>
            <w:top w:val="none" w:sz="0" w:space="0" w:color="auto"/>
            <w:left w:val="none" w:sz="0" w:space="0" w:color="auto"/>
            <w:bottom w:val="none" w:sz="0" w:space="0" w:color="auto"/>
            <w:right w:val="none" w:sz="0" w:space="0" w:color="auto"/>
          </w:divBdr>
          <w:divsChild>
            <w:div w:id="1638148998">
              <w:marLeft w:val="0"/>
              <w:marRight w:val="0"/>
              <w:marTop w:val="0"/>
              <w:marBottom w:val="0"/>
              <w:divBdr>
                <w:top w:val="none" w:sz="0" w:space="0" w:color="auto"/>
                <w:left w:val="none" w:sz="0" w:space="0" w:color="auto"/>
                <w:bottom w:val="none" w:sz="0" w:space="0" w:color="auto"/>
                <w:right w:val="none" w:sz="0" w:space="0" w:color="auto"/>
              </w:divBdr>
              <w:divsChild>
                <w:div w:id="2132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65074">
      <w:bodyDiv w:val="1"/>
      <w:marLeft w:val="0"/>
      <w:marRight w:val="0"/>
      <w:marTop w:val="0"/>
      <w:marBottom w:val="0"/>
      <w:divBdr>
        <w:top w:val="none" w:sz="0" w:space="0" w:color="auto"/>
        <w:left w:val="none" w:sz="0" w:space="0" w:color="auto"/>
        <w:bottom w:val="none" w:sz="0" w:space="0" w:color="auto"/>
        <w:right w:val="none" w:sz="0" w:space="0" w:color="auto"/>
      </w:divBdr>
    </w:div>
    <w:div w:id="1723748990">
      <w:bodyDiv w:val="1"/>
      <w:marLeft w:val="0"/>
      <w:marRight w:val="0"/>
      <w:marTop w:val="0"/>
      <w:marBottom w:val="0"/>
      <w:divBdr>
        <w:top w:val="none" w:sz="0" w:space="0" w:color="auto"/>
        <w:left w:val="none" w:sz="0" w:space="0" w:color="auto"/>
        <w:bottom w:val="none" w:sz="0" w:space="0" w:color="auto"/>
        <w:right w:val="none" w:sz="0" w:space="0" w:color="auto"/>
      </w:divBdr>
      <w:divsChild>
        <w:div w:id="1321927850">
          <w:marLeft w:val="0"/>
          <w:marRight w:val="600"/>
          <w:marTop w:val="0"/>
          <w:marBottom w:val="0"/>
          <w:divBdr>
            <w:top w:val="none" w:sz="0" w:space="0" w:color="auto"/>
            <w:left w:val="none" w:sz="0" w:space="0" w:color="auto"/>
            <w:bottom w:val="none" w:sz="0" w:space="0" w:color="auto"/>
            <w:right w:val="none" w:sz="0" w:space="0" w:color="auto"/>
          </w:divBdr>
        </w:div>
      </w:divsChild>
    </w:div>
    <w:div w:id="1764646106">
      <w:bodyDiv w:val="1"/>
      <w:marLeft w:val="0"/>
      <w:marRight w:val="0"/>
      <w:marTop w:val="0"/>
      <w:marBottom w:val="0"/>
      <w:divBdr>
        <w:top w:val="none" w:sz="0" w:space="0" w:color="auto"/>
        <w:left w:val="none" w:sz="0" w:space="0" w:color="auto"/>
        <w:bottom w:val="none" w:sz="0" w:space="0" w:color="auto"/>
        <w:right w:val="none" w:sz="0" w:space="0" w:color="auto"/>
      </w:divBdr>
      <w:divsChild>
        <w:div w:id="409737869">
          <w:marLeft w:val="0"/>
          <w:marRight w:val="0"/>
          <w:marTop w:val="0"/>
          <w:marBottom w:val="0"/>
          <w:divBdr>
            <w:top w:val="none" w:sz="0" w:space="0" w:color="auto"/>
            <w:left w:val="none" w:sz="0" w:space="0" w:color="auto"/>
            <w:bottom w:val="none" w:sz="0" w:space="0" w:color="auto"/>
            <w:right w:val="none" w:sz="0" w:space="0" w:color="auto"/>
          </w:divBdr>
          <w:divsChild>
            <w:div w:id="222109809">
              <w:marLeft w:val="0"/>
              <w:marRight w:val="0"/>
              <w:marTop w:val="0"/>
              <w:marBottom w:val="0"/>
              <w:divBdr>
                <w:top w:val="none" w:sz="0" w:space="0" w:color="auto"/>
                <w:left w:val="none" w:sz="0" w:space="0" w:color="auto"/>
                <w:bottom w:val="none" w:sz="0" w:space="0" w:color="auto"/>
                <w:right w:val="none" w:sz="0" w:space="0" w:color="auto"/>
              </w:divBdr>
            </w:div>
          </w:divsChild>
        </w:div>
        <w:div w:id="42098337">
          <w:marLeft w:val="0"/>
          <w:marRight w:val="0"/>
          <w:marTop w:val="0"/>
          <w:marBottom w:val="0"/>
          <w:divBdr>
            <w:top w:val="none" w:sz="0" w:space="0" w:color="auto"/>
            <w:left w:val="none" w:sz="0" w:space="0" w:color="auto"/>
            <w:bottom w:val="none" w:sz="0" w:space="0" w:color="auto"/>
            <w:right w:val="none" w:sz="0" w:space="0" w:color="auto"/>
          </w:divBdr>
          <w:divsChild>
            <w:div w:id="2942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6157">
      <w:bodyDiv w:val="1"/>
      <w:marLeft w:val="0"/>
      <w:marRight w:val="0"/>
      <w:marTop w:val="0"/>
      <w:marBottom w:val="0"/>
      <w:divBdr>
        <w:top w:val="none" w:sz="0" w:space="0" w:color="auto"/>
        <w:left w:val="none" w:sz="0" w:space="0" w:color="auto"/>
        <w:bottom w:val="none" w:sz="0" w:space="0" w:color="auto"/>
        <w:right w:val="none" w:sz="0" w:space="0" w:color="auto"/>
      </w:divBdr>
      <w:divsChild>
        <w:div w:id="214087245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missiology.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ssionexus.org/what-is-church-from-surveying-scripture-to-applying-in-cult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bletalkmagazine.com/article/2019/05/second-great-awakening/" TargetMode="External"/><Relationship Id="rId4" Type="http://schemas.openxmlformats.org/officeDocument/2006/relationships/settings" Target="settings.xml"/><Relationship Id="rId9" Type="http://schemas.openxmlformats.org/officeDocument/2006/relationships/hyperlink" Target="https://www.youtube.com/watch?v=fi9Xp8D7_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0288F-915F-4128-B3D1-4D78E069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4797</Words>
  <Characters>27347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2022-11-14T17:43:00Z</dcterms:created>
  <dcterms:modified xsi:type="dcterms:W3CDTF">2022-11-14T17:43:00Z</dcterms:modified>
</cp:coreProperties>
</file>