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783" w:rsidRPr="00825783" w:rsidRDefault="00825783" w:rsidP="00825783">
      <w:pPr>
        <w:shd w:val="clear" w:color="auto" w:fill="FFFFFF"/>
        <w:spacing w:after="0" w:line="240" w:lineRule="auto"/>
        <w:jc w:val="center"/>
        <w:outlineLvl w:val="0"/>
        <w:rPr>
          <w:rStyle w:val="Hyperlink"/>
          <w:rFonts w:ascii="Arial Black" w:eastAsia="Times New Roman" w:hAnsi="Arial Black" w:cs="Tahoma"/>
          <w:kern w:val="36"/>
          <w:sz w:val="36"/>
          <w:szCs w:val="36"/>
        </w:rPr>
      </w:pPr>
      <w:r>
        <w:rPr>
          <w:rFonts w:ascii="Arial Black" w:eastAsia="Times New Roman" w:hAnsi="Arial Black" w:cs="Tahoma"/>
          <w:color w:val="333333"/>
          <w:kern w:val="36"/>
          <w:sz w:val="36"/>
          <w:szCs w:val="36"/>
        </w:rPr>
        <w:fldChar w:fldCharType="begin"/>
      </w:r>
      <w:r>
        <w:rPr>
          <w:rFonts w:ascii="Arial Black" w:eastAsia="Times New Roman" w:hAnsi="Arial Black" w:cs="Tahoma"/>
          <w:color w:val="333333"/>
          <w:kern w:val="36"/>
          <w:sz w:val="36"/>
          <w:szCs w:val="36"/>
        </w:rPr>
        <w:instrText xml:space="preserve"> HYPERLINK "https://discipleship.org/bobbys-blog/disciple-making-movements-part-1/" </w:instrText>
      </w:r>
      <w:r>
        <w:rPr>
          <w:rFonts w:ascii="Arial Black" w:eastAsia="Times New Roman" w:hAnsi="Arial Black" w:cs="Tahoma"/>
          <w:color w:val="333333"/>
          <w:kern w:val="36"/>
          <w:sz w:val="36"/>
          <w:szCs w:val="36"/>
        </w:rPr>
      </w:r>
      <w:r>
        <w:rPr>
          <w:rFonts w:ascii="Arial Black" w:eastAsia="Times New Roman" w:hAnsi="Arial Black" w:cs="Tahoma"/>
          <w:color w:val="333333"/>
          <w:kern w:val="36"/>
          <w:sz w:val="36"/>
          <w:szCs w:val="36"/>
        </w:rPr>
        <w:fldChar w:fldCharType="separate"/>
      </w:r>
      <w:r w:rsidRPr="00825783">
        <w:rPr>
          <w:rStyle w:val="Hyperlink"/>
          <w:rFonts w:ascii="Arial Black" w:eastAsia="Times New Roman" w:hAnsi="Arial Black" w:cs="Tahoma"/>
          <w:kern w:val="36"/>
          <w:sz w:val="36"/>
          <w:szCs w:val="36"/>
        </w:rPr>
        <w:t xml:space="preserve">Disciple Making Movements – </w:t>
      </w:r>
    </w:p>
    <w:p w:rsidR="00825783" w:rsidRDefault="00825783" w:rsidP="00825783">
      <w:pPr>
        <w:shd w:val="clear" w:color="auto" w:fill="FFFFFF"/>
        <w:spacing w:after="0" w:line="240" w:lineRule="auto"/>
        <w:jc w:val="center"/>
        <w:outlineLvl w:val="0"/>
        <w:rPr>
          <w:rFonts w:ascii="Arial Black" w:eastAsia="Times New Roman" w:hAnsi="Arial Black" w:cs="Tahoma"/>
          <w:color w:val="333333"/>
          <w:kern w:val="36"/>
          <w:sz w:val="36"/>
          <w:szCs w:val="36"/>
        </w:rPr>
      </w:pPr>
      <w:bookmarkStart w:id="0" w:name="_GoBack"/>
      <w:r w:rsidRPr="00825783">
        <w:rPr>
          <w:rStyle w:val="Hyperlink"/>
          <w:rFonts w:ascii="Arial Black" w:eastAsia="Times New Roman" w:hAnsi="Arial Black" w:cs="Tahoma"/>
          <w:kern w:val="36"/>
          <w:sz w:val="36"/>
          <w:szCs w:val="36"/>
        </w:rPr>
        <w:t>a History and a Definition</w:t>
      </w:r>
      <w:r>
        <w:rPr>
          <w:rFonts w:ascii="Arial Black" w:eastAsia="Times New Roman" w:hAnsi="Arial Black" w:cs="Tahoma"/>
          <w:color w:val="333333"/>
          <w:kern w:val="36"/>
          <w:sz w:val="36"/>
          <w:szCs w:val="36"/>
        </w:rPr>
        <w:fldChar w:fldCharType="end"/>
      </w:r>
    </w:p>
    <w:bookmarkEnd w:id="0"/>
    <w:p w:rsidR="00825783" w:rsidRDefault="00825783" w:rsidP="00825783">
      <w:pPr>
        <w:shd w:val="clear" w:color="auto" w:fill="FFFFFF"/>
        <w:spacing w:after="0" w:line="240" w:lineRule="auto"/>
        <w:jc w:val="center"/>
        <w:outlineLvl w:val="0"/>
        <w:rPr>
          <w:rFonts w:ascii="Arial Black" w:eastAsia="Times New Roman" w:hAnsi="Arial Black" w:cs="Tahoma"/>
          <w:color w:val="333333"/>
          <w:kern w:val="36"/>
          <w:sz w:val="36"/>
          <w:szCs w:val="36"/>
        </w:rPr>
      </w:pPr>
      <w:r>
        <w:rPr>
          <w:rFonts w:ascii="Tahoma" w:hAnsi="Tahoma" w:cs="Tahoma"/>
          <w:color w:val="747474"/>
          <w:shd w:val="clear" w:color="auto" w:fill="FFFFFF"/>
        </w:rPr>
        <w:t>Written by Roy Moran of </w:t>
      </w:r>
      <w:hyperlink r:id="rId5" w:history="1">
        <w:r>
          <w:rPr>
            <w:rStyle w:val="Hyperlink"/>
            <w:rFonts w:ascii="Tahoma" w:hAnsi="Tahoma" w:cs="Tahoma"/>
            <w:color w:val="53AAB9"/>
            <w:shd w:val="clear" w:color="auto" w:fill="FFFFFF"/>
          </w:rPr>
          <w:t>New Generations</w:t>
        </w:r>
      </w:hyperlink>
    </w:p>
    <w:p w:rsidR="00825783" w:rsidRDefault="00825783" w:rsidP="00825783">
      <w:pPr>
        <w:shd w:val="clear" w:color="auto" w:fill="FFFFFF"/>
        <w:spacing w:after="0" w:line="240" w:lineRule="auto"/>
        <w:outlineLvl w:val="0"/>
        <w:rPr>
          <w:rFonts w:ascii="Times New Roman" w:eastAsia="Times New Roman" w:hAnsi="Times New Roman" w:cs="Times New Roman"/>
          <w:sz w:val="24"/>
          <w:szCs w:val="24"/>
        </w:rPr>
      </w:pPr>
    </w:p>
    <w:p w:rsidR="00825783" w:rsidRPr="00825783" w:rsidRDefault="00825783" w:rsidP="00825783">
      <w:pPr>
        <w:shd w:val="clear" w:color="auto" w:fill="FFFFFF"/>
        <w:spacing w:after="0" w:line="240" w:lineRule="auto"/>
        <w:outlineLvl w:val="0"/>
        <w:rPr>
          <w:rFonts w:ascii="Times New Roman" w:eastAsia="Times New Roman" w:hAnsi="Times New Roman" w:cs="Times New Roman"/>
          <w:sz w:val="24"/>
          <w:szCs w:val="24"/>
        </w:rPr>
      </w:pPr>
    </w:p>
    <w:p w:rsidR="00825783" w:rsidRPr="00825783" w:rsidRDefault="00825783" w:rsidP="00825783">
      <w:pPr>
        <w:spacing w:after="300" w:line="240" w:lineRule="auto"/>
        <w:outlineLvl w:val="1"/>
        <w:rPr>
          <w:rFonts w:ascii="Arial" w:eastAsia="Times New Roman" w:hAnsi="Arial" w:cs="Arial"/>
          <w:b/>
          <w:bCs/>
          <w:color w:val="333333"/>
          <w:sz w:val="36"/>
          <w:szCs w:val="36"/>
        </w:rPr>
      </w:pPr>
      <w:r w:rsidRPr="00825783">
        <w:rPr>
          <w:rFonts w:ascii="Arial" w:eastAsia="Times New Roman" w:hAnsi="Arial" w:cs="Arial"/>
          <w:b/>
          <w:bCs/>
          <w:color w:val="333333"/>
          <w:sz w:val="36"/>
          <w:szCs w:val="36"/>
        </w:rPr>
        <w:t>Movements</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“A movement is happening,” declares the subject line in a recent email. It doesn’t take but a few active brain cells to see the prolific use of this term, </w:t>
      </w:r>
      <w:r w:rsidRPr="00825783">
        <w:rPr>
          <w:rFonts w:ascii="Times New Roman" w:eastAsia="Times New Roman" w:hAnsi="Times New Roman" w:cs="Times New Roman"/>
          <w:i/>
          <w:iCs/>
          <w:color w:val="747474"/>
          <w:sz w:val="24"/>
          <w:szCs w:val="24"/>
        </w:rPr>
        <w:t>movement</w:t>
      </w:r>
      <w:r w:rsidRPr="00825783">
        <w:rPr>
          <w:rFonts w:ascii="Times New Roman" w:eastAsia="Times New Roman" w:hAnsi="Times New Roman" w:cs="Times New Roman"/>
          <w:color w:val="747474"/>
          <w:sz w:val="24"/>
          <w:szCs w:val="24"/>
        </w:rPr>
        <w:t>. Somewhere along the line the word </w:t>
      </w:r>
      <w:r w:rsidRPr="00825783">
        <w:rPr>
          <w:rFonts w:ascii="Times New Roman" w:eastAsia="Times New Roman" w:hAnsi="Times New Roman" w:cs="Times New Roman"/>
          <w:i/>
          <w:iCs/>
          <w:color w:val="747474"/>
          <w:sz w:val="24"/>
          <w:szCs w:val="24"/>
        </w:rPr>
        <w:t>movement </w:t>
      </w:r>
      <w:r w:rsidRPr="00825783">
        <w:rPr>
          <w:rFonts w:ascii="Times New Roman" w:eastAsia="Times New Roman" w:hAnsi="Times New Roman" w:cs="Times New Roman"/>
          <w:color w:val="747474"/>
          <w:sz w:val="24"/>
          <w:szCs w:val="24"/>
        </w:rPr>
        <w:t>has become the essential label for anything in the Christian world that represents itself as significant.</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This backdrop is critical because this article will attempt to define Disciple Making Movements (DMM). A definition is not an enviable task. Unlike a political story that operatives can “get out in front of” to control the narrative, this narrative is controlled by any and everyone who decides to use the term.</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If I had the chops of a Malcolm Gladwell or Steven Levitt, I would have a logical and historical explanation of the liberal use of the word movement among Christian leaders, but I won’t even feign an attempt to join their ranks.</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I will suggest that there has always been a revivalist spirit among Great Commission-minded people. A longing for a Biblical experience that is “Acts” like – thousands added daily. Mix that with the writings of David Garrison about Church Planting Movements (CPM) in the late ’90s and you get fertile soil that sprouts the liberal and indiscriminate use of the term </w:t>
      </w:r>
      <w:r w:rsidRPr="00825783">
        <w:rPr>
          <w:rFonts w:ascii="Times New Roman" w:eastAsia="Times New Roman" w:hAnsi="Times New Roman" w:cs="Times New Roman"/>
          <w:i/>
          <w:iCs/>
          <w:color w:val="747474"/>
          <w:sz w:val="24"/>
          <w:szCs w:val="24"/>
        </w:rPr>
        <w:t>movement</w:t>
      </w:r>
      <w:r w:rsidRPr="00825783">
        <w:rPr>
          <w:rFonts w:ascii="Times New Roman" w:eastAsia="Times New Roman" w:hAnsi="Times New Roman" w:cs="Times New Roman"/>
          <w:color w:val="747474"/>
          <w:sz w:val="24"/>
          <w:szCs w:val="24"/>
        </w:rPr>
        <w:t>.</w:t>
      </w:r>
    </w:p>
    <w:p w:rsidR="00825783" w:rsidRPr="00825783" w:rsidRDefault="00825783" w:rsidP="00825783">
      <w:pPr>
        <w:spacing w:after="300" w:line="240" w:lineRule="auto"/>
        <w:outlineLvl w:val="1"/>
        <w:rPr>
          <w:rFonts w:ascii="Arial" w:eastAsia="Times New Roman" w:hAnsi="Arial" w:cs="Arial"/>
          <w:b/>
          <w:bCs/>
          <w:color w:val="333333"/>
          <w:sz w:val="36"/>
          <w:szCs w:val="36"/>
        </w:rPr>
      </w:pPr>
      <w:r w:rsidRPr="00825783">
        <w:rPr>
          <w:rFonts w:ascii="Arial" w:eastAsia="Times New Roman" w:hAnsi="Arial" w:cs="Arial"/>
          <w:b/>
          <w:bCs/>
          <w:color w:val="333333"/>
          <w:sz w:val="36"/>
          <w:szCs w:val="36"/>
        </w:rPr>
        <w:t>Church Planting Movements</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This journey to a definition of Disciple Making Movements must necessarily take us through Garrison’s work with his fellow International Mission Board (IMB, Southern Baptists) cross-cultural workers. They were describing what they were experiencing because of their attempt to push Jesus’ message into difficult and dangerous places.</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Garrison, who has a Ph. D from the University of Chicago, penned the results of these discussions. They defined a Church Planting Movement as rapidly multiplying indigenous churches, planting churches that sweep across a people group or population segment.</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It is important to remember that they weren’t promoting a new strategy, merely describing what they were seeing. The good news of Jesus was rushing across a people group in such a way that indigenous churches were planting indigenous churches in their ethnic environment.</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 xml:space="preserve">We shouldn’t lose sight of the apparent fact that what they are describing is the tip of the iceberg. To get churches planting churches in population segments that were either closed or highly </w:t>
      </w:r>
      <w:r w:rsidRPr="00825783">
        <w:rPr>
          <w:rFonts w:ascii="Times New Roman" w:eastAsia="Times New Roman" w:hAnsi="Times New Roman" w:cs="Times New Roman"/>
          <w:color w:val="747474"/>
          <w:sz w:val="24"/>
          <w:szCs w:val="24"/>
        </w:rPr>
        <w:lastRenderedPageBreak/>
        <w:t>resistant to the good news of Jesus, you first had to have people pledging their allegiance to Jesus and living out his commands.</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As Garrison pointed out in </w:t>
      </w:r>
      <w:r w:rsidRPr="00825783">
        <w:rPr>
          <w:rFonts w:ascii="Times New Roman" w:eastAsia="Times New Roman" w:hAnsi="Times New Roman" w:cs="Times New Roman"/>
          <w:i/>
          <w:iCs/>
          <w:color w:val="747474"/>
          <w:sz w:val="24"/>
          <w:szCs w:val="24"/>
        </w:rPr>
        <w:t xml:space="preserve">Church Planting </w:t>
      </w:r>
      <w:proofErr w:type="gramStart"/>
      <w:r w:rsidRPr="00825783">
        <w:rPr>
          <w:rFonts w:ascii="Times New Roman" w:eastAsia="Times New Roman" w:hAnsi="Times New Roman" w:cs="Times New Roman"/>
          <w:i/>
          <w:iCs/>
          <w:color w:val="747474"/>
          <w:sz w:val="24"/>
          <w:szCs w:val="24"/>
        </w:rPr>
        <w:t>Movements</w:t>
      </w:r>
      <w:r w:rsidRPr="00825783">
        <w:rPr>
          <w:rFonts w:ascii="Times New Roman" w:eastAsia="Times New Roman" w:hAnsi="Times New Roman" w:cs="Times New Roman"/>
          <w:color w:val="747474"/>
          <w:sz w:val="24"/>
          <w:szCs w:val="24"/>
        </w:rPr>
        <w:t>(</w:t>
      </w:r>
      <w:proofErr w:type="gramEnd"/>
      <w:r w:rsidRPr="00825783">
        <w:rPr>
          <w:rFonts w:ascii="Times New Roman" w:eastAsia="Times New Roman" w:hAnsi="Times New Roman" w:cs="Times New Roman"/>
          <w:color w:val="747474"/>
          <w:sz w:val="24"/>
          <w:szCs w:val="24"/>
        </w:rPr>
        <w:t>2004), this wasn’t happening in one place; it was happening in many places with stunning numerical results and with a quality of spiritual maturity that caused new followers of Jesus to repeat the process. On the foundation laid by missionary leadership of people like Donald McGavran, George Patterson, and Keith Parks to name a few, they began to see the good news of Jesus set free from current constraints allowing this powerful truth to move rapidly through ethnic groups.</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 xml:space="preserve">The results that Garrison and his tribe were claiming raised suspicion with many. They were undoubtedly “Acts” like results that many Great Commission-minded people longed for but had not yet seen. As results grew in credibility due to numerous sources surveying the different movements, so </w:t>
      </w:r>
      <w:proofErr w:type="spellStart"/>
      <w:r w:rsidRPr="00825783">
        <w:rPr>
          <w:rFonts w:ascii="Times New Roman" w:eastAsia="Times New Roman" w:hAnsi="Times New Roman" w:cs="Times New Roman"/>
          <w:color w:val="747474"/>
          <w:sz w:val="24"/>
          <w:szCs w:val="24"/>
        </w:rPr>
        <w:t>to</w:t>
      </w:r>
      <w:proofErr w:type="spellEnd"/>
      <w:r w:rsidRPr="00825783">
        <w:rPr>
          <w:rFonts w:ascii="Times New Roman" w:eastAsia="Times New Roman" w:hAnsi="Times New Roman" w:cs="Times New Roman"/>
          <w:color w:val="747474"/>
          <w:sz w:val="24"/>
          <w:szCs w:val="24"/>
        </w:rPr>
        <w:t xml:space="preserve"> </w:t>
      </w:r>
      <w:proofErr w:type="gramStart"/>
      <w:r w:rsidRPr="00825783">
        <w:rPr>
          <w:rFonts w:ascii="Times New Roman" w:eastAsia="Times New Roman" w:hAnsi="Times New Roman" w:cs="Times New Roman"/>
          <w:color w:val="747474"/>
          <w:sz w:val="24"/>
          <w:szCs w:val="24"/>
        </w:rPr>
        <w:t>did</w:t>
      </w:r>
      <w:proofErr w:type="gramEnd"/>
      <w:r w:rsidRPr="00825783">
        <w:rPr>
          <w:rFonts w:ascii="Times New Roman" w:eastAsia="Times New Roman" w:hAnsi="Times New Roman" w:cs="Times New Roman"/>
          <w:color w:val="747474"/>
          <w:sz w:val="24"/>
          <w:szCs w:val="24"/>
        </w:rPr>
        <w:t xml:space="preserve"> the adoption of methodologies that contributed to the viral spread of the good news of Jesus.</w:t>
      </w:r>
    </w:p>
    <w:p w:rsidR="00825783" w:rsidRPr="00825783" w:rsidRDefault="00825783" w:rsidP="00825783">
      <w:pPr>
        <w:spacing w:after="300" w:line="240" w:lineRule="auto"/>
        <w:outlineLvl w:val="1"/>
        <w:rPr>
          <w:rFonts w:ascii="Arial" w:eastAsia="Times New Roman" w:hAnsi="Arial" w:cs="Arial"/>
          <w:b/>
          <w:bCs/>
          <w:color w:val="333333"/>
          <w:sz w:val="36"/>
          <w:szCs w:val="36"/>
        </w:rPr>
      </w:pPr>
      <w:r w:rsidRPr="00825783">
        <w:rPr>
          <w:rFonts w:ascii="Arial" w:eastAsia="Times New Roman" w:hAnsi="Arial" w:cs="Arial"/>
          <w:b/>
          <w:bCs/>
          <w:color w:val="333333"/>
          <w:sz w:val="36"/>
          <w:szCs w:val="36"/>
        </w:rPr>
        <w:t>Disciple Making Movements</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Oliver Wendell Holmes said,</w:t>
      </w:r>
    </w:p>
    <w:p w:rsidR="00825783" w:rsidRPr="00825783" w:rsidRDefault="00825783" w:rsidP="00825783">
      <w:pPr>
        <w:shd w:val="clear" w:color="auto" w:fill="F6F3F3"/>
        <w:spacing w:line="240" w:lineRule="auto"/>
        <w:rPr>
          <w:rFonts w:ascii="Tahoma" w:eastAsia="Times New Roman" w:hAnsi="Tahoma" w:cs="Tahoma"/>
          <w:i/>
          <w:iCs/>
          <w:color w:val="747474"/>
          <w:sz w:val="24"/>
          <w:szCs w:val="24"/>
        </w:rPr>
      </w:pPr>
      <w:r w:rsidRPr="00825783">
        <w:rPr>
          <w:rFonts w:ascii="Tahoma" w:eastAsia="Times New Roman" w:hAnsi="Tahoma" w:cs="Tahoma"/>
          <w:i/>
          <w:iCs/>
          <w:color w:val="747474"/>
          <w:sz w:val="24"/>
          <w:szCs w:val="24"/>
        </w:rPr>
        <w:t>For the simplicity that lies this side of complexity, I would not give a fig, but for the simplicity that lies on the other side of complexity, I would give my life.</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To get to the simplicity that lays on the other side of complexity, a twist in this story has to be explored. At this juncture, the term Church Planting Movements gives birth to the term Disciple Making Movements (DMM).</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David Watson was one of those with Garrison in the development of the term Church Planting Movements. David was at this point in the story is with Cityteam (a ministry to under-resourced people in California) and played a crucial role in training many indigenous leaders in a particular strategy that came out of the Bhojpuri movement in northern India.</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That strategy used a method of reading the Bible to discover what God was saying and built an obedience-based culture in these groups. People were asked to commit to a particular action in the coming days that would be an act of obedience to God speaking to them through the portion of the Bible read in the group. They were also encouraged to share with their relatives and close friends what they were learning in their Bible reading group.</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New Generations (Cityteam spun off their International team in 2018 now known as New Generations) amassed an impressive group of indigenous organizations worldwide but especially across sub-Saharan Africa that were trained in this new way to reach previously unreached populations. Again, the results reported after a few years of application of this methodology were “Acts” like. Hundreds of thousands of previously unreached populations were becoming disciples (people growing in obedience to all of Jesus’ command) who quickly shared their allegiance to Jesus so that disciples were making disciples.</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lastRenderedPageBreak/>
        <w:t>While achieving impressive Great Commission results the New Generations tribe grew weary of those who “co-opted” the label, Church Planting Movements, making it mean anything they wanted. This perceived abuse of the name coupled with the growing popularity in the west of this new approach to seeing people discipled to allegiance in Jesus gave birth to a new way to describe what was taking place.</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The term disciple making movements, described for them, is what started the process. While Garrison was describing the result – planting churches – the New Generations tribe preferred to describe the process – disciple making. Multiplying churches was the result. It is not clear who first said, “When you make disciples, you always get churches, but when you plant churches you don’t always get disciples’” but this phrase brings clarity to the two terms, start with making disciples, and you get churches.</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 xml:space="preserve">There were other strategies, some with labels like T4T popularized by Ying Kai and Steve Smith and G12 led by César </w:t>
      </w:r>
      <w:proofErr w:type="spellStart"/>
      <w:r w:rsidRPr="00825783">
        <w:rPr>
          <w:rFonts w:ascii="Times New Roman" w:eastAsia="Times New Roman" w:hAnsi="Times New Roman" w:cs="Times New Roman"/>
          <w:color w:val="747474"/>
          <w:sz w:val="24"/>
          <w:szCs w:val="24"/>
        </w:rPr>
        <w:t>Castellanosand</w:t>
      </w:r>
      <w:proofErr w:type="spellEnd"/>
      <w:r w:rsidRPr="00825783">
        <w:rPr>
          <w:rFonts w:ascii="Times New Roman" w:eastAsia="Times New Roman" w:hAnsi="Times New Roman" w:cs="Times New Roman"/>
          <w:color w:val="747474"/>
          <w:sz w:val="24"/>
          <w:szCs w:val="24"/>
        </w:rPr>
        <w:t xml:space="preserve"> others without tags that had led to Church Planting Movements. The New Generation team attempted to use the label Disciple Making Movements for their strategy of discovery focused, obedience based multiplicative disciple making.</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In summary, Church Planting Movements are the effect while Disciple Making Movements are the cause and they are in harmony when properly understood. The necessity of this discussion resides in the fact that these two terms began and vie for the label applied to any movement of the gospel no matter the extent of it. Because few know this history, the terms Church Planting or Disciple Making “movement” are often applied to anything that looks exciting, out of the ordinary and portends significant numbers.</w:t>
      </w:r>
    </w:p>
    <w:p w:rsidR="00825783" w:rsidRPr="00825783" w:rsidRDefault="00825783" w:rsidP="00825783">
      <w:pPr>
        <w:spacing w:after="300" w:line="240" w:lineRule="auto"/>
        <w:rPr>
          <w:rFonts w:ascii="Times New Roman" w:eastAsia="Times New Roman" w:hAnsi="Times New Roman" w:cs="Times New Roman"/>
          <w:color w:val="747474"/>
          <w:sz w:val="24"/>
          <w:szCs w:val="24"/>
        </w:rPr>
      </w:pPr>
      <w:r w:rsidRPr="00825783">
        <w:rPr>
          <w:rFonts w:ascii="Times New Roman" w:eastAsia="Times New Roman" w:hAnsi="Times New Roman" w:cs="Times New Roman"/>
          <w:color w:val="747474"/>
          <w:sz w:val="24"/>
          <w:szCs w:val="24"/>
        </w:rPr>
        <w:t>Enough of a history lesson, on to the promise: a definition of Disciple Making Movements.</w:t>
      </w:r>
    </w:p>
    <w:p w:rsidR="00825783" w:rsidRPr="00825783" w:rsidRDefault="00825783" w:rsidP="00825783">
      <w:pPr>
        <w:spacing w:after="300" w:line="240" w:lineRule="auto"/>
        <w:jc w:val="center"/>
        <w:rPr>
          <w:rFonts w:ascii="Times New Roman" w:eastAsia="Times New Roman" w:hAnsi="Times New Roman" w:cs="Times New Roman"/>
          <w:color w:val="747474"/>
          <w:sz w:val="24"/>
          <w:szCs w:val="24"/>
        </w:rPr>
      </w:pPr>
      <w:r w:rsidRPr="00825783">
        <w:rPr>
          <w:rFonts w:ascii="Times New Roman" w:eastAsia="Times New Roman" w:hAnsi="Times New Roman" w:cs="Times New Roman"/>
          <w:i/>
          <w:iCs/>
          <w:color w:val="747474"/>
          <w:sz w:val="24"/>
          <w:szCs w:val="24"/>
        </w:rPr>
        <w:t>Continue reading with Part 2 of Disciple Making Movements.</w:t>
      </w:r>
    </w:p>
    <w:p w:rsidR="00825783" w:rsidRPr="00825783" w:rsidRDefault="00825783" w:rsidP="00825783">
      <w:pPr>
        <w:shd w:val="clear" w:color="auto" w:fill="FFFFFF"/>
        <w:spacing w:after="300" w:line="240" w:lineRule="auto"/>
        <w:jc w:val="center"/>
        <w:rPr>
          <w:rFonts w:ascii="Arial" w:eastAsia="Times New Roman" w:hAnsi="Arial" w:cs="Arial"/>
          <w:color w:val="747474"/>
          <w:sz w:val="20"/>
          <w:szCs w:val="20"/>
        </w:rPr>
      </w:pPr>
      <w:hyperlink r:id="rId6" w:history="1">
        <w:r w:rsidRPr="00825783">
          <w:rPr>
            <w:rStyle w:val="Hyperlink"/>
            <w:rFonts w:ascii="Arial" w:eastAsia="Times New Roman" w:hAnsi="Arial" w:cs="Arial"/>
            <w:b/>
            <w:bCs/>
            <w:sz w:val="20"/>
            <w:szCs w:val="20"/>
          </w:rPr>
          <w:t>Towards a Definition of “Disciple Making Movements</w:t>
        </w:r>
      </w:hyperlink>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We now want to discuss definitions of disciple making movements. Is there a basic definition of a Disciple Making Movement? Various definitions already exist:</w:t>
      </w:r>
    </w:p>
    <w:p w:rsidR="00825783" w:rsidRPr="00825783" w:rsidRDefault="00825783" w:rsidP="00825783">
      <w:pPr>
        <w:numPr>
          <w:ilvl w:val="0"/>
          <w:numId w:val="3"/>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When a disciple-making process expands to four generations consisting of 100 groups over a short period</w:t>
      </w:r>
    </w:p>
    <w:p w:rsidR="00825783" w:rsidRPr="00825783" w:rsidRDefault="00825783" w:rsidP="00825783">
      <w:pPr>
        <w:numPr>
          <w:ilvl w:val="0"/>
          <w:numId w:val="3"/>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When a disciple-making process spreads to 4 different streams with each moving to four generations resulting in at least 100 groups</w:t>
      </w:r>
    </w:p>
    <w:p w:rsidR="00825783" w:rsidRPr="00825783" w:rsidRDefault="00825783" w:rsidP="00825783">
      <w:pPr>
        <w:numPr>
          <w:ilvl w:val="1"/>
          <w:numId w:val="3"/>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To sustain the width of large numbers,</w:t>
      </w:r>
    </w:p>
    <w:p w:rsidR="00825783" w:rsidRPr="00825783" w:rsidRDefault="00825783" w:rsidP="00825783">
      <w:pPr>
        <w:numPr>
          <w:ilvl w:val="1"/>
          <w:numId w:val="3"/>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Disciples must be able to replicate disciples with a quality,</w:t>
      </w:r>
    </w:p>
    <w:p w:rsidR="00825783" w:rsidRPr="00825783" w:rsidRDefault="00825783" w:rsidP="00825783">
      <w:pPr>
        <w:numPr>
          <w:ilvl w:val="1"/>
          <w:numId w:val="3"/>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That allows the 3rd generation of disciples to do what happened in the first generation,</w:t>
      </w:r>
    </w:p>
    <w:p w:rsidR="00825783" w:rsidRPr="00825783" w:rsidRDefault="00825783" w:rsidP="00825783">
      <w:pPr>
        <w:numPr>
          <w:ilvl w:val="1"/>
          <w:numId w:val="3"/>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Out of sight of the first generation.</w:t>
      </w:r>
    </w:p>
    <w:p w:rsidR="00825783" w:rsidRPr="00825783" w:rsidRDefault="00825783" w:rsidP="00825783">
      <w:pPr>
        <w:numPr>
          <w:ilvl w:val="0"/>
          <w:numId w:val="3"/>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Is there abundant fruit? Is the good news of Jesus giving birth to new disciples?</w:t>
      </w:r>
    </w:p>
    <w:p w:rsidR="00825783" w:rsidRPr="00825783" w:rsidRDefault="00825783" w:rsidP="00825783">
      <w:pPr>
        <w:numPr>
          <w:ilvl w:val="0"/>
          <w:numId w:val="3"/>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Does the fruit bear more fruit? Are these disciples producing more disciples?</w:t>
      </w:r>
    </w:p>
    <w:p w:rsidR="00825783" w:rsidRPr="00825783" w:rsidRDefault="00825783" w:rsidP="00825783">
      <w:pPr>
        <w:numPr>
          <w:ilvl w:val="0"/>
          <w:numId w:val="3"/>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Does the fruit last? Can the disciples producing disciples produce disciples?</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No definitive, authoritative measure will allow an “inerrant” definition. But can we come to an agreement in our tribe (</w:t>
      </w:r>
      <w:hyperlink r:id="rId7" w:history="1">
        <w:r w:rsidRPr="00825783">
          <w:rPr>
            <w:rFonts w:ascii="Arial" w:eastAsia="Times New Roman" w:hAnsi="Arial" w:cs="Arial"/>
            <w:color w:val="53AAB9"/>
            <w:sz w:val="20"/>
            <w:szCs w:val="20"/>
          </w:rPr>
          <w:t>Discipleship.org</w:t>
        </w:r>
      </w:hyperlink>
      <w:r w:rsidRPr="00825783">
        <w:rPr>
          <w:rFonts w:ascii="Arial" w:eastAsia="Times New Roman" w:hAnsi="Arial" w:cs="Arial"/>
          <w:color w:val="747474"/>
          <w:sz w:val="20"/>
          <w:szCs w:val="20"/>
          <w:u w:val="single"/>
        </w:rPr>
        <w:t>)</w:t>
      </w:r>
      <w:r w:rsidRPr="00825783">
        <w:rPr>
          <w:rFonts w:ascii="Arial" w:eastAsia="Times New Roman" w:hAnsi="Arial" w:cs="Arial"/>
          <w:color w:val="747474"/>
          <w:sz w:val="20"/>
          <w:szCs w:val="20"/>
        </w:rPr>
        <w:t> about the use of the term?</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lastRenderedPageBreak/>
        <w:t>Let’s first unchain disciple making from discipleship. By Jesus’ practice making disciples starts with lost people and ends with Biblically functioning churches. Too often discipleship is a term used to focus upon Bible knowledge or the growth of Christians. So, disciple making is a broader framework, grounded in the teachings of Jesus, to include traditional discipleship, but to be much more.</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A simple way of discovering if we are on the way to movement resides in Harry Brown’s, (leader of the New Generations team) description of movement thinking; three dimensions, wide, deep and long. Acts-like movements possess a width regarding numbers, depth regarding quality and length regarding sustainability.</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These dimensions are vital to any definition of a DMM because inherent in these dimensions is multiplication in the three dimensions. For the good news of Jesus to go wide, deep and long there must be multiplication of disciple makers at its core. We might think of it this way,</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Or can your disciples’ disciples make disciples without you present?</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Planning for multiple generations of disciples challenges our methodologies. Methods must be simple enough to be repeatable, so they instill a multiplication DNA as a primal instinct in new disciples. Any definition of a Disciple Making Movement must include multiplication at every level.</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b/>
          <w:bCs/>
          <w:color w:val="747474"/>
          <w:sz w:val="20"/>
          <w:szCs w:val="20"/>
        </w:rPr>
        <w:t>Finally, the bottom line!</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The definition of a Disciple Making Movement should be viewed from two vantage points, early on and fully developed. Using a modified understanding of the language in the </w:t>
      </w:r>
      <w:r w:rsidRPr="00825783">
        <w:rPr>
          <w:rFonts w:ascii="Arial" w:eastAsia="Times New Roman" w:hAnsi="Arial" w:cs="Arial"/>
          <w:i/>
          <w:iCs/>
          <w:color w:val="747474"/>
          <w:sz w:val="20"/>
          <w:szCs w:val="20"/>
        </w:rPr>
        <w:t>Four Disciplines of Execution</w:t>
      </w:r>
      <w:r w:rsidRPr="00825783">
        <w:rPr>
          <w:rFonts w:ascii="Arial" w:eastAsia="Times New Roman" w:hAnsi="Arial" w:cs="Arial"/>
          <w:color w:val="747474"/>
          <w:sz w:val="20"/>
          <w:szCs w:val="20"/>
        </w:rPr>
        <w:t xml:space="preserve">, we might think of lead measures, what causes movement and lag measures, how </w:t>
      </w:r>
      <w:proofErr w:type="gramStart"/>
      <w:r w:rsidRPr="00825783">
        <w:rPr>
          <w:rFonts w:ascii="Arial" w:eastAsia="Times New Roman" w:hAnsi="Arial" w:cs="Arial"/>
          <w:color w:val="747474"/>
          <w:sz w:val="20"/>
          <w:szCs w:val="20"/>
        </w:rPr>
        <w:t>do I</w:t>
      </w:r>
      <w:proofErr w:type="gramEnd"/>
      <w:r w:rsidRPr="00825783">
        <w:rPr>
          <w:rFonts w:ascii="Arial" w:eastAsia="Times New Roman" w:hAnsi="Arial" w:cs="Arial"/>
          <w:color w:val="747474"/>
          <w:sz w:val="20"/>
          <w:szCs w:val="20"/>
        </w:rPr>
        <w:t xml:space="preserve"> know if I have one.</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Our lead measure might focus on Brown’s three dimensions turned into questions.</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This set of questions allows us to test our methods and see if we have the makings of a movement and to adjust our practices accordingly.</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As much as we resist bringing metrics into ministry, it is instructive to use a template of multiple generations as Paul encouraged Timothy (II Timothy 2:2). Practitioners will report that once you reach four generations, you know that you have multiplication DNA embedded in every generation because replication can take place without it being dependent on a personality.</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It is also important to think in terms of multiple streams as well. The idea of multiple streams of disciple makers demonstrates the exponential character of disciple making. A simple, repeatable methodology that multiplies in different streams, magnifies the power of the Spirit through the Word of God and reduces the probability of results caused by human effort alone.</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So, in summary, Bobby Harrington and I recommend the following definition.</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b/>
          <w:bCs/>
          <w:color w:val="747474"/>
          <w:sz w:val="20"/>
          <w:szCs w:val="20"/>
        </w:rPr>
        <w:t>Disciple Making Movements Defined</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A disciple making movement exists when churches* plant churches</w:t>
      </w:r>
    </w:p>
    <w:p w:rsidR="00825783" w:rsidRPr="00825783" w:rsidRDefault="00825783" w:rsidP="00825783">
      <w:pPr>
        <w:numPr>
          <w:ilvl w:val="0"/>
          <w:numId w:val="4"/>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through gospel activity</w:t>
      </w:r>
    </w:p>
    <w:p w:rsidR="00825783" w:rsidRPr="00825783" w:rsidRDefault="00825783" w:rsidP="00825783">
      <w:pPr>
        <w:numPr>
          <w:ilvl w:val="0"/>
          <w:numId w:val="4"/>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that has abundant fruit among the lost,</w:t>
      </w:r>
    </w:p>
    <w:p w:rsidR="00825783" w:rsidRPr="00825783" w:rsidRDefault="00825783" w:rsidP="00825783">
      <w:pPr>
        <w:numPr>
          <w:ilvl w:val="0"/>
          <w:numId w:val="4"/>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that multiplies these disciples (people growing in obedience to all of Jesus’ commands)</w:t>
      </w:r>
    </w:p>
    <w:p w:rsidR="00825783" w:rsidRPr="00825783" w:rsidRDefault="00825783" w:rsidP="00825783">
      <w:pPr>
        <w:numPr>
          <w:ilvl w:val="0"/>
          <w:numId w:val="4"/>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lastRenderedPageBreak/>
        <w:t>who in turn replicate themselves in others, so that we can see at least four generations regularly produced</w:t>
      </w:r>
    </w:p>
    <w:p w:rsidR="00825783" w:rsidRPr="00825783" w:rsidRDefault="00825783" w:rsidP="00825783">
      <w:pPr>
        <w:numPr>
          <w:ilvl w:val="0"/>
          <w:numId w:val="4"/>
        </w:numPr>
        <w:shd w:val="clear" w:color="auto" w:fill="FFFFFF"/>
        <w:spacing w:before="100" w:beforeAutospacing="1" w:after="100" w:afterAutospacing="1" w:line="240" w:lineRule="auto"/>
        <w:rPr>
          <w:rFonts w:ascii="Arial" w:eastAsia="Times New Roman" w:hAnsi="Arial" w:cs="Arial"/>
          <w:color w:val="747474"/>
          <w:sz w:val="20"/>
          <w:szCs w:val="20"/>
        </w:rPr>
      </w:pPr>
      <w:r w:rsidRPr="00825783">
        <w:rPr>
          <w:rFonts w:ascii="Arial" w:eastAsia="Times New Roman" w:hAnsi="Arial" w:cs="Arial"/>
          <w:color w:val="747474"/>
          <w:sz w:val="20"/>
          <w:szCs w:val="20"/>
        </w:rPr>
        <w:t>in multiple streams of disciple-making activity</w:t>
      </w:r>
    </w:p>
    <w:p w:rsidR="00825783" w:rsidRPr="00825783" w:rsidRDefault="00825783" w:rsidP="00825783">
      <w:pPr>
        <w:numPr>
          <w:ilvl w:val="0"/>
          <w:numId w:val="4"/>
        </w:numPr>
        <w:shd w:val="clear" w:color="auto" w:fill="FFFFFF"/>
        <w:spacing w:before="100" w:beforeAutospacing="1" w:after="100" w:afterAutospacing="1" w:line="240" w:lineRule="auto"/>
        <w:rPr>
          <w:rFonts w:ascii="Arial" w:eastAsia="Times New Roman" w:hAnsi="Arial" w:cs="Arial"/>
          <w:color w:val="747474"/>
          <w:sz w:val="20"/>
          <w:szCs w:val="20"/>
        </w:rPr>
      </w:pPr>
      <w:proofErr w:type="gramStart"/>
      <w:r w:rsidRPr="00825783">
        <w:rPr>
          <w:rFonts w:ascii="Arial" w:eastAsia="Times New Roman" w:hAnsi="Arial" w:cs="Arial"/>
          <w:color w:val="747474"/>
          <w:sz w:val="20"/>
          <w:szCs w:val="20"/>
        </w:rPr>
        <w:t>and</w:t>
      </w:r>
      <w:proofErr w:type="gramEnd"/>
      <w:r w:rsidRPr="00825783">
        <w:rPr>
          <w:rFonts w:ascii="Arial" w:eastAsia="Times New Roman" w:hAnsi="Arial" w:cs="Arial"/>
          <w:color w:val="747474"/>
          <w:sz w:val="20"/>
          <w:szCs w:val="20"/>
        </w:rPr>
        <w:t xml:space="preserve"> these streams multiply consistently into churches.</w:t>
      </w:r>
    </w:p>
    <w:p w:rsidR="00825783" w:rsidRPr="00825783" w:rsidRDefault="00825783" w:rsidP="00825783">
      <w:pPr>
        <w:shd w:val="clear" w:color="auto" w:fill="FFFFFF"/>
        <w:spacing w:after="300" w:line="240" w:lineRule="auto"/>
        <w:rPr>
          <w:rFonts w:ascii="Arial" w:eastAsia="Times New Roman" w:hAnsi="Arial" w:cs="Arial"/>
          <w:color w:val="747474"/>
          <w:sz w:val="20"/>
          <w:szCs w:val="20"/>
        </w:rPr>
      </w:pPr>
      <w:r w:rsidRPr="00825783">
        <w:rPr>
          <w:rFonts w:ascii="Arial" w:eastAsia="Times New Roman" w:hAnsi="Arial" w:cs="Arial"/>
          <w:i/>
          <w:iCs/>
          <w:color w:val="747474"/>
          <w:sz w:val="20"/>
          <w:szCs w:val="20"/>
        </w:rPr>
        <w:t>*</w:t>
      </w:r>
      <w:hyperlink r:id="rId8" w:history="1">
        <w:r w:rsidRPr="00825783">
          <w:rPr>
            <w:rFonts w:ascii="Arial" w:eastAsia="Times New Roman" w:hAnsi="Arial" w:cs="Arial"/>
            <w:i/>
            <w:iCs/>
            <w:color w:val="53AAB9"/>
            <w:sz w:val="20"/>
            <w:szCs w:val="20"/>
          </w:rPr>
          <w:t>Discipleship.org</w:t>
        </w:r>
      </w:hyperlink>
      <w:r w:rsidRPr="00825783">
        <w:rPr>
          <w:rFonts w:ascii="Arial" w:eastAsia="Times New Roman" w:hAnsi="Arial" w:cs="Arial"/>
          <w:i/>
          <w:iCs/>
          <w:color w:val="747474"/>
          <w:sz w:val="20"/>
          <w:szCs w:val="20"/>
        </w:rPr>
        <w:t> defines a church as – A spiritual family growing in surrendered obedience to all the teachings of Jesus Christ who gather together regularly under Biblically recognized leadership for the purpose of fulfilling the Great Commission (making disciples) with a Great Commandment heart (loving God, loving people). </w:t>
      </w:r>
    </w:p>
    <w:p w:rsidR="00BD4A4E" w:rsidRDefault="00BD4A4E"/>
    <w:sectPr w:rsidR="00BD4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001145"/>
    <w:multiLevelType w:val="multilevel"/>
    <w:tmpl w:val="71543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C35D0"/>
    <w:multiLevelType w:val="multilevel"/>
    <w:tmpl w:val="6F3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C2519"/>
    <w:multiLevelType w:val="multilevel"/>
    <w:tmpl w:val="EA90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27C68"/>
    <w:multiLevelType w:val="multilevel"/>
    <w:tmpl w:val="EE72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783"/>
    <w:rsid w:val="00825783"/>
    <w:rsid w:val="00BD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FCCB1-0C9D-418C-9D05-7D4C1632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57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5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7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578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25783"/>
    <w:rPr>
      <w:color w:val="0000FF"/>
      <w:u w:val="single"/>
    </w:rPr>
  </w:style>
  <w:style w:type="character" w:customStyle="1" w:styleId="screen-reader-text">
    <w:name w:val="screen-reader-text"/>
    <w:basedOn w:val="DefaultParagraphFont"/>
    <w:rsid w:val="00825783"/>
  </w:style>
  <w:style w:type="paragraph" w:customStyle="1" w:styleId="p1">
    <w:name w:val="p1"/>
    <w:basedOn w:val="Normal"/>
    <w:rsid w:val="008257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25783"/>
  </w:style>
  <w:style w:type="paragraph" w:styleId="NormalWeb">
    <w:name w:val="Normal (Web)"/>
    <w:basedOn w:val="Normal"/>
    <w:uiPriority w:val="99"/>
    <w:semiHidden/>
    <w:unhideWhenUsed/>
    <w:rsid w:val="008257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5783"/>
    <w:rPr>
      <w:i/>
      <w:iCs/>
    </w:rPr>
  </w:style>
  <w:style w:type="character" w:styleId="FollowedHyperlink">
    <w:name w:val="FollowedHyperlink"/>
    <w:basedOn w:val="DefaultParagraphFont"/>
    <w:uiPriority w:val="99"/>
    <w:semiHidden/>
    <w:unhideWhenUsed/>
    <w:rsid w:val="00825783"/>
    <w:rPr>
      <w:color w:val="954F72" w:themeColor="followedHyperlink"/>
      <w:u w:val="single"/>
    </w:rPr>
  </w:style>
  <w:style w:type="character" w:styleId="Strong">
    <w:name w:val="Strong"/>
    <w:basedOn w:val="DefaultParagraphFont"/>
    <w:uiPriority w:val="22"/>
    <w:qFormat/>
    <w:rsid w:val="008257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9580">
      <w:bodyDiv w:val="1"/>
      <w:marLeft w:val="0"/>
      <w:marRight w:val="0"/>
      <w:marTop w:val="0"/>
      <w:marBottom w:val="0"/>
      <w:divBdr>
        <w:top w:val="none" w:sz="0" w:space="0" w:color="auto"/>
        <w:left w:val="none" w:sz="0" w:space="0" w:color="auto"/>
        <w:bottom w:val="none" w:sz="0" w:space="0" w:color="auto"/>
        <w:right w:val="none" w:sz="0" w:space="0" w:color="auto"/>
      </w:divBdr>
    </w:div>
    <w:div w:id="2140564000">
      <w:bodyDiv w:val="1"/>
      <w:marLeft w:val="0"/>
      <w:marRight w:val="0"/>
      <w:marTop w:val="0"/>
      <w:marBottom w:val="0"/>
      <w:divBdr>
        <w:top w:val="none" w:sz="0" w:space="0" w:color="auto"/>
        <w:left w:val="none" w:sz="0" w:space="0" w:color="auto"/>
        <w:bottom w:val="none" w:sz="0" w:space="0" w:color="auto"/>
        <w:right w:val="none" w:sz="0" w:space="0" w:color="auto"/>
      </w:divBdr>
      <w:divsChild>
        <w:div w:id="1685593172">
          <w:marLeft w:val="0"/>
          <w:marRight w:val="0"/>
          <w:marTop w:val="0"/>
          <w:marBottom w:val="0"/>
          <w:divBdr>
            <w:top w:val="single" w:sz="6" w:space="0" w:color="FFFFFF"/>
            <w:left w:val="none" w:sz="0" w:space="23" w:color="FFFFFF"/>
            <w:bottom w:val="single" w:sz="6" w:space="0" w:color="FFFFFF"/>
            <w:right w:val="none" w:sz="0" w:space="23" w:color="FFFFFF"/>
          </w:divBdr>
          <w:divsChild>
            <w:div w:id="1437095030">
              <w:marLeft w:val="0"/>
              <w:marRight w:val="0"/>
              <w:marTop w:val="0"/>
              <w:marBottom w:val="0"/>
              <w:divBdr>
                <w:top w:val="none" w:sz="0" w:space="0" w:color="auto"/>
                <w:left w:val="none" w:sz="0" w:space="0" w:color="auto"/>
                <w:bottom w:val="none" w:sz="0" w:space="0" w:color="auto"/>
                <w:right w:val="none" w:sz="0" w:space="0" w:color="auto"/>
              </w:divBdr>
              <w:divsChild>
                <w:div w:id="970791299">
                  <w:marLeft w:val="0"/>
                  <w:marRight w:val="0"/>
                  <w:marTop w:val="0"/>
                  <w:marBottom w:val="0"/>
                  <w:divBdr>
                    <w:top w:val="none" w:sz="0" w:space="0" w:color="auto"/>
                    <w:left w:val="none" w:sz="0" w:space="0" w:color="auto"/>
                    <w:bottom w:val="none" w:sz="0" w:space="0" w:color="auto"/>
                    <w:right w:val="none" w:sz="0" w:space="0" w:color="auto"/>
                  </w:divBdr>
                  <w:divsChild>
                    <w:div w:id="16068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3041">
          <w:marLeft w:val="0"/>
          <w:marRight w:val="0"/>
          <w:marTop w:val="0"/>
          <w:marBottom w:val="0"/>
          <w:divBdr>
            <w:top w:val="none" w:sz="0" w:space="0" w:color="auto"/>
            <w:left w:val="none" w:sz="0" w:space="0" w:color="auto"/>
            <w:bottom w:val="none" w:sz="0" w:space="0" w:color="auto"/>
            <w:right w:val="none" w:sz="0" w:space="0" w:color="auto"/>
          </w:divBdr>
          <w:divsChild>
            <w:div w:id="1702702026">
              <w:marLeft w:val="0"/>
              <w:marRight w:val="0"/>
              <w:marTop w:val="0"/>
              <w:marBottom w:val="900"/>
              <w:divBdr>
                <w:top w:val="single" w:sz="6" w:space="0" w:color="E0DEDE"/>
                <w:left w:val="none" w:sz="0" w:space="0" w:color="E0DEDE"/>
                <w:bottom w:val="single" w:sz="6" w:space="0" w:color="E0DEDE"/>
                <w:right w:val="none" w:sz="0" w:space="0" w:color="E0DEDE"/>
              </w:divBdr>
            </w:div>
            <w:div w:id="202330842">
              <w:marLeft w:val="0"/>
              <w:marRight w:val="0"/>
              <w:marTop w:val="0"/>
              <w:marBottom w:val="450"/>
              <w:divBdr>
                <w:top w:val="none" w:sz="0" w:space="0" w:color="auto"/>
                <w:left w:val="none" w:sz="0" w:space="0" w:color="auto"/>
                <w:bottom w:val="none" w:sz="0" w:space="0" w:color="auto"/>
                <w:right w:val="none" w:sz="0" w:space="0" w:color="auto"/>
              </w:divBdr>
            </w:div>
            <w:div w:id="2056421277">
              <w:marLeft w:val="0"/>
              <w:marRight w:val="0"/>
              <w:marTop w:val="0"/>
              <w:marBottom w:val="0"/>
              <w:divBdr>
                <w:top w:val="none" w:sz="0" w:space="0" w:color="auto"/>
                <w:left w:val="none" w:sz="0" w:space="0" w:color="auto"/>
                <w:bottom w:val="none" w:sz="0" w:space="0" w:color="auto"/>
                <w:right w:val="none" w:sz="0" w:space="0" w:color="auto"/>
              </w:divBdr>
              <w:divsChild>
                <w:div w:id="470053162">
                  <w:blockQuote w:val="1"/>
                  <w:marLeft w:val="720"/>
                  <w:marRight w:val="720"/>
                  <w:marTop w:val="480"/>
                  <w:marBottom w:val="480"/>
                  <w:divBdr>
                    <w:top w:val="none" w:sz="0" w:space="11" w:color="56AAB8"/>
                    <w:left w:val="single" w:sz="24" w:space="11" w:color="56AAB8"/>
                    <w:bottom w:val="none" w:sz="0" w:space="11" w:color="56AAB8"/>
                    <w:right w:val="none" w:sz="0" w:space="11" w:color="56AAB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ipleship.org/" TargetMode="External"/><Relationship Id="rId3" Type="http://schemas.openxmlformats.org/officeDocument/2006/relationships/settings" Target="settings.xml"/><Relationship Id="rId7" Type="http://schemas.openxmlformats.org/officeDocument/2006/relationships/hyperlink" Target="https://discipleshi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ipleship.org/blog/disciple-making-movements-a-history-and-a-definition-part-2/" TargetMode="External"/><Relationship Id="rId5" Type="http://schemas.openxmlformats.org/officeDocument/2006/relationships/hyperlink" Target="https://newgeneration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2019-09-30T15:05:00Z</dcterms:created>
  <dcterms:modified xsi:type="dcterms:W3CDTF">2019-09-30T15:05:00Z</dcterms:modified>
</cp:coreProperties>
</file>